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24A" w:rsidRPr="00A059F4" w:rsidRDefault="006B624A" w:rsidP="00A059F4">
      <w:pPr>
        <w:spacing w:before="120" w:after="120"/>
        <w:jc w:val="center"/>
        <w:rPr>
          <w:b/>
          <w:sz w:val="28"/>
          <w:szCs w:val="28"/>
        </w:rPr>
      </w:pPr>
      <w:r w:rsidRPr="00A059F4">
        <w:rPr>
          <w:b/>
          <w:sz w:val="28"/>
          <w:szCs w:val="28"/>
        </w:rPr>
        <w:t>GIẢI THÍCH NỘI</w:t>
      </w:r>
      <w:r w:rsidR="00EB578F" w:rsidRPr="00A059F4">
        <w:rPr>
          <w:b/>
          <w:sz w:val="28"/>
          <w:szCs w:val="28"/>
        </w:rPr>
        <w:t xml:space="preserve"> DUNG VÀ CÁCH GHI PHIẾU</w:t>
      </w:r>
    </w:p>
    <w:p w:rsidR="00D57AB5" w:rsidRPr="00A059F4" w:rsidRDefault="00D57AB5" w:rsidP="00A059F4">
      <w:pPr>
        <w:spacing w:before="120" w:after="120"/>
        <w:jc w:val="center"/>
        <w:rPr>
          <w:b/>
          <w:sz w:val="28"/>
          <w:szCs w:val="28"/>
        </w:rPr>
      </w:pPr>
    </w:p>
    <w:p w:rsidR="002B78AB" w:rsidRPr="00A059F4" w:rsidRDefault="002B78AB" w:rsidP="00A059F4">
      <w:pPr>
        <w:spacing w:before="120" w:after="120"/>
        <w:jc w:val="center"/>
        <w:rPr>
          <w:b/>
          <w:sz w:val="28"/>
          <w:szCs w:val="28"/>
        </w:rPr>
      </w:pPr>
      <w:r w:rsidRPr="00A059F4">
        <w:rPr>
          <w:b/>
          <w:sz w:val="28"/>
          <w:szCs w:val="28"/>
        </w:rPr>
        <w:t>P</w:t>
      </w:r>
      <w:r w:rsidR="00DD60D6" w:rsidRPr="00A059F4">
        <w:rPr>
          <w:b/>
          <w:sz w:val="28"/>
          <w:szCs w:val="28"/>
        </w:rPr>
        <w:t>HIẾU SỐ</w:t>
      </w:r>
      <w:r w:rsidRPr="00A059F4">
        <w:rPr>
          <w:b/>
          <w:sz w:val="28"/>
          <w:szCs w:val="28"/>
        </w:rPr>
        <w:t xml:space="preserve"> 01/XDDN-Q</w:t>
      </w:r>
    </w:p>
    <w:p w:rsidR="002B78AB" w:rsidRPr="00A059F4" w:rsidRDefault="002B78AB" w:rsidP="00A059F4">
      <w:pPr>
        <w:spacing w:before="120" w:after="120"/>
        <w:jc w:val="center"/>
        <w:rPr>
          <w:b/>
          <w:sz w:val="26"/>
          <w:szCs w:val="28"/>
        </w:rPr>
      </w:pPr>
      <w:r w:rsidRPr="00A059F4">
        <w:rPr>
          <w:b/>
          <w:sz w:val="26"/>
          <w:szCs w:val="28"/>
        </w:rPr>
        <w:t>PHIẾU THU THẬP THÔNG TIN VỀ KẾT QUẢ HOẠT ĐỘNG XÂY DỰNG</w:t>
      </w:r>
    </w:p>
    <w:p w:rsidR="007166BC" w:rsidRPr="00A059F4" w:rsidRDefault="007166BC" w:rsidP="00A059F4">
      <w:pPr>
        <w:spacing w:before="120" w:after="120"/>
        <w:jc w:val="center"/>
        <w:rPr>
          <w:b/>
          <w:sz w:val="28"/>
          <w:szCs w:val="28"/>
        </w:rPr>
      </w:pPr>
      <w:r w:rsidRPr="00A059F4">
        <w:rPr>
          <w:b/>
          <w:sz w:val="28"/>
          <w:szCs w:val="28"/>
        </w:rPr>
        <w:t>(Quý)</w:t>
      </w:r>
    </w:p>
    <w:p w:rsidR="009D1C0E" w:rsidRPr="00A059F4" w:rsidRDefault="009D1C0E" w:rsidP="00A059F4">
      <w:pPr>
        <w:spacing w:before="120" w:after="120"/>
        <w:ind w:firstLine="720"/>
        <w:jc w:val="both"/>
        <w:rPr>
          <w:b/>
          <w:bCs/>
          <w:iCs/>
          <w:sz w:val="28"/>
          <w:szCs w:val="28"/>
        </w:rPr>
      </w:pPr>
    </w:p>
    <w:p w:rsidR="004A3F86" w:rsidRPr="00A059F4" w:rsidRDefault="004A3F86" w:rsidP="00A059F4">
      <w:pPr>
        <w:spacing w:before="120" w:after="120"/>
        <w:ind w:firstLine="720"/>
        <w:jc w:val="both"/>
        <w:rPr>
          <w:b/>
          <w:bCs/>
          <w:iCs/>
          <w:sz w:val="28"/>
          <w:szCs w:val="28"/>
        </w:rPr>
      </w:pPr>
      <w:r w:rsidRPr="00A059F4">
        <w:rPr>
          <w:b/>
          <w:bCs/>
          <w:iCs/>
          <w:sz w:val="28"/>
          <w:szCs w:val="28"/>
        </w:rPr>
        <w:t>I. Thông tin chung</w:t>
      </w:r>
    </w:p>
    <w:p w:rsidR="002B78AB" w:rsidRPr="00A059F4" w:rsidRDefault="002B78AB" w:rsidP="00A059F4">
      <w:pPr>
        <w:spacing w:before="120" w:after="120"/>
        <w:ind w:firstLine="720"/>
        <w:jc w:val="both"/>
        <w:rPr>
          <w:spacing w:val="-8"/>
          <w:sz w:val="28"/>
          <w:szCs w:val="28"/>
        </w:rPr>
      </w:pPr>
      <w:r w:rsidRPr="00A059F4">
        <w:rPr>
          <w:b/>
          <w:bCs/>
          <w:i/>
          <w:iCs/>
          <w:spacing w:val="-8"/>
          <w:sz w:val="28"/>
          <w:szCs w:val="28"/>
        </w:rPr>
        <w:t>Tên doanh nghiệp</w:t>
      </w:r>
      <w:r w:rsidR="007166BC" w:rsidRPr="00A059F4">
        <w:rPr>
          <w:spacing w:val="-8"/>
          <w:sz w:val="28"/>
          <w:szCs w:val="28"/>
        </w:rPr>
        <w:t>: G</w:t>
      </w:r>
      <w:r w:rsidRPr="00A059F4">
        <w:rPr>
          <w:spacing w:val="-8"/>
          <w:sz w:val="28"/>
          <w:szCs w:val="28"/>
        </w:rPr>
        <w:t xml:space="preserve">hi </w:t>
      </w:r>
      <w:r w:rsidR="00B03E1C" w:rsidRPr="00A059F4">
        <w:rPr>
          <w:spacing w:val="-8"/>
          <w:sz w:val="28"/>
          <w:szCs w:val="28"/>
        </w:rPr>
        <w:t>tên chính thức của doanh nghiệp theo quyết định thành lập doanh nghiệp hoặc giấ</w:t>
      </w:r>
      <w:r w:rsidR="00EB671B" w:rsidRPr="00A059F4">
        <w:rPr>
          <w:spacing w:val="-8"/>
          <w:sz w:val="28"/>
          <w:szCs w:val="28"/>
        </w:rPr>
        <w:t>y</w:t>
      </w:r>
      <w:r w:rsidR="00B03E1C" w:rsidRPr="00A059F4">
        <w:rPr>
          <w:spacing w:val="-8"/>
          <w:sz w:val="28"/>
          <w:szCs w:val="28"/>
        </w:rPr>
        <w:t xml:space="preserve"> chứng nhận đăng ký </w:t>
      </w:r>
      <w:r w:rsidRPr="00A059F4">
        <w:rPr>
          <w:spacing w:val="-8"/>
          <w:sz w:val="28"/>
          <w:szCs w:val="28"/>
        </w:rPr>
        <w:t>kinh doanh</w:t>
      </w:r>
      <w:r w:rsidR="00B03E1C" w:rsidRPr="00A059F4">
        <w:rPr>
          <w:spacing w:val="-8"/>
          <w:sz w:val="28"/>
          <w:szCs w:val="28"/>
        </w:rPr>
        <w:t xml:space="preserve"> của doanh nghiệp</w:t>
      </w:r>
      <w:r w:rsidRPr="00A059F4">
        <w:rPr>
          <w:spacing w:val="-8"/>
          <w:sz w:val="28"/>
          <w:szCs w:val="28"/>
        </w:rPr>
        <w:t xml:space="preserve">. </w:t>
      </w:r>
    </w:p>
    <w:p w:rsidR="002B78AB" w:rsidRPr="00A059F4" w:rsidRDefault="002B78AB" w:rsidP="00A059F4">
      <w:pPr>
        <w:spacing w:before="120" w:after="120"/>
        <w:ind w:firstLine="720"/>
        <w:jc w:val="both"/>
        <w:rPr>
          <w:sz w:val="28"/>
          <w:szCs w:val="28"/>
        </w:rPr>
      </w:pPr>
      <w:r w:rsidRPr="00A059F4">
        <w:rPr>
          <w:b/>
          <w:i/>
          <w:sz w:val="28"/>
          <w:szCs w:val="28"/>
        </w:rPr>
        <w:t>Mã số thuế của doanh nghiệp</w:t>
      </w:r>
      <w:r w:rsidR="007166BC" w:rsidRPr="00A059F4">
        <w:rPr>
          <w:sz w:val="28"/>
          <w:szCs w:val="28"/>
        </w:rPr>
        <w:t>: G</w:t>
      </w:r>
      <w:r w:rsidRPr="00A059F4">
        <w:rPr>
          <w:sz w:val="28"/>
          <w:szCs w:val="28"/>
        </w:rPr>
        <w:t xml:space="preserve">hi mã số thuế </w:t>
      </w:r>
      <w:r w:rsidR="00EB671B" w:rsidRPr="00A059F4">
        <w:rPr>
          <w:sz w:val="28"/>
          <w:szCs w:val="28"/>
        </w:rPr>
        <w:t xml:space="preserve">do cơ quan Thuế/cơ quan Quản lý đăng ký kinh doanh </w:t>
      </w:r>
      <w:r w:rsidRPr="00A059F4">
        <w:rPr>
          <w:sz w:val="28"/>
          <w:szCs w:val="28"/>
        </w:rPr>
        <w:t>cấp.</w:t>
      </w:r>
    </w:p>
    <w:p w:rsidR="00917129" w:rsidRPr="00A059F4" w:rsidRDefault="002B78AB" w:rsidP="00A059F4">
      <w:pPr>
        <w:spacing w:before="120" w:after="120"/>
        <w:ind w:firstLine="720"/>
        <w:jc w:val="both"/>
        <w:rPr>
          <w:iCs/>
          <w:sz w:val="28"/>
          <w:szCs w:val="28"/>
        </w:rPr>
      </w:pPr>
      <w:r w:rsidRPr="00A059F4">
        <w:rPr>
          <w:b/>
          <w:bCs/>
          <w:i/>
          <w:iCs/>
          <w:sz w:val="28"/>
          <w:szCs w:val="28"/>
        </w:rPr>
        <w:t>Địa chỉ</w:t>
      </w:r>
      <w:r w:rsidRPr="00A059F4">
        <w:rPr>
          <w:sz w:val="28"/>
          <w:szCs w:val="28"/>
        </w:rPr>
        <w:t xml:space="preserve">: </w:t>
      </w:r>
      <w:r w:rsidR="00917129" w:rsidRPr="00A059F4">
        <w:rPr>
          <w:sz w:val="28"/>
          <w:szCs w:val="28"/>
        </w:rPr>
        <w:t>G</w:t>
      </w:r>
      <w:r w:rsidR="00917129" w:rsidRPr="00A059F4">
        <w:rPr>
          <w:iCs/>
          <w:sz w:val="28"/>
          <w:szCs w:val="28"/>
        </w:rPr>
        <w:t xml:space="preserve">hi </w:t>
      </w:r>
      <w:r w:rsidR="00917129" w:rsidRPr="00A059F4">
        <w:rPr>
          <w:rFonts w:eastAsia="TimesNewRoman,Italic"/>
          <w:iCs/>
          <w:sz w:val="28"/>
          <w:szCs w:val="28"/>
        </w:rPr>
        <w:t>đị</w:t>
      </w:r>
      <w:r w:rsidR="00917129" w:rsidRPr="00A059F4">
        <w:rPr>
          <w:iCs/>
          <w:sz w:val="28"/>
          <w:szCs w:val="28"/>
        </w:rPr>
        <w:t>a ch</w:t>
      </w:r>
      <w:r w:rsidR="00917129" w:rsidRPr="00A059F4">
        <w:rPr>
          <w:rFonts w:eastAsia="TimesNewRoman,Italic"/>
          <w:iCs/>
          <w:sz w:val="28"/>
          <w:szCs w:val="28"/>
        </w:rPr>
        <w:t xml:space="preserve">ỉ </w:t>
      </w:r>
      <w:r w:rsidR="00917129" w:rsidRPr="00A059F4">
        <w:rPr>
          <w:iCs/>
          <w:sz w:val="28"/>
          <w:szCs w:val="28"/>
        </w:rPr>
        <w:t>tr</w:t>
      </w:r>
      <w:r w:rsidR="00917129" w:rsidRPr="00A059F4">
        <w:rPr>
          <w:rFonts w:eastAsia="TimesNewRoman,Italic"/>
          <w:iCs/>
          <w:sz w:val="28"/>
          <w:szCs w:val="28"/>
        </w:rPr>
        <w:t xml:space="preserve">ụ </w:t>
      </w:r>
      <w:r w:rsidR="00917129" w:rsidRPr="00A059F4">
        <w:rPr>
          <w:iCs/>
          <w:sz w:val="28"/>
          <w:szCs w:val="28"/>
        </w:rPr>
        <w:t>s</w:t>
      </w:r>
      <w:r w:rsidR="00917129" w:rsidRPr="00A059F4">
        <w:rPr>
          <w:rFonts w:eastAsia="TimesNewRoman,Italic"/>
          <w:iCs/>
          <w:sz w:val="28"/>
          <w:szCs w:val="28"/>
        </w:rPr>
        <w:t xml:space="preserve">ở </w:t>
      </w:r>
      <w:r w:rsidR="00917129" w:rsidRPr="00A059F4">
        <w:rPr>
          <w:iCs/>
          <w:sz w:val="28"/>
          <w:szCs w:val="28"/>
        </w:rPr>
        <w:t>giao d</w:t>
      </w:r>
      <w:r w:rsidR="00917129" w:rsidRPr="00A059F4">
        <w:rPr>
          <w:rFonts w:eastAsia="TimesNewRoman,Italic"/>
          <w:iCs/>
          <w:sz w:val="28"/>
          <w:szCs w:val="28"/>
        </w:rPr>
        <w:t>ị</w:t>
      </w:r>
      <w:r w:rsidR="00917129" w:rsidRPr="00A059F4">
        <w:rPr>
          <w:iCs/>
          <w:sz w:val="28"/>
          <w:szCs w:val="28"/>
        </w:rPr>
        <w:t>ch chính c</w:t>
      </w:r>
      <w:r w:rsidR="00917129" w:rsidRPr="00A059F4">
        <w:rPr>
          <w:rFonts w:eastAsia="TimesNewRoman,Italic"/>
          <w:iCs/>
          <w:sz w:val="28"/>
          <w:szCs w:val="28"/>
        </w:rPr>
        <w:t>ủ</w:t>
      </w:r>
      <w:r w:rsidR="00917129" w:rsidRPr="00A059F4">
        <w:rPr>
          <w:iCs/>
          <w:sz w:val="28"/>
          <w:szCs w:val="28"/>
        </w:rPr>
        <w:t>a doanh nghi</w:t>
      </w:r>
      <w:r w:rsidR="00917129" w:rsidRPr="00A059F4">
        <w:rPr>
          <w:rFonts w:eastAsia="TimesNewRoman,Italic"/>
          <w:iCs/>
          <w:sz w:val="28"/>
          <w:szCs w:val="28"/>
        </w:rPr>
        <w:t>ệ</w:t>
      </w:r>
      <w:r w:rsidR="00917129" w:rsidRPr="00A059F4">
        <w:rPr>
          <w:iCs/>
          <w:sz w:val="28"/>
          <w:szCs w:val="28"/>
        </w:rPr>
        <w:t xml:space="preserve">p. Ghi </w:t>
      </w:r>
      <w:r w:rsidR="00917129" w:rsidRPr="00A059F4">
        <w:rPr>
          <w:rFonts w:eastAsia="TimesNewRoman,Italic"/>
          <w:iCs/>
          <w:sz w:val="28"/>
          <w:szCs w:val="28"/>
        </w:rPr>
        <w:t>đầ</w:t>
      </w:r>
      <w:r w:rsidR="00917129" w:rsidRPr="00A059F4">
        <w:rPr>
          <w:iCs/>
          <w:sz w:val="28"/>
          <w:szCs w:val="28"/>
        </w:rPr>
        <w:t xml:space="preserve">y </w:t>
      </w:r>
      <w:r w:rsidR="00917129" w:rsidRPr="00A059F4">
        <w:rPr>
          <w:rFonts w:eastAsia="TimesNewRoman,Italic"/>
          <w:iCs/>
          <w:sz w:val="28"/>
          <w:szCs w:val="28"/>
        </w:rPr>
        <w:t>đủ</w:t>
      </w:r>
      <w:r w:rsidR="00917129" w:rsidRPr="00A059F4">
        <w:rPr>
          <w:iCs/>
          <w:sz w:val="28"/>
          <w:szCs w:val="28"/>
        </w:rPr>
        <w:t>, không vi</w:t>
      </w:r>
      <w:r w:rsidR="00917129" w:rsidRPr="00A059F4">
        <w:rPr>
          <w:rFonts w:eastAsia="TimesNewRoman,Italic"/>
          <w:iCs/>
          <w:sz w:val="28"/>
          <w:szCs w:val="28"/>
        </w:rPr>
        <w:t>ế</w:t>
      </w:r>
      <w:r w:rsidR="00917129" w:rsidRPr="00A059F4">
        <w:rPr>
          <w:iCs/>
          <w:sz w:val="28"/>
          <w:szCs w:val="28"/>
        </w:rPr>
        <w:t>t t</w:t>
      </w:r>
      <w:r w:rsidR="00917129" w:rsidRPr="00A059F4">
        <w:rPr>
          <w:rFonts w:eastAsia="TimesNewRoman,Italic"/>
          <w:iCs/>
          <w:sz w:val="28"/>
          <w:szCs w:val="28"/>
        </w:rPr>
        <w:t>ắ</w:t>
      </w:r>
      <w:r w:rsidR="00917129" w:rsidRPr="00A059F4">
        <w:rPr>
          <w:iCs/>
          <w:sz w:val="28"/>
          <w:szCs w:val="28"/>
        </w:rPr>
        <w:t>t các thông tin theo yêu c</w:t>
      </w:r>
      <w:r w:rsidR="00917129" w:rsidRPr="00A059F4">
        <w:rPr>
          <w:rFonts w:eastAsia="TimesNewRoman,Italic"/>
          <w:iCs/>
          <w:sz w:val="28"/>
          <w:szCs w:val="28"/>
        </w:rPr>
        <w:t>ầ</w:t>
      </w:r>
      <w:r w:rsidR="00917129" w:rsidRPr="00A059F4">
        <w:rPr>
          <w:iCs/>
          <w:sz w:val="28"/>
          <w:szCs w:val="28"/>
        </w:rPr>
        <w:t>u vào các dòng t</w:t>
      </w:r>
      <w:r w:rsidR="00917129" w:rsidRPr="00A059F4">
        <w:rPr>
          <w:rFonts w:eastAsia="TimesNewRoman,Italic"/>
          <w:iCs/>
          <w:sz w:val="28"/>
          <w:szCs w:val="28"/>
        </w:rPr>
        <w:t>ươ</w:t>
      </w:r>
      <w:r w:rsidR="00917129" w:rsidRPr="00A059F4">
        <w:rPr>
          <w:iCs/>
          <w:sz w:val="28"/>
          <w:szCs w:val="28"/>
        </w:rPr>
        <w:t xml:space="preserve">ng </w:t>
      </w:r>
      <w:r w:rsidR="00917129" w:rsidRPr="00A059F4">
        <w:rPr>
          <w:rFonts w:eastAsia="TimesNewRoman,Italic"/>
          <w:iCs/>
          <w:sz w:val="28"/>
          <w:szCs w:val="28"/>
        </w:rPr>
        <w:t>ứ</w:t>
      </w:r>
      <w:r w:rsidR="00917129" w:rsidRPr="00A059F4">
        <w:rPr>
          <w:iCs/>
          <w:sz w:val="28"/>
          <w:szCs w:val="28"/>
        </w:rPr>
        <w:t>ng trong phi</w:t>
      </w:r>
      <w:r w:rsidR="00917129" w:rsidRPr="00A059F4">
        <w:rPr>
          <w:rFonts w:eastAsia="TimesNewRoman,Italic"/>
          <w:iCs/>
          <w:sz w:val="28"/>
          <w:szCs w:val="28"/>
        </w:rPr>
        <w:t>ế</w:t>
      </w:r>
      <w:r w:rsidR="00917129" w:rsidRPr="00A059F4">
        <w:rPr>
          <w:iCs/>
          <w:sz w:val="28"/>
          <w:szCs w:val="28"/>
        </w:rPr>
        <w:t xml:space="preserve">u </w:t>
      </w:r>
      <w:r w:rsidR="00917129" w:rsidRPr="00A059F4">
        <w:rPr>
          <w:rFonts w:eastAsia="TimesNewRoman,Italic"/>
          <w:iCs/>
          <w:sz w:val="28"/>
          <w:szCs w:val="28"/>
        </w:rPr>
        <w:t>đ</w:t>
      </w:r>
      <w:r w:rsidR="00917129" w:rsidRPr="00A059F4">
        <w:rPr>
          <w:iCs/>
          <w:sz w:val="28"/>
          <w:szCs w:val="28"/>
        </w:rPr>
        <w:t>i</w:t>
      </w:r>
      <w:r w:rsidR="00917129" w:rsidRPr="00A059F4">
        <w:rPr>
          <w:rFonts w:eastAsia="TimesNewRoman,Italic"/>
          <w:iCs/>
          <w:sz w:val="28"/>
          <w:szCs w:val="28"/>
        </w:rPr>
        <w:t>ề</w:t>
      </w:r>
      <w:r w:rsidR="00917129" w:rsidRPr="00A059F4">
        <w:rPr>
          <w:iCs/>
          <w:sz w:val="28"/>
          <w:szCs w:val="28"/>
        </w:rPr>
        <w:t xml:space="preserve">u tra </w:t>
      </w:r>
      <w:r w:rsidR="00917129" w:rsidRPr="00A059F4">
        <w:rPr>
          <w:rFonts w:eastAsia="TimesNewRoman,Italic"/>
          <w:iCs/>
          <w:sz w:val="28"/>
          <w:szCs w:val="28"/>
        </w:rPr>
        <w:t xml:space="preserve">để </w:t>
      </w:r>
      <w:r w:rsidR="00917129" w:rsidRPr="00A059F4">
        <w:rPr>
          <w:iCs/>
          <w:sz w:val="28"/>
          <w:szCs w:val="28"/>
        </w:rPr>
        <w:t xml:space="preserve">ghi mã </w:t>
      </w:r>
      <w:r w:rsidR="00917129" w:rsidRPr="00A059F4">
        <w:rPr>
          <w:rFonts w:eastAsia="TimesNewRoman,Italic"/>
          <w:iCs/>
          <w:sz w:val="28"/>
          <w:szCs w:val="28"/>
        </w:rPr>
        <w:t>đ</w:t>
      </w:r>
      <w:r w:rsidR="00917129" w:rsidRPr="00A059F4">
        <w:rPr>
          <w:iCs/>
          <w:sz w:val="28"/>
          <w:szCs w:val="28"/>
        </w:rPr>
        <w:t>úng. Các ô mã trong m</w:t>
      </w:r>
      <w:r w:rsidR="00917129" w:rsidRPr="00A059F4">
        <w:rPr>
          <w:rFonts w:eastAsia="TimesNewRoman,Italic"/>
          <w:iCs/>
          <w:sz w:val="28"/>
          <w:szCs w:val="28"/>
        </w:rPr>
        <w:t>ụ</w:t>
      </w:r>
      <w:r w:rsidR="00917129" w:rsidRPr="00A059F4">
        <w:rPr>
          <w:iCs/>
          <w:sz w:val="28"/>
          <w:szCs w:val="28"/>
        </w:rPr>
        <w:t xml:space="preserve">c </w:t>
      </w:r>
      <w:r w:rsidR="00917129" w:rsidRPr="00A059F4">
        <w:rPr>
          <w:rFonts w:eastAsia="TimesNewRoman,Italic"/>
          <w:iCs/>
          <w:sz w:val="28"/>
          <w:szCs w:val="28"/>
        </w:rPr>
        <w:t>đị</w:t>
      </w:r>
      <w:r w:rsidR="00917129" w:rsidRPr="00A059F4">
        <w:rPr>
          <w:iCs/>
          <w:sz w:val="28"/>
          <w:szCs w:val="28"/>
        </w:rPr>
        <w:t>a ch</w:t>
      </w:r>
      <w:r w:rsidR="00917129" w:rsidRPr="00A059F4">
        <w:rPr>
          <w:rFonts w:eastAsia="TimesNewRoman,Italic"/>
          <w:iCs/>
          <w:sz w:val="28"/>
          <w:szCs w:val="28"/>
        </w:rPr>
        <w:t xml:space="preserve">ỉ </w:t>
      </w:r>
      <w:r w:rsidR="00917129" w:rsidRPr="00A059F4">
        <w:rPr>
          <w:iCs/>
          <w:sz w:val="28"/>
          <w:szCs w:val="28"/>
        </w:rPr>
        <w:t>do C</w:t>
      </w:r>
      <w:r w:rsidR="00917129" w:rsidRPr="00A059F4">
        <w:rPr>
          <w:rFonts w:eastAsia="TimesNewRoman,Italic"/>
          <w:iCs/>
          <w:sz w:val="28"/>
          <w:szCs w:val="28"/>
        </w:rPr>
        <w:t xml:space="preserve">ơ </w:t>
      </w:r>
      <w:r w:rsidR="00917129" w:rsidRPr="00A059F4">
        <w:rPr>
          <w:iCs/>
          <w:sz w:val="28"/>
          <w:szCs w:val="28"/>
        </w:rPr>
        <w:t>quan Th</w:t>
      </w:r>
      <w:r w:rsidR="00917129" w:rsidRPr="00A059F4">
        <w:rPr>
          <w:rFonts w:eastAsia="TimesNewRoman,Italic"/>
          <w:iCs/>
          <w:sz w:val="28"/>
          <w:szCs w:val="28"/>
        </w:rPr>
        <w:t>ố</w:t>
      </w:r>
      <w:r w:rsidR="00917129" w:rsidRPr="00A059F4">
        <w:rPr>
          <w:iCs/>
          <w:sz w:val="28"/>
          <w:szCs w:val="28"/>
        </w:rPr>
        <w:t>ng kê ghi.</w:t>
      </w:r>
    </w:p>
    <w:p w:rsidR="00917129" w:rsidRPr="00A059F4" w:rsidRDefault="00917129" w:rsidP="00A059F4">
      <w:pPr>
        <w:autoSpaceDE w:val="0"/>
        <w:autoSpaceDN w:val="0"/>
        <w:adjustRightInd w:val="0"/>
        <w:spacing w:before="120" w:after="120"/>
        <w:ind w:firstLine="720"/>
        <w:jc w:val="both"/>
        <w:rPr>
          <w:sz w:val="28"/>
          <w:szCs w:val="28"/>
        </w:rPr>
      </w:pPr>
      <w:r w:rsidRPr="00A059F4">
        <w:rPr>
          <w:sz w:val="28"/>
          <w:szCs w:val="28"/>
        </w:rPr>
        <w:t>- S</w:t>
      </w:r>
      <w:r w:rsidRPr="00A059F4">
        <w:rPr>
          <w:rFonts w:eastAsia="TimesNewRoman"/>
          <w:sz w:val="28"/>
          <w:szCs w:val="28"/>
        </w:rPr>
        <w:t>ố đ</w:t>
      </w:r>
      <w:r w:rsidRPr="00A059F4">
        <w:rPr>
          <w:sz w:val="28"/>
          <w:szCs w:val="28"/>
        </w:rPr>
        <w:t>i</w:t>
      </w:r>
      <w:r w:rsidRPr="00A059F4">
        <w:rPr>
          <w:rFonts w:eastAsia="TimesNewRoman"/>
          <w:sz w:val="28"/>
          <w:szCs w:val="28"/>
        </w:rPr>
        <w:t>ệ</w:t>
      </w:r>
      <w:r w:rsidRPr="00A059F4">
        <w:rPr>
          <w:sz w:val="28"/>
          <w:szCs w:val="28"/>
        </w:rPr>
        <w:t>n tho</w:t>
      </w:r>
      <w:r w:rsidRPr="00A059F4">
        <w:rPr>
          <w:rFonts w:eastAsia="TimesNewRoman"/>
          <w:sz w:val="28"/>
          <w:szCs w:val="28"/>
        </w:rPr>
        <w:t>ạ</w:t>
      </w:r>
      <w:r w:rsidRPr="00A059F4">
        <w:rPr>
          <w:sz w:val="28"/>
          <w:szCs w:val="28"/>
        </w:rPr>
        <w:t>i, s</w:t>
      </w:r>
      <w:r w:rsidRPr="00A059F4">
        <w:rPr>
          <w:rFonts w:eastAsia="TimesNewRoman"/>
          <w:sz w:val="28"/>
          <w:szCs w:val="28"/>
        </w:rPr>
        <w:t xml:space="preserve">ố </w:t>
      </w:r>
      <w:r w:rsidRPr="00A059F4">
        <w:rPr>
          <w:sz w:val="28"/>
          <w:szCs w:val="28"/>
        </w:rPr>
        <w:t xml:space="preserve">Fax, </w:t>
      </w:r>
      <w:r w:rsidRPr="00A059F4">
        <w:rPr>
          <w:rFonts w:eastAsia="TimesNewRoman"/>
          <w:sz w:val="28"/>
          <w:szCs w:val="28"/>
        </w:rPr>
        <w:t>đị</w:t>
      </w:r>
      <w:r w:rsidRPr="00A059F4">
        <w:rPr>
          <w:sz w:val="28"/>
          <w:szCs w:val="28"/>
        </w:rPr>
        <w:t>a ch</w:t>
      </w:r>
      <w:r w:rsidRPr="00A059F4">
        <w:rPr>
          <w:rFonts w:eastAsia="TimesNewRoman"/>
          <w:sz w:val="28"/>
          <w:szCs w:val="28"/>
        </w:rPr>
        <w:t xml:space="preserve">ỉ </w:t>
      </w:r>
      <w:r w:rsidRPr="00A059F4">
        <w:rPr>
          <w:sz w:val="28"/>
          <w:szCs w:val="28"/>
        </w:rPr>
        <w:t>Email: Trong tr</w:t>
      </w:r>
      <w:r w:rsidRPr="00A059F4">
        <w:rPr>
          <w:rFonts w:eastAsia="TimesNewRoman"/>
          <w:sz w:val="28"/>
          <w:szCs w:val="28"/>
        </w:rPr>
        <w:t>ườ</w:t>
      </w:r>
      <w:r w:rsidRPr="00A059F4">
        <w:rPr>
          <w:sz w:val="28"/>
          <w:szCs w:val="28"/>
        </w:rPr>
        <w:t>ng h</w:t>
      </w:r>
      <w:r w:rsidRPr="00A059F4">
        <w:rPr>
          <w:rFonts w:eastAsia="TimesNewRoman"/>
          <w:sz w:val="28"/>
          <w:szCs w:val="28"/>
        </w:rPr>
        <w:t>ợ</w:t>
      </w:r>
      <w:r w:rsidRPr="00A059F4">
        <w:rPr>
          <w:sz w:val="28"/>
          <w:szCs w:val="28"/>
        </w:rPr>
        <w:t>p doanh nghi</w:t>
      </w:r>
      <w:r w:rsidRPr="00A059F4">
        <w:rPr>
          <w:rFonts w:eastAsia="TimesNewRoman"/>
          <w:sz w:val="28"/>
          <w:szCs w:val="28"/>
        </w:rPr>
        <w:t>ệ</w:t>
      </w:r>
      <w:r w:rsidRPr="00A059F4">
        <w:rPr>
          <w:sz w:val="28"/>
          <w:szCs w:val="28"/>
        </w:rPr>
        <w:t>p có nhi</w:t>
      </w:r>
      <w:r w:rsidRPr="00A059F4">
        <w:rPr>
          <w:rFonts w:eastAsia="TimesNewRoman"/>
          <w:sz w:val="28"/>
          <w:szCs w:val="28"/>
        </w:rPr>
        <w:t>ề</w:t>
      </w:r>
      <w:r w:rsidRPr="00A059F4">
        <w:rPr>
          <w:sz w:val="28"/>
          <w:szCs w:val="28"/>
        </w:rPr>
        <w:t>u s</w:t>
      </w:r>
      <w:r w:rsidRPr="00A059F4">
        <w:rPr>
          <w:rFonts w:eastAsia="TimesNewRoman"/>
          <w:sz w:val="28"/>
          <w:szCs w:val="28"/>
        </w:rPr>
        <w:t>ố đ</w:t>
      </w:r>
      <w:r w:rsidRPr="00A059F4">
        <w:rPr>
          <w:sz w:val="28"/>
          <w:szCs w:val="28"/>
        </w:rPr>
        <w:t>i</w:t>
      </w:r>
      <w:r w:rsidRPr="00A059F4">
        <w:rPr>
          <w:rFonts w:eastAsia="TimesNewRoman"/>
          <w:sz w:val="28"/>
          <w:szCs w:val="28"/>
        </w:rPr>
        <w:t>ệ</w:t>
      </w:r>
      <w:r w:rsidRPr="00A059F4">
        <w:rPr>
          <w:sz w:val="28"/>
          <w:szCs w:val="28"/>
        </w:rPr>
        <w:t>n tho</w:t>
      </w:r>
      <w:r w:rsidRPr="00A059F4">
        <w:rPr>
          <w:rFonts w:eastAsia="TimesNewRoman"/>
          <w:sz w:val="28"/>
          <w:szCs w:val="28"/>
        </w:rPr>
        <w:t>ạ</w:t>
      </w:r>
      <w:r w:rsidRPr="00A059F4">
        <w:rPr>
          <w:sz w:val="28"/>
          <w:szCs w:val="28"/>
        </w:rPr>
        <w:t xml:space="preserve">i, Fax, </w:t>
      </w:r>
      <w:r w:rsidRPr="00A059F4">
        <w:rPr>
          <w:rFonts w:eastAsia="TimesNewRoman"/>
          <w:sz w:val="28"/>
          <w:szCs w:val="28"/>
        </w:rPr>
        <w:t>đị</w:t>
      </w:r>
      <w:r w:rsidRPr="00A059F4">
        <w:rPr>
          <w:sz w:val="28"/>
          <w:szCs w:val="28"/>
        </w:rPr>
        <w:t>a ch</w:t>
      </w:r>
      <w:r w:rsidRPr="00A059F4">
        <w:rPr>
          <w:rFonts w:eastAsia="TimesNewRoman"/>
          <w:sz w:val="28"/>
          <w:szCs w:val="28"/>
        </w:rPr>
        <w:t xml:space="preserve">ỉ </w:t>
      </w:r>
      <w:r w:rsidRPr="00A059F4">
        <w:rPr>
          <w:sz w:val="28"/>
          <w:szCs w:val="28"/>
        </w:rPr>
        <w:t>email thì ghi s</w:t>
      </w:r>
      <w:r w:rsidRPr="00A059F4">
        <w:rPr>
          <w:rFonts w:eastAsia="TimesNewRoman"/>
          <w:sz w:val="28"/>
          <w:szCs w:val="28"/>
        </w:rPr>
        <w:t>ố đ</w:t>
      </w:r>
      <w:r w:rsidRPr="00A059F4">
        <w:rPr>
          <w:sz w:val="28"/>
          <w:szCs w:val="28"/>
        </w:rPr>
        <w:t>i</w:t>
      </w:r>
      <w:r w:rsidRPr="00A059F4">
        <w:rPr>
          <w:rFonts w:eastAsia="TimesNewRoman"/>
          <w:sz w:val="28"/>
          <w:szCs w:val="28"/>
        </w:rPr>
        <w:t>ệ</w:t>
      </w:r>
      <w:r w:rsidRPr="00A059F4">
        <w:rPr>
          <w:sz w:val="28"/>
          <w:szCs w:val="28"/>
        </w:rPr>
        <w:t>n tho</w:t>
      </w:r>
      <w:r w:rsidRPr="00A059F4">
        <w:rPr>
          <w:rFonts w:eastAsia="TimesNewRoman"/>
          <w:sz w:val="28"/>
          <w:szCs w:val="28"/>
        </w:rPr>
        <w:t>ạ</w:t>
      </w:r>
      <w:r w:rsidRPr="00A059F4">
        <w:rPr>
          <w:sz w:val="28"/>
          <w:szCs w:val="28"/>
        </w:rPr>
        <w:t>i, s</w:t>
      </w:r>
      <w:r w:rsidRPr="00A059F4">
        <w:rPr>
          <w:rFonts w:eastAsia="TimesNewRoman"/>
          <w:sz w:val="28"/>
          <w:szCs w:val="28"/>
        </w:rPr>
        <w:t xml:space="preserve">ố </w:t>
      </w:r>
      <w:r w:rsidRPr="00A059F4">
        <w:rPr>
          <w:sz w:val="28"/>
          <w:szCs w:val="28"/>
        </w:rPr>
        <w:t xml:space="preserve">Fax, </w:t>
      </w:r>
      <w:r w:rsidRPr="00A059F4">
        <w:rPr>
          <w:rFonts w:eastAsia="TimesNewRoman"/>
          <w:sz w:val="28"/>
          <w:szCs w:val="28"/>
        </w:rPr>
        <w:t>đị</w:t>
      </w:r>
      <w:r w:rsidRPr="00A059F4">
        <w:rPr>
          <w:sz w:val="28"/>
          <w:szCs w:val="28"/>
        </w:rPr>
        <w:t>a ch</w:t>
      </w:r>
      <w:r w:rsidRPr="00A059F4">
        <w:rPr>
          <w:rFonts w:eastAsia="TimesNewRoman"/>
          <w:sz w:val="28"/>
          <w:szCs w:val="28"/>
        </w:rPr>
        <w:t xml:space="preserve">ỉ </w:t>
      </w:r>
      <w:r w:rsidRPr="00A059F4">
        <w:rPr>
          <w:sz w:val="28"/>
          <w:szCs w:val="28"/>
        </w:rPr>
        <w:t>Email c</w:t>
      </w:r>
      <w:r w:rsidRPr="00A059F4">
        <w:rPr>
          <w:rFonts w:eastAsia="TimesNewRoman"/>
          <w:sz w:val="28"/>
          <w:szCs w:val="28"/>
        </w:rPr>
        <w:t>ủ</w:t>
      </w:r>
      <w:r w:rsidRPr="00A059F4">
        <w:rPr>
          <w:sz w:val="28"/>
          <w:szCs w:val="28"/>
        </w:rPr>
        <w:t>a b</w:t>
      </w:r>
      <w:r w:rsidRPr="00A059F4">
        <w:rPr>
          <w:rFonts w:eastAsia="TimesNewRoman"/>
          <w:sz w:val="28"/>
          <w:szCs w:val="28"/>
        </w:rPr>
        <w:t xml:space="preserve">ộ </w:t>
      </w:r>
      <w:r w:rsidRPr="00A059F4">
        <w:rPr>
          <w:sz w:val="28"/>
          <w:szCs w:val="28"/>
        </w:rPr>
        <w:t>ph</w:t>
      </w:r>
      <w:r w:rsidRPr="00A059F4">
        <w:rPr>
          <w:rFonts w:eastAsia="TimesNewRoman"/>
          <w:sz w:val="28"/>
          <w:szCs w:val="28"/>
        </w:rPr>
        <w:t>ậ</w:t>
      </w:r>
      <w:r w:rsidRPr="00A059F4">
        <w:rPr>
          <w:sz w:val="28"/>
          <w:szCs w:val="28"/>
        </w:rPr>
        <w:t>n ch</w:t>
      </w:r>
      <w:r w:rsidRPr="00A059F4">
        <w:rPr>
          <w:rFonts w:eastAsia="TimesNewRoman"/>
          <w:sz w:val="28"/>
          <w:szCs w:val="28"/>
        </w:rPr>
        <w:t>ị</w:t>
      </w:r>
      <w:r w:rsidRPr="00A059F4">
        <w:rPr>
          <w:sz w:val="28"/>
          <w:szCs w:val="28"/>
        </w:rPr>
        <w:t>u trách nhi</w:t>
      </w:r>
      <w:r w:rsidRPr="00A059F4">
        <w:rPr>
          <w:rFonts w:eastAsia="TimesNewRoman"/>
          <w:sz w:val="28"/>
          <w:szCs w:val="28"/>
        </w:rPr>
        <w:t>ệ</w:t>
      </w:r>
      <w:r w:rsidRPr="00A059F4">
        <w:rPr>
          <w:sz w:val="28"/>
          <w:szCs w:val="28"/>
        </w:rPr>
        <w:t>m chính th</w:t>
      </w:r>
      <w:r w:rsidRPr="00A059F4">
        <w:rPr>
          <w:rFonts w:eastAsia="TimesNewRoman"/>
          <w:sz w:val="28"/>
          <w:szCs w:val="28"/>
        </w:rPr>
        <w:t>ự</w:t>
      </w:r>
      <w:r w:rsidRPr="00A059F4">
        <w:rPr>
          <w:sz w:val="28"/>
          <w:szCs w:val="28"/>
        </w:rPr>
        <w:t>c hi</w:t>
      </w:r>
      <w:r w:rsidRPr="00A059F4">
        <w:rPr>
          <w:rFonts w:eastAsia="TimesNewRoman"/>
          <w:sz w:val="28"/>
          <w:szCs w:val="28"/>
        </w:rPr>
        <w:t>ệ</w:t>
      </w:r>
      <w:r w:rsidRPr="00A059F4">
        <w:rPr>
          <w:sz w:val="28"/>
          <w:szCs w:val="28"/>
        </w:rPr>
        <w:t>n phi</w:t>
      </w:r>
      <w:r w:rsidRPr="00A059F4">
        <w:rPr>
          <w:rFonts w:eastAsia="TimesNewRoman"/>
          <w:sz w:val="28"/>
          <w:szCs w:val="28"/>
        </w:rPr>
        <w:t>ế</w:t>
      </w:r>
      <w:r w:rsidRPr="00A059F4">
        <w:rPr>
          <w:sz w:val="28"/>
          <w:szCs w:val="28"/>
        </w:rPr>
        <w:t xml:space="preserve">u </w:t>
      </w:r>
      <w:r w:rsidRPr="00A059F4">
        <w:rPr>
          <w:rFonts w:eastAsia="TimesNewRoman"/>
          <w:sz w:val="28"/>
          <w:szCs w:val="28"/>
        </w:rPr>
        <w:t>đ</w:t>
      </w:r>
      <w:r w:rsidRPr="00A059F4">
        <w:rPr>
          <w:sz w:val="28"/>
          <w:szCs w:val="28"/>
        </w:rPr>
        <w:t>i</w:t>
      </w:r>
      <w:r w:rsidRPr="00A059F4">
        <w:rPr>
          <w:rFonts w:eastAsia="TimesNewRoman"/>
          <w:sz w:val="28"/>
          <w:szCs w:val="28"/>
        </w:rPr>
        <w:t>ề</w:t>
      </w:r>
      <w:r w:rsidRPr="00A059F4">
        <w:rPr>
          <w:sz w:val="28"/>
          <w:szCs w:val="28"/>
        </w:rPr>
        <w:t>u tra này ho</w:t>
      </w:r>
      <w:r w:rsidRPr="00A059F4">
        <w:rPr>
          <w:rFonts w:eastAsia="TimesNewRoman"/>
          <w:sz w:val="28"/>
          <w:szCs w:val="28"/>
        </w:rPr>
        <w:t>ặ</w:t>
      </w:r>
      <w:r w:rsidRPr="00A059F4">
        <w:rPr>
          <w:sz w:val="28"/>
          <w:szCs w:val="28"/>
        </w:rPr>
        <w:t>c b</w:t>
      </w:r>
      <w:r w:rsidRPr="00A059F4">
        <w:rPr>
          <w:rFonts w:eastAsia="TimesNewRoman"/>
          <w:sz w:val="28"/>
          <w:szCs w:val="28"/>
        </w:rPr>
        <w:t xml:space="preserve">ộ </w:t>
      </w:r>
      <w:r w:rsidRPr="00A059F4">
        <w:rPr>
          <w:sz w:val="28"/>
          <w:szCs w:val="28"/>
        </w:rPr>
        <w:t>ph</w:t>
      </w:r>
      <w:r w:rsidRPr="00A059F4">
        <w:rPr>
          <w:rFonts w:eastAsia="TimesNewRoman"/>
          <w:sz w:val="28"/>
          <w:szCs w:val="28"/>
        </w:rPr>
        <w:t>ậ</w:t>
      </w:r>
      <w:r w:rsidRPr="00A059F4">
        <w:rPr>
          <w:sz w:val="28"/>
          <w:szCs w:val="28"/>
        </w:rPr>
        <w:t>n hành chính c</w:t>
      </w:r>
      <w:r w:rsidRPr="00A059F4">
        <w:rPr>
          <w:rFonts w:eastAsia="TimesNewRoman"/>
          <w:sz w:val="28"/>
          <w:szCs w:val="28"/>
        </w:rPr>
        <w:t>ủ</w:t>
      </w:r>
      <w:r w:rsidRPr="00A059F4">
        <w:rPr>
          <w:sz w:val="28"/>
          <w:szCs w:val="28"/>
        </w:rPr>
        <w:t>a doanh nghi</w:t>
      </w:r>
      <w:r w:rsidRPr="00A059F4">
        <w:rPr>
          <w:rFonts w:eastAsia="TimesNewRoman"/>
          <w:sz w:val="28"/>
          <w:szCs w:val="28"/>
        </w:rPr>
        <w:t>ệ</w:t>
      </w:r>
      <w:r w:rsidRPr="00A059F4">
        <w:rPr>
          <w:sz w:val="28"/>
          <w:szCs w:val="28"/>
        </w:rPr>
        <w:t>p.</w:t>
      </w:r>
    </w:p>
    <w:p w:rsidR="008F663B" w:rsidRPr="00A059F4" w:rsidRDefault="008F663B" w:rsidP="00A059F4">
      <w:pPr>
        <w:spacing w:before="120" w:after="120"/>
        <w:ind w:firstLine="720"/>
        <w:jc w:val="both"/>
        <w:rPr>
          <w:sz w:val="28"/>
          <w:szCs w:val="28"/>
        </w:rPr>
      </w:pPr>
      <w:r w:rsidRPr="00A059F4">
        <w:rPr>
          <w:b/>
          <w:bCs/>
          <w:i/>
          <w:iCs/>
          <w:sz w:val="28"/>
          <w:szCs w:val="28"/>
        </w:rPr>
        <w:t>Loại hình kinh tế của doanh nghiệp</w:t>
      </w:r>
      <w:r w:rsidRPr="00A059F4">
        <w:rPr>
          <w:sz w:val="28"/>
          <w:szCs w:val="28"/>
        </w:rPr>
        <w:t>: Khoanh tr</w:t>
      </w:r>
      <w:r w:rsidR="003B02BD" w:rsidRPr="00A059F4">
        <w:rPr>
          <w:sz w:val="28"/>
          <w:szCs w:val="28"/>
        </w:rPr>
        <w:t>òn</w:t>
      </w:r>
      <w:r w:rsidRPr="00A059F4">
        <w:rPr>
          <w:sz w:val="28"/>
          <w:szCs w:val="28"/>
        </w:rPr>
        <w:t xml:space="preserve"> một chữ số phù hợp với loại hình tương ứng của doanh nghiệp.</w:t>
      </w:r>
    </w:p>
    <w:p w:rsidR="008004C8" w:rsidRPr="00A059F4" w:rsidRDefault="001771BF" w:rsidP="00A059F4">
      <w:pPr>
        <w:spacing w:before="120" w:after="120"/>
        <w:ind w:firstLine="720"/>
        <w:jc w:val="both"/>
        <w:rPr>
          <w:iCs/>
          <w:sz w:val="28"/>
          <w:szCs w:val="28"/>
        </w:rPr>
      </w:pPr>
      <w:r w:rsidRPr="00A059F4">
        <w:rPr>
          <w:iCs/>
          <w:sz w:val="28"/>
          <w:szCs w:val="28"/>
        </w:rPr>
        <w:t>Quy ước về loại hình d</w:t>
      </w:r>
      <w:r w:rsidR="008004C8" w:rsidRPr="00A059F4">
        <w:rPr>
          <w:iCs/>
          <w:sz w:val="28"/>
          <w:szCs w:val="28"/>
        </w:rPr>
        <w:t>oanh nghiệp nhà nước</w:t>
      </w:r>
      <w:r w:rsidRPr="00A059F4">
        <w:rPr>
          <w:iCs/>
          <w:sz w:val="28"/>
          <w:szCs w:val="28"/>
        </w:rPr>
        <w:t xml:space="preserve">: </w:t>
      </w:r>
      <w:r w:rsidR="00EF02C9" w:rsidRPr="00A059F4">
        <w:rPr>
          <w:iCs/>
          <w:sz w:val="28"/>
          <w:szCs w:val="28"/>
        </w:rPr>
        <w:t xml:space="preserve">Doanh nghiệp nhà nước được quy định theo Luật Doanh nghiệp 2014 như sau: </w:t>
      </w:r>
      <w:r w:rsidRPr="00A059F4">
        <w:rPr>
          <w:iCs/>
          <w:sz w:val="28"/>
          <w:szCs w:val="28"/>
        </w:rPr>
        <w:t xml:space="preserve">Doanh nghiêp nhà nước </w:t>
      </w:r>
      <w:r w:rsidR="008004C8" w:rsidRPr="00A059F4">
        <w:rPr>
          <w:iCs/>
          <w:sz w:val="28"/>
          <w:szCs w:val="28"/>
        </w:rPr>
        <w:t>là doanh nghiệp do Nhà nước nắm giữ 100% vốn điều lệ</w:t>
      </w:r>
      <w:r w:rsidR="005265BF" w:rsidRPr="00A059F4">
        <w:rPr>
          <w:iCs/>
          <w:sz w:val="28"/>
          <w:szCs w:val="28"/>
        </w:rPr>
        <w:t>.</w:t>
      </w:r>
    </w:p>
    <w:p w:rsidR="002B78AB" w:rsidRPr="00A059F4" w:rsidRDefault="002B78AB" w:rsidP="00A059F4">
      <w:pPr>
        <w:spacing w:before="120" w:after="120"/>
        <w:ind w:firstLine="720"/>
        <w:jc w:val="both"/>
        <w:rPr>
          <w:sz w:val="28"/>
          <w:szCs w:val="28"/>
        </w:rPr>
      </w:pPr>
      <w:r w:rsidRPr="00A059F4">
        <w:rPr>
          <w:b/>
          <w:bCs/>
          <w:i/>
          <w:iCs/>
          <w:sz w:val="28"/>
          <w:szCs w:val="28"/>
        </w:rPr>
        <w:t xml:space="preserve">Ngành </w:t>
      </w:r>
      <w:r w:rsidR="00CD57CE" w:rsidRPr="00A059F4">
        <w:rPr>
          <w:b/>
          <w:bCs/>
          <w:i/>
          <w:iCs/>
          <w:sz w:val="28"/>
          <w:szCs w:val="28"/>
        </w:rPr>
        <w:t>hoạt động</w:t>
      </w:r>
      <w:r w:rsidR="00E47A98" w:rsidRPr="00A059F4">
        <w:rPr>
          <w:b/>
          <w:bCs/>
          <w:i/>
          <w:iCs/>
          <w:sz w:val="28"/>
          <w:szCs w:val="28"/>
        </w:rPr>
        <w:t xml:space="preserve"> </w:t>
      </w:r>
      <w:r w:rsidR="00CD57CE" w:rsidRPr="00A059F4">
        <w:rPr>
          <w:b/>
          <w:bCs/>
          <w:i/>
          <w:iCs/>
          <w:sz w:val="28"/>
          <w:szCs w:val="28"/>
        </w:rPr>
        <w:t>xây dựng</w:t>
      </w:r>
      <w:r w:rsidR="00E1200E" w:rsidRPr="00A059F4">
        <w:rPr>
          <w:sz w:val="28"/>
          <w:szCs w:val="28"/>
        </w:rPr>
        <w:t>: G</w:t>
      </w:r>
      <w:r w:rsidRPr="00A059F4">
        <w:rPr>
          <w:sz w:val="28"/>
          <w:szCs w:val="28"/>
        </w:rPr>
        <w:t xml:space="preserve">hi cụ thể </w:t>
      </w:r>
      <w:r w:rsidR="00196B0E" w:rsidRPr="00A059F4">
        <w:rPr>
          <w:sz w:val="28"/>
          <w:szCs w:val="28"/>
        </w:rPr>
        <w:t>tê</w:t>
      </w:r>
      <w:r w:rsidRPr="00A059F4">
        <w:rPr>
          <w:sz w:val="28"/>
          <w:szCs w:val="28"/>
        </w:rPr>
        <w:t>n</w:t>
      </w:r>
      <w:r w:rsidR="00196B0E" w:rsidRPr="00A059F4">
        <w:rPr>
          <w:sz w:val="28"/>
          <w:szCs w:val="28"/>
        </w:rPr>
        <w:t xml:space="preserve"> n</w:t>
      </w:r>
      <w:r w:rsidRPr="00A059F4">
        <w:rPr>
          <w:sz w:val="28"/>
          <w:szCs w:val="28"/>
        </w:rPr>
        <w:t xml:space="preserve">gành hoạt động xây dựng chính của doanh nghiệp. </w:t>
      </w:r>
      <w:r w:rsidR="00337E75" w:rsidRPr="00A059F4">
        <w:rPr>
          <w:sz w:val="28"/>
          <w:szCs w:val="28"/>
        </w:rPr>
        <w:t>N</w:t>
      </w:r>
      <w:r w:rsidRPr="00A059F4">
        <w:rPr>
          <w:sz w:val="28"/>
          <w:szCs w:val="28"/>
        </w:rPr>
        <w:t xml:space="preserve">gành hoạt động xây dựng chính của doanh nghiệp </w:t>
      </w:r>
      <w:r w:rsidR="00337E75" w:rsidRPr="00A059F4">
        <w:rPr>
          <w:sz w:val="28"/>
          <w:szCs w:val="28"/>
        </w:rPr>
        <w:t>được</w:t>
      </w:r>
      <w:r w:rsidR="004921BB" w:rsidRPr="00A059F4">
        <w:rPr>
          <w:sz w:val="28"/>
          <w:szCs w:val="28"/>
        </w:rPr>
        <w:t xml:space="preserve"> </w:t>
      </w:r>
      <w:r w:rsidR="00337E75" w:rsidRPr="00A059F4">
        <w:rPr>
          <w:sz w:val="28"/>
          <w:szCs w:val="28"/>
        </w:rPr>
        <w:t xml:space="preserve">xác định </w:t>
      </w:r>
      <w:r w:rsidRPr="00A059F4">
        <w:rPr>
          <w:sz w:val="28"/>
          <w:szCs w:val="28"/>
        </w:rPr>
        <w:t>căn cứ vào hoạt động tạo ra giá trị tăng thêm lớn nhất trong số các hoạt động xây dựng do doanh nghiệp thực hiện. Trường hợp doanh nghiệp xây dựng không đủ thông tin để tính giá trị tăng thêm thì sử dụng một số tiêu chí thay thế theo thứ tự ưu tiên lần lượt dưới đây:</w:t>
      </w:r>
    </w:p>
    <w:p w:rsidR="002B78AB" w:rsidRPr="00A059F4" w:rsidRDefault="002B78AB" w:rsidP="00A059F4">
      <w:pPr>
        <w:spacing w:before="120" w:after="120"/>
        <w:ind w:firstLine="720"/>
        <w:jc w:val="both"/>
        <w:rPr>
          <w:sz w:val="28"/>
          <w:szCs w:val="28"/>
        </w:rPr>
      </w:pPr>
      <w:r w:rsidRPr="00A059F4">
        <w:rPr>
          <w:sz w:val="28"/>
          <w:szCs w:val="28"/>
        </w:rPr>
        <w:t>+ Giá trị sản xuất theo từng hoạt động xây dựng của doanh nghiệp;</w:t>
      </w:r>
    </w:p>
    <w:p w:rsidR="002B78AB" w:rsidRPr="00A059F4" w:rsidRDefault="002B78AB" w:rsidP="00A059F4">
      <w:pPr>
        <w:spacing w:before="120" w:after="120"/>
        <w:ind w:firstLine="720"/>
        <w:jc w:val="both"/>
        <w:rPr>
          <w:sz w:val="28"/>
          <w:szCs w:val="28"/>
        </w:rPr>
      </w:pPr>
      <w:r w:rsidRPr="00A059F4">
        <w:rPr>
          <w:sz w:val="28"/>
          <w:szCs w:val="28"/>
        </w:rPr>
        <w:t>+ Doanh thu từng hoạt động xây dựng của doanh nghiệp</w:t>
      </w:r>
      <w:r w:rsidR="00283C9B" w:rsidRPr="00A059F4">
        <w:rPr>
          <w:sz w:val="28"/>
          <w:szCs w:val="28"/>
        </w:rPr>
        <w:t>;</w:t>
      </w:r>
    </w:p>
    <w:p w:rsidR="002B78AB" w:rsidRPr="00A059F4" w:rsidRDefault="002B78AB" w:rsidP="00A059F4">
      <w:pPr>
        <w:spacing w:before="120" w:after="120"/>
        <w:ind w:firstLine="720"/>
        <w:jc w:val="both"/>
        <w:rPr>
          <w:sz w:val="28"/>
          <w:szCs w:val="28"/>
        </w:rPr>
      </w:pPr>
      <w:r w:rsidRPr="00A059F4">
        <w:rPr>
          <w:sz w:val="28"/>
          <w:szCs w:val="28"/>
        </w:rPr>
        <w:t>+ Số lao động làm việc trong từng hoạt động xây dựng của doanh nghiệp</w:t>
      </w:r>
      <w:r w:rsidR="00283C9B" w:rsidRPr="00A059F4">
        <w:rPr>
          <w:sz w:val="28"/>
          <w:szCs w:val="28"/>
        </w:rPr>
        <w:t>.</w:t>
      </w:r>
    </w:p>
    <w:p w:rsidR="00311A75" w:rsidRPr="00A059F4" w:rsidRDefault="00311A75" w:rsidP="00A059F4">
      <w:pPr>
        <w:spacing w:before="120" w:after="120"/>
        <w:ind w:firstLine="720"/>
        <w:jc w:val="both"/>
        <w:rPr>
          <w:spacing w:val="-2"/>
          <w:sz w:val="28"/>
          <w:szCs w:val="28"/>
        </w:rPr>
      </w:pPr>
      <w:r w:rsidRPr="00A059F4">
        <w:rPr>
          <w:spacing w:val="-2"/>
          <w:sz w:val="28"/>
          <w:szCs w:val="28"/>
        </w:rPr>
        <w:t>Căn cứ vào tên của ngành sản xuất kinh doanh chính, Cơ quan Thống kê ghi mã ngành kinh tế quốc dân theo mã VSIC 2007 (5 chữ số) vào ô mã quy định.</w:t>
      </w:r>
    </w:p>
    <w:p w:rsidR="00DB2CB1" w:rsidRPr="00A059F4" w:rsidRDefault="00DB2CB1" w:rsidP="00A059F4">
      <w:pPr>
        <w:spacing w:before="120" w:after="120"/>
        <w:ind w:firstLine="720"/>
        <w:jc w:val="both"/>
        <w:rPr>
          <w:sz w:val="28"/>
          <w:szCs w:val="28"/>
        </w:rPr>
      </w:pPr>
      <w:r w:rsidRPr="00A059F4">
        <w:rPr>
          <w:b/>
          <w:i/>
          <w:sz w:val="28"/>
          <w:szCs w:val="28"/>
        </w:rPr>
        <w:t xml:space="preserve">Tổng số lao động của doanh nghiệp tại thời điểm cuối quý báo cáo: </w:t>
      </w:r>
      <w:r w:rsidR="00E12043" w:rsidRPr="00A059F4">
        <w:rPr>
          <w:sz w:val="28"/>
          <w:szCs w:val="28"/>
        </w:rPr>
        <w:t xml:space="preserve">Ghi tổng số lao động mà doanh nghiệp </w:t>
      </w:r>
      <w:r w:rsidR="00B85AF4">
        <w:rPr>
          <w:sz w:val="28"/>
          <w:szCs w:val="28"/>
        </w:rPr>
        <w:t>đang sử dụng tại thời điểm cuối quý báo cáo.</w:t>
      </w:r>
    </w:p>
    <w:p w:rsidR="006536AD" w:rsidRPr="00A059F4" w:rsidRDefault="006536AD" w:rsidP="00A059F4">
      <w:pPr>
        <w:spacing w:before="120" w:after="120"/>
        <w:ind w:firstLine="720"/>
        <w:jc w:val="both"/>
        <w:rPr>
          <w:sz w:val="28"/>
          <w:szCs w:val="28"/>
        </w:rPr>
      </w:pPr>
      <w:r w:rsidRPr="00A059F4">
        <w:rPr>
          <w:bCs/>
          <w:sz w:val="28"/>
          <w:szCs w:val="28"/>
        </w:rPr>
        <w:lastRenderedPageBreak/>
        <w:t>Lao động</w:t>
      </w:r>
      <w:r w:rsidRPr="00A059F4">
        <w:rPr>
          <w:sz w:val="28"/>
          <w:szCs w:val="28"/>
        </w:rPr>
        <w:t> trong doanh nghiệp xây dựng là toàn bộ những người tham gia vào các hoạt động sản xuất kinh doanh của doanh nghiệp, không kể </w:t>
      </w:r>
      <w:hyperlink r:id="rId8" w:history="1">
        <w:r w:rsidRPr="00A059F4">
          <w:rPr>
            <w:sz w:val="28"/>
            <w:szCs w:val="28"/>
          </w:rPr>
          <w:t>thời gian lao động</w:t>
        </w:r>
      </w:hyperlink>
      <w:r w:rsidRPr="00A059F4">
        <w:rPr>
          <w:sz w:val="28"/>
          <w:szCs w:val="28"/>
        </w:rPr>
        <w:t> dài hay ngắn, lao động trực tiếp hay gián tiếp, là lãnh đạo hay phục vụ,...</w:t>
      </w:r>
      <w:r w:rsidR="00DC03E3" w:rsidRPr="00A059F4">
        <w:rPr>
          <w:sz w:val="28"/>
          <w:szCs w:val="28"/>
        </w:rPr>
        <w:t xml:space="preserve"> </w:t>
      </w:r>
      <w:r w:rsidRPr="00A059F4">
        <w:rPr>
          <w:sz w:val="28"/>
          <w:szCs w:val="28"/>
        </w:rPr>
        <w:t>Số lượng lao động của doanh nghiệp có thể phân loại theo nhiều tiêu thức khác nhau</w:t>
      </w:r>
      <w:r w:rsidR="00F44656" w:rsidRPr="00A059F4">
        <w:rPr>
          <w:sz w:val="28"/>
          <w:szCs w:val="28"/>
        </w:rPr>
        <w:t xml:space="preserve">. </w:t>
      </w:r>
      <w:r w:rsidRPr="00A059F4">
        <w:rPr>
          <w:sz w:val="28"/>
          <w:szCs w:val="28"/>
        </w:rPr>
        <w:t>Căn cứ vào mục đích tuyển dụng và thời gian sử dụng chia ra 2 loại</w:t>
      </w:r>
      <w:r w:rsidR="00F44656" w:rsidRPr="00A059F4">
        <w:rPr>
          <w:sz w:val="28"/>
          <w:szCs w:val="28"/>
        </w:rPr>
        <w:t>:</w:t>
      </w:r>
    </w:p>
    <w:p w:rsidR="006536AD" w:rsidRPr="00A059F4" w:rsidRDefault="006536AD" w:rsidP="00A059F4">
      <w:pPr>
        <w:spacing w:before="120" w:after="120"/>
        <w:ind w:firstLine="720"/>
        <w:jc w:val="both"/>
      </w:pPr>
      <w:r w:rsidRPr="00A059F4">
        <w:rPr>
          <w:sz w:val="28"/>
          <w:szCs w:val="28"/>
        </w:rPr>
        <w:t>+ Lao động thường xuyên: Là lực lượng lao động chủ yếu trong doanh nghiệp bao gồm những người được tuyển dụng chính thức và làm những công việc lâu dài thuộc chức năng và nhiệm vụ của doanh nghiệp.</w:t>
      </w:r>
      <w:r w:rsidRPr="00A059F4">
        <w:t xml:space="preserve"> </w:t>
      </w:r>
    </w:p>
    <w:p w:rsidR="006536AD" w:rsidRPr="00A059F4" w:rsidRDefault="006536AD" w:rsidP="00A059F4">
      <w:pPr>
        <w:spacing w:before="120" w:after="120"/>
        <w:ind w:firstLine="720"/>
        <w:jc w:val="both"/>
        <w:rPr>
          <w:spacing w:val="-2"/>
          <w:sz w:val="28"/>
          <w:szCs w:val="28"/>
        </w:rPr>
      </w:pPr>
      <w:r w:rsidRPr="00A059F4">
        <w:rPr>
          <w:spacing w:val="-2"/>
          <w:sz w:val="28"/>
          <w:szCs w:val="28"/>
        </w:rPr>
        <w:t>+ Lao động tạm thời (</w:t>
      </w:r>
      <w:r w:rsidR="00F44656" w:rsidRPr="00A059F4">
        <w:rPr>
          <w:spacing w:val="-2"/>
          <w:sz w:val="28"/>
          <w:szCs w:val="28"/>
        </w:rPr>
        <w:t>l</w:t>
      </w:r>
      <w:r w:rsidRPr="00A059F4">
        <w:rPr>
          <w:spacing w:val="-2"/>
          <w:sz w:val="28"/>
          <w:szCs w:val="28"/>
        </w:rPr>
        <w:t xml:space="preserve">ao động thời vụ): Là những người làm việc theo các hợp đồng tạm tuyển ngắn hạn để thực hiện các công tác tạm thời, theo thời vụ. </w:t>
      </w:r>
    </w:p>
    <w:p w:rsidR="004A3F86" w:rsidRPr="00A059F4" w:rsidRDefault="006C3915" w:rsidP="00A059F4">
      <w:pPr>
        <w:spacing w:before="120" w:after="120"/>
        <w:ind w:firstLine="720"/>
        <w:jc w:val="both"/>
        <w:rPr>
          <w:b/>
          <w:sz w:val="28"/>
          <w:szCs w:val="28"/>
        </w:rPr>
      </w:pPr>
      <w:r w:rsidRPr="00A059F4">
        <w:rPr>
          <w:b/>
          <w:sz w:val="28"/>
          <w:szCs w:val="28"/>
        </w:rPr>
        <w:t>II. Kết quả hoạt động sản xuất</w:t>
      </w:r>
    </w:p>
    <w:p w:rsidR="002B78AB" w:rsidRPr="00A059F4" w:rsidRDefault="002B78AB" w:rsidP="00A059F4">
      <w:pPr>
        <w:spacing w:before="120" w:after="120"/>
        <w:ind w:firstLine="720"/>
        <w:jc w:val="both"/>
        <w:rPr>
          <w:i/>
          <w:sz w:val="28"/>
          <w:szCs w:val="28"/>
        </w:rPr>
      </w:pPr>
      <w:r w:rsidRPr="00A059F4">
        <w:rPr>
          <w:i/>
          <w:sz w:val="28"/>
          <w:szCs w:val="28"/>
        </w:rPr>
        <w:t>Cột A:</w:t>
      </w:r>
    </w:p>
    <w:p w:rsidR="002B78AB" w:rsidRPr="00A059F4" w:rsidRDefault="00482D84" w:rsidP="00A059F4">
      <w:pPr>
        <w:spacing w:before="120" w:after="120"/>
        <w:ind w:firstLine="720"/>
        <w:jc w:val="both"/>
        <w:rPr>
          <w:b/>
          <w:i/>
          <w:sz w:val="28"/>
          <w:szCs w:val="28"/>
        </w:rPr>
      </w:pPr>
      <w:r w:rsidRPr="00A059F4">
        <w:rPr>
          <w:b/>
          <w:i/>
          <w:sz w:val="28"/>
          <w:szCs w:val="28"/>
        </w:rPr>
        <w:t>1. T</w:t>
      </w:r>
      <w:r w:rsidR="004147FE" w:rsidRPr="00A059F4">
        <w:rPr>
          <w:b/>
          <w:i/>
          <w:sz w:val="28"/>
          <w:szCs w:val="28"/>
        </w:rPr>
        <w:t>ổ</w:t>
      </w:r>
      <w:r w:rsidR="002B78AB" w:rsidRPr="00A059F4">
        <w:rPr>
          <w:b/>
          <w:i/>
          <w:sz w:val="28"/>
          <w:szCs w:val="28"/>
        </w:rPr>
        <w:t>ng chi phí cho hoạt động xây dựng</w:t>
      </w:r>
    </w:p>
    <w:p w:rsidR="002B78AB" w:rsidRPr="00A059F4" w:rsidRDefault="002B78AB" w:rsidP="00A059F4">
      <w:pPr>
        <w:spacing w:before="120" w:after="120"/>
        <w:ind w:firstLine="720"/>
        <w:jc w:val="both"/>
        <w:rPr>
          <w:bCs/>
          <w:iCs/>
          <w:sz w:val="28"/>
          <w:szCs w:val="28"/>
        </w:rPr>
      </w:pPr>
      <w:r w:rsidRPr="00A059F4">
        <w:rPr>
          <w:bCs/>
          <w:iCs/>
          <w:sz w:val="28"/>
          <w:szCs w:val="28"/>
        </w:rPr>
        <w:t>Tổng chi phí cho hoạt động xây dựng là các chi phí phát sinh thực tế cho hoạt động xây dựng trong kỳ báo cáo của doanh nghiệp, gồm cả chi phí của hoạt động xây lắp và các chi phí của hoạt động khác ngoài xây lắp được quy ước tính vào xây dựng như: Chi phí cho thuê máy móc, thiết bị có kèm theo người điều khiển, chi phí thu hồi và tiêu thụ phế liệu xây dựng</w:t>
      </w:r>
      <w:r w:rsidR="00E84AE6" w:rsidRPr="00A059F4">
        <w:rPr>
          <w:bCs/>
          <w:iCs/>
          <w:sz w:val="28"/>
          <w:szCs w:val="28"/>
        </w:rPr>
        <w:t>…</w:t>
      </w:r>
    </w:p>
    <w:p w:rsidR="002B78AB" w:rsidRPr="00A059F4" w:rsidRDefault="002B78AB" w:rsidP="00A059F4">
      <w:pPr>
        <w:spacing w:before="120" w:after="120"/>
        <w:ind w:firstLine="720"/>
        <w:jc w:val="both"/>
        <w:rPr>
          <w:bCs/>
          <w:iCs/>
          <w:sz w:val="28"/>
          <w:szCs w:val="28"/>
        </w:rPr>
      </w:pPr>
      <w:r w:rsidRPr="00A059F4">
        <w:rPr>
          <w:bCs/>
          <w:iCs/>
          <w:sz w:val="28"/>
          <w:szCs w:val="28"/>
        </w:rPr>
        <w:t>Cụ thể bao gồm các khoản sau:</w:t>
      </w:r>
    </w:p>
    <w:p w:rsidR="002B78AB" w:rsidRPr="00A059F4" w:rsidRDefault="0038080A" w:rsidP="00A059F4">
      <w:pPr>
        <w:spacing w:before="120" w:after="120"/>
        <w:ind w:firstLine="720"/>
        <w:jc w:val="both"/>
        <w:rPr>
          <w:bCs/>
          <w:iCs/>
          <w:sz w:val="28"/>
          <w:szCs w:val="28"/>
        </w:rPr>
      </w:pPr>
      <w:r w:rsidRPr="00A059F4">
        <w:rPr>
          <w:bCs/>
          <w:iCs/>
          <w:sz w:val="28"/>
          <w:szCs w:val="28"/>
        </w:rPr>
        <w:t>-</w:t>
      </w:r>
      <w:r w:rsidR="00FB71D4" w:rsidRPr="00A059F4">
        <w:rPr>
          <w:bCs/>
          <w:iCs/>
          <w:sz w:val="28"/>
          <w:szCs w:val="28"/>
        </w:rPr>
        <w:t xml:space="preserve"> Chi phí vật liệu trực tiếp</w:t>
      </w:r>
      <w:r w:rsidR="00B438EE" w:rsidRPr="00A059F4">
        <w:rPr>
          <w:bCs/>
          <w:iCs/>
          <w:sz w:val="28"/>
          <w:szCs w:val="28"/>
        </w:rPr>
        <w:t xml:space="preserve">: </w:t>
      </w:r>
      <w:r w:rsidR="00FF4728" w:rsidRPr="00A059F4">
        <w:rPr>
          <w:bCs/>
          <w:iCs/>
          <w:sz w:val="28"/>
          <w:szCs w:val="28"/>
        </w:rPr>
        <w:t>Là t</w:t>
      </w:r>
      <w:r w:rsidR="002B78AB" w:rsidRPr="00A059F4">
        <w:rPr>
          <w:bCs/>
          <w:iCs/>
          <w:sz w:val="28"/>
          <w:szCs w:val="28"/>
        </w:rPr>
        <w:t>oàn bộ giá trị vật liệu, cấu kiện xây dựng thực tế kết cấ</w:t>
      </w:r>
      <w:r w:rsidR="00B438EE" w:rsidRPr="00A059F4">
        <w:rPr>
          <w:bCs/>
          <w:iCs/>
          <w:sz w:val="28"/>
          <w:szCs w:val="28"/>
        </w:rPr>
        <w:t xml:space="preserve">u vào </w:t>
      </w:r>
      <w:r w:rsidR="002B78AB" w:rsidRPr="00A059F4">
        <w:rPr>
          <w:bCs/>
          <w:iCs/>
          <w:sz w:val="28"/>
          <w:szCs w:val="28"/>
        </w:rPr>
        <w:t>công trình.</w:t>
      </w:r>
    </w:p>
    <w:p w:rsidR="00FF4728" w:rsidRPr="00A059F4" w:rsidRDefault="00FF4728" w:rsidP="00A059F4">
      <w:pPr>
        <w:spacing w:before="120" w:after="120"/>
        <w:ind w:firstLine="720"/>
        <w:jc w:val="both"/>
        <w:rPr>
          <w:bCs/>
          <w:iCs/>
          <w:sz w:val="28"/>
          <w:szCs w:val="28"/>
        </w:rPr>
      </w:pPr>
      <w:r w:rsidRPr="00A059F4">
        <w:rPr>
          <w:bCs/>
          <w:iCs/>
          <w:sz w:val="28"/>
          <w:szCs w:val="28"/>
        </w:rPr>
        <w:t>Số liệu lấy từ số phát sinh bên Có của Tài khoản “Chi phí nguyên liệu, vật liệu trực tiếp</w:t>
      </w:r>
      <w:r w:rsidR="00C86567" w:rsidRPr="00A059F4">
        <w:rPr>
          <w:bCs/>
          <w:iCs/>
          <w:sz w:val="28"/>
          <w:szCs w:val="28"/>
        </w:rPr>
        <w:t xml:space="preserve"> –</w:t>
      </w:r>
      <w:r w:rsidR="00125F75" w:rsidRPr="00A059F4">
        <w:rPr>
          <w:bCs/>
          <w:iCs/>
          <w:sz w:val="28"/>
          <w:szCs w:val="28"/>
        </w:rPr>
        <w:t xml:space="preserve"> TK</w:t>
      </w:r>
      <w:r w:rsidR="00C86567" w:rsidRPr="00A059F4">
        <w:rPr>
          <w:bCs/>
          <w:iCs/>
          <w:sz w:val="28"/>
          <w:szCs w:val="28"/>
        </w:rPr>
        <w:t xml:space="preserve"> </w:t>
      </w:r>
      <w:r w:rsidR="00125F75" w:rsidRPr="00A059F4">
        <w:rPr>
          <w:bCs/>
          <w:iCs/>
          <w:sz w:val="28"/>
          <w:szCs w:val="28"/>
        </w:rPr>
        <w:t>152,</w:t>
      </w:r>
      <w:r w:rsidR="00C86567" w:rsidRPr="00A059F4">
        <w:rPr>
          <w:bCs/>
          <w:iCs/>
          <w:sz w:val="28"/>
          <w:szCs w:val="28"/>
        </w:rPr>
        <w:t xml:space="preserve"> </w:t>
      </w:r>
      <w:r w:rsidR="00125F75" w:rsidRPr="00A059F4">
        <w:rPr>
          <w:bCs/>
          <w:iCs/>
          <w:sz w:val="28"/>
          <w:szCs w:val="28"/>
        </w:rPr>
        <w:t xml:space="preserve">153 </w:t>
      </w:r>
      <w:r w:rsidRPr="00A059F4">
        <w:rPr>
          <w:bCs/>
          <w:iCs/>
          <w:sz w:val="28"/>
          <w:szCs w:val="28"/>
        </w:rPr>
        <w:t>” và từ các sổ kế toán theo dõi chi tiết chi phí sản xuất kinh doanh về vật liệu</w:t>
      </w:r>
      <w:r w:rsidR="00C86567" w:rsidRPr="00A059F4">
        <w:rPr>
          <w:bCs/>
          <w:iCs/>
          <w:sz w:val="28"/>
          <w:szCs w:val="28"/>
        </w:rPr>
        <w:t xml:space="preserve"> – </w:t>
      </w:r>
      <w:r w:rsidR="00125F75" w:rsidRPr="00A059F4">
        <w:rPr>
          <w:bCs/>
          <w:iCs/>
          <w:sz w:val="28"/>
          <w:szCs w:val="28"/>
        </w:rPr>
        <w:t>TK</w:t>
      </w:r>
      <w:r w:rsidR="00C86567" w:rsidRPr="00A059F4">
        <w:rPr>
          <w:bCs/>
          <w:iCs/>
          <w:sz w:val="28"/>
          <w:szCs w:val="28"/>
        </w:rPr>
        <w:t xml:space="preserve"> </w:t>
      </w:r>
      <w:r w:rsidR="00125F75" w:rsidRPr="00A059F4">
        <w:rPr>
          <w:bCs/>
          <w:iCs/>
          <w:sz w:val="28"/>
          <w:szCs w:val="28"/>
        </w:rPr>
        <w:t>621</w:t>
      </w:r>
      <w:r w:rsidRPr="00A059F4">
        <w:rPr>
          <w:bCs/>
          <w:iCs/>
          <w:sz w:val="28"/>
          <w:szCs w:val="28"/>
        </w:rPr>
        <w:t>.</w:t>
      </w:r>
    </w:p>
    <w:p w:rsidR="002B78AB" w:rsidRPr="00A059F4" w:rsidRDefault="002B78AB" w:rsidP="00A059F4">
      <w:pPr>
        <w:spacing w:before="120" w:after="120"/>
        <w:ind w:firstLine="720"/>
        <w:jc w:val="both"/>
        <w:rPr>
          <w:bCs/>
          <w:iCs/>
          <w:sz w:val="28"/>
          <w:szCs w:val="28"/>
        </w:rPr>
      </w:pPr>
      <w:r w:rsidRPr="00A059F4">
        <w:rPr>
          <w:bCs/>
          <w:iCs/>
          <w:sz w:val="28"/>
          <w:szCs w:val="28"/>
        </w:rPr>
        <w:t>Chỉ tính vào mục này giá trị vật liệu xây dựng, nhiên liệu trực tiếp sử dụng vào công trình xây dựng, loại trừ giá trị vật liệu, nhiên liệu đã xuất kho nhưng sử dụng không hết phải nhập lại kho.</w:t>
      </w:r>
    </w:p>
    <w:p w:rsidR="002B78AB" w:rsidRPr="00A059F4" w:rsidRDefault="0038080A" w:rsidP="00A059F4">
      <w:pPr>
        <w:spacing w:before="120" w:after="120"/>
        <w:ind w:firstLine="720"/>
        <w:jc w:val="both"/>
        <w:rPr>
          <w:bCs/>
          <w:iCs/>
          <w:sz w:val="28"/>
          <w:szCs w:val="28"/>
        </w:rPr>
      </w:pPr>
      <w:r w:rsidRPr="00A059F4">
        <w:rPr>
          <w:bCs/>
          <w:iCs/>
          <w:sz w:val="28"/>
          <w:szCs w:val="28"/>
        </w:rPr>
        <w:t>-</w:t>
      </w:r>
      <w:r w:rsidR="00FB71D4" w:rsidRPr="00A059F4">
        <w:rPr>
          <w:bCs/>
          <w:iCs/>
          <w:sz w:val="28"/>
          <w:szCs w:val="28"/>
        </w:rPr>
        <w:t xml:space="preserve"> Chi phí nhân công trực tiếp</w:t>
      </w:r>
      <w:r w:rsidR="00B438EE" w:rsidRPr="00A059F4">
        <w:rPr>
          <w:bCs/>
          <w:iCs/>
          <w:sz w:val="28"/>
          <w:szCs w:val="28"/>
        </w:rPr>
        <w:t xml:space="preserve">: </w:t>
      </w:r>
      <w:r w:rsidR="000F1988" w:rsidRPr="00A059F4">
        <w:rPr>
          <w:bCs/>
          <w:iCs/>
          <w:sz w:val="28"/>
          <w:szCs w:val="28"/>
        </w:rPr>
        <w:t>Là t</w:t>
      </w:r>
      <w:r w:rsidR="002B78AB" w:rsidRPr="00A059F4">
        <w:rPr>
          <w:bCs/>
          <w:iCs/>
          <w:sz w:val="28"/>
          <w:szCs w:val="28"/>
        </w:rPr>
        <w:t xml:space="preserve">oàn bộ chi phí phải trả cho người lao động trực tiếp tham gia vào quá trình hoạt động sản xuất kinh doanh trong hoạt </w:t>
      </w:r>
      <w:r w:rsidR="00E1200E" w:rsidRPr="00A059F4">
        <w:rPr>
          <w:bCs/>
          <w:iCs/>
          <w:sz w:val="28"/>
          <w:szCs w:val="28"/>
        </w:rPr>
        <w:t>động xây dựng (K</w:t>
      </w:r>
      <w:r w:rsidR="002B78AB" w:rsidRPr="00A059F4">
        <w:rPr>
          <w:bCs/>
          <w:iCs/>
          <w:sz w:val="28"/>
          <w:szCs w:val="28"/>
        </w:rPr>
        <w:t xml:space="preserve">hông bao gồm tiền lương và bảo hiểm xã hội của những lao động thuộc bộ phận quản lý và tiền lương của những công nhân trực tiếp điều khiển máy móc thi công), gồm: </w:t>
      </w:r>
      <w:r w:rsidR="00B040F1" w:rsidRPr="00A059F4">
        <w:rPr>
          <w:bCs/>
          <w:iCs/>
          <w:sz w:val="28"/>
          <w:szCs w:val="28"/>
        </w:rPr>
        <w:t>T</w:t>
      </w:r>
      <w:r w:rsidR="000F1988" w:rsidRPr="00A059F4">
        <w:rPr>
          <w:bCs/>
          <w:iCs/>
          <w:sz w:val="28"/>
          <w:szCs w:val="28"/>
        </w:rPr>
        <w:t>oàn bộ tiền công, tiền l</w:t>
      </w:r>
      <w:r w:rsidR="002B78AB" w:rsidRPr="00A059F4">
        <w:rPr>
          <w:bCs/>
          <w:iCs/>
          <w:sz w:val="28"/>
          <w:szCs w:val="28"/>
        </w:rPr>
        <w:t>ương</w:t>
      </w:r>
      <w:r w:rsidR="00B040F1" w:rsidRPr="00A059F4">
        <w:rPr>
          <w:bCs/>
          <w:iCs/>
          <w:sz w:val="28"/>
          <w:szCs w:val="28"/>
        </w:rPr>
        <w:t xml:space="preserve">, </w:t>
      </w:r>
      <w:r w:rsidR="002B78AB" w:rsidRPr="00A059F4">
        <w:rPr>
          <w:bCs/>
          <w:iCs/>
          <w:sz w:val="28"/>
          <w:szCs w:val="28"/>
        </w:rPr>
        <w:t>các khoản phụ cấp</w:t>
      </w:r>
      <w:r w:rsidR="000F1988" w:rsidRPr="00A059F4">
        <w:rPr>
          <w:bCs/>
          <w:iCs/>
          <w:sz w:val="28"/>
          <w:szCs w:val="28"/>
        </w:rPr>
        <w:t xml:space="preserve"> mang tính chất lương </w:t>
      </w:r>
      <w:r w:rsidR="002B78AB" w:rsidRPr="00A059F4">
        <w:rPr>
          <w:bCs/>
          <w:iCs/>
          <w:sz w:val="28"/>
          <w:szCs w:val="28"/>
        </w:rPr>
        <w:t>và các khoản chi phí khác cho người lao động được hạch toán vào chi phí sản xuất.</w:t>
      </w:r>
    </w:p>
    <w:p w:rsidR="002B78AB" w:rsidRPr="00A059F4" w:rsidRDefault="002B78AB" w:rsidP="00A059F4">
      <w:pPr>
        <w:spacing w:before="120" w:after="120"/>
        <w:ind w:firstLine="720"/>
        <w:jc w:val="both"/>
        <w:rPr>
          <w:bCs/>
          <w:iCs/>
          <w:sz w:val="28"/>
          <w:szCs w:val="28"/>
        </w:rPr>
      </w:pPr>
      <w:r w:rsidRPr="00A059F4">
        <w:rPr>
          <w:bCs/>
          <w:iCs/>
          <w:sz w:val="28"/>
          <w:szCs w:val="28"/>
        </w:rPr>
        <w:t>Số liệu lấy từ số phát</w:t>
      </w:r>
      <w:r w:rsidR="00B438EE" w:rsidRPr="00A059F4">
        <w:rPr>
          <w:bCs/>
          <w:iCs/>
          <w:sz w:val="28"/>
          <w:szCs w:val="28"/>
        </w:rPr>
        <w:t xml:space="preserve"> sinh bên Có của tài khoản </w:t>
      </w:r>
      <w:r w:rsidRPr="00A059F4">
        <w:rPr>
          <w:bCs/>
          <w:iCs/>
          <w:sz w:val="28"/>
          <w:szCs w:val="28"/>
        </w:rPr>
        <w:t>“Chi phí nhân công trực tiếp</w:t>
      </w:r>
      <w:r w:rsidR="00C86567" w:rsidRPr="00A059F4">
        <w:rPr>
          <w:bCs/>
          <w:iCs/>
          <w:sz w:val="28"/>
          <w:szCs w:val="28"/>
        </w:rPr>
        <w:t xml:space="preserve"> </w:t>
      </w:r>
      <w:r w:rsidR="00125F75" w:rsidRPr="00A059F4">
        <w:rPr>
          <w:bCs/>
          <w:iCs/>
          <w:sz w:val="28"/>
          <w:szCs w:val="28"/>
        </w:rPr>
        <w:t>- TK 622</w:t>
      </w:r>
      <w:r w:rsidRPr="00A059F4">
        <w:rPr>
          <w:bCs/>
          <w:iCs/>
          <w:sz w:val="28"/>
          <w:szCs w:val="28"/>
        </w:rPr>
        <w:t>” và các sô</w:t>
      </w:r>
      <w:r w:rsidR="004E3693" w:rsidRPr="00A059F4">
        <w:rPr>
          <w:bCs/>
          <w:iCs/>
          <w:sz w:val="28"/>
          <w:szCs w:val="28"/>
        </w:rPr>
        <w:t>̉ kế toán lương</w:t>
      </w:r>
      <w:r w:rsidR="00C86567" w:rsidRPr="00A059F4">
        <w:rPr>
          <w:bCs/>
          <w:iCs/>
          <w:sz w:val="28"/>
          <w:szCs w:val="28"/>
        </w:rPr>
        <w:t xml:space="preserve"> </w:t>
      </w:r>
      <w:r w:rsidR="00125F75" w:rsidRPr="00A059F4">
        <w:rPr>
          <w:bCs/>
          <w:iCs/>
          <w:sz w:val="28"/>
          <w:szCs w:val="28"/>
        </w:rPr>
        <w:t>- TK 334</w:t>
      </w:r>
      <w:r w:rsidRPr="00A059F4">
        <w:rPr>
          <w:bCs/>
          <w:iCs/>
          <w:sz w:val="28"/>
          <w:szCs w:val="28"/>
        </w:rPr>
        <w:t>.</w:t>
      </w:r>
    </w:p>
    <w:p w:rsidR="002B78AB" w:rsidRPr="00A059F4" w:rsidRDefault="0038080A" w:rsidP="00A059F4">
      <w:pPr>
        <w:spacing w:before="120" w:after="120"/>
        <w:ind w:firstLine="720"/>
        <w:jc w:val="both"/>
        <w:rPr>
          <w:bCs/>
          <w:iCs/>
          <w:sz w:val="28"/>
          <w:szCs w:val="28"/>
        </w:rPr>
      </w:pPr>
      <w:r w:rsidRPr="00A059F4">
        <w:rPr>
          <w:bCs/>
          <w:iCs/>
          <w:sz w:val="28"/>
          <w:szCs w:val="28"/>
        </w:rPr>
        <w:t>-</w:t>
      </w:r>
      <w:r w:rsidR="00FB71D4" w:rsidRPr="00A059F4">
        <w:rPr>
          <w:bCs/>
          <w:iCs/>
          <w:sz w:val="28"/>
          <w:szCs w:val="28"/>
        </w:rPr>
        <w:t xml:space="preserve"> Chi phí sử dụng máy móc thi công</w:t>
      </w:r>
      <w:r w:rsidR="002B78AB" w:rsidRPr="00A059F4">
        <w:rPr>
          <w:bCs/>
          <w:iCs/>
          <w:sz w:val="28"/>
          <w:szCs w:val="28"/>
        </w:rPr>
        <w:t xml:space="preserve">: </w:t>
      </w:r>
      <w:r w:rsidR="00B040F1" w:rsidRPr="00A059F4">
        <w:rPr>
          <w:bCs/>
          <w:iCs/>
          <w:sz w:val="28"/>
          <w:szCs w:val="28"/>
        </w:rPr>
        <w:t>Là c</w:t>
      </w:r>
      <w:r w:rsidR="002B78AB" w:rsidRPr="00A059F4">
        <w:rPr>
          <w:bCs/>
          <w:iCs/>
          <w:sz w:val="28"/>
          <w:szCs w:val="28"/>
        </w:rPr>
        <w:t>ác chi phí phục vụ cho hoạt động của các loại máy móc thi công, bao gồm: Chi phí nhân công của công nhân trư</w:t>
      </w:r>
      <w:r w:rsidR="00B438EE" w:rsidRPr="00A059F4">
        <w:rPr>
          <w:bCs/>
          <w:iCs/>
          <w:sz w:val="28"/>
          <w:szCs w:val="28"/>
        </w:rPr>
        <w:t>̣c tiếp điều khiển máy móc</w:t>
      </w:r>
      <w:r w:rsidR="00B040F1" w:rsidRPr="00A059F4">
        <w:rPr>
          <w:bCs/>
          <w:iCs/>
          <w:sz w:val="28"/>
          <w:szCs w:val="28"/>
        </w:rPr>
        <w:t xml:space="preserve"> (gồm lương và các khoản phụ cấp mang tính chất lương)</w:t>
      </w:r>
      <w:r w:rsidR="002B78AB" w:rsidRPr="00A059F4">
        <w:rPr>
          <w:bCs/>
          <w:iCs/>
          <w:sz w:val="28"/>
          <w:szCs w:val="28"/>
        </w:rPr>
        <w:t>, chi phí nhiên liệu</w:t>
      </w:r>
      <w:r w:rsidR="00B438EE" w:rsidRPr="00A059F4">
        <w:rPr>
          <w:bCs/>
          <w:iCs/>
          <w:sz w:val="28"/>
          <w:szCs w:val="28"/>
        </w:rPr>
        <w:t>, điện năng</w:t>
      </w:r>
      <w:r w:rsidR="002B78AB" w:rsidRPr="00A059F4">
        <w:rPr>
          <w:bCs/>
          <w:iCs/>
          <w:sz w:val="28"/>
          <w:szCs w:val="28"/>
        </w:rPr>
        <w:t xml:space="preserve">, chi phí về các thiết bị phụ tùng thay thế </w:t>
      </w:r>
      <w:r w:rsidR="002B78AB" w:rsidRPr="00A059F4">
        <w:rPr>
          <w:bCs/>
          <w:iCs/>
          <w:sz w:val="28"/>
          <w:szCs w:val="28"/>
        </w:rPr>
        <w:lastRenderedPageBreak/>
        <w:t>trong quá trình sửa chữa, chi phí duy tu, bảo dưỡ</w:t>
      </w:r>
      <w:r w:rsidR="00B438EE" w:rsidRPr="00A059F4">
        <w:rPr>
          <w:bCs/>
          <w:iCs/>
          <w:sz w:val="28"/>
          <w:szCs w:val="28"/>
        </w:rPr>
        <w:t xml:space="preserve">ng thường xuyên và định kỳ; </w:t>
      </w:r>
      <w:r w:rsidR="002B78AB" w:rsidRPr="00A059F4">
        <w:rPr>
          <w:bCs/>
          <w:iCs/>
          <w:sz w:val="28"/>
          <w:szCs w:val="28"/>
        </w:rPr>
        <w:t xml:space="preserve">chi phí </w:t>
      </w:r>
      <w:r w:rsidR="00B438EE" w:rsidRPr="00A059F4">
        <w:rPr>
          <w:bCs/>
          <w:iCs/>
          <w:sz w:val="28"/>
          <w:szCs w:val="28"/>
        </w:rPr>
        <w:t xml:space="preserve">khấu hao máy móc thiết bị; </w:t>
      </w:r>
      <w:r w:rsidR="002B78AB" w:rsidRPr="00A059F4">
        <w:rPr>
          <w:bCs/>
          <w:iCs/>
          <w:sz w:val="28"/>
          <w:szCs w:val="28"/>
        </w:rPr>
        <w:t>chi phí dịch vụ mua ngoài và các chi phí khác phục vụ trực tiếp cho hoạt động của máy móc thi công.</w:t>
      </w:r>
    </w:p>
    <w:p w:rsidR="00B040F1" w:rsidRPr="00A059F4" w:rsidRDefault="00B040F1" w:rsidP="00A059F4">
      <w:pPr>
        <w:spacing w:before="120" w:after="120"/>
        <w:ind w:firstLine="720"/>
        <w:jc w:val="both"/>
        <w:rPr>
          <w:bCs/>
          <w:iCs/>
          <w:spacing w:val="-8"/>
          <w:sz w:val="28"/>
          <w:szCs w:val="28"/>
        </w:rPr>
      </w:pPr>
      <w:r w:rsidRPr="00A059F4">
        <w:rPr>
          <w:bCs/>
          <w:iCs/>
          <w:spacing w:val="-8"/>
          <w:sz w:val="28"/>
          <w:szCs w:val="28"/>
        </w:rPr>
        <w:t>Số liệu lấy từ số phát sinh bên Có của tài khoản “chi phí sử dụng máy thi công”.</w:t>
      </w:r>
    </w:p>
    <w:p w:rsidR="00510657" w:rsidRPr="00A059F4" w:rsidRDefault="0038080A" w:rsidP="00A059F4">
      <w:pPr>
        <w:spacing w:before="120" w:after="120"/>
        <w:ind w:firstLine="720"/>
        <w:jc w:val="both"/>
        <w:rPr>
          <w:bCs/>
          <w:iCs/>
          <w:sz w:val="28"/>
          <w:szCs w:val="28"/>
        </w:rPr>
      </w:pPr>
      <w:r w:rsidRPr="00A059F4">
        <w:rPr>
          <w:bCs/>
          <w:iCs/>
          <w:sz w:val="28"/>
          <w:szCs w:val="28"/>
        </w:rPr>
        <w:t>-</w:t>
      </w:r>
      <w:r w:rsidR="00FB71D4" w:rsidRPr="00A059F4">
        <w:rPr>
          <w:bCs/>
          <w:iCs/>
          <w:sz w:val="28"/>
          <w:szCs w:val="28"/>
        </w:rPr>
        <w:t xml:space="preserve"> Chi phí sản xuất chung</w:t>
      </w:r>
      <w:r w:rsidR="002B78AB" w:rsidRPr="00A059F4">
        <w:rPr>
          <w:bCs/>
          <w:iCs/>
          <w:sz w:val="28"/>
          <w:szCs w:val="28"/>
        </w:rPr>
        <w:t xml:space="preserve">: </w:t>
      </w:r>
      <w:r w:rsidR="00B438EE" w:rsidRPr="00A059F4">
        <w:rPr>
          <w:bCs/>
          <w:iCs/>
          <w:sz w:val="28"/>
          <w:szCs w:val="28"/>
        </w:rPr>
        <w:t>Là c</w:t>
      </w:r>
      <w:r w:rsidR="002B78AB" w:rsidRPr="00A059F4">
        <w:rPr>
          <w:bCs/>
          <w:iCs/>
          <w:sz w:val="28"/>
          <w:szCs w:val="28"/>
        </w:rPr>
        <w:t xml:space="preserve">ác chi phí phục vụ cho hoạt động của các tổ, đội hoạt động sản xuất tại công trường, bao gồm: </w:t>
      </w:r>
      <w:r w:rsidR="00510657" w:rsidRPr="00A059F4">
        <w:rPr>
          <w:bCs/>
          <w:iCs/>
          <w:sz w:val="28"/>
          <w:szCs w:val="28"/>
        </w:rPr>
        <w:t>Chi phí tiền lương, phụ cấp và các khoản trích theo lương của nhân viên quản lý tổ, đội (bộ phận sản xuất tại công trường); Các khoản trích theo lương (bảo hiểm xã hội, bảo hiểm y tế, bảo hiểm thất nghiệp</w:t>
      </w:r>
      <w:r w:rsidR="00592A4D" w:rsidRPr="00A059F4">
        <w:rPr>
          <w:bCs/>
          <w:iCs/>
          <w:sz w:val="28"/>
          <w:szCs w:val="28"/>
        </w:rPr>
        <w:t>, kinh phí công đoàn) của công nhân trực tiếp tham gia vào quá trình xây dựng, công nhân điều khiển máy thi công; Chi phí vật liệu dùng để s</w:t>
      </w:r>
      <w:r w:rsidR="001C52F5" w:rsidRPr="00A059F4">
        <w:rPr>
          <w:bCs/>
          <w:iCs/>
          <w:sz w:val="28"/>
          <w:szCs w:val="28"/>
        </w:rPr>
        <w:t>ử</w:t>
      </w:r>
      <w:r w:rsidR="00592A4D" w:rsidRPr="00A059F4">
        <w:rPr>
          <w:bCs/>
          <w:iCs/>
          <w:sz w:val="28"/>
          <w:szCs w:val="28"/>
        </w:rPr>
        <w:t>a chữa, bảo dưỡng tài sản, công cụ dụng cụ… ở tổ, đội sản xuất; Chi phí khấu hao TSCĐ (thiết bị, máy móc…) sử dụng tại đội sản xuất; Các chi phí dịch vụ mua ngoài (điện, nước, điện thoại…) phục vụ cho hoạt động sản xuất tổ, đội và chi phí bằng tiền khác.</w:t>
      </w:r>
    </w:p>
    <w:p w:rsidR="002B78AB" w:rsidRPr="00A059F4" w:rsidRDefault="002B78AB" w:rsidP="00A059F4">
      <w:pPr>
        <w:spacing w:before="120" w:after="120"/>
        <w:ind w:firstLine="720"/>
        <w:jc w:val="both"/>
        <w:rPr>
          <w:bCs/>
          <w:iCs/>
          <w:sz w:val="28"/>
          <w:szCs w:val="28"/>
        </w:rPr>
      </w:pPr>
      <w:r w:rsidRPr="00A059F4">
        <w:rPr>
          <w:bCs/>
          <w:iCs/>
          <w:sz w:val="28"/>
          <w:szCs w:val="28"/>
        </w:rPr>
        <w:t>Số liệu lấy từ số phát sinh bên Có của tài khoản “Chi phí sản xuất chung</w:t>
      </w:r>
      <w:r w:rsidR="0037296D" w:rsidRPr="00A059F4">
        <w:rPr>
          <w:bCs/>
          <w:iCs/>
          <w:sz w:val="28"/>
          <w:szCs w:val="28"/>
        </w:rPr>
        <w:t xml:space="preserve"> -TK 627</w:t>
      </w:r>
      <w:r w:rsidRPr="00A059F4">
        <w:rPr>
          <w:bCs/>
          <w:iCs/>
          <w:sz w:val="28"/>
          <w:szCs w:val="28"/>
        </w:rPr>
        <w:t>”</w:t>
      </w:r>
      <w:r w:rsidR="006F1E7D" w:rsidRPr="00A059F4">
        <w:rPr>
          <w:bCs/>
          <w:iCs/>
          <w:sz w:val="28"/>
          <w:szCs w:val="28"/>
        </w:rPr>
        <w:t xml:space="preserve"> loại trừ phần ghi giảm chi phí sản xuất chung, chi phí dịch vụ mua ngoài của nhà thầu phụ (nếu đã ghi ở phần chi phí do nhà thầu phụ thi công).</w:t>
      </w:r>
    </w:p>
    <w:p w:rsidR="00F50EC7" w:rsidRPr="00A059F4" w:rsidRDefault="0038080A" w:rsidP="00A059F4">
      <w:pPr>
        <w:spacing w:before="120" w:after="120"/>
        <w:ind w:firstLine="720"/>
        <w:jc w:val="both"/>
        <w:rPr>
          <w:bCs/>
          <w:iCs/>
          <w:sz w:val="28"/>
          <w:szCs w:val="28"/>
        </w:rPr>
      </w:pPr>
      <w:r w:rsidRPr="00A059F4">
        <w:rPr>
          <w:bCs/>
          <w:iCs/>
          <w:sz w:val="28"/>
          <w:szCs w:val="28"/>
        </w:rPr>
        <w:t>-</w:t>
      </w:r>
      <w:r w:rsidR="00FB71D4" w:rsidRPr="00A059F4">
        <w:rPr>
          <w:bCs/>
          <w:iCs/>
          <w:sz w:val="28"/>
          <w:szCs w:val="28"/>
        </w:rPr>
        <w:t xml:space="preserve"> Chi phí quản lý kinh doanh gồm</w:t>
      </w:r>
      <w:r w:rsidR="002B78AB" w:rsidRPr="00A059F4">
        <w:rPr>
          <w:bCs/>
          <w:iCs/>
          <w:sz w:val="28"/>
          <w:szCs w:val="28"/>
        </w:rPr>
        <w:t xml:space="preserve">: </w:t>
      </w:r>
      <w:r w:rsidR="00B438EE" w:rsidRPr="00A059F4">
        <w:rPr>
          <w:bCs/>
          <w:iCs/>
          <w:sz w:val="28"/>
          <w:szCs w:val="28"/>
        </w:rPr>
        <w:t>C</w:t>
      </w:r>
      <w:r w:rsidR="002B78AB" w:rsidRPr="00A059F4">
        <w:rPr>
          <w:bCs/>
          <w:iCs/>
          <w:sz w:val="28"/>
          <w:szCs w:val="28"/>
        </w:rPr>
        <w:t xml:space="preserve">hi phí quản lý doanh nghiệp và chi phí bán hàng. </w:t>
      </w:r>
    </w:p>
    <w:p w:rsidR="002B78AB" w:rsidRPr="00A059F4" w:rsidRDefault="002B78AB" w:rsidP="00A059F4">
      <w:pPr>
        <w:spacing w:before="120" w:after="120"/>
        <w:ind w:firstLine="720"/>
        <w:jc w:val="both"/>
        <w:rPr>
          <w:bCs/>
          <w:iCs/>
          <w:sz w:val="28"/>
          <w:szCs w:val="28"/>
        </w:rPr>
      </w:pPr>
      <w:r w:rsidRPr="00A059F4">
        <w:rPr>
          <w:bCs/>
          <w:iCs/>
          <w:sz w:val="28"/>
          <w:szCs w:val="28"/>
        </w:rPr>
        <w:t xml:space="preserve">Chi phí quản lý doanh nghiệp gồm </w:t>
      </w:r>
      <w:r w:rsidR="00E1200E" w:rsidRPr="00A059F4">
        <w:rPr>
          <w:bCs/>
          <w:iCs/>
          <w:sz w:val="28"/>
          <w:szCs w:val="28"/>
        </w:rPr>
        <w:t>chi phí nhân viên quản lý (L</w:t>
      </w:r>
      <w:r w:rsidRPr="00A059F4">
        <w:rPr>
          <w:bCs/>
          <w:iCs/>
          <w:sz w:val="28"/>
          <w:szCs w:val="28"/>
        </w:rPr>
        <w:t>ương, phụ cấp lương, bảo hiểm xã hội, bảo hiểm y tế, bảo hiểm thất nghiệp, kinh phí công đoàn của lao động trong bộ máy quản lý doanh nghiệp), chi phí vật liệu phục vụ trực tiếp cho quản lý doanh nghiệp, chi phí đồ dùng văn phòng, khấu hao tài sản cố định phục vụ trực tiếp cho quản lý của doanh nghiệp (nhà văn phòng, thiết bị máy móc của văn phòng), chi phí về các khoả</w:t>
      </w:r>
      <w:r w:rsidR="006320B8" w:rsidRPr="00A059F4">
        <w:rPr>
          <w:bCs/>
          <w:iCs/>
          <w:sz w:val="28"/>
          <w:szCs w:val="28"/>
        </w:rPr>
        <w:t>n thuế, phí và lệ phí (khô</w:t>
      </w:r>
      <w:r w:rsidRPr="00A059F4">
        <w:rPr>
          <w:bCs/>
          <w:iCs/>
          <w:sz w:val="28"/>
          <w:szCs w:val="28"/>
        </w:rPr>
        <w:t>ng gồm thuế giá trị gia tăng), chi dự phòng, chi phí cho các dịch vụ mua ngoài phục vụ cho quản lý doanh nghiệp và các chi phí khác (tiền công tác phí, hội nghị, tiếp khách,</w:t>
      </w:r>
      <w:r w:rsidR="00E84AE6" w:rsidRPr="00A059F4">
        <w:rPr>
          <w:bCs/>
          <w:iCs/>
          <w:sz w:val="28"/>
          <w:szCs w:val="28"/>
        </w:rPr>
        <w:t>…</w:t>
      </w:r>
      <w:r w:rsidRPr="00A059F4">
        <w:rPr>
          <w:bCs/>
          <w:iCs/>
          <w:sz w:val="28"/>
          <w:szCs w:val="28"/>
        </w:rPr>
        <w:t>).</w:t>
      </w:r>
    </w:p>
    <w:p w:rsidR="002B78AB" w:rsidRPr="00A059F4" w:rsidRDefault="002B78AB" w:rsidP="00A059F4">
      <w:pPr>
        <w:spacing w:before="120" w:after="120"/>
        <w:ind w:firstLine="720"/>
        <w:jc w:val="both"/>
        <w:rPr>
          <w:bCs/>
          <w:iCs/>
          <w:sz w:val="28"/>
          <w:szCs w:val="28"/>
        </w:rPr>
      </w:pPr>
      <w:r w:rsidRPr="00A059F4">
        <w:rPr>
          <w:bCs/>
          <w:iCs/>
          <w:sz w:val="28"/>
          <w:szCs w:val="28"/>
        </w:rPr>
        <w:t>Số liệu lấy từ số phát sinh bên Có tài khoản “Chi phí quản lý doanh nghiệp</w:t>
      </w:r>
      <w:r w:rsidR="0037296D" w:rsidRPr="00A059F4">
        <w:rPr>
          <w:bCs/>
          <w:iCs/>
          <w:sz w:val="28"/>
          <w:szCs w:val="28"/>
        </w:rPr>
        <w:t xml:space="preserve"> </w:t>
      </w:r>
      <w:r w:rsidR="00DC5C4F" w:rsidRPr="00A059F4">
        <w:rPr>
          <w:bCs/>
          <w:iCs/>
          <w:sz w:val="28"/>
          <w:szCs w:val="28"/>
        </w:rPr>
        <w:t>-TK</w:t>
      </w:r>
      <w:r w:rsidR="0037296D" w:rsidRPr="00A059F4">
        <w:rPr>
          <w:bCs/>
          <w:iCs/>
          <w:sz w:val="28"/>
          <w:szCs w:val="28"/>
        </w:rPr>
        <w:t xml:space="preserve"> </w:t>
      </w:r>
      <w:r w:rsidR="00DC5C4F" w:rsidRPr="00A059F4">
        <w:rPr>
          <w:bCs/>
          <w:iCs/>
          <w:sz w:val="28"/>
          <w:szCs w:val="28"/>
        </w:rPr>
        <w:t>642</w:t>
      </w:r>
      <w:r w:rsidRPr="00A059F4">
        <w:rPr>
          <w:bCs/>
          <w:iCs/>
          <w:sz w:val="28"/>
          <w:szCs w:val="28"/>
        </w:rPr>
        <w:t>”</w:t>
      </w:r>
      <w:r w:rsidR="00F50EC7" w:rsidRPr="00A059F4">
        <w:rPr>
          <w:bCs/>
          <w:iCs/>
          <w:sz w:val="28"/>
          <w:szCs w:val="28"/>
        </w:rPr>
        <w:t xml:space="preserve"> loại trừ phần hoàn nhập dự phòng phải thu khó đòi, dự phòng phải trả</w:t>
      </w:r>
      <w:r w:rsidRPr="00A059F4">
        <w:rPr>
          <w:bCs/>
          <w:iCs/>
          <w:sz w:val="28"/>
          <w:szCs w:val="28"/>
        </w:rPr>
        <w:t>.</w:t>
      </w:r>
    </w:p>
    <w:p w:rsidR="002B78AB" w:rsidRPr="00A059F4" w:rsidRDefault="00637341" w:rsidP="00A059F4">
      <w:pPr>
        <w:spacing w:before="120" w:after="120"/>
        <w:ind w:firstLine="720"/>
        <w:jc w:val="both"/>
        <w:rPr>
          <w:bCs/>
          <w:iCs/>
          <w:sz w:val="28"/>
          <w:szCs w:val="28"/>
        </w:rPr>
      </w:pPr>
      <w:r w:rsidRPr="00A059F4">
        <w:rPr>
          <w:bCs/>
          <w:iCs/>
          <w:sz w:val="28"/>
          <w:szCs w:val="28"/>
        </w:rPr>
        <w:t>T</w:t>
      </w:r>
      <w:r w:rsidR="002B78AB" w:rsidRPr="00A059F4">
        <w:rPr>
          <w:bCs/>
          <w:iCs/>
          <w:sz w:val="28"/>
          <w:szCs w:val="28"/>
        </w:rPr>
        <w:t xml:space="preserve">rường hợp doanh nghiệp xây dựng có hạch toán riêng tài khoản </w:t>
      </w:r>
      <w:r w:rsidR="00D12AE2" w:rsidRPr="00A059F4">
        <w:rPr>
          <w:bCs/>
          <w:iCs/>
          <w:sz w:val="28"/>
          <w:szCs w:val="28"/>
        </w:rPr>
        <w:t>“C</w:t>
      </w:r>
      <w:r w:rsidR="002B78AB" w:rsidRPr="00A059F4">
        <w:rPr>
          <w:bCs/>
          <w:iCs/>
          <w:sz w:val="28"/>
          <w:szCs w:val="28"/>
        </w:rPr>
        <w:t>hi phí bán hàng</w:t>
      </w:r>
      <w:r w:rsidR="00D12AE2" w:rsidRPr="00A059F4">
        <w:rPr>
          <w:bCs/>
          <w:iCs/>
          <w:sz w:val="28"/>
          <w:szCs w:val="28"/>
        </w:rPr>
        <w:t>”</w:t>
      </w:r>
      <w:r w:rsidR="002B78AB" w:rsidRPr="00A059F4">
        <w:rPr>
          <w:bCs/>
          <w:iCs/>
          <w:sz w:val="28"/>
          <w:szCs w:val="28"/>
        </w:rPr>
        <w:t xml:space="preserve"> của hoạt động xây dựng, ghi gộp số liệu phát sinh bên </w:t>
      </w:r>
      <w:r w:rsidR="00D12AE2" w:rsidRPr="00A059F4">
        <w:rPr>
          <w:bCs/>
          <w:iCs/>
          <w:sz w:val="28"/>
          <w:szCs w:val="28"/>
        </w:rPr>
        <w:t>C</w:t>
      </w:r>
      <w:r w:rsidR="002B78AB" w:rsidRPr="00A059F4">
        <w:rPr>
          <w:bCs/>
          <w:iCs/>
          <w:sz w:val="28"/>
          <w:szCs w:val="28"/>
        </w:rPr>
        <w:t xml:space="preserve">ó của tài khoản này vào </w:t>
      </w:r>
      <w:r w:rsidR="00D12AE2" w:rsidRPr="00A059F4">
        <w:rPr>
          <w:bCs/>
          <w:iCs/>
          <w:sz w:val="28"/>
          <w:szCs w:val="28"/>
        </w:rPr>
        <w:t>“C</w:t>
      </w:r>
      <w:r w:rsidR="002B78AB" w:rsidRPr="00A059F4">
        <w:rPr>
          <w:bCs/>
          <w:iCs/>
          <w:sz w:val="28"/>
          <w:szCs w:val="28"/>
        </w:rPr>
        <w:t>hi phí quản lý kinh doanh</w:t>
      </w:r>
      <w:r w:rsidR="00D12AE2" w:rsidRPr="00A059F4">
        <w:rPr>
          <w:bCs/>
          <w:iCs/>
          <w:sz w:val="28"/>
          <w:szCs w:val="28"/>
        </w:rPr>
        <w:t>”</w:t>
      </w:r>
      <w:r w:rsidR="002B78AB" w:rsidRPr="00A059F4">
        <w:rPr>
          <w:bCs/>
          <w:iCs/>
          <w:sz w:val="28"/>
          <w:szCs w:val="28"/>
        </w:rPr>
        <w:t xml:space="preserve">. </w:t>
      </w:r>
    </w:p>
    <w:p w:rsidR="002B78AB" w:rsidRPr="00A059F4" w:rsidRDefault="0038080A" w:rsidP="00A059F4">
      <w:pPr>
        <w:spacing w:before="120" w:after="120"/>
        <w:ind w:firstLine="720"/>
        <w:jc w:val="both"/>
        <w:rPr>
          <w:bCs/>
          <w:iCs/>
          <w:sz w:val="28"/>
          <w:szCs w:val="28"/>
        </w:rPr>
      </w:pPr>
      <w:r w:rsidRPr="00A059F4">
        <w:rPr>
          <w:bCs/>
          <w:iCs/>
          <w:sz w:val="28"/>
          <w:szCs w:val="28"/>
        </w:rPr>
        <w:t>-</w:t>
      </w:r>
      <w:r w:rsidR="00FB71D4" w:rsidRPr="00A059F4">
        <w:rPr>
          <w:bCs/>
          <w:iCs/>
          <w:sz w:val="28"/>
          <w:szCs w:val="28"/>
        </w:rPr>
        <w:t xml:space="preserve"> Chi trả lãi tiền vay cho hoạt động xây dựng</w:t>
      </w:r>
      <w:r w:rsidR="002B78AB" w:rsidRPr="00A059F4">
        <w:rPr>
          <w:bCs/>
          <w:iCs/>
          <w:sz w:val="28"/>
          <w:szCs w:val="28"/>
        </w:rPr>
        <w:t>: L</w:t>
      </w:r>
      <w:r w:rsidR="002A3E7B" w:rsidRPr="00A059F4">
        <w:rPr>
          <w:bCs/>
          <w:iCs/>
          <w:sz w:val="28"/>
          <w:szCs w:val="28"/>
        </w:rPr>
        <w:t>à l</w:t>
      </w:r>
      <w:r w:rsidR="002B78AB" w:rsidRPr="00A059F4">
        <w:rPr>
          <w:bCs/>
          <w:iCs/>
          <w:sz w:val="28"/>
          <w:szCs w:val="28"/>
        </w:rPr>
        <w:t xml:space="preserve">ãi phải trả do doanh nghiệp vay để tiến hành hoạt động xây dựng. </w:t>
      </w:r>
    </w:p>
    <w:p w:rsidR="002A3E7B" w:rsidRPr="00A059F4" w:rsidRDefault="002A3E7B" w:rsidP="00A059F4">
      <w:pPr>
        <w:spacing w:before="120" w:after="120"/>
        <w:ind w:firstLine="720"/>
        <w:jc w:val="both"/>
        <w:rPr>
          <w:bCs/>
          <w:iCs/>
          <w:sz w:val="28"/>
          <w:szCs w:val="28"/>
        </w:rPr>
      </w:pPr>
      <w:r w:rsidRPr="00A059F4">
        <w:rPr>
          <w:bCs/>
          <w:iCs/>
          <w:sz w:val="28"/>
          <w:szCs w:val="28"/>
        </w:rPr>
        <w:t>Số liệu lấy từ số phát sinh bên Có của tài khoản “Chi phí tài chính”, phần dùng cho hoạt động xây dựng.</w:t>
      </w:r>
    </w:p>
    <w:p w:rsidR="002B78AB" w:rsidRPr="00A059F4" w:rsidRDefault="0038080A" w:rsidP="00A059F4">
      <w:pPr>
        <w:spacing w:before="120" w:after="120"/>
        <w:ind w:firstLine="720"/>
        <w:jc w:val="both"/>
        <w:rPr>
          <w:bCs/>
          <w:iCs/>
          <w:sz w:val="28"/>
          <w:szCs w:val="28"/>
        </w:rPr>
      </w:pPr>
      <w:r w:rsidRPr="00A059F4">
        <w:rPr>
          <w:bCs/>
          <w:iCs/>
          <w:sz w:val="28"/>
          <w:szCs w:val="28"/>
        </w:rPr>
        <w:t>-</w:t>
      </w:r>
      <w:r w:rsidR="00FB71D4" w:rsidRPr="00A059F4">
        <w:rPr>
          <w:bCs/>
          <w:iCs/>
          <w:sz w:val="28"/>
          <w:szCs w:val="28"/>
        </w:rPr>
        <w:t xml:space="preserve"> Chi phí khác</w:t>
      </w:r>
      <w:r w:rsidR="002B78AB" w:rsidRPr="00A059F4">
        <w:rPr>
          <w:bCs/>
          <w:iCs/>
          <w:sz w:val="28"/>
          <w:szCs w:val="28"/>
        </w:rPr>
        <w:t xml:space="preserve">: Là các khoản chi </w:t>
      </w:r>
      <w:r w:rsidR="00627B5A" w:rsidRPr="00A059F4">
        <w:rPr>
          <w:bCs/>
          <w:iCs/>
          <w:sz w:val="28"/>
          <w:szCs w:val="28"/>
        </w:rPr>
        <w:t xml:space="preserve">khác để có các khoản thu khác </w:t>
      </w:r>
      <w:r w:rsidR="002B78AB" w:rsidRPr="00A059F4">
        <w:rPr>
          <w:bCs/>
          <w:iCs/>
          <w:sz w:val="28"/>
          <w:szCs w:val="28"/>
        </w:rPr>
        <w:t xml:space="preserve">liên quan đến hoạt động xây dựng. </w:t>
      </w:r>
    </w:p>
    <w:p w:rsidR="00962BBF" w:rsidRPr="00A059F4" w:rsidRDefault="00962BBF" w:rsidP="00A059F4">
      <w:pPr>
        <w:spacing w:before="120" w:after="120"/>
        <w:ind w:firstLine="720"/>
        <w:jc w:val="both"/>
        <w:rPr>
          <w:bCs/>
          <w:iCs/>
          <w:sz w:val="28"/>
          <w:szCs w:val="28"/>
        </w:rPr>
      </w:pPr>
      <w:r w:rsidRPr="00A059F4">
        <w:rPr>
          <w:bCs/>
          <w:iCs/>
          <w:sz w:val="28"/>
          <w:szCs w:val="28"/>
        </w:rPr>
        <w:lastRenderedPageBreak/>
        <w:t xml:space="preserve">- Chi phí thực hiện hạng mục công trình do nhà thầu phụ thi công: Là tổng chi phí thực tế trong kỳ báo cáo của nhà thầu phụ đã thực hiện cho các hạng mục công trình mà doanh nghiệp là nhà thầu chính đã thuê nhà thầu phụ. </w:t>
      </w:r>
    </w:p>
    <w:p w:rsidR="00962BBF" w:rsidRPr="00A059F4" w:rsidRDefault="00962BBF" w:rsidP="00A059F4">
      <w:pPr>
        <w:spacing w:before="120" w:after="120"/>
        <w:ind w:firstLine="720"/>
        <w:jc w:val="both"/>
        <w:rPr>
          <w:bCs/>
          <w:iCs/>
          <w:sz w:val="28"/>
          <w:szCs w:val="28"/>
        </w:rPr>
      </w:pPr>
      <w:r w:rsidRPr="00A059F4">
        <w:rPr>
          <w:bCs/>
          <w:i/>
          <w:iCs/>
          <w:sz w:val="28"/>
          <w:szCs w:val="28"/>
        </w:rPr>
        <w:t>Lưu ý:</w:t>
      </w:r>
      <w:r w:rsidRPr="00A059F4">
        <w:rPr>
          <w:bCs/>
          <w:iCs/>
          <w:sz w:val="28"/>
          <w:szCs w:val="28"/>
        </w:rPr>
        <w:t xml:space="preserve"> Nếu doanh nghiệp có chi phí này thì số liệu được lấy từ bên Nợ tài khoản “Chi phí sản xuất kinh doanh dở dang” hoặc bên có của tài khoản “chi phí sản xuất chung - dịch vụ mua ngoài của nhà thầu phụ”.</w:t>
      </w:r>
    </w:p>
    <w:p w:rsidR="00010510" w:rsidRPr="00A059F4" w:rsidRDefault="00137B54" w:rsidP="00A059F4">
      <w:pPr>
        <w:spacing w:before="120" w:after="120"/>
        <w:ind w:firstLine="720"/>
        <w:jc w:val="both"/>
        <w:rPr>
          <w:bCs/>
          <w:iCs/>
          <w:spacing w:val="-4"/>
          <w:sz w:val="28"/>
          <w:szCs w:val="28"/>
        </w:rPr>
      </w:pPr>
      <w:r w:rsidRPr="00A059F4">
        <w:rPr>
          <w:b/>
          <w:bCs/>
          <w:i/>
          <w:iCs/>
          <w:spacing w:val="-4"/>
          <w:sz w:val="28"/>
          <w:szCs w:val="28"/>
        </w:rPr>
        <w:t>2</w:t>
      </w:r>
      <w:r w:rsidR="002B78AB" w:rsidRPr="00A059F4">
        <w:rPr>
          <w:bCs/>
          <w:i/>
          <w:iCs/>
          <w:spacing w:val="-4"/>
          <w:sz w:val="28"/>
          <w:szCs w:val="28"/>
        </w:rPr>
        <w:t xml:space="preserve">. </w:t>
      </w:r>
      <w:r w:rsidR="002B78AB" w:rsidRPr="00A059F4">
        <w:rPr>
          <w:b/>
          <w:bCs/>
          <w:i/>
          <w:iCs/>
          <w:spacing w:val="-4"/>
          <w:sz w:val="28"/>
          <w:szCs w:val="28"/>
        </w:rPr>
        <w:t>Giá trị vật liệu xây dựng, nhiên liệu, vật tư do chủ đầu tư cung cấp</w:t>
      </w:r>
      <w:r w:rsidR="002B78AB" w:rsidRPr="00A059F4">
        <w:rPr>
          <w:bCs/>
          <w:i/>
          <w:iCs/>
          <w:spacing w:val="-4"/>
          <w:sz w:val="28"/>
          <w:szCs w:val="28"/>
        </w:rPr>
        <w:t xml:space="preserve">: </w:t>
      </w:r>
      <w:r w:rsidR="00010510" w:rsidRPr="00A059F4">
        <w:rPr>
          <w:bCs/>
          <w:iCs/>
          <w:spacing w:val="-4"/>
          <w:sz w:val="28"/>
          <w:szCs w:val="28"/>
        </w:rPr>
        <w:t>Là giá trị vật liệu xây dựng, nhiên liệu, vật tư phụ tùng khác do bên A cấp được sử dụng trong kỳ, nhưng chưa được tính vào “Tổng chi phí cho hoạt động xây dựng”.</w:t>
      </w:r>
    </w:p>
    <w:p w:rsidR="002B78AB" w:rsidRPr="00A059F4" w:rsidRDefault="00137B54" w:rsidP="00A059F4">
      <w:pPr>
        <w:spacing w:before="120" w:after="120"/>
        <w:ind w:firstLine="720"/>
        <w:jc w:val="both"/>
        <w:rPr>
          <w:bCs/>
          <w:iCs/>
          <w:sz w:val="28"/>
          <w:szCs w:val="28"/>
        </w:rPr>
      </w:pPr>
      <w:r w:rsidRPr="00A059F4">
        <w:rPr>
          <w:b/>
          <w:bCs/>
          <w:i/>
          <w:iCs/>
          <w:sz w:val="28"/>
          <w:szCs w:val="28"/>
        </w:rPr>
        <w:t>3</w:t>
      </w:r>
      <w:r w:rsidR="002B78AB" w:rsidRPr="00A059F4">
        <w:rPr>
          <w:b/>
          <w:bCs/>
          <w:i/>
          <w:iCs/>
          <w:sz w:val="28"/>
          <w:szCs w:val="28"/>
        </w:rPr>
        <w:t xml:space="preserve">. Lợi nhuận hoạt động xây dựng: </w:t>
      </w:r>
      <w:r w:rsidR="00594300" w:rsidRPr="00A059F4">
        <w:rPr>
          <w:bCs/>
          <w:iCs/>
          <w:sz w:val="28"/>
          <w:szCs w:val="28"/>
        </w:rPr>
        <w:t>G</w:t>
      </w:r>
      <w:r w:rsidR="002B78AB" w:rsidRPr="00A059F4">
        <w:rPr>
          <w:bCs/>
          <w:iCs/>
          <w:sz w:val="28"/>
          <w:szCs w:val="28"/>
        </w:rPr>
        <w:t xml:space="preserve">ồm lợi nhuận thuần từ hoạt động xây dựng; Lợi nhuận khác phát sinh có liên quan đến hoạt động xây dựng. Không tính lợi nhuận từ các hoạt động tài chính. Trường hợp doanh nghiệp không tính được đầy đủ lợi nhuận trong </w:t>
      </w:r>
      <w:r w:rsidR="00D47B02" w:rsidRPr="00A059F4">
        <w:rPr>
          <w:bCs/>
          <w:iCs/>
          <w:sz w:val="28"/>
          <w:szCs w:val="28"/>
        </w:rPr>
        <w:t>kỳ</w:t>
      </w:r>
      <w:r w:rsidR="002B78AB" w:rsidRPr="00A059F4">
        <w:rPr>
          <w:bCs/>
          <w:iCs/>
          <w:sz w:val="28"/>
          <w:szCs w:val="28"/>
        </w:rPr>
        <w:t xml:space="preserve"> thì có thể căn cứ vào khối lượng công trình hoàn thành để tính lợi nhuận theo định mức.</w:t>
      </w:r>
    </w:p>
    <w:p w:rsidR="002B78AB" w:rsidRPr="00A059F4" w:rsidRDefault="002B78AB" w:rsidP="00A059F4">
      <w:pPr>
        <w:spacing w:before="120" w:after="120"/>
        <w:ind w:firstLine="720"/>
        <w:jc w:val="both"/>
        <w:rPr>
          <w:bCs/>
          <w:iCs/>
          <w:spacing w:val="-2"/>
          <w:sz w:val="28"/>
          <w:szCs w:val="28"/>
        </w:rPr>
      </w:pPr>
      <w:r w:rsidRPr="00A059F4">
        <w:rPr>
          <w:bCs/>
          <w:iCs/>
          <w:spacing w:val="-2"/>
          <w:sz w:val="28"/>
          <w:szCs w:val="28"/>
        </w:rPr>
        <w:t>Lợi nhuận thuần từ hoạt động xây dựng bằng doanh thu thuần về bán hàng và cung cấp dịch vụ</w:t>
      </w:r>
      <w:r w:rsidR="00B438EE" w:rsidRPr="00A059F4">
        <w:rPr>
          <w:bCs/>
          <w:iCs/>
          <w:spacing w:val="-2"/>
          <w:sz w:val="28"/>
          <w:szCs w:val="28"/>
        </w:rPr>
        <w:t xml:space="preserve"> </w:t>
      </w:r>
      <w:r w:rsidRPr="00A059F4">
        <w:rPr>
          <w:bCs/>
          <w:iCs/>
          <w:spacing w:val="-2"/>
          <w:sz w:val="28"/>
          <w:szCs w:val="28"/>
        </w:rPr>
        <w:t>trừ đi các khoản về giá vốn hàng bán, chi phí bán hàng và chi phí quản lý doanh nghiệp</w:t>
      </w:r>
      <w:r w:rsidR="00B438EE" w:rsidRPr="00A059F4">
        <w:rPr>
          <w:bCs/>
          <w:iCs/>
          <w:spacing w:val="-2"/>
          <w:sz w:val="28"/>
          <w:szCs w:val="28"/>
        </w:rPr>
        <w:t xml:space="preserve">, chi </w:t>
      </w:r>
      <w:r w:rsidRPr="00A059F4">
        <w:rPr>
          <w:bCs/>
          <w:iCs/>
          <w:spacing w:val="-2"/>
          <w:sz w:val="28"/>
          <w:szCs w:val="28"/>
        </w:rPr>
        <w:t xml:space="preserve">trả lãi tiền vay phục vụ hoạt động xây dựng. </w:t>
      </w:r>
    </w:p>
    <w:p w:rsidR="004D5DC8" w:rsidRPr="00A059F4" w:rsidRDefault="004D5DC8" w:rsidP="00A059F4">
      <w:pPr>
        <w:spacing w:before="120" w:after="120"/>
        <w:ind w:firstLine="720"/>
        <w:jc w:val="both"/>
        <w:rPr>
          <w:bCs/>
          <w:iCs/>
          <w:sz w:val="28"/>
          <w:szCs w:val="28"/>
        </w:rPr>
      </w:pPr>
      <w:r w:rsidRPr="00A059F4">
        <w:rPr>
          <w:bCs/>
          <w:i/>
          <w:iCs/>
          <w:sz w:val="28"/>
          <w:szCs w:val="28"/>
        </w:rPr>
        <w:t>Quy ước:</w:t>
      </w:r>
      <w:r w:rsidRPr="00A059F4">
        <w:rPr>
          <w:bCs/>
          <w:iCs/>
          <w:sz w:val="28"/>
          <w:szCs w:val="28"/>
        </w:rPr>
        <w:t xml:space="preserve"> Trong trường  hợp doanh nghiệp hoạt động </w:t>
      </w:r>
      <w:r w:rsidR="004C4C56" w:rsidRPr="00A059F4">
        <w:rPr>
          <w:bCs/>
          <w:iCs/>
          <w:sz w:val="28"/>
          <w:szCs w:val="28"/>
        </w:rPr>
        <w:t xml:space="preserve">xây dựng </w:t>
      </w:r>
      <w:r w:rsidRPr="00A059F4">
        <w:rPr>
          <w:bCs/>
          <w:iCs/>
          <w:sz w:val="28"/>
          <w:szCs w:val="28"/>
        </w:rPr>
        <w:t xml:space="preserve">có lợi nhuận </w:t>
      </w:r>
      <w:r w:rsidR="00C764FF" w:rsidRPr="00A059F4">
        <w:rPr>
          <w:bCs/>
          <w:iCs/>
          <w:sz w:val="28"/>
          <w:szCs w:val="28"/>
        </w:rPr>
        <w:t>âm (nhỏ hơn</w:t>
      </w:r>
      <w:r w:rsidR="004C3B32" w:rsidRPr="00A059F4">
        <w:rPr>
          <w:bCs/>
          <w:iCs/>
          <w:sz w:val="28"/>
          <w:szCs w:val="28"/>
        </w:rPr>
        <w:t xml:space="preserve"> </w:t>
      </w:r>
      <w:r w:rsidRPr="00A059F4">
        <w:rPr>
          <w:bCs/>
          <w:iCs/>
          <w:sz w:val="28"/>
          <w:szCs w:val="28"/>
        </w:rPr>
        <w:t>0</w:t>
      </w:r>
      <w:r w:rsidR="004C4C56" w:rsidRPr="00A059F4">
        <w:rPr>
          <w:bCs/>
          <w:iCs/>
          <w:sz w:val="28"/>
          <w:szCs w:val="28"/>
        </w:rPr>
        <w:t>)</w:t>
      </w:r>
      <w:r w:rsidRPr="00A059F4">
        <w:rPr>
          <w:bCs/>
          <w:iCs/>
          <w:sz w:val="28"/>
          <w:szCs w:val="28"/>
        </w:rPr>
        <w:t xml:space="preserve"> thì quy ước ghi vào mục này lợi nhuận </w:t>
      </w:r>
      <w:r w:rsidR="004C4C56" w:rsidRPr="00A059F4">
        <w:rPr>
          <w:bCs/>
          <w:iCs/>
          <w:sz w:val="28"/>
          <w:szCs w:val="28"/>
        </w:rPr>
        <w:t xml:space="preserve">bằng </w:t>
      </w:r>
      <w:r w:rsidRPr="00A059F4">
        <w:rPr>
          <w:bCs/>
          <w:iCs/>
          <w:sz w:val="28"/>
          <w:szCs w:val="28"/>
        </w:rPr>
        <w:t>0.</w:t>
      </w:r>
    </w:p>
    <w:p w:rsidR="002B78AB" w:rsidRPr="005371A6" w:rsidRDefault="00D06068" w:rsidP="00A059F4">
      <w:pPr>
        <w:spacing w:before="120" w:after="120"/>
        <w:ind w:firstLine="720"/>
        <w:jc w:val="both"/>
        <w:rPr>
          <w:bCs/>
          <w:iCs/>
          <w:spacing w:val="-2"/>
          <w:sz w:val="28"/>
          <w:szCs w:val="28"/>
        </w:rPr>
      </w:pPr>
      <w:r w:rsidRPr="005371A6">
        <w:rPr>
          <w:b/>
          <w:bCs/>
          <w:i/>
          <w:iCs/>
          <w:spacing w:val="-2"/>
          <w:sz w:val="28"/>
          <w:szCs w:val="28"/>
        </w:rPr>
        <w:t>4</w:t>
      </w:r>
      <w:r w:rsidR="002B78AB" w:rsidRPr="005371A6">
        <w:rPr>
          <w:b/>
          <w:bCs/>
          <w:i/>
          <w:iCs/>
          <w:spacing w:val="-2"/>
          <w:sz w:val="28"/>
          <w:szCs w:val="28"/>
        </w:rPr>
        <w:t xml:space="preserve">. Giá trị sản xuất xây </w:t>
      </w:r>
      <w:r w:rsidR="00AC75F5" w:rsidRPr="005371A6">
        <w:rPr>
          <w:b/>
          <w:bCs/>
          <w:i/>
          <w:iCs/>
          <w:spacing w:val="-2"/>
          <w:sz w:val="28"/>
          <w:szCs w:val="28"/>
        </w:rPr>
        <w:t>dựng</w:t>
      </w:r>
      <w:r w:rsidR="002B78AB" w:rsidRPr="005371A6">
        <w:rPr>
          <w:b/>
          <w:bCs/>
          <w:i/>
          <w:iCs/>
          <w:spacing w:val="-2"/>
          <w:sz w:val="28"/>
          <w:szCs w:val="28"/>
        </w:rPr>
        <w:t>:</w:t>
      </w:r>
      <w:r w:rsidR="002B78AB" w:rsidRPr="005371A6">
        <w:rPr>
          <w:bCs/>
          <w:iCs/>
          <w:spacing w:val="-2"/>
          <w:sz w:val="28"/>
          <w:szCs w:val="28"/>
        </w:rPr>
        <w:t xml:space="preserve"> Là kết quả hoạt động sản xuất xây dựng bao gồm giá trị của các công việc: chuẩn bị mặt bằng, xây dựng công trình, lắp đặt máy móc thiết bị, hoàn thiện công trình và những hoạt động khác được quy định tính cho ngành xây dựng như khảo sát, thiết kế qui hoạch phát sinh trong quá trình thi công xây dựng, giá trị cho thuê máy móc thiết bị có người điều khiển đi kèm. Tính vào giá trị sản xuất ngành xây dựng các hoạt động sản xuất phụ khác nếu không tách riêng được nhưng không quá 10% so với hoạt động chính.</w:t>
      </w:r>
    </w:p>
    <w:p w:rsidR="00191021" w:rsidRPr="00A059F4" w:rsidRDefault="002B78AB" w:rsidP="00A059F4">
      <w:pPr>
        <w:spacing w:before="120" w:after="120"/>
        <w:ind w:firstLine="720"/>
        <w:jc w:val="both"/>
        <w:rPr>
          <w:bCs/>
          <w:iCs/>
          <w:sz w:val="28"/>
          <w:szCs w:val="28"/>
        </w:rPr>
      </w:pPr>
      <w:r w:rsidRPr="00A059F4">
        <w:rPr>
          <w:bCs/>
          <w:iCs/>
          <w:sz w:val="28"/>
          <w:szCs w:val="28"/>
        </w:rPr>
        <w:t xml:space="preserve">Giá trị sản xuất xây </w:t>
      </w:r>
      <w:r w:rsidR="00AC75F5" w:rsidRPr="00A059F4">
        <w:rPr>
          <w:bCs/>
          <w:iCs/>
          <w:sz w:val="28"/>
          <w:szCs w:val="28"/>
        </w:rPr>
        <w:t>dựng</w:t>
      </w:r>
      <w:r w:rsidRPr="00A059F4">
        <w:rPr>
          <w:bCs/>
          <w:iCs/>
          <w:sz w:val="28"/>
          <w:szCs w:val="28"/>
        </w:rPr>
        <w:t xml:space="preserve"> bao gồm: </w:t>
      </w:r>
    </w:p>
    <w:p w:rsidR="00191021" w:rsidRPr="00A059F4" w:rsidRDefault="002B78AB" w:rsidP="00A059F4">
      <w:pPr>
        <w:spacing w:before="120" w:after="120"/>
        <w:ind w:firstLine="720"/>
        <w:jc w:val="both"/>
        <w:rPr>
          <w:bCs/>
          <w:iCs/>
          <w:sz w:val="28"/>
          <w:szCs w:val="28"/>
        </w:rPr>
      </w:pPr>
      <w:r w:rsidRPr="00A059F4">
        <w:rPr>
          <w:bCs/>
          <w:iCs/>
          <w:sz w:val="28"/>
          <w:szCs w:val="28"/>
        </w:rPr>
        <w:t xml:space="preserve">(1) Tổng chi phí hoạt động xây dựng; </w:t>
      </w:r>
    </w:p>
    <w:p w:rsidR="00191021" w:rsidRPr="00A059F4" w:rsidRDefault="002B78AB" w:rsidP="00A059F4">
      <w:pPr>
        <w:spacing w:before="120" w:after="120"/>
        <w:ind w:firstLine="720"/>
        <w:jc w:val="both"/>
        <w:rPr>
          <w:bCs/>
          <w:iCs/>
          <w:sz w:val="28"/>
          <w:szCs w:val="28"/>
        </w:rPr>
      </w:pPr>
      <w:r w:rsidRPr="00A059F4">
        <w:rPr>
          <w:bCs/>
          <w:iCs/>
          <w:sz w:val="28"/>
          <w:szCs w:val="28"/>
        </w:rPr>
        <w:t xml:space="preserve">(2) Giá trị VLXD, nhiên liệu, vật tư do chủ đầu tư cung cấp (nếu có); </w:t>
      </w:r>
    </w:p>
    <w:p w:rsidR="00191021" w:rsidRPr="00A059F4" w:rsidRDefault="002B78AB" w:rsidP="00A059F4">
      <w:pPr>
        <w:spacing w:before="120" w:after="120"/>
        <w:ind w:firstLine="720"/>
        <w:jc w:val="both"/>
        <w:rPr>
          <w:bCs/>
          <w:iCs/>
          <w:sz w:val="28"/>
          <w:szCs w:val="28"/>
        </w:rPr>
      </w:pPr>
      <w:r w:rsidRPr="00A059F4">
        <w:rPr>
          <w:bCs/>
          <w:iCs/>
          <w:sz w:val="28"/>
          <w:szCs w:val="28"/>
        </w:rPr>
        <w:t xml:space="preserve">(3) Lợi nhuận thuần từ hoạt động xây dựng, lợi nhuận khác có liên quan đến hoạt động xây dựng; </w:t>
      </w:r>
    </w:p>
    <w:p w:rsidR="002B78AB" w:rsidRPr="00A059F4" w:rsidRDefault="00FB71D4" w:rsidP="00A059F4">
      <w:pPr>
        <w:spacing w:before="120" w:after="120"/>
        <w:ind w:firstLine="720"/>
        <w:jc w:val="both"/>
        <w:rPr>
          <w:bCs/>
          <w:iCs/>
          <w:sz w:val="28"/>
          <w:szCs w:val="28"/>
        </w:rPr>
      </w:pPr>
      <w:r w:rsidRPr="00A059F4">
        <w:rPr>
          <w:b/>
          <w:bCs/>
          <w:i/>
          <w:iCs/>
          <w:sz w:val="28"/>
          <w:szCs w:val="28"/>
        </w:rPr>
        <w:t>Phân bổ giá trị sản xuất của hoạt động xây dựng cho các loại công trình</w:t>
      </w:r>
      <w:r w:rsidR="002B78AB" w:rsidRPr="00A059F4">
        <w:rPr>
          <w:bCs/>
          <w:i/>
          <w:iCs/>
          <w:sz w:val="28"/>
          <w:szCs w:val="28"/>
        </w:rPr>
        <w:t>:</w:t>
      </w:r>
      <w:r w:rsidR="002B78AB" w:rsidRPr="00A059F4">
        <w:rPr>
          <w:bCs/>
          <w:iCs/>
          <w:sz w:val="28"/>
          <w:szCs w:val="28"/>
        </w:rPr>
        <w:t xml:space="preserve"> </w:t>
      </w:r>
      <w:r w:rsidR="00D90873" w:rsidRPr="00A059F4">
        <w:rPr>
          <w:bCs/>
          <w:iCs/>
          <w:sz w:val="28"/>
          <w:szCs w:val="28"/>
        </w:rPr>
        <w:t xml:space="preserve">công trình </w:t>
      </w:r>
      <w:r w:rsidR="00B82653" w:rsidRPr="00A059F4">
        <w:rPr>
          <w:bCs/>
          <w:iCs/>
          <w:sz w:val="28"/>
          <w:szCs w:val="28"/>
        </w:rPr>
        <w:t>n</w:t>
      </w:r>
      <w:r w:rsidR="002B78AB" w:rsidRPr="00A059F4">
        <w:rPr>
          <w:bCs/>
          <w:iCs/>
          <w:sz w:val="28"/>
          <w:szCs w:val="28"/>
        </w:rPr>
        <w:t>hà ở</w:t>
      </w:r>
      <w:r w:rsidR="00B82653" w:rsidRPr="00A059F4">
        <w:rPr>
          <w:bCs/>
          <w:iCs/>
          <w:sz w:val="28"/>
          <w:szCs w:val="28"/>
        </w:rPr>
        <w:t xml:space="preserve">, </w:t>
      </w:r>
      <w:r w:rsidR="00D90873" w:rsidRPr="00A059F4">
        <w:rPr>
          <w:bCs/>
          <w:iCs/>
          <w:sz w:val="28"/>
          <w:szCs w:val="28"/>
        </w:rPr>
        <w:t xml:space="preserve">công trình </w:t>
      </w:r>
      <w:r w:rsidR="00B82653" w:rsidRPr="00A059F4">
        <w:rPr>
          <w:bCs/>
          <w:iCs/>
          <w:sz w:val="28"/>
          <w:szCs w:val="28"/>
        </w:rPr>
        <w:t>n</w:t>
      </w:r>
      <w:r w:rsidR="002B78AB" w:rsidRPr="00A059F4">
        <w:rPr>
          <w:bCs/>
          <w:iCs/>
          <w:sz w:val="28"/>
          <w:szCs w:val="28"/>
        </w:rPr>
        <w:t>hà không để ở</w:t>
      </w:r>
      <w:r w:rsidR="00B82653" w:rsidRPr="00A059F4">
        <w:rPr>
          <w:bCs/>
          <w:iCs/>
          <w:sz w:val="28"/>
          <w:szCs w:val="28"/>
        </w:rPr>
        <w:t>, c</w:t>
      </w:r>
      <w:r w:rsidR="002B78AB" w:rsidRPr="00A059F4">
        <w:rPr>
          <w:bCs/>
          <w:iCs/>
          <w:sz w:val="28"/>
          <w:szCs w:val="28"/>
        </w:rPr>
        <w:t>ông trình kỹ thuật dân dụng và</w:t>
      </w:r>
      <w:r w:rsidR="006320B8" w:rsidRPr="00A059F4">
        <w:rPr>
          <w:bCs/>
          <w:iCs/>
          <w:sz w:val="28"/>
          <w:szCs w:val="28"/>
        </w:rPr>
        <w:t xml:space="preserve"> hoạt động xây dựng chuyên dụng.</w:t>
      </w:r>
    </w:p>
    <w:p w:rsidR="002B78AB" w:rsidRPr="005371A6" w:rsidRDefault="00AB0F72" w:rsidP="00A059F4">
      <w:pPr>
        <w:spacing w:before="120" w:after="120"/>
        <w:ind w:firstLine="720"/>
        <w:jc w:val="both"/>
        <w:rPr>
          <w:spacing w:val="-4"/>
          <w:sz w:val="28"/>
          <w:szCs w:val="28"/>
        </w:rPr>
      </w:pPr>
      <w:r w:rsidRPr="005371A6">
        <w:rPr>
          <w:spacing w:val="-4"/>
          <w:sz w:val="28"/>
          <w:szCs w:val="28"/>
        </w:rPr>
        <w:t xml:space="preserve">- </w:t>
      </w:r>
      <w:r w:rsidR="00D90873" w:rsidRPr="005371A6">
        <w:rPr>
          <w:spacing w:val="-4"/>
          <w:sz w:val="28"/>
          <w:szCs w:val="28"/>
        </w:rPr>
        <w:t>Công trình n</w:t>
      </w:r>
      <w:r w:rsidR="002B78AB" w:rsidRPr="005371A6">
        <w:rPr>
          <w:spacing w:val="-4"/>
          <w:sz w:val="28"/>
          <w:szCs w:val="28"/>
        </w:rPr>
        <w:t>hà ở</w:t>
      </w:r>
      <w:r w:rsidR="0009788D" w:rsidRPr="005371A6">
        <w:rPr>
          <w:spacing w:val="-4"/>
          <w:sz w:val="28"/>
          <w:szCs w:val="28"/>
        </w:rPr>
        <w:t>:</w:t>
      </w:r>
      <w:r w:rsidR="002B78AB" w:rsidRPr="005371A6">
        <w:rPr>
          <w:spacing w:val="-4"/>
          <w:sz w:val="28"/>
          <w:szCs w:val="28"/>
        </w:rPr>
        <w:t xml:space="preserve"> </w:t>
      </w:r>
      <w:r w:rsidR="0009788D" w:rsidRPr="005371A6">
        <w:rPr>
          <w:spacing w:val="-4"/>
          <w:sz w:val="28"/>
          <w:szCs w:val="28"/>
        </w:rPr>
        <w:t xml:space="preserve">gồm </w:t>
      </w:r>
      <w:r w:rsidR="002B78AB" w:rsidRPr="005371A6">
        <w:rPr>
          <w:spacing w:val="-4"/>
          <w:sz w:val="28"/>
          <w:szCs w:val="28"/>
        </w:rPr>
        <w:t>nhà cho một gia đình và nhà cho nhiều gia đình bao gồ</w:t>
      </w:r>
      <w:r w:rsidR="000D7DCF" w:rsidRPr="005371A6">
        <w:rPr>
          <w:spacing w:val="-4"/>
          <w:sz w:val="28"/>
          <w:szCs w:val="28"/>
        </w:rPr>
        <w:t>m cả các tòa nhà cao tầng. Nhà ở bao gồm nhà ở chung cư và nhà ở riêng lẻ.</w:t>
      </w:r>
    </w:p>
    <w:p w:rsidR="001749A8" w:rsidRPr="00A059F4" w:rsidRDefault="00AB0F72" w:rsidP="00A059F4">
      <w:pPr>
        <w:spacing w:before="120" w:after="120"/>
        <w:ind w:firstLine="720"/>
        <w:jc w:val="both"/>
        <w:rPr>
          <w:sz w:val="28"/>
          <w:szCs w:val="28"/>
          <w:lang w:val="es-ES"/>
        </w:rPr>
      </w:pPr>
      <w:r w:rsidRPr="00A059F4">
        <w:rPr>
          <w:sz w:val="28"/>
          <w:szCs w:val="28"/>
          <w:lang w:val="es-ES"/>
        </w:rPr>
        <w:t>+</w:t>
      </w:r>
      <w:r w:rsidR="001749A8" w:rsidRPr="00A059F4">
        <w:rPr>
          <w:sz w:val="28"/>
          <w:szCs w:val="28"/>
          <w:lang w:val="es-ES"/>
        </w:rPr>
        <w:t xml:space="preserve"> Nhà chung cư: là những ngôi nhà có từ 2 tầng trở lên được xây dựng dùng để ở, trong đó có nhiều căn hộ riêng biệt, có lối đi, cầu thang và hệ thống </w:t>
      </w:r>
      <w:r w:rsidR="009D3595">
        <w:rPr>
          <w:sz w:val="28"/>
          <w:szCs w:val="28"/>
          <w:lang w:val="es-ES"/>
        </w:rPr>
        <w:t>công trình</w:t>
      </w:r>
      <w:r w:rsidR="001749A8" w:rsidRPr="00A059F4">
        <w:rPr>
          <w:sz w:val="28"/>
          <w:szCs w:val="28"/>
          <w:lang w:val="es-ES"/>
        </w:rPr>
        <w:t xml:space="preserve"> hạ tầng sử dụng chung.</w:t>
      </w:r>
    </w:p>
    <w:p w:rsidR="001749A8" w:rsidRPr="00A059F4" w:rsidRDefault="00AB0F72" w:rsidP="00A059F4">
      <w:pPr>
        <w:spacing w:before="120" w:after="120"/>
        <w:ind w:firstLine="720"/>
        <w:jc w:val="both"/>
        <w:rPr>
          <w:sz w:val="28"/>
          <w:szCs w:val="28"/>
          <w:lang w:val="es-ES"/>
        </w:rPr>
      </w:pPr>
      <w:r w:rsidRPr="00A059F4">
        <w:rPr>
          <w:sz w:val="28"/>
          <w:szCs w:val="28"/>
          <w:lang w:val="es-ES"/>
        </w:rPr>
        <w:lastRenderedPageBreak/>
        <w:t>+</w:t>
      </w:r>
      <w:r w:rsidR="001749A8" w:rsidRPr="00A059F4">
        <w:rPr>
          <w:sz w:val="28"/>
          <w:szCs w:val="28"/>
          <w:lang w:val="es-ES"/>
        </w:rPr>
        <w:t xml:space="preserve"> Nhà riêng lẻ: là những ngôi nhà được xây dựng dùng để ở trên một khuôn viên độc lập với nhau, có tường riêng, lối đi riêng. Những ngôi nhà một tầng chung móng, chung tường cũng được tính là nhà riêng lẻ.</w:t>
      </w:r>
    </w:p>
    <w:p w:rsidR="00A3280F" w:rsidRPr="00A059F4" w:rsidRDefault="00AB0F72" w:rsidP="00A059F4">
      <w:pPr>
        <w:spacing w:before="120" w:after="120"/>
        <w:ind w:firstLine="720"/>
        <w:jc w:val="both"/>
        <w:rPr>
          <w:sz w:val="28"/>
          <w:szCs w:val="28"/>
        </w:rPr>
      </w:pPr>
      <w:r w:rsidRPr="00A059F4">
        <w:rPr>
          <w:sz w:val="28"/>
          <w:szCs w:val="28"/>
        </w:rPr>
        <w:t xml:space="preserve">- </w:t>
      </w:r>
      <w:r w:rsidR="00A3280F" w:rsidRPr="00A059F4">
        <w:rPr>
          <w:sz w:val="28"/>
          <w:szCs w:val="28"/>
        </w:rPr>
        <w:t>Nhà không để ở</w:t>
      </w:r>
      <w:r w:rsidR="00904304" w:rsidRPr="00A059F4">
        <w:rPr>
          <w:sz w:val="28"/>
          <w:szCs w:val="28"/>
        </w:rPr>
        <w:t>:</w:t>
      </w:r>
      <w:r w:rsidR="00984AB1" w:rsidRPr="00A059F4">
        <w:rPr>
          <w:sz w:val="28"/>
          <w:szCs w:val="28"/>
        </w:rPr>
        <w:t xml:space="preserve"> </w:t>
      </w:r>
      <w:r w:rsidR="00904304" w:rsidRPr="00A059F4">
        <w:rPr>
          <w:sz w:val="28"/>
          <w:szCs w:val="28"/>
        </w:rPr>
        <w:t>gồm</w:t>
      </w:r>
      <w:r w:rsidR="00A3280F" w:rsidRPr="00A059F4">
        <w:rPr>
          <w:sz w:val="28"/>
          <w:szCs w:val="28"/>
        </w:rPr>
        <w:t xml:space="preserve"> nhà </w:t>
      </w:r>
      <w:r w:rsidR="00904304" w:rsidRPr="00A059F4">
        <w:rPr>
          <w:sz w:val="28"/>
          <w:szCs w:val="28"/>
        </w:rPr>
        <w:t xml:space="preserve">xưởng sản xuất, công trình </w:t>
      </w:r>
      <w:r w:rsidR="00A3280F" w:rsidRPr="00A059F4">
        <w:rPr>
          <w:sz w:val="28"/>
          <w:szCs w:val="28"/>
        </w:rPr>
        <w:t>thương mại (trung tâm thương mại, siêu thị, chợ, cửa hàng, nhà hàng ăn uống giải khát, nhà kho, nhà</w:t>
      </w:r>
      <w:r w:rsidR="00004CD9" w:rsidRPr="00A059F4">
        <w:rPr>
          <w:sz w:val="28"/>
          <w:szCs w:val="28"/>
        </w:rPr>
        <w:t xml:space="preserve"> triển lãm, nhà ga hàng không, đường sắt và đường bộ</w:t>
      </w:r>
      <w:r w:rsidR="00A3280F" w:rsidRPr="00A059F4">
        <w:rPr>
          <w:sz w:val="28"/>
          <w:szCs w:val="28"/>
        </w:rPr>
        <w:t>, bãi đỗ xe</w:t>
      </w:r>
      <w:r w:rsidR="00004CD9" w:rsidRPr="00A059F4">
        <w:rPr>
          <w:sz w:val="28"/>
          <w:szCs w:val="28"/>
        </w:rPr>
        <w:t>, trạm xăng dầu</w:t>
      </w:r>
      <w:r w:rsidR="00A3280F" w:rsidRPr="00A059F4">
        <w:rPr>
          <w:sz w:val="28"/>
          <w:szCs w:val="28"/>
        </w:rPr>
        <w:t xml:space="preserve">…); </w:t>
      </w:r>
      <w:r w:rsidR="006F38E4" w:rsidRPr="00A059F4">
        <w:rPr>
          <w:sz w:val="28"/>
          <w:szCs w:val="28"/>
        </w:rPr>
        <w:t>C</w:t>
      </w:r>
      <w:r w:rsidR="00A3280F" w:rsidRPr="00A059F4">
        <w:rPr>
          <w:sz w:val="28"/>
          <w:szCs w:val="28"/>
        </w:rPr>
        <w:t>ông trình giáo dục (nhà trẻ, trường học…); Công trình y tế (bệnh viện, phòng khám, trạm y tế, nhà điều dưỡng…); Công trình thể thao trong nhà</w:t>
      </w:r>
      <w:r w:rsidR="00004CD9" w:rsidRPr="00A059F4">
        <w:rPr>
          <w:sz w:val="28"/>
          <w:szCs w:val="28"/>
        </w:rPr>
        <w:t xml:space="preserve"> (sân vận động, nhà thi đấu, tập luyện trong nhà)</w:t>
      </w:r>
      <w:r w:rsidR="00A3280F" w:rsidRPr="00A059F4">
        <w:rPr>
          <w:sz w:val="28"/>
          <w:szCs w:val="28"/>
        </w:rPr>
        <w:t>; Công trình văn hoá (trung tâm hội nghị, nhà hát, nhà văn hoá, rạp chiếu phim, rạp xiếc, bảo tàng, thư viện,</w:t>
      </w:r>
      <w:r w:rsidR="00004CD9" w:rsidRPr="00A059F4">
        <w:rPr>
          <w:sz w:val="28"/>
          <w:szCs w:val="28"/>
        </w:rPr>
        <w:t xml:space="preserve"> nhà trưng bày, công trình di tích phục vụ tín ngưỡng, công trình vui chơi giải trí…</w:t>
      </w:r>
      <w:r w:rsidR="00A3280F" w:rsidRPr="00A059F4">
        <w:rPr>
          <w:sz w:val="28"/>
          <w:szCs w:val="28"/>
        </w:rPr>
        <w:t>); Công trình thông tin, truyền thông (bưu điện, bưu cục</w:t>
      </w:r>
      <w:r w:rsidR="00004CD9" w:rsidRPr="00A059F4">
        <w:rPr>
          <w:sz w:val="28"/>
          <w:szCs w:val="28"/>
        </w:rPr>
        <w:t>, nhà lắp đặt thiết bị thông tin, đài lưu thông</w:t>
      </w:r>
      <w:r w:rsidR="00A3280F" w:rsidRPr="00A059F4">
        <w:rPr>
          <w:sz w:val="28"/>
          <w:szCs w:val="28"/>
        </w:rPr>
        <w:t>…); Nhà đa năng, khách sạn, ký túc xá, nhà khách, nhà nghỉ, trụ sở làm việc;…</w:t>
      </w:r>
    </w:p>
    <w:p w:rsidR="0009788D" w:rsidRPr="00A059F4" w:rsidRDefault="00AB0F72" w:rsidP="00A059F4">
      <w:pPr>
        <w:spacing w:before="120" w:after="120"/>
        <w:ind w:firstLine="720"/>
        <w:jc w:val="both"/>
        <w:rPr>
          <w:sz w:val="28"/>
          <w:szCs w:val="28"/>
        </w:rPr>
      </w:pPr>
      <w:r w:rsidRPr="00A059F4">
        <w:rPr>
          <w:sz w:val="28"/>
          <w:szCs w:val="28"/>
        </w:rPr>
        <w:t xml:space="preserve">- </w:t>
      </w:r>
      <w:r w:rsidR="002B78AB" w:rsidRPr="00A059F4">
        <w:rPr>
          <w:sz w:val="28"/>
          <w:szCs w:val="28"/>
        </w:rPr>
        <w:t>Công trình kỹ thuật dân dụng</w:t>
      </w:r>
      <w:r w:rsidR="0009788D" w:rsidRPr="00A059F4">
        <w:rPr>
          <w:sz w:val="28"/>
          <w:szCs w:val="28"/>
        </w:rPr>
        <w:t>: gồm</w:t>
      </w:r>
      <w:r w:rsidR="002B78AB" w:rsidRPr="00A059F4">
        <w:rPr>
          <w:sz w:val="28"/>
          <w:szCs w:val="28"/>
        </w:rPr>
        <w:t xml:space="preserve"> các công trình đường sắt, </w:t>
      </w:r>
      <w:r w:rsidR="0009788D" w:rsidRPr="00A059F4">
        <w:rPr>
          <w:sz w:val="28"/>
          <w:szCs w:val="28"/>
        </w:rPr>
        <w:t>đường bộ, đường băng sân bay, điện, cấp, thoát nước, viễn thông, thông tin liên lạc, công trình thủy, công trình khai khoáng, chế biến chế tạo, công trình thể thao ngoài trời…</w:t>
      </w:r>
    </w:p>
    <w:p w:rsidR="002B78AB" w:rsidRPr="00A059F4" w:rsidRDefault="00AB0F72" w:rsidP="00A059F4">
      <w:pPr>
        <w:spacing w:before="120" w:after="120"/>
        <w:ind w:firstLine="720"/>
        <w:jc w:val="both"/>
        <w:rPr>
          <w:sz w:val="28"/>
          <w:szCs w:val="28"/>
        </w:rPr>
      </w:pPr>
      <w:r w:rsidRPr="00A059F4">
        <w:rPr>
          <w:sz w:val="28"/>
          <w:szCs w:val="28"/>
        </w:rPr>
        <w:t xml:space="preserve">- </w:t>
      </w:r>
      <w:r w:rsidR="002B78AB" w:rsidRPr="00A059F4">
        <w:rPr>
          <w:sz w:val="28"/>
          <w:szCs w:val="28"/>
        </w:rPr>
        <w:t>Hoạt động xây dựng chuyên dụng gồm các</w:t>
      </w:r>
      <w:r w:rsidR="00984AB1" w:rsidRPr="00A059F4">
        <w:rPr>
          <w:sz w:val="28"/>
          <w:szCs w:val="28"/>
        </w:rPr>
        <w:t xml:space="preserve"> hoạt động xây dựng được chuyên môn hóa như</w:t>
      </w:r>
      <w:r w:rsidR="007542E4" w:rsidRPr="00A059F4">
        <w:rPr>
          <w:sz w:val="28"/>
          <w:szCs w:val="28"/>
        </w:rPr>
        <w:t xml:space="preserve">: </w:t>
      </w:r>
      <w:r w:rsidR="00F7655D" w:rsidRPr="00A059F4">
        <w:rPr>
          <w:sz w:val="28"/>
          <w:szCs w:val="28"/>
        </w:rPr>
        <w:t>phá dỡ, chuẩn bị mặt bằng (đ</w:t>
      </w:r>
      <w:r w:rsidR="002B78AB" w:rsidRPr="00A059F4">
        <w:rPr>
          <w:sz w:val="28"/>
          <w:szCs w:val="28"/>
        </w:rPr>
        <w:t>óng cọc, san</w:t>
      </w:r>
      <w:r w:rsidR="00741160" w:rsidRPr="00A059F4">
        <w:rPr>
          <w:sz w:val="28"/>
          <w:szCs w:val="28"/>
        </w:rPr>
        <w:t xml:space="preserve"> nền</w:t>
      </w:r>
      <w:r w:rsidR="00F7655D" w:rsidRPr="00A059F4">
        <w:rPr>
          <w:sz w:val="28"/>
          <w:szCs w:val="28"/>
        </w:rPr>
        <w:t>…)</w:t>
      </w:r>
      <w:r w:rsidR="00741160" w:rsidRPr="00A059F4">
        <w:rPr>
          <w:sz w:val="28"/>
          <w:szCs w:val="28"/>
        </w:rPr>
        <w:t>, đổ khung, đổ bê tông, x</w:t>
      </w:r>
      <w:r w:rsidR="002B78AB" w:rsidRPr="00A059F4">
        <w:rPr>
          <w:sz w:val="28"/>
          <w:szCs w:val="28"/>
        </w:rPr>
        <w:t xml:space="preserve">ếp gạch, xây ốp đá, bắc giàn giáo, lợp </w:t>
      </w:r>
      <w:r w:rsidR="00F7655D" w:rsidRPr="00A059F4">
        <w:rPr>
          <w:sz w:val="28"/>
          <w:szCs w:val="28"/>
        </w:rPr>
        <w:t>mái, lắp đặt kết cấu thép,</w:t>
      </w:r>
      <w:r w:rsidR="002B78AB" w:rsidRPr="00A059F4">
        <w:rPr>
          <w:sz w:val="28"/>
          <w:szCs w:val="28"/>
        </w:rPr>
        <w:t xml:space="preserve"> lắp đặt các trang thiết bị </w:t>
      </w:r>
      <w:r w:rsidR="00F7655D" w:rsidRPr="00A059F4">
        <w:rPr>
          <w:sz w:val="28"/>
          <w:szCs w:val="28"/>
        </w:rPr>
        <w:t xml:space="preserve">gắn liền với công trình xây dựng như: lắp đặt hệ thống điện, nước, sưởi, điều hòa không khí, cấp thoát nước, hệ thống thang máy, thang cuốn, </w:t>
      </w:r>
      <w:r w:rsidR="002B78AB" w:rsidRPr="00A059F4">
        <w:rPr>
          <w:sz w:val="28"/>
          <w:szCs w:val="28"/>
        </w:rPr>
        <w:t xml:space="preserve">chuông báo động, </w:t>
      </w:r>
      <w:r w:rsidR="00F7655D" w:rsidRPr="00A059F4">
        <w:rPr>
          <w:sz w:val="28"/>
          <w:szCs w:val="28"/>
        </w:rPr>
        <w:t>hệ thống chống cháy nổ,</w:t>
      </w:r>
      <w:r w:rsidR="002B78AB" w:rsidRPr="00A059F4">
        <w:rPr>
          <w:sz w:val="28"/>
          <w:szCs w:val="28"/>
        </w:rPr>
        <w:t xml:space="preserve"> </w:t>
      </w:r>
      <w:r w:rsidR="00E84AE6" w:rsidRPr="00A059F4">
        <w:rPr>
          <w:sz w:val="28"/>
          <w:szCs w:val="28"/>
        </w:rPr>
        <w:t>…</w:t>
      </w:r>
      <w:r w:rsidR="002B78AB" w:rsidRPr="00A059F4">
        <w:rPr>
          <w:sz w:val="28"/>
          <w:szCs w:val="28"/>
        </w:rPr>
        <w:t>; Hoạt động hoàn thiện công trình liên quan tới việc hoàn thiện hoặc kết thúc một công trình như lắp kính</w:t>
      </w:r>
      <w:r w:rsidR="006320B8" w:rsidRPr="00A059F4">
        <w:rPr>
          <w:sz w:val="28"/>
          <w:szCs w:val="28"/>
        </w:rPr>
        <w:t xml:space="preserve">, trát vữa, quét </w:t>
      </w:r>
      <w:r w:rsidR="002B78AB" w:rsidRPr="00A059F4">
        <w:rPr>
          <w:sz w:val="28"/>
          <w:szCs w:val="28"/>
        </w:rPr>
        <w:t>vôi, trang trí, làm sạch ngoại thất</w:t>
      </w:r>
      <w:r w:rsidR="00E84AE6" w:rsidRPr="00A059F4">
        <w:rPr>
          <w:sz w:val="28"/>
          <w:szCs w:val="28"/>
        </w:rPr>
        <w:t>…</w:t>
      </w:r>
    </w:p>
    <w:p w:rsidR="002B78AB" w:rsidRPr="00A059F4" w:rsidRDefault="002B78AB" w:rsidP="00A059F4">
      <w:pPr>
        <w:spacing w:before="120" w:after="120"/>
        <w:ind w:firstLine="720"/>
        <w:jc w:val="both"/>
        <w:rPr>
          <w:sz w:val="28"/>
          <w:szCs w:val="28"/>
        </w:rPr>
      </w:pPr>
      <w:r w:rsidRPr="00A059F4">
        <w:rPr>
          <w:sz w:val="28"/>
          <w:szCs w:val="28"/>
        </w:rPr>
        <w:t xml:space="preserve">Việc thuê thiết bị có người điều khiển đi kèm được phân theo hoạt động xây dựng liên quan. </w:t>
      </w:r>
    </w:p>
    <w:p w:rsidR="009B465C" w:rsidRPr="00A059F4" w:rsidRDefault="00FB71D4" w:rsidP="00A059F4">
      <w:pPr>
        <w:spacing w:before="120" w:after="120"/>
        <w:ind w:firstLine="720"/>
        <w:jc w:val="both"/>
        <w:rPr>
          <w:sz w:val="28"/>
          <w:szCs w:val="28"/>
        </w:rPr>
      </w:pPr>
      <w:r w:rsidRPr="00A059F4">
        <w:rPr>
          <w:b/>
          <w:i/>
          <w:sz w:val="28"/>
          <w:szCs w:val="28"/>
        </w:rPr>
        <w:t xml:space="preserve">Phân bổ giá trị sản xuất </w:t>
      </w:r>
      <w:r w:rsidR="002D062E" w:rsidRPr="00A059F4">
        <w:rPr>
          <w:b/>
          <w:i/>
          <w:sz w:val="28"/>
          <w:szCs w:val="28"/>
        </w:rPr>
        <w:t xml:space="preserve">của hoạt động xây dựng cho </w:t>
      </w:r>
      <w:r w:rsidRPr="00A059F4">
        <w:rPr>
          <w:b/>
          <w:i/>
          <w:sz w:val="28"/>
          <w:szCs w:val="28"/>
        </w:rPr>
        <w:t>tỉnh thành phố</w:t>
      </w:r>
      <w:r w:rsidRPr="00A059F4">
        <w:rPr>
          <w:b/>
          <w:sz w:val="28"/>
          <w:szCs w:val="28"/>
        </w:rPr>
        <w:t>:</w:t>
      </w:r>
      <w:r w:rsidR="009B465C" w:rsidRPr="00A059F4">
        <w:rPr>
          <w:b/>
          <w:sz w:val="28"/>
          <w:szCs w:val="28"/>
        </w:rPr>
        <w:t xml:space="preserve"> </w:t>
      </w:r>
      <w:r w:rsidR="009B465C" w:rsidRPr="00A059F4">
        <w:rPr>
          <w:sz w:val="28"/>
          <w:szCs w:val="28"/>
        </w:rPr>
        <w:t xml:space="preserve">công trình, hạng mục công trình </w:t>
      </w:r>
      <w:r w:rsidR="002D062E" w:rsidRPr="00A059F4">
        <w:rPr>
          <w:sz w:val="28"/>
          <w:szCs w:val="28"/>
        </w:rPr>
        <w:t xml:space="preserve">xây dựng ở </w:t>
      </w:r>
      <w:r w:rsidR="009B465C" w:rsidRPr="00A059F4">
        <w:rPr>
          <w:sz w:val="28"/>
          <w:szCs w:val="28"/>
        </w:rPr>
        <w:t>tỉnh</w:t>
      </w:r>
      <w:r w:rsidR="002D062E" w:rsidRPr="00A059F4">
        <w:rPr>
          <w:sz w:val="28"/>
          <w:szCs w:val="28"/>
        </w:rPr>
        <w:t>/</w:t>
      </w:r>
      <w:r w:rsidR="0011713D" w:rsidRPr="00A059F4">
        <w:rPr>
          <w:sz w:val="28"/>
          <w:szCs w:val="28"/>
        </w:rPr>
        <w:t>t</w:t>
      </w:r>
      <w:r w:rsidR="009B465C" w:rsidRPr="00A059F4">
        <w:rPr>
          <w:sz w:val="28"/>
          <w:szCs w:val="28"/>
        </w:rPr>
        <w:t xml:space="preserve">hành phố nào thì </w:t>
      </w:r>
      <w:r w:rsidR="002D062E" w:rsidRPr="00A059F4">
        <w:rPr>
          <w:sz w:val="28"/>
          <w:szCs w:val="28"/>
        </w:rPr>
        <w:t xml:space="preserve">ghi giá trị xây dựng </w:t>
      </w:r>
      <w:r w:rsidR="009B465C" w:rsidRPr="00A059F4">
        <w:rPr>
          <w:sz w:val="28"/>
          <w:szCs w:val="28"/>
        </w:rPr>
        <w:t>cho tỉnh</w:t>
      </w:r>
      <w:r w:rsidR="00F06B5F" w:rsidRPr="00A059F4">
        <w:rPr>
          <w:sz w:val="28"/>
          <w:szCs w:val="28"/>
        </w:rPr>
        <w:t>/</w:t>
      </w:r>
      <w:r w:rsidR="009B465C" w:rsidRPr="00A059F4">
        <w:rPr>
          <w:sz w:val="28"/>
          <w:szCs w:val="28"/>
        </w:rPr>
        <w:t>thành phố đó.</w:t>
      </w:r>
    </w:p>
    <w:p w:rsidR="00DA1740" w:rsidRPr="00A059F4" w:rsidRDefault="00DA1740" w:rsidP="00A059F4">
      <w:pPr>
        <w:spacing w:before="120" w:after="120"/>
        <w:ind w:firstLine="720"/>
        <w:jc w:val="both"/>
        <w:rPr>
          <w:sz w:val="28"/>
          <w:szCs w:val="28"/>
        </w:rPr>
      </w:pPr>
      <w:r w:rsidRPr="00A059F4">
        <w:rPr>
          <w:sz w:val="28"/>
          <w:szCs w:val="28"/>
        </w:rPr>
        <w:t>Cơ quan Thống kê ghi mã tỉnh/thành phố tương ứng ở cột mã số</w:t>
      </w:r>
      <w:r w:rsidR="005C53CE" w:rsidRPr="00A059F4">
        <w:rPr>
          <w:sz w:val="28"/>
          <w:szCs w:val="28"/>
        </w:rPr>
        <w:t xml:space="preserve"> (cột B).</w:t>
      </w:r>
    </w:p>
    <w:p w:rsidR="002B78AB" w:rsidRPr="00A059F4" w:rsidRDefault="002B78AB" w:rsidP="00A059F4">
      <w:pPr>
        <w:spacing w:before="120" w:after="120"/>
        <w:ind w:firstLine="720"/>
        <w:jc w:val="both"/>
        <w:rPr>
          <w:sz w:val="28"/>
          <w:szCs w:val="28"/>
        </w:rPr>
      </w:pPr>
      <w:r w:rsidRPr="00A059F4">
        <w:rPr>
          <w:i/>
          <w:iCs/>
          <w:sz w:val="28"/>
          <w:szCs w:val="28"/>
        </w:rPr>
        <w:t>Cột 1</w:t>
      </w:r>
      <w:r w:rsidRPr="00A059F4">
        <w:rPr>
          <w:sz w:val="28"/>
          <w:szCs w:val="28"/>
        </w:rPr>
        <w:t xml:space="preserve">: Ghi </w:t>
      </w:r>
      <w:r w:rsidR="001604AA" w:rsidRPr="00A059F4">
        <w:rPr>
          <w:sz w:val="28"/>
          <w:szCs w:val="28"/>
        </w:rPr>
        <w:t>giá trị</w:t>
      </w:r>
      <w:r w:rsidRPr="00A059F4">
        <w:rPr>
          <w:sz w:val="28"/>
          <w:szCs w:val="28"/>
        </w:rPr>
        <w:t xml:space="preserve"> thực hiện quý </w:t>
      </w:r>
      <w:r w:rsidR="00324B72">
        <w:rPr>
          <w:sz w:val="28"/>
          <w:szCs w:val="28"/>
        </w:rPr>
        <w:t xml:space="preserve">trước </w:t>
      </w:r>
      <w:r w:rsidR="00765C4B">
        <w:rPr>
          <w:sz w:val="28"/>
          <w:szCs w:val="28"/>
        </w:rPr>
        <w:t xml:space="preserve">quý </w:t>
      </w:r>
      <w:r w:rsidRPr="00A059F4">
        <w:rPr>
          <w:sz w:val="28"/>
          <w:szCs w:val="28"/>
        </w:rPr>
        <w:t>báo cáo.</w:t>
      </w:r>
    </w:p>
    <w:p w:rsidR="002B78AB" w:rsidRPr="00A059F4" w:rsidRDefault="002B78AB" w:rsidP="00A059F4">
      <w:pPr>
        <w:spacing w:before="120" w:after="120"/>
        <w:ind w:firstLine="720"/>
        <w:jc w:val="both"/>
        <w:rPr>
          <w:sz w:val="28"/>
          <w:szCs w:val="28"/>
        </w:rPr>
      </w:pPr>
      <w:r w:rsidRPr="00A059F4">
        <w:rPr>
          <w:i/>
          <w:iCs/>
          <w:sz w:val="28"/>
          <w:szCs w:val="28"/>
        </w:rPr>
        <w:t xml:space="preserve">Cột </w:t>
      </w:r>
      <w:r w:rsidR="00F51BAF" w:rsidRPr="00A059F4">
        <w:rPr>
          <w:i/>
          <w:iCs/>
          <w:sz w:val="28"/>
          <w:szCs w:val="28"/>
        </w:rPr>
        <w:t>2</w:t>
      </w:r>
      <w:r w:rsidRPr="00A059F4">
        <w:rPr>
          <w:sz w:val="28"/>
          <w:szCs w:val="28"/>
        </w:rPr>
        <w:t xml:space="preserve">: Ghi </w:t>
      </w:r>
      <w:r w:rsidR="001604AA" w:rsidRPr="00A059F4">
        <w:rPr>
          <w:sz w:val="28"/>
          <w:szCs w:val="28"/>
        </w:rPr>
        <w:t>giá trị</w:t>
      </w:r>
      <w:r w:rsidR="00324B72">
        <w:rPr>
          <w:sz w:val="28"/>
          <w:szCs w:val="28"/>
        </w:rPr>
        <w:t xml:space="preserve"> dự tính quý báo cáo</w:t>
      </w:r>
      <w:r w:rsidRPr="00A059F4">
        <w:rPr>
          <w:sz w:val="28"/>
          <w:szCs w:val="28"/>
        </w:rPr>
        <w:t>.</w:t>
      </w:r>
    </w:p>
    <w:p w:rsidR="00F51BAF" w:rsidRPr="00A059F4" w:rsidRDefault="00F51BAF" w:rsidP="00A059F4">
      <w:pPr>
        <w:spacing w:before="120" w:after="120"/>
        <w:ind w:firstLine="720"/>
        <w:jc w:val="both"/>
        <w:rPr>
          <w:sz w:val="28"/>
          <w:szCs w:val="28"/>
        </w:rPr>
      </w:pPr>
      <w:r w:rsidRPr="00A059F4">
        <w:rPr>
          <w:i/>
          <w:iCs/>
          <w:sz w:val="28"/>
          <w:szCs w:val="28"/>
        </w:rPr>
        <w:t>Cột 3</w:t>
      </w:r>
      <w:r w:rsidRPr="00A059F4">
        <w:rPr>
          <w:sz w:val="28"/>
          <w:szCs w:val="28"/>
        </w:rPr>
        <w:t xml:space="preserve">: Ghi giá trị cộng dồn từ </w:t>
      </w:r>
      <w:r w:rsidR="00324B72">
        <w:rPr>
          <w:sz w:val="28"/>
          <w:szCs w:val="28"/>
        </w:rPr>
        <w:t>đầu năm đến cuối quý báo cáo</w:t>
      </w:r>
      <w:r w:rsidRPr="00A059F4">
        <w:rPr>
          <w:sz w:val="28"/>
          <w:szCs w:val="28"/>
        </w:rPr>
        <w:t>.</w:t>
      </w:r>
    </w:p>
    <w:p w:rsidR="002B78AB" w:rsidRPr="005371A6" w:rsidRDefault="002B78AB" w:rsidP="00A059F4">
      <w:pPr>
        <w:spacing w:before="120" w:after="120"/>
        <w:ind w:firstLine="720"/>
        <w:jc w:val="both"/>
        <w:rPr>
          <w:spacing w:val="-2"/>
          <w:sz w:val="28"/>
          <w:szCs w:val="28"/>
        </w:rPr>
      </w:pPr>
      <w:r w:rsidRPr="005371A6">
        <w:rPr>
          <w:b/>
          <w:i/>
          <w:spacing w:val="-2"/>
          <w:sz w:val="28"/>
          <w:szCs w:val="28"/>
        </w:rPr>
        <w:t>Lưu ý:</w:t>
      </w:r>
      <w:r w:rsidRPr="005371A6">
        <w:rPr>
          <w:spacing w:val="-2"/>
          <w:sz w:val="28"/>
          <w:szCs w:val="28"/>
        </w:rPr>
        <w:t xml:space="preserve"> Với các công trình đã hoàn thành, chỉ tính giá trị xây dựng đ</w:t>
      </w:r>
      <w:r w:rsidR="009B465C" w:rsidRPr="005371A6">
        <w:rPr>
          <w:spacing w:val="-2"/>
          <w:sz w:val="28"/>
          <w:szCs w:val="28"/>
        </w:rPr>
        <w:t>ược</w:t>
      </w:r>
      <w:r w:rsidRPr="005371A6">
        <w:rPr>
          <w:spacing w:val="-2"/>
          <w:sz w:val="28"/>
          <w:szCs w:val="28"/>
        </w:rPr>
        <w:t xml:space="preserve"> thực hiện trong kỳ, không tính phần xây dựng trong các kỳ trước chuyển sang; Với các công trình xây dựng dở dang, chỉ tính giá trị xây dựng phát sinh trong kỳ.</w:t>
      </w:r>
    </w:p>
    <w:p w:rsidR="00571706" w:rsidRDefault="00571706" w:rsidP="00A059F4">
      <w:pPr>
        <w:spacing w:before="120" w:after="120"/>
        <w:ind w:firstLine="720"/>
        <w:jc w:val="both"/>
        <w:rPr>
          <w:b/>
          <w:sz w:val="28"/>
          <w:szCs w:val="28"/>
        </w:rPr>
      </w:pPr>
    </w:p>
    <w:p w:rsidR="00571706" w:rsidRDefault="00571706" w:rsidP="00A059F4">
      <w:pPr>
        <w:spacing w:before="120" w:after="120"/>
        <w:ind w:firstLine="720"/>
        <w:jc w:val="both"/>
        <w:rPr>
          <w:b/>
          <w:sz w:val="28"/>
          <w:szCs w:val="28"/>
        </w:rPr>
      </w:pPr>
    </w:p>
    <w:p w:rsidR="002B78AB" w:rsidRPr="00A059F4" w:rsidRDefault="002754F3" w:rsidP="00A059F4">
      <w:pPr>
        <w:spacing w:before="120" w:after="120"/>
        <w:ind w:firstLine="720"/>
        <w:jc w:val="both"/>
        <w:rPr>
          <w:b/>
          <w:sz w:val="28"/>
          <w:szCs w:val="28"/>
        </w:rPr>
      </w:pPr>
      <w:r w:rsidRPr="00A059F4">
        <w:rPr>
          <w:b/>
          <w:sz w:val="28"/>
          <w:szCs w:val="28"/>
        </w:rPr>
        <w:lastRenderedPageBreak/>
        <w:t>III</w:t>
      </w:r>
      <w:r w:rsidR="00DC5C4F" w:rsidRPr="00A059F4">
        <w:rPr>
          <w:b/>
          <w:sz w:val="28"/>
          <w:szCs w:val="28"/>
        </w:rPr>
        <w:t>.</w:t>
      </w:r>
      <w:r w:rsidRPr="00A059F4">
        <w:rPr>
          <w:b/>
          <w:sz w:val="28"/>
          <w:szCs w:val="28"/>
        </w:rPr>
        <w:t xml:space="preserve"> </w:t>
      </w:r>
      <w:r w:rsidR="00FE3A35" w:rsidRPr="00A059F4">
        <w:rPr>
          <w:b/>
          <w:sz w:val="28"/>
          <w:szCs w:val="28"/>
        </w:rPr>
        <w:t>Một số c</w:t>
      </w:r>
      <w:r w:rsidR="00666B70" w:rsidRPr="00A059F4">
        <w:rPr>
          <w:b/>
          <w:sz w:val="28"/>
          <w:szCs w:val="28"/>
        </w:rPr>
        <w:t xml:space="preserve">ông trình </w:t>
      </w:r>
      <w:r w:rsidR="00FE3A35" w:rsidRPr="00A059F4">
        <w:rPr>
          <w:b/>
          <w:sz w:val="28"/>
          <w:szCs w:val="28"/>
        </w:rPr>
        <w:t xml:space="preserve">chủ yếu của doanh nghiệp </w:t>
      </w:r>
      <w:r w:rsidR="00666B70" w:rsidRPr="00A059F4">
        <w:rPr>
          <w:b/>
          <w:sz w:val="28"/>
          <w:szCs w:val="28"/>
        </w:rPr>
        <w:t>thực hiện trong kỳ</w:t>
      </w:r>
    </w:p>
    <w:p w:rsidR="00274C7A" w:rsidRPr="00A059F4" w:rsidRDefault="00274C7A" w:rsidP="00A059F4">
      <w:pPr>
        <w:spacing w:before="120" w:after="120"/>
        <w:ind w:firstLine="720"/>
        <w:jc w:val="both"/>
        <w:rPr>
          <w:sz w:val="28"/>
          <w:szCs w:val="28"/>
        </w:rPr>
      </w:pPr>
      <w:r w:rsidRPr="00A059F4">
        <w:rPr>
          <w:sz w:val="28"/>
          <w:szCs w:val="28"/>
        </w:rPr>
        <w:t>Công trình là tổng hợp những đối tượng xây dựng được thi công trên một hoặc nhiều địa điểm nhưng có chung một bản thiết kế kỹ thuật (thiết kế triển khai) hoặc thiết kế bản vẽ thi công (thiết kế chi tiết) và giá trị của các đối tượng xây dựng đó được tính chung vào một bản tổng dự toán. Công trình có thể là một ngôi nhà hoặc một vật kiến trúc có thiết kế và dự toán độc lập.</w:t>
      </w:r>
    </w:p>
    <w:p w:rsidR="00274C7A" w:rsidRPr="00A059F4" w:rsidRDefault="00274C7A" w:rsidP="00A059F4">
      <w:pPr>
        <w:spacing w:before="120" w:after="120"/>
        <w:ind w:firstLine="720"/>
        <w:jc w:val="both"/>
        <w:rPr>
          <w:sz w:val="28"/>
          <w:szCs w:val="28"/>
        </w:rPr>
      </w:pPr>
      <w:r w:rsidRPr="00A059F4">
        <w:rPr>
          <w:sz w:val="28"/>
          <w:szCs w:val="28"/>
        </w:rPr>
        <w:t>Hạng mục công trình là đối tượng xây dựng thuộc công trình có bản vẽ thi công hoặc thiết kế kỹ thuật thi công và dự toán xây lắp hạng mục riêng nằm trong thiết kế và tổng dự toán chung của công trình. Năng lực (sản xuất hoặc phục vụ) của hạng mục có thể được huy động độc lập theo thiết kế hoặc có thể kết hợp cùng với năng lực của các hạng mục khác để tạo nên năng lực tổng thể của toàn bộ công trình.</w:t>
      </w:r>
    </w:p>
    <w:p w:rsidR="00274C7A" w:rsidRPr="00A059F4" w:rsidRDefault="00274C7A" w:rsidP="00A059F4">
      <w:pPr>
        <w:spacing w:before="120" w:after="120"/>
        <w:ind w:firstLine="720"/>
        <w:jc w:val="both"/>
        <w:rPr>
          <w:b/>
          <w:i/>
          <w:sz w:val="28"/>
          <w:szCs w:val="28"/>
        </w:rPr>
      </w:pPr>
      <w:r w:rsidRPr="00A059F4">
        <w:rPr>
          <w:b/>
          <w:i/>
          <w:sz w:val="28"/>
          <w:szCs w:val="28"/>
        </w:rPr>
        <w:t>Qui ước:</w:t>
      </w:r>
    </w:p>
    <w:p w:rsidR="00274C7A" w:rsidRPr="005371A6" w:rsidRDefault="00274C7A" w:rsidP="00A059F4">
      <w:pPr>
        <w:spacing w:before="120" w:after="120"/>
        <w:ind w:firstLine="720"/>
        <w:jc w:val="both"/>
        <w:rPr>
          <w:spacing w:val="-2"/>
          <w:sz w:val="28"/>
          <w:szCs w:val="28"/>
        </w:rPr>
      </w:pPr>
      <w:r w:rsidRPr="005371A6">
        <w:rPr>
          <w:spacing w:val="-2"/>
          <w:sz w:val="28"/>
          <w:szCs w:val="28"/>
        </w:rPr>
        <w:t>- Các công trình, hạng mục công trình được một doanh nghiệp thi công tất cả các công đoạn khảo sát, thiết kế, san lấp mặt bằng, xây dựng, hoàn thiện công trình (nhưng không hạch toán riêng kết quả của từng công đoạn) qui ước tính toàn bộ kết quả sản xuất vào công trình hoặc hạng mục xây dựng chính của công trình.</w:t>
      </w:r>
    </w:p>
    <w:p w:rsidR="00274C7A" w:rsidRPr="00A059F4" w:rsidRDefault="00274C7A" w:rsidP="00A059F4">
      <w:pPr>
        <w:spacing w:before="120" w:after="120"/>
        <w:ind w:firstLine="720"/>
        <w:jc w:val="both"/>
        <w:rPr>
          <w:sz w:val="28"/>
          <w:szCs w:val="28"/>
        </w:rPr>
      </w:pPr>
      <w:r w:rsidRPr="00A059F4">
        <w:rPr>
          <w:sz w:val="28"/>
          <w:szCs w:val="28"/>
        </w:rPr>
        <w:t>- Các hạng mục của một công trình do nhiều đơn vị không cùng một doanh nghiệp, cùng thi công tại một địa điểm được qui ước mỗi hạng mục công trình do một doanh nghiệp thực hiện được ghi 1 dòng. Trường hợp các hạng mục của một công trình cùng được thi công bởi một doanh nghiệp tại một địa điểm trong kỳ nghiên cứu, ghi chung 1 dòng.</w:t>
      </w:r>
    </w:p>
    <w:p w:rsidR="00274C7A" w:rsidRPr="00A059F4" w:rsidRDefault="00274C7A" w:rsidP="00A059F4">
      <w:pPr>
        <w:spacing w:before="120" w:after="120"/>
        <w:ind w:firstLine="720"/>
        <w:jc w:val="both"/>
        <w:rPr>
          <w:sz w:val="28"/>
          <w:szCs w:val="28"/>
        </w:rPr>
      </w:pPr>
      <w:r w:rsidRPr="00A059F4">
        <w:rPr>
          <w:sz w:val="28"/>
          <w:szCs w:val="28"/>
        </w:rPr>
        <w:t xml:space="preserve">Cột </w:t>
      </w:r>
      <w:r w:rsidR="00FE3A35" w:rsidRPr="00A059F4">
        <w:rPr>
          <w:sz w:val="28"/>
          <w:szCs w:val="28"/>
        </w:rPr>
        <w:t>A</w:t>
      </w:r>
      <w:r w:rsidRPr="00A059F4">
        <w:rPr>
          <w:sz w:val="28"/>
          <w:szCs w:val="28"/>
        </w:rPr>
        <w:t xml:space="preserve">: </w:t>
      </w:r>
      <w:r w:rsidR="00A32431" w:rsidRPr="00A059F4">
        <w:rPr>
          <w:sz w:val="28"/>
          <w:szCs w:val="28"/>
        </w:rPr>
        <w:t>T</w:t>
      </w:r>
      <w:r w:rsidRPr="00A059F4">
        <w:rPr>
          <w:sz w:val="28"/>
          <w:szCs w:val="28"/>
        </w:rPr>
        <w:t>ên công trình: Ghi tên công trình</w:t>
      </w:r>
      <w:r w:rsidR="00190276" w:rsidRPr="00A059F4">
        <w:rPr>
          <w:sz w:val="28"/>
          <w:szCs w:val="28"/>
        </w:rPr>
        <w:t>,</w:t>
      </w:r>
      <w:r w:rsidR="00770DF3" w:rsidRPr="00A059F4">
        <w:rPr>
          <w:sz w:val="28"/>
          <w:szCs w:val="28"/>
        </w:rPr>
        <w:t xml:space="preserve"> hạng mục công trình</w:t>
      </w:r>
      <w:r w:rsidRPr="00A059F4">
        <w:rPr>
          <w:sz w:val="28"/>
          <w:szCs w:val="28"/>
        </w:rPr>
        <w:t xml:space="preserve"> theo đúng tên được xác định trong quyết định đầu tư hoặc thiết kế kỹ thuật của công trình (nếu có). </w:t>
      </w:r>
    </w:p>
    <w:p w:rsidR="00FC7FCA" w:rsidRPr="00A059F4" w:rsidRDefault="00FC7FCA" w:rsidP="00A059F4">
      <w:pPr>
        <w:spacing w:before="120" w:after="120"/>
        <w:ind w:firstLine="720"/>
        <w:jc w:val="both"/>
        <w:rPr>
          <w:sz w:val="28"/>
          <w:szCs w:val="28"/>
        </w:rPr>
      </w:pPr>
      <w:r w:rsidRPr="00A059F4">
        <w:rPr>
          <w:sz w:val="28"/>
          <w:szCs w:val="28"/>
        </w:rPr>
        <w:t>Cột B: Loại công trình: Ghi mã 1 nếu là công trình xây dựng mới, ghi mã 2 nếu là công trình sửa chữa, nâng cấp.</w:t>
      </w:r>
    </w:p>
    <w:p w:rsidR="00506919" w:rsidRPr="00A059F4" w:rsidRDefault="00506919" w:rsidP="00A059F4">
      <w:pPr>
        <w:spacing w:before="120" w:after="120"/>
        <w:ind w:firstLine="720"/>
        <w:jc w:val="both"/>
        <w:rPr>
          <w:sz w:val="28"/>
          <w:szCs w:val="28"/>
        </w:rPr>
      </w:pPr>
      <w:r w:rsidRPr="00A059F4">
        <w:rPr>
          <w:sz w:val="28"/>
          <w:szCs w:val="28"/>
        </w:rPr>
        <w:t xml:space="preserve">Cột </w:t>
      </w:r>
      <w:r w:rsidR="00FC7FCA" w:rsidRPr="00A059F4">
        <w:rPr>
          <w:sz w:val="28"/>
          <w:szCs w:val="28"/>
        </w:rPr>
        <w:t>C</w:t>
      </w:r>
      <w:r w:rsidRPr="00A059F4">
        <w:rPr>
          <w:sz w:val="28"/>
          <w:szCs w:val="28"/>
        </w:rPr>
        <w:t xml:space="preserve">: </w:t>
      </w:r>
      <w:r w:rsidR="00C3668C" w:rsidRPr="00A059F4">
        <w:rPr>
          <w:sz w:val="28"/>
          <w:szCs w:val="28"/>
        </w:rPr>
        <w:t>Mã ngành</w:t>
      </w:r>
      <w:r w:rsidRPr="00A059F4">
        <w:rPr>
          <w:sz w:val="28"/>
          <w:szCs w:val="28"/>
        </w:rPr>
        <w:t xml:space="preserve">: </w:t>
      </w:r>
      <w:r w:rsidR="00DC5C4F" w:rsidRPr="00A059F4">
        <w:rPr>
          <w:sz w:val="28"/>
          <w:szCs w:val="28"/>
        </w:rPr>
        <w:t>C</w:t>
      </w:r>
      <w:r w:rsidR="00AC3373" w:rsidRPr="00A059F4">
        <w:rPr>
          <w:sz w:val="28"/>
          <w:szCs w:val="28"/>
        </w:rPr>
        <w:t>ơ quan</w:t>
      </w:r>
      <w:r w:rsidR="00DC5C4F" w:rsidRPr="00A059F4">
        <w:rPr>
          <w:sz w:val="28"/>
          <w:szCs w:val="28"/>
        </w:rPr>
        <w:t xml:space="preserve"> </w:t>
      </w:r>
      <w:r w:rsidR="00AC3373" w:rsidRPr="00A059F4">
        <w:rPr>
          <w:sz w:val="28"/>
          <w:szCs w:val="28"/>
        </w:rPr>
        <w:t>T</w:t>
      </w:r>
      <w:r w:rsidR="00DC5C4F" w:rsidRPr="00A059F4">
        <w:rPr>
          <w:sz w:val="28"/>
          <w:szCs w:val="28"/>
        </w:rPr>
        <w:t>hống kê</w:t>
      </w:r>
      <w:r w:rsidRPr="00A059F4">
        <w:rPr>
          <w:sz w:val="28"/>
          <w:szCs w:val="28"/>
        </w:rPr>
        <w:t xml:space="preserve"> ghi mã ngành hoạt động xây dựng theo hệ thống ngành kinh tế Việt Nam </w:t>
      </w:r>
      <w:r w:rsidR="00AC3373" w:rsidRPr="00A059F4">
        <w:rPr>
          <w:sz w:val="28"/>
          <w:szCs w:val="28"/>
        </w:rPr>
        <w:t xml:space="preserve">(VSIC) </w:t>
      </w:r>
      <w:r w:rsidRPr="00A059F4">
        <w:rPr>
          <w:sz w:val="28"/>
          <w:szCs w:val="28"/>
        </w:rPr>
        <w:t>2007 cấp 5</w:t>
      </w:r>
      <w:r w:rsidR="00AC3373" w:rsidRPr="00A059F4">
        <w:rPr>
          <w:sz w:val="28"/>
          <w:szCs w:val="28"/>
        </w:rPr>
        <w:t>.</w:t>
      </w:r>
    </w:p>
    <w:p w:rsidR="000C72D1" w:rsidRPr="00A059F4" w:rsidRDefault="00C17123" w:rsidP="00A059F4">
      <w:pPr>
        <w:spacing w:before="120" w:after="120"/>
        <w:ind w:firstLine="720"/>
        <w:jc w:val="both"/>
        <w:rPr>
          <w:sz w:val="28"/>
          <w:szCs w:val="28"/>
        </w:rPr>
      </w:pPr>
      <w:r w:rsidRPr="00A059F4">
        <w:rPr>
          <w:sz w:val="28"/>
          <w:szCs w:val="28"/>
        </w:rPr>
        <w:t xml:space="preserve">Cột D: </w:t>
      </w:r>
      <w:r w:rsidR="000C72D1" w:rsidRPr="00A059F4">
        <w:rPr>
          <w:sz w:val="28"/>
          <w:szCs w:val="28"/>
        </w:rPr>
        <w:t>Địa điểm xây dựng: Ghi tên tỉnh/thành phố trực thuộc Trung ương nơi công trình được xây dựng.</w:t>
      </w:r>
    </w:p>
    <w:p w:rsidR="00274C7A" w:rsidRPr="00A059F4" w:rsidRDefault="000C72D1" w:rsidP="00A059F4">
      <w:pPr>
        <w:spacing w:before="120" w:after="120"/>
        <w:ind w:firstLine="720"/>
        <w:jc w:val="both"/>
        <w:rPr>
          <w:sz w:val="28"/>
          <w:szCs w:val="28"/>
        </w:rPr>
      </w:pPr>
      <w:r w:rsidRPr="00A059F4">
        <w:rPr>
          <w:sz w:val="28"/>
          <w:szCs w:val="28"/>
        </w:rPr>
        <w:t xml:space="preserve">Cột </w:t>
      </w:r>
      <w:r w:rsidR="00C17123" w:rsidRPr="00A059F4">
        <w:rPr>
          <w:sz w:val="28"/>
          <w:szCs w:val="28"/>
        </w:rPr>
        <w:t>E</w:t>
      </w:r>
      <w:r w:rsidRPr="00A059F4">
        <w:rPr>
          <w:sz w:val="28"/>
          <w:szCs w:val="28"/>
        </w:rPr>
        <w:t xml:space="preserve">: Địa điểm xây dựng: </w:t>
      </w:r>
      <w:r w:rsidR="00AC3373" w:rsidRPr="00A059F4">
        <w:rPr>
          <w:sz w:val="28"/>
          <w:szCs w:val="28"/>
        </w:rPr>
        <w:t>Cơ quan T</w:t>
      </w:r>
      <w:r w:rsidR="00DC5C4F" w:rsidRPr="00A059F4">
        <w:rPr>
          <w:sz w:val="28"/>
          <w:szCs w:val="28"/>
        </w:rPr>
        <w:t>hống kê</w:t>
      </w:r>
      <w:r w:rsidR="00274C7A" w:rsidRPr="00A059F4">
        <w:rPr>
          <w:sz w:val="28"/>
          <w:szCs w:val="28"/>
        </w:rPr>
        <w:t xml:space="preserve"> ghi mã</w:t>
      </w:r>
      <w:r w:rsidR="000679A2" w:rsidRPr="00A059F4">
        <w:rPr>
          <w:sz w:val="28"/>
          <w:szCs w:val="28"/>
        </w:rPr>
        <w:t xml:space="preserve"> </w:t>
      </w:r>
      <w:r w:rsidR="00274C7A" w:rsidRPr="00A059F4">
        <w:rPr>
          <w:sz w:val="28"/>
          <w:szCs w:val="28"/>
        </w:rPr>
        <w:t xml:space="preserve">tỉnh/thành phố </w:t>
      </w:r>
      <w:r w:rsidR="000679A2" w:rsidRPr="00A059F4">
        <w:rPr>
          <w:sz w:val="28"/>
          <w:szCs w:val="28"/>
        </w:rPr>
        <w:t xml:space="preserve">trực thuộc Trung ương </w:t>
      </w:r>
      <w:r w:rsidR="00274C7A" w:rsidRPr="00A059F4">
        <w:rPr>
          <w:sz w:val="28"/>
          <w:szCs w:val="28"/>
        </w:rPr>
        <w:t>theo danh mục hành chính hiện hành.</w:t>
      </w:r>
    </w:p>
    <w:p w:rsidR="00274C7A" w:rsidRPr="00A059F4" w:rsidRDefault="00274C7A" w:rsidP="00A059F4">
      <w:pPr>
        <w:spacing w:before="120" w:after="120"/>
        <w:ind w:firstLine="720"/>
        <w:jc w:val="both"/>
        <w:rPr>
          <w:sz w:val="28"/>
          <w:szCs w:val="28"/>
        </w:rPr>
      </w:pPr>
      <w:r w:rsidRPr="00A059F4">
        <w:rPr>
          <w:sz w:val="28"/>
          <w:szCs w:val="28"/>
        </w:rPr>
        <w:t xml:space="preserve">Cột </w:t>
      </w:r>
      <w:r w:rsidR="00C17123" w:rsidRPr="00A059F4">
        <w:rPr>
          <w:sz w:val="28"/>
          <w:szCs w:val="28"/>
        </w:rPr>
        <w:t>G</w:t>
      </w:r>
      <w:r w:rsidRPr="00A059F4">
        <w:rPr>
          <w:sz w:val="28"/>
          <w:szCs w:val="28"/>
        </w:rPr>
        <w:t xml:space="preserve">: </w:t>
      </w:r>
      <w:r w:rsidR="000679A2" w:rsidRPr="00A059F4">
        <w:rPr>
          <w:sz w:val="28"/>
          <w:szCs w:val="28"/>
        </w:rPr>
        <w:t>Thời gian khởi công:</w:t>
      </w:r>
      <w:r w:rsidR="00506919" w:rsidRPr="00A059F4">
        <w:rPr>
          <w:sz w:val="28"/>
          <w:szCs w:val="28"/>
        </w:rPr>
        <w:t xml:space="preserve"> Ghi </w:t>
      </w:r>
      <w:r w:rsidR="000679A2" w:rsidRPr="00A059F4">
        <w:rPr>
          <w:sz w:val="28"/>
          <w:szCs w:val="28"/>
        </w:rPr>
        <w:t xml:space="preserve">rõ tháng, năm </w:t>
      </w:r>
      <w:r w:rsidR="00506919" w:rsidRPr="00A059F4">
        <w:rPr>
          <w:sz w:val="28"/>
          <w:szCs w:val="28"/>
        </w:rPr>
        <w:t>khởi công công trình</w:t>
      </w:r>
      <w:r w:rsidR="00AC3373" w:rsidRPr="00A059F4">
        <w:rPr>
          <w:sz w:val="28"/>
          <w:szCs w:val="28"/>
        </w:rPr>
        <w:t>.</w:t>
      </w:r>
    </w:p>
    <w:p w:rsidR="00274C7A" w:rsidRPr="00A059F4" w:rsidRDefault="00506919" w:rsidP="00A059F4">
      <w:pPr>
        <w:spacing w:before="120" w:after="120"/>
        <w:ind w:firstLine="720"/>
        <w:jc w:val="both"/>
        <w:rPr>
          <w:sz w:val="28"/>
          <w:szCs w:val="28"/>
        </w:rPr>
      </w:pPr>
      <w:r w:rsidRPr="00A059F4">
        <w:rPr>
          <w:sz w:val="28"/>
          <w:szCs w:val="28"/>
        </w:rPr>
        <w:t xml:space="preserve">Cột </w:t>
      </w:r>
      <w:r w:rsidR="00C17123" w:rsidRPr="00A059F4">
        <w:rPr>
          <w:sz w:val="28"/>
          <w:szCs w:val="28"/>
        </w:rPr>
        <w:t>H</w:t>
      </w:r>
      <w:r w:rsidR="00274C7A" w:rsidRPr="00A059F4">
        <w:rPr>
          <w:sz w:val="28"/>
          <w:szCs w:val="28"/>
        </w:rPr>
        <w:t xml:space="preserve">: </w:t>
      </w:r>
      <w:r w:rsidR="000679A2" w:rsidRPr="00A059F4">
        <w:rPr>
          <w:sz w:val="28"/>
          <w:szCs w:val="28"/>
        </w:rPr>
        <w:t>Thời gian hoàn thành</w:t>
      </w:r>
      <w:r w:rsidR="00156EFF" w:rsidRPr="00A059F4">
        <w:rPr>
          <w:sz w:val="28"/>
          <w:szCs w:val="28"/>
        </w:rPr>
        <w:t>/</w:t>
      </w:r>
      <w:r w:rsidR="008B6B99" w:rsidRPr="00A059F4">
        <w:rPr>
          <w:sz w:val="28"/>
          <w:szCs w:val="28"/>
        </w:rPr>
        <w:t>dự kiến hoàn thành</w:t>
      </w:r>
      <w:r w:rsidR="000679A2" w:rsidRPr="00A059F4">
        <w:rPr>
          <w:sz w:val="28"/>
          <w:szCs w:val="28"/>
        </w:rPr>
        <w:t xml:space="preserve">: Ghi rõ tháng, năm </w:t>
      </w:r>
      <w:r w:rsidRPr="00A059F4">
        <w:rPr>
          <w:sz w:val="28"/>
          <w:szCs w:val="28"/>
        </w:rPr>
        <w:t>hoàn thành</w:t>
      </w:r>
      <w:r w:rsidR="000679A2" w:rsidRPr="00A059F4">
        <w:rPr>
          <w:sz w:val="28"/>
          <w:szCs w:val="28"/>
        </w:rPr>
        <w:t xml:space="preserve"> hoặc </w:t>
      </w:r>
      <w:r w:rsidRPr="00A059F4">
        <w:rPr>
          <w:sz w:val="28"/>
          <w:szCs w:val="28"/>
        </w:rPr>
        <w:t xml:space="preserve">dự kiến hoàn thành </w:t>
      </w:r>
      <w:r w:rsidR="00043C05" w:rsidRPr="00A059F4">
        <w:rPr>
          <w:sz w:val="28"/>
          <w:szCs w:val="28"/>
        </w:rPr>
        <w:t xml:space="preserve">của </w:t>
      </w:r>
      <w:r w:rsidR="00AC3373" w:rsidRPr="00A059F4">
        <w:rPr>
          <w:sz w:val="28"/>
          <w:szCs w:val="28"/>
        </w:rPr>
        <w:t>c</w:t>
      </w:r>
      <w:r w:rsidRPr="00A059F4">
        <w:rPr>
          <w:sz w:val="28"/>
          <w:szCs w:val="28"/>
        </w:rPr>
        <w:t>ông trình</w:t>
      </w:r>
      <w:r w:rsidR="00AC3373" w:rsidRPr="00A059F4">
        <w:rPr>
          <w:sz w:val="28"/>
          <w:szCs w:val="28"/>
        </w:rPr>
        <w:t>.</w:t>
      </w:r>
    </w:p>
    <w:p w:rsidR="00FB71D4" w:rsidRPr="00A059F4" w:rsidRDefault="00274C7A" w:rsidP="00A059F4">
      <w:pPr>
        <w:spacing w:before="120" w:after="120"/>
        <w:ind w:firstLine="720"/>
        <w:jc w:val="both"/>
        <w:rPr>
          <w:sz w:val="28"/>
          <w:szCs w:val="28"/>
        </w:rPr>
      </w:pPr>
      <w:r w:rsidRPr="00A059F4">
        <w:rPr>
          <w:sz w:val="28"/>
          <w:szCs w:val="28"/>
        </w:rPr>
        <w:t xml:space="preserve">Cột 1: </w:t>
      </w:r>
      <w:r w:rsidR="000679A2" w:rsidRPr="00A059F4">
        <w:rPr>
          <w:sz w:val="28"/>
          <w:szCs w:val="28"/>
        </w:rPr>
        <w:t xml:space="preserve">Tổng giá trị công trình: </w:t>
      </w:r>
      <w:r w:rsidR="00506919" w:rsidRPr="00A059F4">
        <w:rPr>
          <w:sz w:val="28"/>
          <w:szCs w:val="28"/>
        </w:rPr>
        <w:t xml:space="preserve">Ghi </w:t>
      </w:r>
      <w:r w:rsidR="00043C05" w:rsidRPr="00A059F4">
        <w:rPr>
          <w:sz w:val="28"/>
          <w:szCs w:val="28"/>
        </w:rPr>
        <w:t xml:space="preserve">ước tính </w:t>
      </w:r>
      <w:r w:rsidR="00506919" w:rsidRPr="00A059F4">
        <w:rPr>
          <w:sz w:val="28"/>
          <w:szCs w:val="28"/>
        </w:rPr>
        <w:t>tổng g</w:t>
      </w:r>
      <w:r w:rsidRPr="00A059F4">
        <w:rPr>
          <w:sz w:val="28"/>
          <w:szCs w:val="28"/>
        </w:rPr>
        <w:t xml:space="preserve">iá trị </w:t>
      </w:r>
      <w:r w:rsidR="00506919" w:rsidRPr="00A059F4">
        <w:rPr>
          <w:sz w:val="28"/>
          <w:szCs w:val="28"/>
        </w:rPr>
        <w:t xml:space="preserve">xây dựng </w:t>
      </w:r>
      <w:r w:rsidR="00043C05" w:rsidRPr="00A059F4">
        <w:rPr>
          <w:sz w:val="28"/>
          <w:szCs w:val="28"/>
        </w:rPr>
        <w:t xml:space="preserve">của </w:t>
      </w:r>
      <w:r w:rsidR="000B1443" w:rsidRPr="00A059F4">
        <w:rPr>
          <w:sz w:val="28"/>
          <w:szCs w:val="28"/>
        </w:rPr>
        <w:t xml:space="preserve">toàn bộ </w:t>
      </w:r>
      <w:r w:rsidR="00506919" w:rsidRPr="00A059F4">
        <w:rPr>
          <w:sz w:val="28"/>
          <w:szCs w:val="28"/>
        </w:rPr>
        <w:t xml:space="preserve">công trình </w:t>
      </w:r>
      <w:r w:rsidR="00C961C2" w:rsidRPr="00A059F4">
        <w:rPr>
          <w:sz w:val="28"/>
          <w:szCs w:val="28"/>
        </w:rPr>
        <w:t xml:space="preserve">khi </w:t>
      </w:r>
      <w:r w:rsidR="00506919" w:rsidRPr="00A059F4">
        <w:rPr>
          <w:sz w:val="28"/>
          <w:szCs w:val="28"/>
        </w:rPr>
        <w:t xml:space="preserve">hoàn </w:t>
      </w:r>
      <w:r w:rsidR="00DC5C4F" w:rsidRPr="00A059F4">
        <w:rPr>
          <w:sz w:val="28"/>
          <w:szCs w:val="28"/>
        </w:rPr>
        <w:t>thành</w:t>
      </w:r>
      <w:r w:rsidR="003D7224" w:rsidRPr="00A059F4">
        <w:rPr>
          <w:sz w:val="28"/>
          <w:szCs w:val="28"/>
        </w:rPr>
        <w:t xml:space="preserve"> (giá trước thuế)</w:t>
      </w:r>
      <w:r w:rsidR="00AC3373" w:rsidRPr="00A059F4">
        <w:rPr>
          <w:sz w:val="28"/>
          <w:szCs w:val="28"/>
        </w:rPr>
        <w:t>.</w:t>
      </w:r>
    </w:p>
    <w:p w:rsidR="00FB71D4" w:rsidRPr="00A059F4" w:rsidRDefault="00506919" w:rsidP="00A059F4">
      <w:pPr>
        <w:spacing w:before="120" w:after="120"/>
        <w:ind w:firstLine="720"/>
        <w:jc w:val="both"/>
        <w:rPr>
          <w:sz w:val="28"/>
          <w:szCs w:val="28"/>
        </w:rPr>
      </w:pPr>
      <w:r w:rsidRPr="00A059F4">
        <w:rPr>
          <w:sz w:val="28"/>
          <w:szCs w:val="28"/>
        </w:rPr>
        <w:t xml:space="preserve">Cột 2: </w:t>
      </w:r>
      <w:r w:rsidR="00DC5C4F" w:rsidRPr="00A059F4">
        <w:rPr>
          <w:sz w:val="28"/>
          <w:szCs w:val="28"/>
        </w:rPr>
        <w:t>Ghi g</w:t>
      </w:r>
      <w:r w:rsidRPr="00A059F4">
        <w:rPr>
          <w:sz w:val="28"/>
          <w:szCs w:val="28"/>
        </w:rPr>
        <w:t xml:space="preserve">iá </w:t>
      </w:r>
      <w:r w:rsidR="00A57A23" w:rsidRPr="00A059F4">
        <w:rPr>
          <w:sz w:val="28"/>
          <w:szCs w:val="28"/>
        </w:rPr>
        <w:t>trị thực</w:t>
      </w:r>
      <w:r w:rsidR="00DC5C4F" w:rsidRPr="00A059F4">
        <w:rPr>
          <w:sz w:val="28"/>
          <w:szCs w:val="28"/>
        </w:rPr>
        <w:t xml:space="preserve"> hiện</w:t>
      </w:r>
      <w:r w:rsidR="00A57A23" w:rsidRPr="00A059F4">
        <w:rPr>
          <w:sz w:val="28"/>
          <w:szCs w:val="28"/>
        </w:rPr>
        <w:t xml:space="preserve"> quý </w:t>
      </w:r>
      <w:r w:rsidR="00EE70EF">
        <w:rPr>
          <w:sz w:val="28"/>
          <w:szCs w:val="28"/>
        </w:rPr>
        <w:t xml:space="preserve">trước quý </w:t>
      </w:r>
      <w:r w:rsidR="00A57A23" w:rsidRPr="00A059F4">
        <w:rPr>
          <w:sz w:val="28"/>
          <w:szCs w:val="28"/>
        </w:rPr>
        <w:t>báo cáo</w:t>
      </w:r>
      <w:r w:rsidR="00AC3373" w:rsidRPr="00A059F4">
        <w:rPr>
          <w:sz w:val="28"/>
          <w:szCs w:val="28"/>
        </w:rPr>
        <w:t>.</w:t>
      </w:r>
    </w:p>
    <w:p w:rsidR="00FB71D4" w:rsidRPr="00A059F4" w:rsidRDefault="00A57A23" w:rsidP="00A059F4">
      <w:pPr>
        <w:spacing w:before="120" w:after="120"/>
        <w:ind w:firstLine="720"/>
        <w:jc w:val="both"/>
        <w:rPr>
          <w:sz w:val="28"/>
          <w:szCs w:val="28"/>
        </w:rPr>
      </w:pPr>
      <w:r w:rsidRPr="00A059F4">
        <w:rPr>
          <w:sz w:val="28"/>
          <w:szCs w:val="28"/>
        </w:rPr>
        <w:lastRenderedPageBreak/>
        <w:t xml:space="preserve">Cột 3: </w:t>
      </w:r>
      <w:r w:rsidR="00BE54B7" w:rsidRPr="00A059F4">
        <w:rPr>
          <w:sz w:val="28"/>
          <w:szCs w:val="28"/>
        </w:rPr>
        <w:t xml:space="preserve">Ghi </w:t>
      </w:r>
      <w:r w:rsidRPr="00A059F4">
        <w:rPr>
          <w:sz w:val="28"/>
          <w:szCs w:val="28"/>
        </w:rPr>
        <w:t xml:space="preserve">giá trị </w:t>
      </w:r>
      <w:r w:rsidR="00BE54B7" w:rsidRPr="00A059F4">
        <w:rPr>
          <w:sz w:val="28"/>
          <w:szCs w:val="28"/>
        </w:rPr>
        <w:t xml:space="preserve">dự tính </w:t>
      </w:r>
      <w:r w:rsidRPr="00A059F4">
        <w:rPr>
          <w:sz w:val="28"/>
          <w:szCs w:val="28"/>
        </w:rPr>
        <w:t xml:space="preserve">thực hiện quý </w:t>
      </w:r>
      <w:r w:rsidR="00EE70EF">
        <w:rPr>
          <w:sz w:val="28"/>
          <w:szCs w:val="28"/>
        </w:rPr>
        <w:t>báo cáo</w:t>
      </w:r>
      <w:r w:rsidR="00AC3373" w:rsidRPr="00A059F4">
        <w:rPr>
          <w:sz w:val="28"/>
          <w:szCs w:val="28"/>
        </w:rPr>
        <w:t>.</w:t>
      </w:r>
    </w:p>
    <w:p w:rsidR="006C0AFE" w:rsidRPr="00A059F4" w:rsidRDefault="006C0AFE" w:rsidP="00A059F4">
      <w:pPr>
        <w:spacing w:before="120" w:after="120"/>
        <w:ind w:firstLine="720"/>
        <w:jc w:val="both"/>
        <w:rPr>
          <w:sz w:val="28"/>
          <w:szCs w:val="28"/>
        </w:rPr>
      </w:pPr>
      <w:r w:rsidRPr="00A059F4">
        <w:rPr>
          <w:sz w:val="28"/>
          <w:szCs w:val="28"/>
        </w:rPr>
        <w:t xml:space="preserve">Cột </w:t>
      </w:r>
      <w:r w:rsidR="000E146F" w:rsidRPr="00A059F4">
        <w:rPr>
          <w:sz w:val="28"/>
          <w:szCs w:val="28"/>
        </w:rPr>
        <w:t>4</w:t>
      </w:r>
      <w:r w:rsidRPr="00A059F4">
        <w:rPr>
          <w:sz w:val="28"/>
          <w:szCs w:val="28"/>
        </w:rPr>
        <w:t xml:space="preserve">: Ghi giá trị cộng dồn từ đầu năm đến cuối quý </w:t>
      </w:r>
      <w:r w:rsidR="00EE70EF">
        <w:rPr>
          <w:sz w:val="28"/>
          <w:szCs w:val="28"/>
        </w:rPr>
        <w:t>báo cáo</w:t>
      </w:r>
      <w:r w:rsidRPr="00A059F4">
        <w:rPr>
          <w:sz w:val="28"/>
          <w:szCs w:val="28"/>
        </w:rPr>
        <w:t>.</w:t>
      </w:r>
    </w:p>
    <w:p w:rsidR="002754F3" w:rsidRPr="00A059F4" w:rsidRDefault="002754F3" w:rsidP="00A059F4">
      <w:pPr>
        <w:spacing w:before="120" w:after="120"/>
        <w:ind w:firstLine="720"/>
        <w:jc w:val="both"/>
        <w:rPr>
          <w:b/>
          <w:sz w:val="28"/>
          <w:szCs w:val="28"/>
        </w:rPr>
      </w:pPr>
      <w:r w:rsidRPr="00A059F4">
        <w:rPr>
          <w:b/>
          <w:sz w:val="28"/>
          <w:szCs w:val="28"/>
        </w:rPr>
        <w:t xml:space="preserve">IV. </w:t>
      </w:r>
      <w:r w:rsidR="00D3010A" w:rsidRPr="00A059F4">
        <w:rPr>
          <w:b/>
          <w:sz w:val="28"/>
          <w:szCs w:val="28"/>
        </w:rPr>
        <w:t>Nhận định</w:t>
      </w:r>
      <w:r w:rsidRPr="00A059F4">
        <w:rPr>
          <w:b/>
          <w:sz w:val="28"/>
          <w:szCs w:val="28"/>
        </w:rPr>
        <w:t xml:space="preserve"> của doanh nghiệp về tình hình sản xuất</w:t>
      </w:r>
    </w:p>
    <w:p w:rsidR="00746F2B" w:rsidRPr="00A059F4" w:rsidRDefault="00746F2B" w:rsidP="00A059F4">
      <w:pPr>
        <w:spacing w:before="120" w:after="120"/>
        <w:ind w:firstLine="720"/>
        <w:jc w:val="both"/>
        <w:rPr>
          <w:sz w:val="28"/>
          <w:szCs w:val="28"/>
        </w:rPr>
      </w:pPr>
      <w:r w:rsidRPr="00A059F4">
        <w:rPr>
          <w:sz w:val="28"/>
          <w:szCs w:val="28"/>
        </w:rPr>
        <w:t xml:space="preserve">Phần này nhằm thu </w:t>
      </w:r>
      <w:r w:rsidR="00AC2063" w:rsidRPr="00A059F4">
        <w:rPr>
          <w:sz w:val="28"/>
          <w:szCs w:val="28"/>
        </w:rPr>
        <w:t>thập đánh giá</w:t>
      </w:r>
      <w:r w:rsidRPr="00A059F4">
        <w:rPr>
          <w:sz w:val="28"/>
          <w:szCs w:val="28"/>
        </w:rPr>
        <w:t xml:space="preserve"> </w:t>
      </w:r>
      <w:r w:rsidR="00AC2063" w:rsidRPr="00A059F4">
        <w:rPr>
          <w:sz w:val="28"/>
          <w:szCs w:val="28"/>
        </w:rPr>
        <w:t xml:space="preserve">của </w:t>
      </w:r>
      <w:r w:rsidRPr="00A059F4">
        <w:rPr>
          <w:sz w:val="28"/>
          <w:szCs w:val="28"/>
        </w:rPr>
        <w:t>doanh nghiệp</w:t>
      </w:r>
      <w:r w:rsidR="00AC2063" w:rsidRPr="00A059F4">
        <w:rPr>
          <w:sz w:val="28"/>
          <w:szCs w:val="28"/>
        </w:rPr>
        <w:t xml:space="preserve"> xây dựng về sự</w:t>
      </w:r>
      <w:r w:rsidRPr="00A059F4">
        <w:rPr>
          <w:sz w:val="28"/>
          <w:szCs w:val="28"/>
        </w:rPr>
        <w:t xml:space="preserve"> hỗ trợ của hệ thống chính sách</w:t>
      </w:r>
      <w:r w:rsidR="00AC2063" w:rsidRPr="00A059F4">
        <w:rPr>
          <w:sz w:val="28"/>
          <w:szCs w:val="28"/>
        </w:rPr>
        <w:t>, pháp luật</w:t>
      </w:r>
      <w:r w:rsidRPr="00A059F4">
        <w:rPr>
          <w:sz w:val="28"/>
          <w:szCs w:val="28"/>
        </w:rPr>
        <w:t xml:space="preserve"> của </w:t>
      </w:r>
      <w:r w:rsidR="00F06B5F" w:rsidRPr="00A059F4">
        <w:rPr>
          <w:sz w:val="28"/>
          <w:szCs w:val="28"/>
        </w:rPr>
        <w:t>N</w:t>
      </w:r>
      <w:r w:rsidRPr="00A059F4">
        <w:rPr>
          <w:sz w:val="28"/>
          <w:szCs w:val="28"/>
        </w:rPr>
        <w:t>hà nước và hệ thống ngân hàng đối với hoạt động sản x</w:t>
      </w:r>
      <w:r w:rsidR="00AC2063" w:rsidRPr="00A059F4">
        <w:rPr>
          <w:sz w:val="28"/>
          <w:szCs w:val="28"/>
        </w:rPr>
        <w:t xml:space="preserve">uất kinh doanh của doanh nghiệp; nhận định của doanh nghiệp về tình hình hoạt động sản xuất của doanh nghiệp nói riêng và các doanh nghiệp xây dựng nói chung trong quý tiếp theo, </w:t>
      </w:r>
      <w:r w:rsidRPr="00A059F4">
        <w:rPr>
          <w:sz w:val="28"/>
          <w:szCs w:val="28"/>
        </w:rPr>
        <w:t>làm cơ sở cho việc dự báo tình hình hoạt động sản xuất của các doanh nghiệp xây dựng trong các quý tiếp theo.</w:t>
      </w:r>
    </w:p>
    <w:p w:rsidR="002754F3" w:rsidRPr="005371A6" w:rsidRDefault="002754F3" w:rsidP="00A059F4">
      <w:pPr>
        <w:spacing w:before="120" w:after="120"/>
        <w:ind w:firstLine="720"/>
        <w:jc w:val="both"/>
        <w:rPr>
          <w:spacing w:val="-2"/>
          <w:sz w:val="28"/>
          <w:szCs w:val="28"/>
        </w:rPr>
      </w:pPr>
      <w:r w:rsidRPr="005371A6">
        <w:rPr>
          <w:spacing w:val="-2"/>
          <w:sz w:val="28"/>
          <w:szCs w:val="28"/>
        </w:rPr>
        <w:t xml:space="preserve">Với mỗi một câu hỏi, chỉ đánh dấu </w:t>
      </w:r>
      <w:r w:rsidR="002478C7" w:rsidRPr="005371A6">
        <w:rPr>
          <w:spacing w:val="-2"/>
          <w:sz w:val="28"/>
          <w:szCs w:val="28"/>
        </w:rPr>
        <w:t>(</w:t>
      </w:r>
      <w:r w:rsidRPr="005371A6">
        <w:rPr>
          <w:spacing w:val="-2"/>
          <w:sz w:val="28"/>
          <w:szCs w:val="28"/>
        </w:rPr>
        <w:t>X</w:t>
      </w:r>
      <w:r w:rsidR="002478C7" w:rsidRPr="005371A6">
        <w:rPr>
          <w:spacing w:val="-2"/>
          <w:sz w:val="28"/>
          <w:szCs w:val="28"/>
        </w:rPr>
        <w:t>)</w:t>
      </w:r>
      <w:r w:rsidRPr="005371A6">
        <w:rPr>
          <w:spacing w:val="-2"/>
          <w:sz w:val="28"/>
          <w:szCs w:val="28"/>
        </w:rPr>
        <w:t xml:space="preserve"> vào một lựa chọn </w:t>
      </w:r>
      <w:r w:rsidR="00AC2063" w:rsidRPr="005371A6">
        <w:rPr>
          <w:spacing w:val="-2"/>
          <w:sz w:val="28"/>
          <w:szCs w:val="28"/>
        </w:rPr>
        <w:t xml:space="preserve">mà doanh nghiệp thấy </w:t>
      </w:r>
      <w:r w:rsidR="00C105C7" w:rsidRPr="005371A6">
        <w:rPr>
          <w:spacing w:val="-2"/>
          <w:sz w:val="28"/>
          <w:szCs w:val="28"/>
        </w:rPr>
        <w:t>phù hợp nhất và ghi cụ thể ý kiến/kiến nghị của doanh nghiệp (nếu có).</w:t>
      </w:r>
    </w:p>
    <w:p w:rsidR="00C17123" w:rsidRPr="00A059F4" w:rsidRDefault="00C17123" w:rsidP="00A059F4">
      <w:pPr>
        <w:jc w:val="center"/>
        <w:rPr>
          <w:b/>
          <w:sz w:val="28"/>
          <w:szCs w:val="28"/>
        </w:rPr>
      </w:pPr>
    </w:p>
    <w:p w:rsidR="00C17123" w:rsidRPr="00A059F4" w:rsidRDefault="00C17123" w:rsidP="00A059F4">
      <w:pPr>
        <w:jc w:val="center"/>
        <w:rPr>
          <w:b/>
          <w:sz w:val="28"/>
          <w:szCs w:val="28"/>
        </w:rPr>
      </w:pPr>
    </w:p>
    <w:p w:rsidR="005371A6" w:rsidRDefault="005371A6" w:rsidP="00A059F4">
      <w:pPr>
        <w:jc w:val="center"/>
        <w:rPr>
          <w:b/>
          <w:sz w:val="28"/>
          <w:szCs w:val="28"/>
        </w:rPr>
      </w:pPr>
    </w:p>
    <w:p w:rsidR="005371A6" w:rsidRDefault="005371A6" w:rsidP="00A059F4">
      <w:pPr>
        <w:jc w:val="center"/>
        <w:rPr>
          <w:b/>
          <w:sz w:val="28"/>
          <w:szCs w:val="28"/>
        </w:rPr>
      </w:pPr>
    </w:p>
    <w:p w:rsidR="006B624A" w:rsidRPr="00A059F4" w:rsidRDefault="00DD60D6" w:rsidP="00A059F4">
      <w:pPr>
        <w:jc w:val="center"/>
        <w:rPr>
          <w:b/>
          <w:sz w:val="28"/>
          <w:szCs w:val="28"/>
        </w:rPr>
      </w:pPr>
      <w:r w:rsidRPr="00A059F4">
        <w:rPr>
          <w:b/>
          <w:sz w:val="28"/>
          <w:szCs w:val="28"/>
        </w:rPr>
        <w:t>PHIẾU SỐ</w:t>
      </w:r>
      <w:r w:rsidR="006B624A" w:rsidRPr="00A059F4">
        <w:rPr>
          <w:b/>
          <w:sz w:val="28"/>
          <w:szCs w:val="28"/>
        </w:rPr>
        <w:t xml:space="preserve"> 02/XDXP-Q</w:t>
      </w:r>
    </w:p>
    <w:p w:rsidR="006B624A" w:rsidRPr="00A059F4" w:rsidRDefault="006B624A" w:rsidP="00A059F4">
      <w:pPr>
        <w:spacing w:before="120" w:after="120"/>
        <w:jc w:val="center"/>
        <w:rPr>
          <w:b/>
          <w:sz w:val="28"/>
          <w:szCs w:val="28"/>
        </w:rPr>
      </w:pPr>
      <w:r w:rsidRPr="00A059F4">
        <w:rPr>
          <w:b/>
          <w:sz w:val="28"/>
          <w:szCs w:val="28"/>
        </w:rPr>
        <w:t xml:space="preserve">PHIẾU THU THẬP THÔNG TIN VỀ </w:t>
      </w:r>
      <w:r w:rsidR="008E3292" w:rsidRPr="00A059F4">
        <w:rPr>
          <w:b/>
          <w:sz w:val="28"/>
          <w:szCs w:val="28"/>
        </w:rPr>
        <w:t xml:space="preserve">CÔNG TRÌNH XÂY DỰNG TRÊN ĐỊA BÀN </w:t>
      </w:r>
      <w:r w:rsidRPr="00A059F4">
        <w:rPr>
          <w:b/>
          <w:sz w:val="28"/>
          <w:szCs w:val="28"/>
        </w:rPr>
        <w:t>XÃ/PHƯỜNG/THỊ TRẤN</w:t>
      </w:r>
    </w:p>
    <w:p w:rsidR="00B438EE" w:rsidRPr="00A059F4" w:rsidRDefault="00B438EE" w:rsidP="00A059F4">
      <w:pPr>
        <w:spacing w:before="120" w:after="120"/>
        <w:jc w:val="center"/>
        <w:rPr>
          <w:b/>
          <w:sz w:val="28"/>
          <w:szCs w:val="28"/>
        </w:rPr>
      </w:pPr>
      <w:r w:rsidRPr="00A059F4">
        <w:rPr>
          <w:b/>
          <w:sz w:val="28"/>
          <w:szCs w:val="28"/>
        </w:rPr>
        <w:t>(Quý)</w:t>
      </w:r>
    </w:p>
    <w:p w:rsidR="006B624A" w:rsidRPr="00A059F4" w:rsidRDefault="006B624A" w:rsidP="00A059F4">
      <w:pPr>
        <w:spacing w:before="120" w:after="120"/>
        <w:ind w:firstLine="720"/>
        <w:jc w:val="both"/>
        <w:rPr>
          <w:sz w:val="28"/>
          <w:szCs w:val="28"/>
        </w:rPr>
      </w:pPr>
      <w:r w:rsidRPr="00A059F4">
        <w:rPr>
          <w:sz w:val="28"/>
          <w:szCs w:val="28"/>
        </w:rPr>
        <w:t xml:space="preserve">Phiếu này thu thập thông tin đối với các công trình hoặc hạng mục công trình thực hiện trong </w:t>
      </w:r>
      <w:r w:rsidR="00B80596" w:rsidRPr="00A059F4">
        <w:rPr>
          <w:sz w:val="28"/>
          <w:szCs w:val="28"/>
        </w:rPr>
        <w:t>kỳ</w:t>
      </w:r>
      <w:r w:rsidRPr="00A059F4">
        <w:rPr>
          <w:sz w:val="28"/>
          <w:szCs w:val="28"/>
        </w:rPr>
        <w:t xml:space="preserve"> do xã/phường đầu tư và tự tổ chức xây dựng dưới hình thức huy động công đóng góp của nhân dân trong xã/phường hoặc thuê thợ xây dựng cá thể thực hiện, không tính các công trình xây dựng do xã/phường thuê các doanh nghiệp hạch toán độc lập chuyên xây dựng thực hiện.</w:t>
      </w:r>
    </w:p>
    <w:p w:rsidR="00E06A68" w:rsidRPr="00A059F4" w:rsidRDefault="00997BBF" w:rsidP="00A059F4">
      <w:pPr>
        <w:spacing w:before="120" w:after="120"/>
        <w:ind w:firstLine="720"/>
        <w:jc w:val="both"/>
        <w:rPr>
          <w:sz w:val="28"/>
          <w:szCs w:val="28"/>
        </w:rPr>
      </w:pPr>
      <w:r w:rsidRPr="00A059F4">
        <w:rPr>
          <w:sz w:val="28"/>
          <w:szCs w:val="28"/>
        </w:rPr>
        <w:t>Phiếu này cũng thu thập thông tin đối với c</w:t>
      </w:r>
      <w:r w:rsidR="00E06A68" w:rsidRPr="00A059F4">
        <w:rPr>
          <w:sz w:val="28"/>
          <w:szCs w:val="28"/>
        </w:rPr>
        <w:t xml:space="preserve">ác công trình xây dựng không do xã/phường làm chủ đầu tư và </w:t>
      </w:r>
      <w:r w:rsidR="006A1C4C" w:rsidRPr="00A059F4">
        <w:rPr>
          <w:sz w:val="28"/>
          <w:szCs w:val="28"/>
        </w:rPr>
        <w:t xml:space="preserve">tự </w:t>
      </w:r>
      <w:r w:rsidR="00E06A68" w:rsidRPr="00A059F4">
        <w:rPr>
          <w:sz w:val="28"/>
          <w:szCs w:val="28"/>
        </w:rPr>
        <w:t xml:space="preserve">tổ chức xây dựng mà do dân đóng góp </w:t>
      </w:r>
      <w:r w:rsidR="006A1C4C" w:rsidRPr="00A059F4">
        <w:rPr>
          <w:sz w:val="28"/>
          <w:szCs w:val="28"/>
        </w:rPr>
        <w:t xml:space="preserve">và </w:t>
      </w:r>
      <w:r w:rsidR="00E06A68" w:rsidRPr="00A059F4">
        <w:rPr>
          <w:sz w:val="28"/>
          <w:szCs w:val="28"/>
        </w:rPr>
        <w:t xml:space="preserve">tự đầu tư xây dựng </w:t>
      </w:r>
      <w:r w:rsidRPr="00A059F4">
        <w:rPr>
          <w:sz w:val="28"/>
          <w:szCs w:val="28"/>
        </w:rPr>
        <w:t xml:space="preserve">nhưng </w:t>
      </w:r>
      <w:r w:rsidR="00E06A68" w:rsidRPr="00A059F4">
        <w:rPr>
          <w:sz w:val="28"/>
          <w:szCs w:val="28"/>
        </w:rPr>
        <w:t>với mục đích phục vụ cộng đồng</w:t>
      </w:r>
      <w:r w:rsidRPr="00A059F4">
        <w:rPr>
          <w:sz w:val="28"/>
          <w:szCs w:val="28"/>
        </w:rPr>
        <w:t xml:space="preserve">, </w:t>
      </w:r>
      <w:r w:rsidR="00E06A68" w:rsidRPr="00A059F4">
        <w:rPr>
          <w:sz w:val="28"/>
          <w:szCs w:val="28"/>
        </w:rPr>
        <w:t>được thực hiện trên địa bàn xã/phường như</w:t>
      </w:r>
      <w:r w:rsidR="00265DDB" w:rsidRPr="00A059F4">
        <w:rPr>
          <w:sz w:val="28"/>
          <w:szCs w:val="28"/>
        </w:rPr>
        <w:t>:</w:t>
      </w:r>
      <w:r w:rsidR="00E06A68" w:rsidRPr="00A059F4">
        <w:rPr>
          <w:sz w:val="28"/>
          <w:szCs w:val="28"/>
        </w:rPr>
        <w:t xml:space="preserve"> đền, chùa, miếu, nhà thờ công giáo, đường giao thông nông thôn xóm, hệ thống thoát nước, công trình vệ sinh môi trường chung…</w:t>
      </w:r>
      <w:r w:rsidR="00265DDB" w:rsidRPr="00A059F4">
        <w:rPr>
          <w:sz w:val="28"/>
          <w:szCs w:val="28"/>
        </w:rPr>
        <w:t xml:space="preserve"> </w:t>
      </w:r>
    </w:p>
    <w:p w:rsidR="006B624A" w:rsidRPr="00A059F4" w:rsidRDefault="006B624A" w:rsidP="00A059F4">
      <w:pPr>
        <w:spacing w:before="120" w:after="120"/>
        <w:ind w:firstLine="720"/>
        <w:jc w:val="both"/>
        <w:rPr>
          <w:sz w:val="28"/>
          <w:szCs w:val="28"/>
        </w:rPr>
      </w:pPr>
      <w:r w:rsidRPr="00A059F4">
        <w:rPr>
          <w:sz w:val="28"/>
          <w:szCs w:val="28"/>
        </w:rPr>
        <w:t>Đầu tư xây dựng của xã/phường gồm các hoạt động đầu tư xây dựng công trình mới, sửa chữa, mở rộng, cải tạo, lắp ghép cấu trúc, cấu kiện đúc sẵn trên mặt bằng xây dựng và cả việc xây dựng các công trình tạm, các công việc chuẩn bị mặt bằng, lắp đặt máy móc thiết bị, hoàn thiện công trình và những hoạt động khác được tính cho ngành xây dựng thực tế đã thực hiện được trong kỳ báo cáo trên địa bàn xã/phường.</w:t>
      </w:r>
    </w:p>
    <w:p w:rsidR="006B624A" w:rsidRPr="00A059F4" w:rsidRDefault="006B624A" w:rsidP="00A059F4">
      <w:pPr>
        <w:spacing w:before="120" w:after="120"/>
        <w:ind w:firstLine="720"/>
        <w:jc w:val="both"/>
        <w:rPr>
          <w:sz w:val="28"/>
          <w:szCs w:val="28"/>
        </w:rPr>
      </w:pPr>
      <w:r w:rsidRPr="00A059F4">
        <w:rPr>
          <w:sz w:val="28"/>
          <w:szCs w:val="28"/>
        </w:rPr>
        <w:t xml:space="preserve">Xã/phường thường đầu tư xây dựng công trình công cộng phục vụ cho dân </w:t>
      </w:r>
      <w:r w:rsidR="00B438EE" w:rsidRPr="00A059F4">
        <w:rPr>
          <w:sz w:val="28"/>
          <w:szCs w:val="28"/>
        </w:rPr>
        <w:t xml:space="preserve">cư </w:t>
      </w:r>
      <w:r w:rsidRPr="00A059F4">
        <w:rPr>
          <w:sz w:val="28"/>
          <w:szCs w:val="28"/>
        </w:rPr>
        <w:t>tr</w:t>
      </w:r>
      <w:r w:rsidR="00AE665A">
        <w:rPr>
          <w:sz w:val="28"/>
          <w:szCs w:val="28"/>
        </w:rPr>
        <w:t>ên địa bàn</w:t>
      </w:r>
      <w:r w:rsidRPr="00A059F4">
        <w:rPr>
          <w:sz w:val="28"/>
          <w:szCs w:val="28"/>
        </w:rPr>
        <w:t xml:space="preserve"> như: </w:t>
      </w:r>
    </w:p>
    <w:p w:rsidR="00BE54B7" w:rsidRPr="00A059F4" w:rsidRDefault="00B37AB7" w:rsidP="00A059F4">
      <w:pPr>
        <w:spacing w:before="120" w:after="120"/>
        <w:ind w:firstLine="720"/>
        <w:jc w:val="both"/>
        <w:rPr>
          <w:sz w:val="28"/>
          <w:szCs w:val="28"/>
        </w:rPr>
      </w:pPr>
      <w:r w:rsidRPr="00A059F4">
        <w:rPr>
          <w:sz w:val="28"/>
          <w:szCs w:val="28"/>
        </w:rPr>
        <w:t>- Nhà ở: Nhà xây dựng để ở do xã/phường tự tổ chức xây dựng</w:t>
      </w:r>
      <w:r w:rsidR="00D3196F" w:rsidRPr="00A059F4">
        <w:rPr>
          <w:sz w:val="28"/>
          <w:szCs w:val="28"/>
        </w:rPr>
        <w:t xml:space="preserve">, hoặc tổ chức xây dựng theo hình thức </w:t>
      </w:r>
      <w:r w:rsidR="00862D8D" w:rsidRPr="00A059F4">
        <w:rPr>
          <w:sz w:val="28"/>
          <w:szCs w:val="28"/>
        </w:rPr>
        <w:t>N</w:t>
      </w:r>
      <w:r w:rsidR="00D3196F" w:rsidRPr="00A059F4">
        <w:rPr>
          <w:sz w:val="28"/>
          <w:szCs w:val="28"/>
        </w:rPr>
        <w:t>hà nước và nhân dân cùng làm,</w:t>
      </w:r>
      <w:r w:rsidRPr="00A059F4">
        <w:rPr>
          <w:sz w:val="28"/>
          <w:szCs w:val="28"/>
        </w:rPr>
        <w:t xml:space="preserve"> chủ yếu là các công trình nhà ở tình nghĩa, nhà ở tình thương được xây dựng để tặng cho các </w:t>
      </w:r>
      <w:r w:rsidRPr="00A059F4">
        <w:rPr>
          <w:sz w:val="28"/>
          <w:szCs w:val="28"/>
        </w:rPr>
        <w:lastRenderedPageBreak/>
        <w:t>đối tượng chính sách như gia đình có công với cách mạng, thương binh, bệnh binh, mẹ hoặc con liệt sĩ và các đối tượng chính sách khác như diện đói nghèo, tàn tật, tai nạn chiến tranh, đối tượng bị thiên tai</w:t>
      </w:r>
      <w:r w:rsidR="00862D8D" w:rsidRPr="00A059F4">
        <w:rPr>
          <w:sz w:val="28"/>
          <w:szCs w:val="28"/>
        </w:rPr>
        <w:t>,…</w:t>
      </w:r>
    </w:p>
    <w:p w:rsidR="00CA0B05" w:rsidRPr="00A059F4" w:rsidRDefault="00DB36ED" w:rsidP="00A059F4">
      <w:pPr>
        <w:spacing w:before="120" w:after="120"/>
        <w:ind w:firstLine="720"/>
        <w:jc w:val="both"/>
        <w:rPr>
          <w:sz w:val="28"/>
          <w:szCs w:val="28"/>
        </w:rPr>
      </w:pPr>
      <w:r w:rsidRPr="00A059F4">
        <w:rPr>
          <w:sz w:val="28"/>
          <w:szCs w:val="28"/>
        </w:rPr>
        <w:t>-</w:t>
      </w:r>
      <w:r w:rsidR="00CA0B05" w:rsidRPr="00A059F4">
        <w:rPr>
          <w:sz w:val="28"/>
          <w:szCs w:val="28"/>
        </w:rPr>
        <w:t xml:space="preserve"> Trụ sở làm việc;</w:t>
      </w:r>
    </w:p>
    <w:p w:rsidR="00CA0B05" w:rsidRPr="00A059F4" w:rsidRDefault="00DB36ED" w:rsidP="00A059F4">
      <w:pPr>
        <w:spacing w:before="120" w:after="120"/>
        <w:ind w:firstLine="720"/>
        <w:jc w:val="both"/>
        <w:rPr>
          <w:sz w:val="28"/>
          <w:szCs w:val="28"/>
        </w:rPr>
      </w:pPr>
      <w:r w:rsidRPr="00A059F4">
        <w:rPr>
          <w:sz w:val="28"/>
          <w:szCs w:val="28"/>
        </w:rPr>
        <w:t>-</w:t>
      </w:r>
      <w:r w:rsidR="00CA0B05" w:rsidRPr="00A059F4">
        <w:rPr>
          <w:sz w:val="28"/>
          <w:szCs w:val="28"/>
        </w:rPr>
        <w:t xml:space="preserve"> Trường học, nhà trẻ, nhà mẫu giáo;</w:t>
      </w:r>
    </w:p>
    <w:p w:rsidR="00CA0B05" w:rsidRPr="00A059F4" w:rsidRDefault="00DB36ED" w:rsidP="00A059F4">
      <w:pPr>
        <w:spacing w:before="120" w:after="120"/>
        <w:ind w:firstLine="720"/>
        <w:jc w:val="both"/>
        <w:rPr>
          <w:sz w:val="28"/>
          <w:szCs w:val="28"/>
        </w:rPr>
      </w:pPr>
      <w:r w:rsidRPr="00A059F4">
        <w:rPr>
          <w:sz w:val="28"/>
          <w:szCs w:val="28"/>
        </w:rPr>
        <w:t>-</w:t>
      </w:r>
      <w:r w:rsidR="00CA0B05" w:rsidRPr="00A059F4">
        <w:rPr>
          <w:sz w:val="28"/>
          <w:szCs w:val="28"/>
        </w:rPr>
        <w:t xml:space="preserve"> Trạm y tế;</w:t>
      </w:r>
    </w:p>
    <w:p w:rsidR="00CA0B05" w:rsidRPr="00A059F4" w:rsidRDefault="00DB36ED" w:rsidP="00A059F4">
      <w:pPr>
        <w:spacing w:before="120" w:after="120"/>
        <w:ind w:firstLine="720"/>
        <w:jc w:val="both"/>
        <w:rPr>
          <w:sz w:val="28"/>
          <w:szCs w:val="28"/>
        </w:rPr>
      </w:pPr>
      <w:r w:rsidRPr="00A059F4">
        <w:rPr>
          <w:sz w:val="28"/>
          <w:szCs w:val="28"/>
        </w:rPr>
        <w:t>-</w:t>
      </w:r>
      <w:r w:rsidR="00CA0B05" w:rsidRPr="00A059F4">
        <w:rPr>
          <w:sz w:val="28"/>
          <w:szCs w:val="28"/>
        </w:rPr>
        <w:t xml:space="preserve"> Các công trình văn hoá: Nhà văn hoá, đài tưởng niệm, đình chùa được xếp hạng di tích lịch sử</w:t>
      </w:r>
      <w:r w:rsidR="00862D8D" w:rsidRPr="00A059F4">
        <w:rPr>
          <w:sz w:val="28"/>
          <w:szCs w:val="28"/>
        </w:rPr>
        <w:t>,</w:t>
      </w:r>
      <w:r w:rsidR="00CA0B05" w:rsidRPr="00A059F4">
        <w:rPr>
          <w:sz w:val="28"/>
          <w:szCs w:val="28"/>
        </w:rPr>
        <w:t xml:space="preserve"> …</w:t>
      </w:r>
    </w:p>
    <w:p w:rsidR="006B624A" w:rsidRPr="00A059F4" w:rsidRDefault="00DB36ED" w:rsidP="00A059F4">
      <w:pPr>
        <w:spacing w:before="120" w:after="120"/>
        <w:ind w:firstLine="720"/>
        <w:jc w:val="both"/>
        <w:rPr>
          <w:sz w:val="28"/>
          <w:szCs w:val="28"/>
        </w:rPr>
      </w:pPr>
      <w:r w:rsidRPr="00A059F4">
        <w:rPr>
          <w:sz w:val="28"/>
          <w:szCs w:val="28"/>
        </w:rPr>
        <w:t>-</w:t>
      </w:r>
      <w:r w:rsidR="00B438EE" w:rsidRPr="00A059F4">
        <w:rPr>
          <w:sz w:val="28"/>
          <w:szCs w:val="28"/>
        </w:rPr>
        <w:t xml:space="preserve"> Đường giao thông nông thôn;</w:t>
      </w:r>
    </w:p>
    <w:p w:rsidR="006B624A" w:rsidRPr="00A059F4" w:rsidRDefault="00DB36ED" w:rsidP="00A059F4">
      <w:pPr>
        <w:spacing w:before="120" w:after="120"/>
        <w:ind w:firstLine="720"/>
        <w:jc w:val="both"/>
        <w:rPr>
          <w:sz w:val="28"/>
          <w:szCs w:val="28"/>
        </w:rPr>
      </w:pPr>
      <w:r w:rsidRPr="00A059F4">
        <w:rPr>
          <w:sz w:val="28"/>
          <w:szCs w:val="28"/>
        </w:rPr>
        <w:t>-</w:t>
      </w:r>
      <w:r w:rsidR="006B624A" w:rsidRPr="00A059F4">
        <w:rPr>
          <w:sz w:val="28"/>
          <w:szCs w:val="28"/>
        </w:rPr>
        <w:t xml:space="preserve"> Công trình thuỷ lợi: Trong công trình thuỷ lợi, phần các công trình đầu mối là các trạm bơm, cống</w:t>
      </w:r>
      <w:r w:rsidR="00862D8D" w:rsidRPr="00A059F4">
        <w:rPr>
          <w:sz w:val="28"/>
          <w:szCs w:val="28"/>
        </w:rPr>
        <w:t xml:space="preserve"> cấp, thoát nước;</w:t>
      </w:r>
    </w:p>
    <w:p w:rsidR="006B624A" w:rsidRPr="00A059F4" w:rsidRDefault="00DB36ED" w:rsidP="00A059F4">
      <w:pPr>
        <w:spacing w:before="120" w:after="120"/>
        <w:ind w:firstLine="720"/>
        <w:jc w:val="both"/>
        <w:rPr>
          <w:sz w:val="28"/>
          <w:szCs w:val="28"/>
        </w:rPr>
      </w:pPr>
      <w:r w:rsidRPr="00A059F4">
        <w:rPr>
          <w:sz w:val="28"/>
          <w:szCs w:val="28"/>
        </w:rPr>
        <w:t>-</w:t>
      </w:r>
      <w:r w:rsidR="006B624A" w:rsidRPr="00A059F4">
        <w:rPr>
          <w:sz w:val="28"/>
          <w:szCs w:val="28"/>
        </w:rPr>
        <w:t xml:space="preserve"> Các công trình khác.</w:t>
      </w:r>
    </w:p>
    <w:p w:rsidR="006B624A" w:rsidRPr="00A059F4" w:rsidRDefault="00B438EE" w:rsidP="00A059F4">
      <w:pPr>
        <w:spacing w:before="120" w:after="120"/>
        <w:ind w:firstLine="720"/>
        <w:jc w:val="both"/>
        <w:rPr>
          <w:bCs/>
          <w:iCs/>
          <w:sz w:val="28"/>
          <w:szCs w:val="28"/>
        </w:rPr>
      </w:pPr>
      <w:r w:rsidRPr="00A059F4">
        <w:rPr>
          <w:sz w:val="28"/>
          <w:szCs w:val="28"/>
        </w:rPr>
        <w:t>Tổng chi</w:t>
      </w:r>
      <w:r w:rsidR="006B624A" w:rsidRPr="00A059F4">
        <w:rPr>
          <w:sz w:val="28"/>
          <w:szCs w:val="28"/>
        </w:rPr>
        <w:t xml:space="preserve"> đầu tư xây dựng của xã/phường l</w:t>
      </w:r>
      <w:r w:rsidR="006B624A" w:rsidRPr="00A059F4">
        <w:rPr>
          <w:bCs/>
          <w:iCs/>
          <w:sz w:val="28"/>
          <w:szCs w:val="28"/>
        </w:rPr>
        <w:t xml:space="preserve">à tổng các chi phí phát sinh thực tế cho đầu tư xây dựng trong kỳ báo cáo gồm: </w:t>
      </w:r>
    </w:p>
    <w:p w:rsidR="006B624A" w:rsidRPr="00A059F4" w:rsidRDefault="006B624A" w:rsidP="00A059F4">
      <w:pPr>
        <w:spacing w:before="120" w:after="120"/>
        <w:ind w:firstLine="720"/>
        <w:jc w:val="both"/>
        <w:rPr>
          <w:bCs/>
          <w:iCs/>
          <w:sz w:val="28"/>
          <w:szCs w:val="28"/>
        </w:rPr>
      </w:pPr>
      <w:r w:rsidRPr="00A059F4">
        <w:rPr>
          <w:bCs/>
          <w:iCs/>
          <w:sz w:val="28"/>
          <w:szCs w:val="28"/>
        </w:rPr>
        <w:t>+ Chi phí vật liệu: Là toàn bộ giá trị vật liệu, cấu kiện xây dựng thực tế kết cấu vào thực thể công trình;</w:t>
      </w:r>
    </w:p>
    <w:p w:rsidR="006B624A" w:rsidRPr="00A059F4" w:rsidRDefault="006B624A" w:rsidP="00A059F4">
      <w:pPr>
        <w:spacing w:before="120" w:after="120"/>
        <w:ind w:firstLine="720"/>
        <w:jc w:val="both"/>
        <w:rPr>
          <w:bCs/>
          <w:iCs/>
          <w:sz w:val="28"/>
          <w:szCs w:val="28"/>
        </w:rPr>
      </w:pPr>
      <w:r w:rsidRPr="00A059F4">
        <w:rPr>
          <w:bCs/>
          <w:iCs/>
          <w:sz w:val="28"/>
          <w:szCs w:val="28"/>
        </w:rPr>
        <w:t xml:space="preserve">+ Chi phí nhân công: Là toàn bộ chi phí phải trả cho người lao động trực tiếp tham gia vào hoạt động xây dựng do xã/phường đầu tư; Công của </w:t>
      </w:r>
      <w:r w:rsidR="00C45FDA" w:rsidRPr="00A059F4">
        <w:rPr>
          <w:bCs/>
          <w:iCs/>
          <w:sz w:val="28"/>
          <w:szCs w:val="28"/>
        </w:rPr>
        <w:t xml:space="preserve">người </w:t>
      </w:r>
      <w:r w:rsidRPr="00A059F4">
        <w:rPr>
          <w:bCs/>
          <w:iCs/>
          <w:sz w:val="28"/>
          <w:szCs w:val="28"/>
        </w:rPr>
        <w:t xml:space="preserve">dân tự nguyện đóng góp dưới dạng </w:t>
      </w:r>
      <w:r w:rsidR="00C45FDA" w:rsidRPr="00A059F4">
        <w:rPr>
          <w:bCs/>
          <w:iCs/>
          <w:sz w:val="28"/>
          <w:szCs w:val="28"/>
        </w:rPr>
        <w:t>N</w:t>
      </w:r>
      <w:r w:rsidRPr="00A059F4">
        <w:rPr>
          <w:bCs/>
          <w:iCs/>
          <w:sz w:val="28"/>
          <w:szCs w:val="28"/>
        </w:rPr>
        <w:t>hà nước và nhân dân cùng làm cũng được tính vào chi phí nhân công</w:t>
      </w:r>
      <w:r w:rsidR="00794715" w:rsidRPr="00A059F4">
        <w:rPr>
          <w:bCs/>
          <w:iCs/>
          <w:sz w:val="28"/>
          <w:szCs w:val="28"/>
        </w:rPr>
        <w:t>;</w:t>
      </w:r>
    </w:p>
    <w:p w:rsidR="006B624A" w:rsidRPr="00A059F4" w:rsidRDefault="006B624A" w:rsidP="00A059F4">
      <w:pPr>
        <w:spacing w:before="120" w:after="120"/>
        <w:ind w:firstLine="720"/>
        <w:jc w:val="both"/>
        <w:rPr>
          <w:bCs/>
          <w:iCs/>
          <w:sz w:val="28"/>
          <w:szCs w:val="28"/>
        </w:rPr>
      </w:pPr>
      <w:r w:rsidRPr="00A059F4">
        <w:rPr>
          <w:bCs/>
          <w:iCs/>
          <w:sz w:val="28"/>
          <w:szCs w:val="28"/>
        </w:rPr>
        <w:t xml:space="preserve">+ Chi phí thuê máy thi công; </w:t>
      </w:r>
    </w:p>
    <w:p w:rsidR="006B624A" w:rsidRPr="00A059F4" w:rsidRDefault="006B624A" w:rsidP="00A059F4">
      <w:pPr>
        <w:spacing w:before="120" w:after="120"/>
        <w:ind w:firstLine="720"/>
        <w:jc w:val="both"/>
        <w:rPr>
          <w:bCs/>
          <w:iCs/>
          <w:sz w:val="28"/>
          <w:szCs w:val="28"/>
        </w:rPr>
      </w:pPr>
      <w:r w:rsidRPr="00A059F4">
        <w:rPr>
          <w:bCs/>
          <w:iCs/>
          <w:sz w:val="28"/>
          <w:szCs w:val="28"/>
        </w:rPr>
        <w:t xml:space="preserve">+ Chi phí khác phát sinh trong quá trình thi công. </w:t>
      </w:r>
    </w:p>
    <w:p w:rsidR="006B624A" w:rsidRPr="00A059F4" w:rsidRDefault="00B438EE" w:rsidP="00A059F4">
      <w:pPr>
        <w:spacing w:before="120" w:after="120"/>
        <w:ind w:firstLine="720"/>
        <w:jc w:val="both"/>
        <w:rPr>
          <w:bCs/>
          <w:iCs/>
          <w:sz w:val="28"/>
          <w:szCs w:val="28"/>
        </w:rPr>
      </w:pPr>
      <w:r w:rsidRPr="00A059F4">
        <w:rPr>
          <w:bCs/>
          <w:iCs/>
          <w:sz w:val="28"/>
          <w:szCs w:val="28"/>
        </w:rPr>
        <w:t>Trong tổng chi</w:t>
      </w:r>
      <w:r w:rsidR="006B624A" w:rsidRPr="00A059F4">
        <w:rPr>
          <w:bCs/>
          <w:iCs/>
          <w:sz w:val="28"/>
          <w:szCs w:val="28"/>
        </w:rPr>
        <w:t xml:space="preserve"> đầu tư xây dựng, phải trừ đi các khoản thu phát sinh bất thường trong quá trình thi công như thu do tiêu thụ phế liệu xây dựng; thu do bán giàn g</w:t>
      </w:r>
      <w:r w:rsidR="00064AC5" w:rsidRPr="00A059F4">
        <w:rPr>
          <w:bCs/>
          <w:iCs/>
          <w:sz w:val="28"/>
          <w:szCs w:val="28"/>
        </w:rPr>
        <w:t xml:space="preserve">iáo, cốp pha đã sử dụng xong, </w:t>
      </w:r>
      <w:r w:rsidR="006B624A" w:rsidRPr="00A059F4">
        <w:rPr>
          <w:bCs/>
          <w:iCs/>
          <w:sz w:val="28"/>
          <w:szCs w:val="28"/>
        </w:rPr>
        <w:t xml:space="preserve">… </w:t>
      </w:r>
    </w:p>
    <w:p w:rsidR="006B624A" w:rsidRPr="00A059F4" w:rsidRDefault="006B624A" w:rsidP="00A059F4">
      <w:pPr>
        <w:spacing w:before="120" w:after="120"/>
        <w:ind w:firstLine="720"/>
        <w:jc w:val="both"/>
        <w:rPr>
          <w:sz w:val="28"/>
          <w:szCs w:val="28"/>
        </w:rPr>
      </w:pPr>
      <w:r w:rsidRPr="00A059F4">
        <w:rPr>
          <w:sz w:val="28"/>
          <w:szCs w:val="28"/>
        </w:rPr>
        <w:t xml:space="preserve">Giá trị sản xuất hoạt động đầu tư xây dựng </w:t>
      </w:r>
      <w:r w:rsidR="00C46E20" w:rsidRPr="00A059F4">
        <w:rPr>
          <w:sz w:val="28"/>
          <w:szCs w:val="28"/>
        </w:rPr>
        <w:t xml:space="preserve">xã/phường bằng tổng chi </w:t>
      </w:r>
      <w:r w:rsidRPr="00A059F4">
        <w:rPr>
          <w:sz w:val="28"/>
          <w:szCs w:val="28"/>
        </w:rPr>
        <w:t>cho đầu tư</w:t>
      </w:r>
      <w:r w:rsidR="00970A16" w:rsidRPr="00A059F4">
        <w:rPr>
          <w:sz w:val="28"/>
          <w:szCs w:val="28"/>
        </w:rPr>
        <w:t xml:space="preserve"> xây dựng </w:t>
      </w:r>
      <w:r w:rsidRPr="00A059F4">
        <w:rPr>
          <w:sz w:val="28"/>
          <w:szCs w:val="28"/>
        </w:rPr>
        <w:t xml:space="preserve">của xã/phường.  </w:t>
      </w:r>
    </w:p>
    <w:p w:rsidR="006B624A" w:rsidRPr="00A059F4" w:rsidRDefault="006B624A" w:rsidP="00A059F4">
      <w:pPr>
        <w:spacing w:before="120" w:after="120"/>
        <w:ind w:firstLine="720"/>
        <w:jc w:val="both"/>
        <w:rPr>
          <w:sz w:val="28"/>
          <w:szCs w:val="28"/>
        </w:rPr>
      </w:pPr>
      <w:r w:rsidRPr="00A059F4">
        <w:rPr>
          <w:sz w:val="28"/>
          <w:szCs w:val="28"/>
        </w:rPr>
        <w:t xml:space="preserve">Giá trị xây dựng thực hiện trong </w:t>
      </w:r>
      <w:r w:rsidR="00232E38" w:rsidRPr="00A059F4">
        <w:rPr>
          <w:sz w:val="28"/>
          <w:szCs w:val="28"/>
        </w:rPr>
        <w:t>kỳ</w:t>
      </w:r>
      <w:r w:rsidRPr="00A059F4">
        <w:rPr>
          <w:sz w:val="28"/>
          <w:szCs w:val="28"/>
        </w:rPr>
        <w:t xml:space="preserve"> </w:t>
      </w:r>
      <w:r w:rsidRPr="00A059F4">
        <w:rPr>
          <w:b/>
          <w:i/>
          <w:sz w:val="28"/>
          <w:szCs w:val="28"/>
        </w:rPr>
        <w:t>không</w:t>
      </w:r>
      <w:r w:rsidRPr="00A059F4">
        <w:rPr>
          <w:sz w:val="28"/>
          <w:szCs w:val="28"/>
        </w:rPr>
        <w:t xml:space="preserve"> bao gồm chi phí đền bù, giải phóng mặt bằng, giá trị đất (kể cả đất do xã, phường tự bỏ ra xây dựng hay bỏ tiền ra mua). </w:t>
      </w:r>
    </w:p>
    <w:p w:rsidR="006B624A" w:rsidRPr="005371A6" w:rsidRDefault="006B624A" w:rsidP="00A059F4">
      <w:pPr>
        <w:spacing w:before="120" w:after="120"/>
        <w:ind w:firstLine="720"/>
        <w:jc w:val="both"/>
        <w:rPr>
          <w:spacing w:val="-2"/>
          <w:sz w:val="28"/>
          <w:szCs w:val="28"/>
        </w:rPr>
      </w:pPr>
      <w:r w:rsidRPr="005371A6">
        <w:rPr>
          <w:b/>
          <w:i/>
          <w:spacing w:val="-2"/>
          <w:sz w:val="28"/>
          <w:szCs w:val="28"/>
        </w:rPr>
        <w:t>Lưu ý:</w:t>
      </w:r>
      <w:r w:rsidRPr="005371A6">
        <w:rPr>
          <w:spacing w:val="-2"/>
          <w:sz w:val="28"/>
          <w:szCs w:val="28"/>
        </w:rPr>
        <w:t xml:space="preserve"> Với các công trình đã hoàn thành, chỉ tính giá trị xây dựng đã thực hiện được trong kỳ, không tính phần xây dựng t</w:t>
      </w:r>
      <w:r w:rsidR="00D62946" w:rsidRPr="005371A6">
        <w:rPr>
          <w:spacing w:val="-2"/>
          <w:sz w:val="28"/>
          <w:szCs w:val="28"/>
        </w:rPr>
        <w:t>rong các kỳ trước chuyển sang</w:t>
      </w:r>
      <w:r w:rsidRPr="005371A6">
        <w:rPr>
          <w:spacing w:val="-2"/>
          <w:sz w:val="28"/>
          <w:szCs w:val="28"/>
        </w:rPr>
        <w:t>; Với các công trình xây dựng dở dang, chỉ tính giá trị xây dựng phát sinh trong kỳ.</w:t>
      </w:r>
    </w:p>
    <w:p w:rsidR="00FB71D4" w:rsidRPr="00A059F4" w:rsidRDefault="00A57A23" w:rsidP="00A059F4">
      <w:pPr>
        <w:spacing w:before="120" w:after="120"/>
        <w:ind w:firstLine="720"/>
        <w:rPr>
          <w:b/>
          <w:sz w:val="28"/>
          <w:szCs w:val="28"/>
        </w:rPr>
      </w:pPr>
      <w:r w:rsidRPr="00A059F4">
        <w:rPr>
          <w:b/>
          <w:sz w:val="28"/>
          <w:szCs w:val="28"/>
        </w:rPr>
        <w:t>Cách ghi phiếu:</w:t>
      </w:r>
    </w:p>
    <w:p w:rsidR="00717F97" w:rsidRPr="00A059F4" w:rsidRDefault="00717F97" w:rsidP="00A059F4">
      <w:pPr>
        <w:spacing w:before="120" w:after="120"/>
        <w:ind w:firstLine="720"/>
        <w:jc w:val="both"/>
        <w:rPr>
          <w:b/>
          <w:i/>
          <w:sz w:val="28"/>
          <w:szCs w:val="28"/>
        </w:rPr>
      </w:pPr>
      <w:r w:rsidRPr="00A059F4">
        <w:rPr>
          <w:b/>
          <w:i/>
          <w:sz w:val="28"/>
          <w:szCs w:val="28"/>
        </w:rPr>
        <w:t>I. Thông tin chung</w:t>
      </w:r>
    </w:p>
    <w:p w:rsidR="006A5882" w:rsidRPr="00A059F4" w:rsidRDefault="006A5882" w:rsidP="00A059F4">
      <w:pPr>
        <w:spacing w:before="120" w:after="120"/>
        <w:ind w:firstLine="720"/>
        <w:jc w:val="both"/>
        <w:rPr>
          <w:sz w:val="28"/>
          <w:szCs w:val="28"/>
        </w:rPr>
      </w:pPr>
      <w:r w:rsidRPr="00A059F4">
        <w:rPr>
          <w:sz w:val="28"/>
          <w:szCs w:val="28"/>
        </w:rPr>
        <w:t xml:space="preserve">1. </w:t>
      </w:r>
      <w:r w:rsidR="009E0138" w:rsidRPr="00A059F4">
        <w:rPr>
          <w:sz w:val="28"/>
          <w:szCs w:val="28"/>
        </w:rPr>
        <w:t>Ủy ban nhân dân</w:t>
      </w:r>
      <w:r w:rsidRPr="00A059F4">
        <w:rPr>
          <w:sz w:val="28"/>
          <w:szCs w:val="28"/>
        </w:rPr>
        <w:t xml:space="preserve"> xã/phường/thị trấn: </w:t>
      </w:r>
      <w:r w:rsidR="00116925">
        <w:rPr>
          <w:sz w:val="28"/>
          <w:szCs w:val="28"/>
        </w:rPr>
        <w:t>G</w:t>
      </w:r>
      <w:r w:rsidRPr="00A059F4">
        <w:rPr>
          <w:sz w:val="28"/>
          <w:szCs w:val="28"/>
        </w:rPr>
        <w:t xml:space="preserve">hi tên </w:t>
      </w:r>
      <w:r w:rsidR="003565C6">
        <w:rPr>
          <w:sz w:val="28"/>
          <w:szCs w:val="28"/>
        </w:rPr>
        <w:t>Ủ</w:t>
      </w:r>
      <w:r w:rsidR="009E0138" w:rsidRPr="00A059F4">
        <w:rPr>
          <w:sz w:val="28"/>
          <w:szCs w:val="28"/>
        </w:rPr>
        <w:t>y ban nhân dân</w:t>
      </w:r>
      <w:r w:rsidRPr="00A059F4">
        <w:rPr>
          <w:sz w:val="28"/>
          <w:szCs w:val="28"/>
        </w:rPr>
        <w:t xml:space="preserve"> xã/phường/thị trấn theo Quyết định thành lập.</w:t>
      </w:r>
    </w:p>
    <w:p w:rsidR="006A5882" w:rsidRPr="00A059F4" w:rsidRDefault="006A5882" w:rsidP="00A059F4">
      <w:pPr>
        <w:spacing w:before="120" w:after="120"/>
        <w:ind w:firstLine="720"/>
        <w:jc w:val="both"/>
        <w:rPr>
          <w:sz w:val="28"/>
          <w:szCs w:val="28"/>
        </w:rPr>
      </w:pPr>
      <w:r w:rsidRPr="00A059F4">
        <w:rPr>
          <w:sz w:val="28"/>
          <w:szCs w:val="28"/>
        </w:rPr>
        <w:lastRenderedPageBreak/>
        <w:t xml:space="preserve">2. Địa chỉ: </w:t>
      </w:r>
      <w:r w:rsidR="00116925">
        <w:rPr>
          <w:sz w:val="28"/>
          <w:szCs w:val="28"/>
        </w:rPr>
        <w:t>G</w:t>
      </w:r>
      <w:r w:rsidRPr="00A059F4">
        <w:rPr>
          <w:sz w:val="28"/>
          <w:szCs w:val="28"/>
        </w:rPr>
        <w:t xml:space="preserve">hi đầy đủ địa chỉ theo thứ tự tỉnh, thành phố; huyện, quận, thị xã; xã, phường, thị trấn; thôn ấp, số nhà, đường phố. </w:t>
      </w:r>
    </w:p>
    <w:p w:rsidR="006A5882" w:rsidRPr="00A059F4" w:rsidRDefault="006A5882" w:rsidP="00A059F4">
      <w:pPr>
        <w:spacing w:before="120" w:after="120"/>
        <w:ind w:firstLine="720"/>
        <w:jc w:val="both"/>
        <w:rPr>
          <w:sz w:val="28"/>
          <w:szCs w:val="28"/>
        </w:rPr>
      </w:pPr>
      <w:r w:rsidRPr="00A059F4">
        <w:rPr>
          <w:sz w:val="28"/>
          <w:szCs w:val="28"/>
        </w:rPr>
        <w:t xml:space="preserve">Mã tỉnh, thành phố; huyện, quận, thị xã; xã, phường, thị trấn: </w:t>
      </w:r>
      <w:r w:rsidR="00116925">
        <w:rPr>
          <w:sz w:val="28"/>
          <w:szCs w:val="28"/>
        </w:rPr>
        <w:t>C</w:t>
      </w:r>
      <w:r w:rsidRPr="00A059F4">
        <w:rPr>
          <w:sz w:val="28"/>
          <w:szCs w:val="28"/>
        </w:rPr>
        <w:t>ơ quan  Thống kê ghi theo danh mục các đơn vị hành chính Việt Nam được quy định trong phương án điều tra.</w:t>
      </w:r>
    </w:p>
    <w:p w:rsidR="006A5882" w:rsidRPr="00A059F4" w:rsidRDefault="006A5882" w:rsidP="00A059F4">
      <w:pPr>
        <w:spacing w:before="120" w:after="120"/>
        <w:ind w:firstLine="720"/>
        <w:jc w:val="both"/>
        <w:rPr>
          <w:sz w:val="28"/>
          <w:szCs w:val="28"/>
        </w:rPr>
      </w:pPr>
      <w:r w:rsidRPr="00A059F4">
        <w:rPr>
          <w:sz w:val="28"/>
          <w:szCs w:val="28"/>
        </w:rPr>
        <w:t xml:space="preserve">- Số điện thoại: </w:t>
      </w:r>
      <w:r w:rsidR="00116925">
        <w:rPr>
          <w:sz w:val="28"/>
          <w:szCs w:val="28"/>
        </w:rPr>
        <w:t>G</w:t>
      </w:r>
      <w:r w:rsidRPr="00A059F4">
        <w:rPr>
          <w:sz w:val="28"/>
          <w:szCs w:val="28"/>
        </w:rPr>
        <w:t xml:space="preserve">hi số điện thoại của bộ phận (phòng, ban) trực tiếp cung cấp thông tin điều tra. </w:t>
      </w:r>
    </w:p>
    <w:p w:rsidR="006A5882" w:rsidRPr="00A059F4" w:rsidRDefault="006A5882" w:rsidP="00A059F4">
      <w:pPr>
        <w:spacing w:before="120" w:after="120"/>
        <w:ind w:firstLine="720"/>
        <w:jc w:val="both"/>
        <w:rPr>
          <w:sz w:val="28"/>
          <w:szCs w:val="28"/>
        </w:rPr>
      </w:pPr>
      <w:r w:rsidRPr="00A059F4">
        <w:rPr>
          <w:sz w:val="28"/>
          <w:szCs w:val="28"/>
        </w:rPr>
        <w:t xml:space="preserve">- Số fax: </w:t>
      </w:r>
      <w:r w:rsidR="00116925">
        <w:rPr>
          <w:sz w:val="28"/>
          <w:szCs w:val="28"/>
        </w:rPr>
        <w:t>G</w:t>
      </w:r>
      <w:r w:rsidRPr="00A059F4">
        <w:rPr>
          <w:sz w:val="28"/>
          <w:szCs w:val="28"/>
        </w:rPr>
        <w:t>hi số fax nếu có.</w:t>
      </w:r>
    </w:p>
    <w:p w:rsidR="00717F97" w:rsidRPr="00A059F4" w:rsidRDefault="006A5882" w:rsidP="00A059F4">
      <w:pPr>
        <w:spacing w:before="120" w:after="120"/>
        <w:ind w:firstLine="720"/>
        <w:jc w:val="both"/>
        <w:rPr>
          <w:sz w:val="28"/>
          <w:szCs w:val="28"/>
        </w:rPr>
      </w:pPr>
      <w:r w:rsidRPr="00A059F4">
        <w:rPr>
          <w:sz w:val="28"/>
          <w:szCs w:val="28"/>
        </w:rPr>
        <w:t xml:space="preserve">- Email: </w:t>
      </w:r>
      <w:r w:rsidR="00116925">
        <w:rPr>
          <w:sz w:val="28"/>
          <w:szCs w:val="28"/>
        </w:rPr>
        <w:t>G</w:t>
      </w:r>
      <w:r w:rsidRPr="00A059F4">
        <w:rPr>
          <w:sz w:val="28"/>
          <w:szCs w:val="28"/>
        </w:rPr>
        <w:t>hi địa chỉ email nếu có.</w:t>
      </w:r>
    </w:p>
    <w:p w:rsidR="00717F97" w:rsidRPr="00A059F4" w:rsidRDefault="00717F97" w:rsidP="00A059F4">
      <w:pPr>
        <w:spacing w:before="120" w:after="120"/>
        <w:ind w:firstLine="720"/>
        <w:jc w:val="both"/>
        <w:rPr>
          <w:b/>
          <w:i/>
          <w:sz w:val="28"/>
          <w:szCs w:val="28"/>
        </w:rPr>
      </w:pPr>
      <w:r w:rsidRPr="00A059F4">
        <w:rPr>
          <w:b/>
          <w:i/>
          <w:sz w:val="28"/>
          <w:szCs w:val="28"/>
        </w:rPr>
        <w:t xml:space="preserve">II. </w:t>
      </w:r>
      <w:r w:rsidR="00784971" w:rsidRPr="00A059F4">
        <w:rPr>
          <w:b/>
          <w:i/>
          <w:sz w:val="28"/>
          <w:szCs w:val="28"/>
        </w:rPr>
        <w:t>Công trình xây dựng thực hiện trong kỳ</w:t>
      </w:r>
    </w:p>
    <w:p w:rsidR="0010294F" w:rsidRPr="00A059F4" w:rsidRDefault="0010294F" w:rsidP="00A059F4">
      <w:pPr>
        <w:spacing w:before="120" w:after="120"/>
        <w:ind w:firstLine="720"/>
        <w:jc w:val="both"/>
        <w:rPr>
          <w:sz w:val="28"/>
          <w:szCs w:val="28"/>
        </w:rPr>
      </w:pPr>
      <w:r w:rsidRPr="00A059F4">
        <w:rPr>
          <w:sz w:val="28"/>
          <w:szCs w:val="28"/>
        </w:rPr>
        <w:t>Cột A: Ghi số thứ tự công trình.</w:t>
      </w:r>
    </w:p>
    <w:p w:rsidR="00395940" w:rsidRPr="00A059F4" w:rsidRDefault="0010294F" w:rsidP="00A059F4">
      <w:pPr>
        <w:spacing w:before="120" w:after="120"/>
        <w:ind w:firstLine="720"/>
        <w:jc w:val="both"/>
        <w:rPr>
          <w:sz w:val="28"/>
          <w:szCs w:val="28"/>
        </w:rPr>
      </w:pPr>
      <w:r w:rsidRPr="00A059F4">
        <w:rPr>
          <w:sz w:val="28"/>
          <w:szCs w:val="28"/>
        </w:rPr>
        <w:t>Cột B: Tên công trình: Ghi tên công trình</w:t>
      </w:r>
      <w:r w:rsidR="00395940" w:rsidRPr="00A059F4">
        <w:rPr>
          <w:sz w:val="28"/>
          <w:szCs w:val="28"/>
        </w:rPr>
        <w:t>, hạng mục công trình xây dựng</w:t>
      </w:r>
      <w:r w:rsidRPr="00A059F4">
        <w:rPr>
          <w:sz w:val="28"/>
          <w:szCs w:val="28"/>
        </w:rPr>
        <w:t xml:space="preserve"> theo đúng tên được xác định trong quyết định đầu tư hoặc thiết kế kỹ thuật của công trình (nếu có). </w:t>
      </w:r>
    </w:p>
    <w:p w:rsidR="0010294F" w:rsidRPr="00A059F4" w:rsidRDefault="00395940" w:rsidP="00A059F4">
      <w:pPr>
        <w:spacing w:before="120" w:after="120"/>
        <w:ind w:firstLine="720"/>
        <w:jc w:val="both"/>
        <w:rPr>
          <w:sz w:val="28"/>
          <w:szCs w:val="28"/>
        </w:rPr>
      </w:pPr>
      <w:r w:rsidRPr="00A059F4">
        <w:rPr>
          <w:sz w:val="28"/>
          <w:szCs w:val="28"/>
        </w:rPr>
        <w:t>Trường hợp không có thiết kế kỹ thuật của công trình thì ghi mô tả chi tiết công trình, ví dụ: xây nhà tình nghĩa gia đình ông Nguyễn Văn A; sửa chữa đường liên thôn, xây nhà thờ họ….</w:t>
      </w:r>
    </w:p>
    <w:p w:rsidR="00367CFC" w:rsidRPr="00A059F4" w:rsidRDefault="00367CFC" w:rsidP="00A059F4">
      <w:pPr>
        <w:spacing w:before="120" w:after="120"/>
        <w:ind w:firstLine="720"/>
        <w:jc w:val="both"/>
        <w:rPr>
          <w:sz w:val="28"/>
          <w:szCs w:val="28"/>
        </w:rPr>
      </w:pPr>
      <w:r w:rsidRPr="00A059F4">
        <w:rPr>
          <w:i/>
          <w:sz w:val="28"/>
          <w:szCs w:val="28"/>
        </w:rPr>
        <w:t>Lưu ý</w:t>
      </w:r>
      <w:r w:rsidRPr="00A059F4">
        <w:rPr>
          <w:sz w:val="28"/>
          <w:szCs w:val="28"/>
        </w:rPr>
        <w:t>: Ghi lần lượt từng công trình thực hiện trong kỳ, không ghi gộp các công trình có cùng công năng, mục đích sử dụng.</w:t>
      </w:r>
    </w:p>
    <w:p w:rsidR="00FC7FCA" w:rsidRPr="00A059F4" w:rsidRDefault="00FC7FCA" w:rsidP="00A059F4">
      <w:pPr>
        <w:spacing w:before="120" w:after="120"/>
        <w:ind w:firstLine="720"/>
        <w:jc w:val="both"/>
        <w:rPr>
          <w:sz w:val="28"/>
          <w:szCs w:val="28"/>
        </w:rPr>
      </w:pPr>
      <w:r w:rsidRPr="00A059F4">
        <w:rPr>
          <w:sz w:val="28"/>
          <w:szCs w:val="28"/>
        </w:rPr>
        <w:t>Cột C: Loại công trình: Ghi mã 1 nếu là công trình xây dựng mới, ghi mã 2 nếu là công trình sửa chữa, nâng cấp.</w:t>
      </w:r>
    </w:p>
    <w:p w:rsidR="00F951A9" w:rsidRPr="00A059F4" w:rsidRDefault="00F951A9" w:rsidP="00A059F4">
      <w:pPr>
        <w:spacing w:before="120" w:after="120"/>
        <w:ind w:firstLine="720"/>
        <w:jc w:val="both"/>
        <w:rPr>
          <w:sz w:val="28"/>
          <w:szCs w:val="28"/>
        </w:rPr>
      </w:pPr>
      <w:r w:rsidRPr="00A059F4">
        <w:rPr>
          <w:sz w:val="28"/>
          <w:szCs w:val="28"/>
        </w:rPr>
        <w:t xml:space="preserve">Cột </w:t>
      </w:r>
      <w:r w:rsidR="00FC7FCA" w:rsidRPr="00A059F4">
        <w:rPr>
          <w:sz w:val="28"/>
          <w:szCs w:val="28"/>
        </w:rPr>
        <w:t>D</w:t>
      </w:r>
      <w:r w:rsidRPr="00A059F4">
        <w:rPr>
          <w:sz w:val="28"/>
          <w:szCs w:val="28"/>
        </w:rPr>
        <w:t xml:space="preserve">: </w:t>
      </w:r>
      <w:r w:rsidR="00C3668C" w:rsidRPr="00A059F4">
        <w:rPr>
          <w:sz w:val="28"/>
          <w:szCs w:val="28"/>
        </w:rPr>
        <w:t>Mã ngành</w:t>
      </w:r>
      <w:r w:rsidRPr="00A059F4">
        <w:rPr>
          <w:sz w:val="28"/>
          <w:szCs w:val="28"/>
        </w:rPr>
        <w:t>: Cơ quan Thống kê ghi mã ngành hoạt động xây dựng theo hệ thống ngành kinh tế Việt Nam (VSIC) 2007 cấp 5.</w:t>
      </w:r>
    </w:p>
    <w:p w:rsidR="0010294F" w:rsidRPr="00A059F4" w:rsidRDefault="0010294F" w:rsidP="00A059F4">
      <w:pPr>
        <w:spacing w:before="120" w:after="120"/>
        <w:ind w:firstLine="720"/>
        <w:jc w:val="both"/>
        <w:rPr>
          <w:sz w:val="28"/>
          <w:szCs w:val="28"/>
        </w:rPr>
      </w:pPr>
      <w:r w:rsidRPr="00A059F4">
        <w:rPr>
          <w:sz w:val="28"/>
          <w:szCs w:val="28"/>
        </w:rPr>
        <w:t xml:space="preserve">Cột </w:t>
      </w:r>
      <w:r w:rsidR="00E71977" w:rsidRPr="00A059F4">
        <w:rPr>
          <w:sz w:val="28"/>
          <w:szCs w:val="28"/>
        </w:rPr>
        <w:t>E</w:t>
      </w:r>
      <w:r w:rsidRPr="00A059F4">
        <w:rPr>
          <w:sz w:val="28"/>
          <w:szCs w:val="28"/>
        </w:rPr>
        <w:t>: Thời gian khởi công: Ghi rõ tháng, năm khởi công công trình.</w:t>
      </w:r>
    </w:p>
    <w:p w:rsidR="0010294F" w:rsidRPr="00A059F4" w:rsidRDefault="0010294F" w:rsidP="00A059F4">
      <w:pPr>
        <w:spacing w:before="120" w:after="120"/>
        <w:ind w:firstLine="720"/>
        <w:jc w:val="both"/>
        <w:rPr>
          <w:sz w:val="28"/>
          <w:szCs w:val="28"/>
        </w:rPr>
      </w:pPr>
      <w:r w:rsidRPr="00A059F4">
        <w:rPr>
          <w:sz w:val="28"/>
          <w:szCs w:val="28"/>
        </w:rPr>
        <w:t xml:space="preserve">Cột </w:t>
      </w:r>
      <w:r w:rsidR="00E71977" w:rsidRPr="00A059F4">
        <w:rPr>
          <w:sz w:val="28"/>
          <w:szCs w:val="28"/>
        </w:rPr>
        <w:t>G</w:t>
      </w:r>
      <w:r w:rsidRPr="00A059F4">
        <w:rPr>
          <w:sz w:val="28"/>
          <w:szCs w:val="28"/>
        </w:rPr>
        <w:t>: Thời gian hoàn thành</w:t>
      </w:r>
      <w:r w:rsidR="00142072" w:rsidRPr="00A059F4">
        <w:rPr>
          <w:sz w:val="28"/>
          <w:szCs w:val="28"/>
        </w:rPr>
        <w:t>/dự kiến hoàn thành</w:t>
      </w:r>
      <w:r w:rsidRPr="00A059F4">
        <w:rPr>
          <w:sz w:val="28"/>
          <w:szCs w:val="28"/>
        </w:rPr>
        <w:t>: Ghi rõ tháng, năm hoàn thành hoặc dự kiến hoàn thành của công trình.</w:t>
      </w:r>
    </w:p>
    <w:p w:rsidR="0010294F" w:rsidRPr="00A059F4" w:rsidRDefault="0010294F" w:rsidP="00A059F4">
      <w:pPr>
        <w:spacing w:before="120" w:after="120"/>
        <w:ind w:firstLine="720"/>
        <w:jc w:val="both"/>
        <w:rPr>
          <w:sz w:val="28"/>
          <w:szCs w:val="28"/>
        </w:rPr>
      </w:pPr>
      <w:r w:rsidRPr="00A059F4">
        <w:rPr>
          <w:sz w:val="28"/>
          <w:szCs w:val="28"/>
        </w:rPr>
        <w:t>Cột 1: Tổng giá trị công trình: Ghi ước tính tổng giá trị xây dựng của toàn bộ công trình khi hoàn thành.</w:t>
      </w:r>
    </w:p>
    <w:p w:rsidR="0010294F" w:rsidRPr="00A059F4" w:rsidRDefault="0010294F" w:rsidP="00A059F4">
      <w:pPr>
        <w:spacing w:before="120" w:after="120"/>
        <w:ind w:firstLine="720"/>
        <w:jc w:val="both"/>
        <w:rPr>
          <w:sz w:val="28"/>
          <w:szCs w:val="28"/>
        </w:rPr>
      </w:pPr>
      <w:r w:rsidRPr="00A059F4">
        <w:rPr>
          <w:sz w:val="28"/>
          <w:szCs w:val="28"/>
        </w:rPr>
        <w:t xml:space="preserve">Cột 2: Ghi giá trị thực hiện quý </w:t>
      </w:r>
      <w:r w:rsidR="00F578CE">
        <w:rPr>
          <w:sz w:val="28"/>
          <w:szCs w:val="28"/>
        </w:rPr>
        <w:t xml:space="preserve">trước quý </w:t>
      </w:r>
      <w:r w:rsidRPr="00A059F4">
        <w:rPr>
          <w:sz w:val="28"/>
          <w:szCs w:val="28"/>
        </w:rPr>
        <w:t>báo cáo.</w:t>
      </w:r>
    </w:p>
    <w:p w:rsidR="0010294F" w:rsidRPr="00A059F4" w:rsidRDefault="0010294F" w:rsidP="00A059F4">
      <w:pPr>
        <w:spacing w:before="120" w:after="120"/>
        <w:ind w:firstLine="720"/>
        <w:jc w:val="both"/>
        <w:rPr>
          <w:sz w:val="28"/>
          <w:szCs w:val="28"/>
        </w:rPr>
      </w:pPr>
      <w:r w:rsidRPr="00A059F4">
        <w:rPr>
          <w:sz w:val="28"/>
          <w:szCs w:val="28"/>
        </w:rPr>
        <w:t xml:space="preserve">Cột </w:t>
      </w:r>
      <w:r w:rsidR="008B4F09" w:rsidRPr="00A059F4">
        <w:rPr>
          <w:sz w:val="28"/>
          <w:szCs w:val="28"/>
        </w:rPr>
        <w:t>3</w:t>
      </w:r>
      <w:r w:rsidRPr="00A059F4">
        <w:rPr>
          <w:sz w:val="28"/>
          <w:szCs w:val="28"/>
        </w:rPr>
        <w:t xml:space="preserve">: Ghi giá trị dự tính thực hiện quý </w:t>
      </w:r>
      <w:r w:rsidR="00F578CE">
        <w:rPr>
          <w:sz w:val="28"/>
          <w:szCs w:val="28"/>
        </w:rPr>
        <w:t>báo cáo</w:t>
      </w:r>
      <w:r w:rsidRPr="00A059F4">
        <w:rPr>
          <w:sz w:val="28"/>
          <w:szCs w:val="28"/>
        </w:rPr>
        <w:t>.</w:t>
      </w:r>
    </w:p>
    <w:p w:rsidR="008B4F09" w:rsidRPr="00A059F4" w:rsidRDefault="008B4F09" w:rsidP="00A059F4">
      <w:pPr>
        <w:spacing w:before="120" w:after="120"/>
        <w:ind w:firstLine="720"/>
        <w:jc w:val="both"/>
        <w:rPr>
          <w:sz w:val="28"/>
          <w:szCs w:val="28"/>
        </w:rPr>
      </w:pPr>
      <w:r w:rsidRPr="00A059F4">
        <w:rPr>
          <w:sz w:val="28"/>
          <w:szCs w:val="28"/>
        </w:rPr>
        <w:t xml:space="preserve">Cột 4: Ghi giá trị cộng dồn từ đầu năm đến cuối quý </w:t>
      </w:r>
      <w:r w:rsidR="00F578CE">
        <w:rPr>
          <w:sz w:val="28"/>
          <w:szCs w:val="28"/>
        </w:rPr>
        <w:t>báo cáo</w:t>
      </w:r>
      <w:r w:rsidRPr="00A059F4">
        <w:rPr>
          <w:sz w:val="28"/>
          <w:szCs w:val="28"/>
        </w:rPr>
        <w:t>.</w:t>
      </w:r>
    </w:p>
    <w:p w:rsidR="001A124A" w:rsidRPr="00A059F4" w:rsidRDefault="001A124A" w:rsidP="00A059F4">
      <w:pPr>
        <w:spacing w:before="120" w:after="120"/>
        <w:ind w:firstLine="720"/>
        <w:jc w:val="both"/>
        <w:rPr>
          <w:sz w:val="28"/>
          <w:szCs w:val="28"/>
        </w:rPr>
      </w:pPr>
      <w:r w:rsidRPr="00A059F4">
        <w:rPr>
          <w:i/>
          <w:sz w:val="28"/>
          <w:szCs w:val="28"/>
        </w:rPr>
        <w:t>Quy ước:</w:t>
      </w:r>
      <w:r w:rsidR="00C2773A" w:rsidRPr="00A059F4">
        <w:rPr>
          <w:i/>
          <w:sz w:val="28"/>
          <w:szCs w:val="28"/>
        </w:rPr>
        <w:t xml:space="preserve"> </w:t>
      </w:r>
      <w:r w:rsidRPr="00A059F4">
        <w:rPr>
          <w:sz w:val="28"/>
          <w:szCs w:val="28"/>
        </w:rPr>
        <w:t>Đối với một số loại nhà như: Nhà tình thương, nhà tình nghĩa, nhà đồng đội</w:t>
      </w:r>
      <w:r w:rsidR="00C2773A" w:rsidRPr="00A059F4">
        <w:rPr>
          <w:sz w:val="28"/>
          <w:szCs w:val="28"/>
        </w:rPr>
        <w:t>…</w:t>
      </w:r>
      <w:r w:rsidRPr="00A059F4">
        <w:rPr>
          <w:sz w:val="28"/>
          <w:szCs w:val="28"/>
        </w:rPr>
        <w:t xml:space="preserve"> được xây dựng hoặc hỗ trợ kinh phí cho</w:t>
      </w:r>
      <w:r w:rsidR="003825EA">
        <w:rPr>
          <w:sz w:val="28"/>
          <w:szCs w:val="28"/>
        </w:rPr>
        <w:t xml:space="preserve"> các đối tượng chính sách, nếu </w:t>
      </w:r>
      <w:r w:rsidRPr="00A059F4">
        <w:rPr>
          <w:sz w:val="28"/>
          <w:szCs w:val="28"/>
        </w:rPr>
        <w:t>xã/</w:t>
      </w:r>
      <w:r w:rsidR="00515CA6" w:rsidRPr="00A059F4">
        <w:rPr>
          <w:sz w:val="28"/>
          <w:szCs w:val="28"/>
        </w:rPr>
        <w:t>p</w:t>
      </w:r>
      <w:r w:rsidRPr="00A059F4">
        <w:rPr>
          <w:sz w:val="28"/>
          <w:szCs w:val="28"/>
        </w:rPr>
        <w:t xml:space="preserve">hường </w:t>
      </w:r>
      <w:r w:rsidR="00515CA6" w:rsidRPr="00A059F4">
        <w:rPr>
          <w:sz w:val="28"/>
          <w:szCs w:val="28"/>
        </w:rPr>
        <w:t xml:space="preserve">hoặc các </w:t>
      </w:r>
      <w:r w:rsidRPr="00A059F4">
        <w:rPr>
          <w:sz w:val="28"/>
          <w:szCs w:val="28"/>
        </w:rPr>
        <w:t>tổ chức, cá nhân trao tặng xây dựng</w:t>
      </w:r>
      <w:r w:rsidR="00515CA6" w:rsidRPr="00A059F4">
        <w:rPr>
          <w:sz w:val="28"/>
          <w:szCs w:val="28"/>
        </w:rPr>
        <w:t xml:space="preserve"> công trình</w:t>
      </w:r>
      <w:r w:rsidRPr="00A059F4">
        <w:rPr>
          <w:sz w:val="28"/>
          <w:szCs w:val="28"/>
        </w:rPr>
        <w:t xml:space="preserve"> thì quy ước ghi vào phiếu </w:t>
      </w:r>
      <w:r w:rsidR="00515CA6" w:rsidRPr="00A059F4">
        <w:rPr>
          <w:sz w:val="28"/>
          <w:szCs w:val="28"/>
        </w:rPr>
        <w:t>này</w:t>
      </w:r>
      <w:r w:rsidRPr="00A059F4">
        <w:rPr>
          <w:sz w:val="28"/>
          <w:szCs w:val="28"/>
        </w:rPr>
        <w:t xml:space="preserve">, nếu </w:t>
      </w:r>
      <w:r w:rsidR="00D564A3" w:rsidRPr="00A059F4">
        <w:rPr>
          <w:sz w:val="28"/>
          <w:szCs w:val="28"/>
        </w:rPr>
        <w:t>h</w:t>
      </w:r>
      <w:r w:rsidRPr="00A059F4">
        <w:rPr>
          <w:sz w:val="28"/>
          <w:szCs w:val="28"/>
        </w:rPr>
        <w:t xml:space="preserve">ộ </w:t>
      </w:r>
      <w:r w:rsidR="00D564A3" w:rsidRPr="00A059F4">
        <w:rPr>
          <w:sz w:val="28"/>
          <w:szCs w:val="28"/>
        </w:rPr>
        <w:t>dân cư</w:t>
      </w:r>
      <w:r w:rsidRPr="00A059F4">
        <w:rPr>
          <w:sz w:val="28"/>
          <w:szCs w:val="28"/>
        </w:rPr>
        <w:t xml:space="preserve"> tự xây dựng</w:t>
      </w:r>
      <w:r w:rsidR="00D564A3" w:rsidRPr="00A059F4">
        <w:rPr>
          <w:sz w:val="28"/>
          <w:szCs w:val="28"/>
        </w:rPr>
        <w:t xml:space="preserve"> (có hỗ trợ kinh phí từ các nguồn của nhà nước, của các tổ chức, cá nhân)</w:t>
      </w:r>
      <w:r w:rsidRPr="00A059F4">
        <w:rPr>
          <w:sz w:val="28"/>
          <w:szCs w:val="28"/>
        </w:rPr>
        <w:t xml:space="preserve"> thì thực hiện </w:t>
      </w:r>
      <w:r w:rsidR="00D564A3" w:rsidRPr="00A059F4">
        <w:rPr>
          <w:sz w:val="28"/>
          <w:szCs w:val="28"/>
        </w:rPr>
        <w:t xml:space="preserve">điều tra theo </w:t>
      </w:r>
      <w:r w:rsidRPr="00A059F4">
        <w:rPr>
          <w:sz w:val="28"/>
          <w:szCs w:val="28"/>
        </w:rPr>
        <w:t>phiếu</w:t>
      </w:r>
      <w:r w:rsidR="00706B9A" w:rsidRPr="00A059F4">
        <w:rPr>
          <w:sz w:val="28"/>
          <w:szCs w:val="28"/>
        </w:rPr>
        <w:t xml:space="preserve"> thu thập thông tin về công trình xây dựng của hộ dân cư (phiếu số 04/XDH-Q)</w:t>
      </w:r>
      <w:r w:rsidRPr="00A059F4">
        <w:rPr>
          <w:sz w:val="28"/>
          <w:szCs w:val="28"/>
        </w:rPr>
        <w:t>.</w:t>
      </w:r>
    </w:p>
    <w:p w:rsidR="003825EA" w:rsidRDefault="003825EA" w:rsidP="00A059F4">
      <w:pPr>
        <w:spacing w:before="120" w:after="120"/>
        <w:jc w:val="center"/>
        <w:rPr>
          <w:b/>
          <w:sz w:val="28"/>
          <w:szCs w:val="28"/>
        </w:rPr>
      </w:pPr>
    </w:p>
    <w:p w:rsidR="00FD5A6B" w:rsidRPr="00A059F4" w:rsidRDefault="00FD5A6B" w:rsidP="00A059F4">
      <w:pPr>
        <w:spacing w:before="120" w:after="120"/>
        <w:jc w:val="center"/>
        <w:rPr>
          <w:b/>
          <w:sz w:val="28"/>
          <w:szCs w:val="28"/>
        </w:rPr>
      </w:pPr>
      <w:r w:rsidRPr="00A059F4">
        <w:rPr>
          <w:b/>
          <w:sz w:val="28"/>
          <w:szCs w:val="28"/>
        </w:rPr>
        <w:lastRenderedPageBreak/>
        <w:t>PHIẾU SỐ 03/DSH-Q</w:t>
      </w:r>
    </w:p>
    <w:p w:rsidR="00FD5A6B" w:rsidRPr="00A059F4" w:rsidRDefault="00FD5A6B" w:rsidP="00A059F4">
      <w:pPr>
        <w:spacing w:before="120" w:after="120"/>
        <w:jc w:val="center"/>
        <w:rPr>
          <w:b/>
          <w:sz w:val="28"/>
          <w:szCs w:val="28"/>
        </w:rPr>
      </w:pPr>
      <w:r w:rsidRPr="00A059F4">
        <w:rPr>
          <w:b/>
          <w:sz w:val="28"/>
          <w:szCs w:val="28"/>
        </w:rPr>
        <w:t xml:space="preserve">PHIẾU </w:t>
      </w:r>
      <w:r w:rsidR="0047563B" w:rsidRPr="00A059F4">
        <w:rPr>
          <w:b/>
          <w:sz w:val="28"/>
          <w:szCs w:val="28"/>
        </w:rPr>
        <w:t>LẬP DANH SÁCH HỘ DÂN CƯ TẠI ĐỊA BÀN ĐIỀU TRA</w:t>
      </w:r>
    </w:p>
    <w:p w:rsidR="00FD5A6B" w:rsidRPr="00A059F4" w:rsidRDefault="00FD5A6B" w:rsidP="00A059F4">
      <w:pPr>
        <w:spacing w:before="120" w:after="120"/>
        <w:jc w:val="center"/>
        <w:rPr>
          <w:b/>
          <w:sz w:val="28"/>
          <w:szCs w:val="28"/>
        </w:rPr>
      </w:pPr>
      <w:r w:rsidRPr="00A059F4">
        <w:rPr>
          <w:b/>
          <w:sz w:val="28"/>
          <w:szCs w:val="28"/>
        </w:rPr>
        <w:t>(Quý)</w:t>
      </w:r>
    </w:p>
    <w:p w:rsidR="00BE54B7" w:rsidRPr="00A059F4" w:rsidRDefault="00BE54B7" w:rsidP="00A059F4">
      <w:pPr>
        <w:spacing w:before="120" w:after="120"/>
        <w:ind w:firstLine="720"/>
        <w:jc w:val="both"/>
        <w:rPr>
          <w:sz w:val="28"/>
          <w:szCs w:val="28"/>
        </w:rPr>
      </w:pPr>
      <w:r w:rsidRPr="00A059F4">
        <w:rPr>
          <w:sz w:val="28"/>
          <w:szCs w:val="28"/>
        </w:rPr>
        <w:t>Phiếu này lập</w:t>
      </w:r>
      <w:r w:rsidRPr="00A059F4">
        <w:rPr>
          <w:b/>
          <w:sz w:val="28"/>
          <w:szCs w:val="28"/>
        </w:rPr>
        <w:t xml:space="preserve"> </w:t>
      </w:r>
      <w:r w:rsidRPr="00A059F4">
        <w:rPr>
          <w:sz w:val="28"/>
          <w:szCs w:val="28"/>
        </w:rPr>
        <w:t xml:space="preserve">danh sách </w:t>
      </w:r>
      <w:r w:rsidR="00A76FF7" w:rsidRPr="00A059F4">
        <w:rPr>
          <w:sz w:val="28"/>
          <w:szCs w:val="28"/>
        </w:rPr>
        <w:t xml:space="preserve">tất cả </w:t>
      </w:r>
      <w:r w:rsidRPr="00A059F4">
        <w:rPr>
          <w:sz w:val="28"/>
          <w:szCs w:val="28"/>
        </w:rPr>
        <w:t>các hộ</w:t>
      </w:r>
      <w:r w:rsidR="00A76FF7" w:rsidRPr="00A059F4">
        <w:rPr>
          <w:sz w:val="28"/>
          <w:szCs w:val="28"/>
        </w:rPr>
        <w:t xml:space="preserve"> dân cư có trên địa bàn được chọn mẫu điều tra nhằm</w:t>
      </w:r>
      <w:r w:rsidRPr="00A059F4">
        <w:rPr>
          <w:sz w:val="28"/>
          <w:szCs w:val="28"/>
        </w:rPr>
        <w:t xml:space="preserve"> xác định số lượng hộ thuộc diện điều tra, </w:t>
      </w:r>
      <w:r w:rsidR="00A76FF7" w:rsidRPr="00A059F4">
        <w:rPr>
          <w:sz w:val="28"/>
          <w:szCs w:val="28"/>
        </w:rPr>
        <w:t xml:space="preserve">tên và </w:t>
      </w:r>
      <w:r w:rsidRPr="00A059F4">
        <w:rPr>
          <w:sz w:val="28"/>
          <w:szCs w:val="28"/>
        </w:rPr>
        <w:t>địa chỉ của các hộ được điều tra, tránh trùng lặp hoặc bỏ sót đơn vị hộ điều tra.</w:t>
      </w:r>
      <w:r w:rsidR="00481D54" w:rsidRPr="00A059F4">
        <w:rPr>
          <w:sz w:val="28"/>
          <w:szCs w:val="28"/>
        </w:rPr>
        <w:t xml:space="preserve"> </w:t>
      </w:r>
      <w:r w:rsidR="00481D54" w:rsidRPr="00A059F4">
        <w:rPr>
          <w:sz w:val="28"/>
          <w:szCs w:val="28"/>
          <w:lang w:val="es-ES"/>
        </w:rPr>
        <w:t>Mỗi địa bàn được chọn mẫu điều tra lập thành một phiếu.</w:t>
      </w:r>
    </w:p>
    <w:p w:rsidR="00B7337D" w:rsidRPr="00A059F4" w:rsidRDefault="00B7337D" w:rsidP="00A059F4">
      <w:pPr>
        <w:spacing w:before="120" w:after="120"/>
        <w:ind w:firstLine="720"/>
        <w:jc w:val="both"/>
        <w:rPr>
          <w:sz w:val="28"/>
          <w:szCs w:val="28"/>
        </w:rPr>
      </w:pPr>
      <w:r w:rsidRPr="00A059F4">
        <w:rPr>
          <w:sz w:val="28"/>
          <w:szCs w:val="28"/>
        </w:rPr>
        <w:t xml:space="preserve">Điều tra viên đến từng hộ trong địa bàn được chọn mẫu điều tra, hỏi và ghi thông tin vào phiếu lập danh sách hộ dân cư thuộc địa bàn mẫu điều tra. Nếu hộ không thực hiện đầu tư xây dựng trong quý thì chỉ ghi thông tin của hộ vào phiếu này, nếu hộ có thực hiện đầu tư  xây dựng trong quý thì điều tra theo phiếu số </w:t>
      </w:r>
      <w:r w:rsidR="00CB2A0A" w:rsidRPr="00A059F4">
        <w:rPr>
          <w:sz w:val="28"/>
          <w:szCs w:val="28"/>
        </w:rPr>
        <w:t>0</w:t>
      </w:r>
      <w:r w:rsidRPr="00A059F4">
        <w:rPr>
          <w:sz w:val="28"/>
          <w:szCs w:val="28"/>
        </w:rPr>
        <w:t>4/XDH-Q.</w:t>
      </w:r>
    </w:p>
    <w:p w:rsidR="00047F89" w:rsidRPr="00A059F4" w:rsidRDefault="00FD5A6B" w:rsidP="00A059F4">
      <w:pPr>
        <w:spacing w:before="120" w:after="120"/>
        <w:ind w:firstLine="720"/>
        <w:jc w:val="both"/>
        <w:rPr>
          <w:b/>
          <w:i/>
          <w:sz w:val="28"/>
          <w:szCs w:val="28"/>
        </w:rPr>
      </w:pPr>
      <w:r w:rsidRPr="00A059F4">
        <w:rPr>
          <w:b/>
          <w:i/>
          <w:sz w:val="28"/>
          <w:szCs w:val="28"/>
        </w:rPr>
        <w:t>Cách ghi</w:t>
      </w:r>
      <w:r w:rsidR="00047F89" w:rsidRPr="00A059F4">
        <w:rPr>
          <w:b/>
          <w:i/>
          <w:sz w:val="28"/>
          <w:szCs w:val="28"/>
        </w:rPr>
        <w:t xml:space="preserve"> phiếu</w:t>
      </w:r>
      <w:r w:rsidRPr="00A059F4">
        <w:rPr>
          <w:b/>
          <w:i/>
          <w:sz w:val="28"/>
          <w:szCs w:val="28"/>
        </w:rPr>
        <w:t xml:space="preserve">: </w:t>
      </w:r>
    </w:p>
    <w:p w:rsidR="006766F6" w:rsidRPr="00A059F4" w:rsidRDefault="006766F6" w:rsidP="00A059F4">
      <w:pPr>
        <w:spacing w:before="120" w:after="120"/>
        <w:ind w:firstLine="720"/>
        <w:jc w:val="both"/>
        <w:rPr>
          <w:b/>
          <w:sz w:val="28"/>
          <w:szCs w:val="28"/>
        </w:rPr>
      </w:pPr>
      <w:r w:rsidRPr="00A059F4">
        <w:rPr>
          <w:b/>
          <w:sz w:val="28"/>
          <w:szCs w:val="28"/>
        </w:rPr>
        <w:t>I. Thông tin chung:</w:t>
      </w:r>
    </w:p>
    <w:p w:rsidR="008F0924" w:rsidRPr="00A059F4" w:rsidRDefault="008F0924" w:rsidP="00A059F4">
      <w:pPr>
        <w:spacing w:before="120" w:after="120"/>
        <w:ind w:firstLine="720"/>
        <w:jc w:val="both"/>
        <w:rPr>
          <w:sz w:val="28"/>
          <w:szCs w:val="28"/>
        </w:rPr>
      </w:pPr>
      <w:r w:rsidRPr="00A059F4">
        <w:rPr>
          <w:sz w:val="28"/>
          <w:szCs w:val="28"/>
        </w:rPr>
        <w:t>Tỉnh, thành phố; huyện, quận, thị xã, thành phố thuộc tỉnh; xã, phường, thị trấn: </w:t>
      </w:r>
      <w:r w:rsidR="00184BBA">
        <w:rPr>
          <w:sz w:val="28"/>
          <w:szCs w:val="28"/>
        </w:rPr>
        <w:t>Đ</w:t>
      </w:r>
      <w:r w:rsidRPr="00A059F4">
        <w:rPr>
          <w:sz w:val="28"/>
          <w:szCs w:val="28"/>
        </w:rPr>
        <w:t xml:space="preserve">iều tra viên ghi đầy đủ địa chỉ theo thứ tự tỉnh, thành phố; huyện, quận, thị xã, thành phố thuộc tỉnh; xã, phường, thị trấn. </w:t>
      </w:r>
    </w:p>
    <w:p w:rsidR="008F0924" w:rsidRPr="00A059F4" w:rsidRDefault="008F0924" w:rsidP="00A059F4">
      <w:pPr>
        <w:spacing w:before="120" w:after="120"/>
        <w:ind w:firstLine="720"/>
        <w:jc w:val="both"/>
        <w:rPr>
          <w:sz w:val="28"/>
          <w:szCs w:val="28"/>
        </w:rPr>
      </w:pPr>
      <w:r w:rsidRPr="00A059F4">
        <w:rPr>
          <w:sz w:val="28"/>
          <w:szCs w:val="28"/>
        </w:rPr>
        <w:t xml:space="preserve">Mã tỉnh, thành phố; huyện, quận, thị xã, thành phố thuộc tỉnh; xã, phường, thị trấn: </w:t>
      </w:r>
      <w:r w:rsidR="00184BBA">
        <w:rPr>
          <w:sz w:val="28"/>
          <w:szCs w:val="28"/>
        </w:rPr>
        <w:t>C</w:t>
      </w:r>
      <w:r w:rsidRPr="00A059F4">
        <w:rPr>
          <w:sz w:val="28"/>
          <w:szCs w:val="28"/>
        </w:rPr>
        <w:t>ơ quan Thống kê ghi theo danh mục các đơn vị hành chính Việt Nam được quy định trong phương án điều tra.</w:t>
      </w:r>
    </w:p>
    <w:p w:rsidR="008F0924" w:rsidRPr="00A059F4" w:rsidRDefault="008F0924" w:rsidP="00A059F4">
      <w:pPr>
        <w:spacing w:before="120" w:after="120"/>
        <w:ind w:firstLine="720"/>
        <w:jc w:val="both"/>
        <w:rPr>
          <w:sz w:val="28"/>
          <w:szCs w:val="28"/>
        </w:rPr>
      </w:pPr>
      <w:r w:rsidRPr="00A059F4">
        <w:rPr>
          <w:sz w:val="28"/>
          <w:szCs w:val="28"/>
        </w:rPr>
        <w:t xml:space="preserve">Địa bàn điều tra: </w:t>
      </w:r>
      <w:r w:rsidR="00184BBA">
        <w:rPr>
          <w:sz w:val="28"/>
          <w:szCs w:val="28"/>
        </w:rPr>
        <w:t>G</w:t>
      </w:r>
      <w:r w:rsidRPr="00A059F4">
        <w:rPr>
          <w:sz w:val="28"/>
          <w:szCs w:val="28"/>
        </w:rPr>
        <w:t>hi tên địa bàn và địa bàn số theo Điều tra dân số và nhà ở giữa kỳ năm 2014.</w:t>
      </w:r>
    </w:p>
    <w:p w:rsidR="008F0924" w:rsidRPr="00A059F4" w:rsidRDefault="008F0924" w:rsidP="00A059F4">
      <w:pPr>
        <w:spacing w:before="120" w:after="120"/>
        <w:ind w:firstLine="720"/>
        <w:jc w:val="both"/>
        <w:rPr>
          <w:sz w:val="28"/>
          <w:szCs w:val="28"/>
        </w:rPr>
      </w:pPr>
      <w:r w:rsidRPr="00A059F4">
        <w:rPr>
          <w:sz w:val="28"/>
          <w:szCs w:val="28"/>
        </w:rPr>
        <w:t>Khu vực: điều tra viên khoanh tròn vào mã thành thị hoặc nông thôn theo danh sách địa bàn của Điều tra dân số và nhà ở giữa kỳ năm 2014.</w:t>
      </w:r>
    </w:p>
    <w:p w:rsidR="008F0924" w:rsidRPr="00A059F4" w:rsidRDefault="008F0924" w:rsidP="00A059F4">
      <w:pPr>
        <w:spacing w:before="120" w:after="120"/>
        <w:ind w:firstLine="720"/>
        <w:jc w:val="both"/>
        <w:rPr>
          <w:b/>
          <w:sz w:val="28"/>
          <w:szCs w:val="28"/>
        </w:rPr>
      </w:pPr>
      <w:r w:rsidRPr="00A059F4">
        <w:rPr>
          <w:b/>
          <w:sz w:val="28"/>
          <w:szCs w:val="28"/>
        </w:rPr>
        <w:t>II. Kết quả lập danh sách hộ dân cư trong địa bàn</w:t>
      </w:r>
    </w:p>
    <w:p w:rsidR="00A924C0" w:rsidRPr="00A059F4" w:rsidRDefault="00AF297B" w:rsidP="00A059F4">
      <w:pPr>
        <w:spacing w:before="120" w:after="120"/>
        <w:ind w:firstLine="720"/>
        <w:jc w:val="both"/>
        <w:rPr>
          <w:sz w:val="28"/>
          <w:szCs w:val="28"/>
        </w:rPr>
      </w:pPr>
      <w:r w:rsidRPr="00A059F4">
        <w:rPr>
          <w:sz w:val="28"/>
          <w:szCs w:val="28"/>
        </w:rPr>
        <w:t xml:space="preserve">Cột 1: </w:t>
      </w:r>
      <w:r w:rsidR="00A924C0" w:rsidRPr="00A059F4">
        <w:rPr>
          <w:sz w:val="28"/>
          <w:szCs w:val="28"/>
        </w:rPr>
        <w:t>TT hộ: điều tra viên ghi thứ tự từ 1 đến hết của số hộ trong địa bàn.</w:t>
      </w:r>
    </w:p>
    <w:p w:rsidR="00A924C0" w:rsidRPr="00A059F4" w:rsidRDefault="00AF297B" w:rsidP="00A059F4">
      <w:pPr>
        <w:spacing w:before="120" w:after="120"/>
        <w:ind w:firstLine="720"/>
        <w:jc w:val="both"/>
        <w:rPr>
          <w:sz w:val="28"/>
          <w:szCs w:val="28"/>
        </w:rPr>
      </w:pPr>
      <w:r w:rsidRPr="00A059F4">
        <w:rPr>
          <w:sz w:val="28"/>
          <w:szCs w:val="28"/>
        </w:rPr>
        <w:t xml:space="preserve">Cột 2: </w:t>
      </w:r>
      <w:r w:rsidR="00A924C0" w:rsidRPr="00A059F4">
        <w:rPr>
          <w:sz w:val="28"/>
          <w:szCs w:val="28"/>
        </w:rPr>
        <w:t xml:space="preserve">Họ và tên chủ hộ: điều tra viên ghi họ và tên chủ hộ theo sổ hộ khẩu. Đối với những hộ chưa có hộ khẩu thì ghi tên người nắm được nhiều thông tin của hộ. </w:t>
      </w:r>
    </w:p>
    <w:p w:rsidR="00A924C0" w:rsidRPr="00A059F4" w:rsidRDefault="00AF297B" w:rsidP="00A059F4">
      <w:pPr>
        <w:spacing w:before="120" w:after="120"/>
        <w:ind w:firstLine="720"/>
        <w:jc w:val="both"/>
        <w:rPr>
          <w:sz w:val="28"/>
          <w:szCs w:val="28"/>
        </w:rPr>
      </w:pPr>
      <w:r w:rsidRPr="00A059F4">
        <w:rPr>
          <w:sz w:val="28"/>
          <w:szCs w:val="28"/>
        </w:rPr>
        <w:t xml:space="preserve">Cột 3: </w:t>
      </w:r>
      <w:r w:rsidR="00A924C0" w:rsidRPr="00A059F4">
        <w:rPr>
          <w:sz w:val="28"/>
          <w:szCs w:val="28"/>
        </w:rPr>
        <w:t xml:space="preserve">Địa chỉ: điều tra viên ghi đầy đủ thông tin về thôn, ấp, số nhà, đường phố của hộ. </w:t>
      </w:r>
    </w:p>
    <w:p w:rsidR="00A924C0" w:rsidRPr="00A059F4" w:rsidRDefault="00AF297B" w:rsidP="00A059F4">
      <w:pPr>
        <w:spacing w:before="120" w:after="120"/>
        <w:ind w:firstLine="720"/>
        <w:jc w:val="both"/>
        <w:rPr>
          <w:sz w:val="28"/>
          <w:szCs w:val="28"/>
        </w:rPr>
      </w:pPr>
      <w:r w:rsidRPr="00A059F4">
        <w:rPr>
          <w:sz w:val="28"/>
          <w:szCs w:val="28"/>
        </w:rPr>
        <w:t xml:space="preserve">Cột 4, 5: </w:t>
      </w:r>
      <w:r w:rsidR="00A924C0" w:rsidRPr="00A059F4">
        <w:rPr>
          <w:sz w:val="28"/>
          <w:szCs w:val="28"/>
        </w:rPr>
        <w:t>Hộ có đầu tư xây dựng trong quý không?:</w:t>
      </w:r>
      <w:r w:rsidR="000B5FC6" w:rsidRPr="00A059F4">
        <w:rPr>
          <w:sz w:val="28"/>
          <w:szCs w:val="28"/>
        </w:rPr>
        <w:t xml:space="preserve"> </w:t>
      </w:r>
      <w:r w:rsidR="00A924C0" w:rsidRPr="00A059F4">
        <w:rPr>
          <w:sz w:val="28"/>
          <w:szCs w:val="28"/>
        </w:rPr>
        <w:t xml:space="preserve">điều tra viên hỏi thông tin từ chủ hộ, nếu hộ có thực hiện đầu tư xây dựng trong quý </w:t>
      </w:r>
      <w:r w:rsidR="003E79BD" w:rsidRPr="00A059F4">
        <w:rPr>
          <w:sz w:val="28"/>
          <w:szCs w:val="28"/>
        </w:rPr>
        <w:t xml:space="preserve">nào </w:t>
      </w:r>
      <w:r w:rsidR="00A924C0" w:rsidRPr="00A059F4">
        <w:rPr>
          <w:sz w:val="28"/>
          <w:szCs w:val="28"/>
        </w:rPr>
        <w:t xml:space="preserve">thì </w:t>
      </w:r>
      <w:r w:rsidR="002237E9" w:rsidRPr="00A059F4">
        <w:rPr>
          <w:sz w:val="28"/>
          <w:szCs w:val="28"/>
        </w:rPr>
        <w:t>đánh dấu (X)</w:t>
      </w:r>
      <w:r w:rsidR="003E79BD" w:rsidRPr="00A059F4">
        <w:rPr>
          <w:sz w:val="28"/>
          <w:szCs w:val="28"/>
        </w:rPr>
        <w:t xml:space="preserve"> vào cột tương ứng</w:t>
      </w:r>
      <w:r w:rsidRPr="00A059F4">
        <w:rPr>
          <w:sz w:val="28"/>
          <w:szCs w:val="28"/>
        </w:rPr>
        <w:t xml:space="preserve"> với quý đó</w:t>
      </w:r>
      <w:r w:rsidR="00A924C0" w:rsidRPr="00A059F4">
        <w:rPr>
          <w:sz w:val="28"/>
          <w:szCs w:val="28"/>
        </w:rPr>
        <w:t xml:space="preserve">, nếu hộ không đầu tư </w:t>
      </w:r>
      <w:r w:rsidR="002237E9" w:rsidRPr="00A059F4">
        <w:rPr>
          <w:sz w:val="28"/>
          <w:szCs w:val="28"/>
        </w:rPr>
        <w:t xml:space="preserve">xây dựng </w:t>
      </w:r>
      <w:r w:rsidR="00A924C0" w:rsidRPr="00A059F4">
        <w:rPr>
          <w:sz w:val="28"/>
          <w:szCs w:val="28"/>
        </w:rPr>
        <w:t>thì bỏ trống.</w:t>
      </w:r>
    </w:p>
    <w:p w:rsidR="004C7003" w:rsidRPr="00A059F4" w:rsidRDefault="004C7003" w:rsidP="00A059F4">
      <w:pPr>
        <w:spacing w:before="120" w:after="120"/>
        <w:ind w:firstLine="720"/>
        <w:jc w:val="both"/>
        <w:rPr>
          <w:sz w:val="28"/>
          <w:szCs w:val="28"/>
        </w:rPr>
      </w:pPr>
      <w:r w:rsidRPr="00A059F4">
        <w:rPr>
          <w:sz w:val="28"/>
          <w:szCs w:val="28"/>
        </w:rPr>
        <w:t>Với những hộ không có đầu tư xây dựng trong quý (thông tin các cột 4, 5 đều bỏ trống), điều tra viên kết thúc điều tra tại hộ và lấy chữ ký của chủ hộ.</w:t>
      </w:r>
    </w:p>
    <w:p w:rsidR="00582F7C" w:rsidRPr="00A059F4" w:rsidRDefault="004C7003" w:rsidP="00A059F4">
      <w:pPr>
        <w:spacing w:before="120" w:after="120"/>
        <w:ind w:firstLine="720"/>
        <w:jc w:val="both"/>
        <w:rPr>
          <w:sz w:val="28"/>
          <w:szCs w:val="28"/>
        </w:rPr>
      </w:pPr>
      <w:r w:rsidRPr="00A059F4">
        <w:rPr>
          <w:sz w:val="28"/>
          <w:szCs w:val="28"/>
        </w:rPr>
        <w:t xml:space="preserve">Cột </w:t>
      </w:r>
      <w:r w:rsidR="009A5EB0" w:rsidRPr="00A059F4">
        <w:rPr>
          <w:sz w:val="28"/>
          <w:szCs w:val="28"/>
        </w:rPr>
        <w:t>6</w:t>
      </w:r>
      <w:r w:rsidRPr="00A059F4">
        <w:rPr>
          <w:sz w:val="28"/>
          <w:szCs w:val="28"/>
        </w:rPr>
        <w:t xml:space="preserve">, </w:t>
      </w:r>
      <w:r w:rsidR="009A5EB0" w:rsidRPr="00A059F4">
        <w:rPr>
          <w:sz w:val="28"/>
          <w:szCs w:val="28"/>
        </w:rPr>
        <w:t>7</w:t>
      </w:r>
      <w:r w:rsidRPr="00A059F4">
        <w:rPr>
          <w:sz w:val="28"/>
          <w:szCs w:val="28"/>
        </w:rPr>
        <w:t>: V</w:t>
      </w:r>
      <w:r w:rsidR="00582F7C" w:rsidRPr="00A059F4">
        <w:rPr>
          <w:sz w:val="28"/>
          <w:szCs w:val="28"/>
        </w:rPr>
        <w:t>ới nh</w:t>
      </w:r>
      <w:r w:rsidR="00CF66BD" w:rsidRPr="00A059F4">
        <w:rPr>
          <w:sz w:val="28"/>
          <w:szCs w:val="28"/>
        </w:rPr>
        <w:t>ững hộ có đánh dấu X ở ít nhất một</w:t>
      </w:r>
      <w:r w:rsidR="00582F7C" w:rsidRPr="00A059F4">
        <w:rPr>
          <w:sz w:val="28"/>
          <w:szCs w:val="28"/>
        </w:rPr>
        <w:t xml:space="preserve"> trong </w:t>
      </w:r>
      <w:r w:rsidR="00CF66BD" w:rsidRPr="00A059F4">
        <w:rPr>
          <w:sz w:val="28"/>
          <w:szCs w:val="28"/>
        </w:rPr>
        <w:t>hai</w:t>
      </w:r>
      <w:r w:rsidR="00582F7C" w:rsidRPr="00A059F4">
        <w:rPr>
          <w:sz w:val="28"/>
          <w:szCs w:val="28"/>
        </w:rPr>
        <w:t xml:space="preserve"> cột 4, 5 điều tra viên hỏi </w:t>
      </w:r>
      <w:r w:rsidRPr="00A059F4">
        <w:rPr>
          <w:sz w:val="28"/>
          <w:szCs w:val="28"/>
        </w:rPr>
        <w:t xml:space="preserve">tiếp </w:t>
      </w:r>
      <w:r w:rsidR="00582F7C" w:rsidRPr="00A059F4">
        <w:rPr>
          <w:sz w:val="28"/>
          <w:szCs w:val="28"/>
        </w:rPr>
        <w:t xml:space="preserve">hoạt động xây dựng của hộ do đơn vị nào thực hiện, nếu hộ thuê </w:t>
      </w:r>
      <w:r w:rsidR="00582F7C" w:rsidRPr="00A059F4">
        <w:rPr>
          <w:sz w:val="28"/>
          <w:szCs w:val="28"/>
        </w:rPr>
        <w:lastRenderedPageBreak/>
        <w:t xml:space="preserve">doanh nghiệp thì đánh dấu X và cột </w:t>
      </w:r>
      <w:r w:rsidR="008B43D1" w:rsidRPr="00A059F4">
        <w:rPr>
          <w:sz w:val="28"/>
          <w:szCs w:val="28"/>
        </w:rPr>
        <w:t>6</w:t>
      </w:r>
      <w:r w:rsidR="00582F7C" w:rsidRPr="00A059F4">
        <w:rPr>
          <w:sz w:val="28"/>
          <w:szCs w:val="28"/>
        </w:rPr>
        <w:t xml:space="preserve">, nếu hộ tự xây dựng hoặc thuê đội thợ thi công xây dựng thì đánh dấu X vào cột </w:t>
      </w:r>
      <w:r w:rsidR="008B43D1" w:rsidRPr="00A059F4">
        <w:rPr>
          <w:sz w:val="28"/>
          <w:szCs w:val="28"/>
        </w:rPr>
        <w:t>7</w:t>
      </w:r>
      <w:r w:rsidR="00582F7C" w:rsidRPr="00A059F4">
        <w:rPr>
          <w:sz w:val="28"/>
          <w:szCs w:val="28"/>
        </w:rPr>
        <w:t xml:space="preserve">. </w:t>
      </w:r>
    </w:p>
    <w:p w:rsidR="00AF297B" w:rsidRPr="00A059F4" w:rsidRDefault="00582F7C" w:rsidP="00A059F4">
      <w:pPr>
        <w:spacing w:before="120" w:after="120"/>
        <w:ind w:firstLine="720"/>
        <w:jc w:val="both"/>
        <w:rPr>
          <w:sz w:val="28"/>
          <w:szCs w:val="28"/>
        </w:rPr>
      </w:pPr>
      <w:r w:rsidRPr="00A059F4">
        <w:rPr>
          <w:sz w:val="28"/>
          <w:szCs w:val="28"/>
        </w:rPr>
        <w:t xml:space="preserve">Lưu ý: chỉ đánh dấu X vào 1 trong 2 cột </w:t>
      </w:r>
      <w:r w:rsidR="00E213D6" w:rsidRPr="00A059F4">
        <w:rPr>
          <w:sz w:val="28"/>
          <w:szCs w:val="28"/>
        </w:rPr>
        <w:t xml:space="preserve">(cột </w:t>
      </w:r>
      <w:r w:rsidR="00AF47FF" w:rsidRPr="00A059F4">
        <w:rPr>
          <w:sz w:val="28"/>
          <w:szCs w:val="28"/>
        </w:rPr>
        <w:t>6</w:t>
      </w:r>
      <w:r w:rsidRPr="00A059F4">
        <w:rPr>
          <w:sz w:val="28"/>
          <w:szCs w:val="28"/>
        </w:rPr>
        <w:t xml:space="preserve"> hoặc </w:t>
      </w:r>
      <w:r w:rsidR="00E213D6" w:rsidRPr="00A059F4">
        <w:rPr>
          <w:sz w:val="28"/>
          <w:szCs w:val="28"/>
        </w:rPr>
        <w:t xml:space="preserve">cột </w:t>
      </w:r>
      <w:r w:rsidR="00AF47FF" w:rsidRPr="00A059F4">
        <w:rPr>
          <w:sz w:val="28"/>
          <w:szCs w:val="28"/>
        </w:rPr>
        <w:t>7</w:t>
      </w:r>
      <w:r w:rsidR="00E213D6" w:rsidRPr="00A059F4">
        <w:rPr>
          <w:sz w:val="28"/>
          <w:szCs w:val="28"/>
        </w:rPr>
        <w:t>)</w:t>
      </w:r>
      <w:r w:rsidR="004C7003" w:rsidRPr="00A059F4">
        <w:rPr>
          <w:sz w:val="28"/>
          <w:szCs w:val="28"/>
        </w:rPr>
        <w:t>.</w:t>
      </w:r>
    </w:p>
    <w:p w:rsidR="00A924C0" w:rsidRPr="00A059F4" w:rsidRDefault="009B794F" w:rsidP="00A059F4">
      <w:pPr>
        <w:spacing w:before="120" w:after="120"/>
        <w:ind w:firstLine="720"/>
        <w:jc w:val="both"/>
        <w:rPr>
          <w:sz w:val="28"/>
          <w:szCs w:val="28"/>
        </w:rPr>
      </w:pPr>
      <w:r w:rsidRPr="00A059F4">
        <w:rPr>
          <w:sz w:val="28"/>
          <w:szCs w:val="28"/>
        </w:rPr>
        <w:t>V</w:t>
      </w:r>
      <w:r w:rsidR="00A924C0" w:rsidRPr="00A059F4">
        <w:rPr>
          <w:sz w:val="28"/>
          <w:szCs w:val="28"/>
        </w:rPr>
        <w:t xml:space="preserve">ới những hộ </w:t>
      </w:r>
      <w:r w:rsidR="004C7003" w:rsidRPr="00A059F4">
        <w:rPr>
          <w:sz w:val="28"/>
          <w:szCs w:val="28"/>
        </w:rPr>
        <w:t xml:space="preserve">có đánh dấu X ở cột </w:t>
      </w:r>
      <w:r w:rsidR="00AF47FF" w:rsidRPr="00A059F4">
        <w:rPr>
          <w:sz w:val="28"/>
          <w:szCs w:val="28"/>
        </w:rPr>
        <w:t>7</w:t>
      </w:r>
      <w:r w:rsidR="004C7003" w:rsidRPr="00A059F4">
        <w:rPr>
          <w:sz w:val="28"/>
          <w:szCs w:val="28"/>
        </w:rPr>
        <w:t xml:space="preserve">, điều tra viên </w:t>
      </w:r>
      <w:r w:rsidR="00A924C0" w:rsidRPr="00A059F4">
        <w:rPr>
          <w:sz w:val="28"/>
          <w:szCs w:val="28"/>
        </w:rPr>
        <w:t xml:space="preserve">tiếp tục </w:t>
      </w:r>
      <w:r w:rsidR="004C7003" w:rsidRPr="00A059F4">
        <w:rPr>
          <w:sz w:val="28"/>
          <w:szCs w:val="28"/>
        </w:rPr>
        <w:t xml:space="preserve">thực hiện </w:t>
      </w:r>
      <w:r w:rsidR="00A924C0" w:rsidRPr="00A059F4">
        <w:rPr>
          <w:sz w:val="28"/>
          <w:szCs w:val="28"/>
        </w:rPr>
        <w:t xml:space="preserve">điều tra theo phiếu số </w:t>
      </w:r>
      <w:r w:rsidR="009C4375" w:rsidRPr="00A059F4">
        <w:rPr>
          <w:sz w:val="28"/>
          <w:szCs w:val="28"/>
        </w:rPr>
        <w:t>0</w:t>
      </w:r>
      <w:r w:rsidR="00BD7D83" w:rsidRPr="00A059F4">
        <w:rPr>
          <w:sz w:val="28"/>
          <w:szCs w:val="28"/>
        </w:rPr>
        <w:t>4</w:t>
      </w:r>
      <w:r w:rsidR="00A924C0" w:rsidRPr="00A059F4">
        <w:rPr>
          <w:sz w:val="28"/>
          <w:szCs w:val="28"/>
        </w:rPr>
        <w:t>/</w:t>
      </w:r>
      <w:r w:rsidR="00BD7D83" w:rsidRPr="00A059F4">
        <w:rPr>
          <w:sz w:val="28"/>
          <w:szCs w:val="28"/>
        </w:rPr>
        <w:t>XDH</w:t>
      </w:r>
      <w:r w:rsidR="00A924C0" w:rsidRPr="00A059F4">
        <w:rPr>
          <w:sz w:val="28"/>
          <w:szCs w:val="28"/>
        </w:rPr>
        <w:t>-</w:t>
      </w:r>
      <w:r w:rsidR="00BD7D83" w:rsidRPr="00A059F4">
        <w:rPr>
          <w:sz w:val="28"/>
          <w:szCs w:val="28"/>
        </w:rPr>
        <w:t>Q</w:t>
      </w:r>
      <w:r w:rsidR="00A924C0" w:rsidRPr="00A059F4">
        <w:rPr>
          <w:sz w:val="28"/>
          <w:szCs w:val="28"/>
        </w:rPr>
        <w:t>.</w:t>
      </w:r>
    </w:p>
    <w:p w:rsidR="00A924C0" w:rsidRPr="005371A6" w:rsidRDefault="00A924C0" w:rsidP="00A059F4">
      <w:pPr>
        <w:spacing w:before="120" w:after="120"/>
        <w:ind w:firstLine="720"/>
        <w:jc w:val="both"/>
        <w:rPr>
          <w:spacing w:val="-2"/>
          <w:sz w:val="28"/>
          <w:szCs w:val="28"/>
        </w:rPr>
      </w:pPr>
      <w:r w:rsidRPr="005371A6">
        <w:rPr>
          <w:spacing w:val="-2"/>
          <w:sz w:val="28"/>
          <w:szCs w:val="28"/>
        </w:rPr>
        <w:t xml:space="preserve">Chữ ký của chủ hộ: điều tra viên yêu cầu chủ hộ ký tên. Trường hợp không lấy được chữ ký của các hộ dân cư thuộc địa bàn điều tra thì có thể đề nghị tổ trưởng dân phố, trưởng thôn hoặc người đại diện khu vực… ký thay cho </w:t>
      </w:r>
      <w:r w:rsidR="00086A4B" w:rsidRPr="005371A6">
        <w:rPr>
          <w:spacing w:val="-2"/>
          <w:sz w:val="28"/>
          <w:szCs w:val="28"/>
        </w:rPr>
        <w:t>hộ</w:t>
      </w:r>
      <w:r w:rsidRPr="005371A6">
        <w:rPr>
          <w:spacing w:val="-2"/>
          <w:sz w:val="28"/>
          <w:szCs w:val="28"/>
        </w:rPr>
        <w:t xml:space="preserve">. </w:t>
      </w:r>
    </w:p>
    <w:p w:rsidR="009C4375" w:rsidRPr="00A059F4" w:rsidRDefault="009C4375" w:rsidP="00A059F4">
      <w:pPr>
        <w:spacing w:before="120" w:after="120"/>
        <w:ind w:firstLine="720"/>
        <w:jc w:val="both"/>
        <w:rPr>
          <w:sz w:val="28"/>
          <w:szCs w:val="28"/>
        </w:rPr>
      </w:pPr>
      <w:r w:rsidRPr="00A059F4">
        <w:rPr>
          <w:i/>
          <w:sz w:val="28"/>
          <w:szCs w:val="28"/>
        </w:rPr>
        <w:t>Quy ước:</w:t>
      </w:r>
      <w:r w:rsidRPr="00A059F4">
        <w:rPr>
          <w:sz w:val="28"/>
          <w:szCs w:val="28"/>
        </w:rPr>
        <w:t xml:space="preserve"> Với những hộ </w:t>
      </w:r>
      <w:r w:rsidR="00455CDD" w:rsidRPr="00A059F4">
        <w:rPr>
          <w:sz w:val="28"/>
          <w:szCs w:val="28"/>
        </w:rPr>
        <w:t>có</w:t>
      </w:r>
      <w:r w:rsidRPr="00A059F4">
        <w:rPr>
          <w:sz w:val="28"/>
          <w:szCs w:val="28"/>
        </w:rPr>
        <w:t xml:space="preserve"> điều tra phiếu số </w:t>
      </w:r>
      <w:r w:rsidR="00855364" w:rsidRPr="00A059F4">
        <w:rPr>
          <w:sz w:val="28"/>
          <w:szCs w:val="28"/>
        </w:rPr>
        <w:t>0</w:t>
      </w:r>
      <w:r w:rsidRPr="00A059F4">
        <w:rPr>
          <w:sz w:val="28"/>
          <w:szCs w:val="28"/>
        </w:rPr>
        <w:t xml:space="preserve">4/XDH-Q, </w:t>
      </w:r>
      <w:r w:rsidR="00326517" w:rsidRPr="00A059F4">
        <w:rPr>
          <w:sz w:val="28"/>
          <w:szCs w:val="28"/>
        </w:rPr>
        <w:t xml:space="preserve">điều tra viên </w:t>
      </w:r>
      <w:r w:rsidRPr="00A059F4">
        <w:rPr>
          <w:sz w:val="28"/>
          <w:szCs w:val="28"/>
        </w:rPr>
        <w:t>không cần lấy chữ ký của chủ hộ ở phiếu số 03/DSH-Q</w:t>
      </w:r>
    </w:p>
    <w:p w:rsidR="00AF297B" w:rsidRPr="00A059F4" w:rsidRDefault="00AF297B" w:rsidP="00A059F4">
      <w:pPr>
        <w:spacing w:before="120" w:after="120"/>
        <w:ind w:firstLine="720"/>
        <w:jc w:val="both"/>
        <w:rPr>
          <w:sz w:val="28"/>
          <w:szCs w:val="28"/>
        </w:rPr>
      </w:pPr>
      <w:r w:rsidRPr="00A059F4">
        <w:rPr>
          <w:sz w:val="28"/>
          <w:szCs w:val="28"/>
        </w:rPr>
        <w:tab/>
      </w:r>
    </w:p>
    <w:p w:rsidR="005E1370" w:rsidRPr="00A059F4" w:rsidRDefault="005E1370" w:rsidP="00A059F4">
      <w:pPr>
        <w:spacing w:before="120" w:after="120"/>
        <w:jc w:val="center"/>
        <w:rPr>
          <w:b/>
          <w:sz w:val="28"/>
          <w:szCs w:val="28"/>
        </w:rPr>
      </w:pPr>
    </w:p>
    <w:p w:rsidR="005E1370" w:rsidRPr="00A059F4" w:rsidRDefault="005E1370" w:rsidP="00A059F4">
      <w:pPr>
        <w:spacing w:before="120" w:after="120"/>
        <w:jc w:val="center"/>
        <w:rPr>
          <w:b/>
          <w:sz w:val="28"/>
          <w:szCs w:val="28"/>
        </w:rPr>
      </w:pPr>
    </w:p>
    <w:p w:rsidR="00571706" w:rsidRPr="00A059F4" w:rsidRDefault="00571706" w:rsidP="00A059F4">
      <w:pPr>
        <w:spacing w:before="120" w:after="120"/>
        <w:jc w:val="center"/>
        <w:rPr>
          <w:b/>
          <w:sz w:val="28"/>
          <w:szCs w:val="28"/>
        </w:rPr>
      </w:pPr>
    </w:p>
    <w:p w:rsidR="005E1370" w:rsidRPr="00A059F4" w:rsidRDefault="005E1370" w:rsidP="00A059F4">
      <w:pPr>
        <w:spacing w:before="120" w:after="120"/>
        <w:jc w:val="center"/>
        <w:rPr>
          <w:b/>
          <w:sz w:val="28"/>
          <w:szCs w:val="28"/>
        </w:rPr>
      </w:pPr>
    </w:p>
    <w:p w:rsidR="006B624A" w:rsidRPr="00A059F4" w:rsidRDefault="007C27D1" w:rsidP="00A059F4">
      <w:pPr>
        <w:spacing w:before="120" w:after="120"/>
        <w:jc w:val="center"/>
        <w:rPr>
          <w:b/>
          <w:sz w:val="28"/>
          <w:szCs w:val="28"/>
        </w:rPr>
      </w:pPr>
      <w:r w:rsidRPr="00A059F4">
        <w:rPr>
          <w:b/>
          <w:sz w:val="28"/>
          <w:szCs w:val="28"/>
        </w:rPr>
        <w:t>PHIẾU SỐ</w:t>
      </w:r>
      <w:r w:rsidR="006B624A" w:rsidRPr="00A059F4">
        <w:rPr>
          <w:b/>
          <w:sz w:val="28"/>
          <w:szCs w:val="28"/>
        </w:rPr>
        <w:t xml:space="preserve"> </w:t>
      </w:r>
      <w:r w:rsidR="00D102FA" w:rsidRPr="00A059F4">
        <w:rPr>
          <w:b/>
          <w:sz w:val="28"/>
          <w:szCs w:val="28"/>
        </w:rPr>
        <w:t>04</w:t>
      </w:r>
      <w:r w:rsidR="006B624A" w:rsidRPr="00A059F4">
        <w:rPr>
          <w:b/>
          <w:sz w:val="28"/>
          <w:szCs w:val="28"/>
        </w:rPr>
        <w:t>/XDH-Q</w:t>
      </w:r>
    </w:p>
    <w:p w:rsidR="006B624A" w:rsidRPr="00A059F4" w:rsidRDefault="006B624A" w:rsidP="00A059F4">
      <w:pPr>
        <w:spacing w:before="120" w:after="120"/>
        <w:jc w:val="center"/>
        <w:rPr>
          <w:b/>
          <w:sz w:val="28"/>
          <w:szCs w:val="28"/>
        </w:rPr>
      </w:pPr>
      <w:r w:rsidRPr="00A059F4">
        <w:rPr>
          <w:b/>
          <w:sz w:val="28"/>
          <w:szCs w:val="28"/>
        </w:rPr>
        <w:t xml:space="preserve">PHIẾU THU THẬP THÔNG TIN </w:t>
      </w:r>
    </w:p>
    <w:p w:rsidR="006B624A" w:rsidRPr="00A059F4" w:rsidRDefault="006B624A" w:rsidP="00A059F4">
      <w:pPr>
        <w:spacing w:before="120" w:after="120"/>
        <w:jc w:val="center"/>
        <w:rPr>
          <w:b/>
          <w:sz w:val="28"/>
          <w:szCs w:val="28"/>
        </w:rPr>
      </w:pPr>
      <w:r w:rsidRPr="00A059F4">
        <w:rPr>
          <w:b/>
          <w:sz w:val="28"/>
          <w:szCs w:val="28"/>
        </w:rPr>
        <w:t xml:space="preserve">VỀ </w:t>
      </w:r>
      <w:r w:rsidR="00846543" w:rsidRPr="00A059F4">
        <w:rPr>
          <w:b/>
          <w:sz w:val="28"/>
          <w:szCs w:val="28"/>
        </w:rPr>
        <w:t>CÔNG TRÌNH XÂY</w:t>
      </w:r>
      <w:r w:rsidRPr="00A059F4">
        <w:rPr>
          <w:b/>
          <w:sz w:val="28"/>
          <w:szCs w:val="28"/>
        </w:rPr>
        <w:t xml:space="preserve"> DỰNG CỦA HỘ DÂN CƯ</w:t>
      </w:r>
    </w:p>
    <w:p w:rsidR="00C46E20" w:rsidRPr="00A059F4" w:rsidRDefault="00C46E20" w:rsidP="00A059F4">
      <w:pPr>
        <w:spacing w:before="120" w:after="120"/>
        <w:jc w:val="center"/>
        <w:rPr>
          <w:b/>
          <w:sz w:val="28"/>
          <w:szCs w:val="28"/>
        </w:rPr>
      </w:pPr>
      <w:r w:rsidRPr="00A059F4">
        <w:rPr>
          <w:b/>
          <w:sz w:val="28"/>
          <w:szCs w:val="28"/>
        </w:rPr>
        <w:t>(Quý)</w:t>
      </w:r>
    </w:p>
    <w:p w:rsidR="006B624A" w:rsidRPr="00A059F4" w:rsidRDefault="006B624A" w:rsidP="00A059F4">
      <w:pPr>
        <w:spacing w:before="120" w:after="120"/>
        <w:ind w:firstLine="720"/>
        <w:jc w:val="both"/>
        <w:rPr>
          <w:sz w:val="28"/>
          <w:szCs w:val="28"/>
        </w:rPr>
      </w:pPr>
      <w:r w:rsidRPr="00A059F4">
        <w:rPr>
          <w:sz w:val="28"/>
          <w:szCs w:val="28"/>
        </w:rPr>
        <w:t xml:space="preserve">Phiếu này chỉ thu thập thông tin về xây dựng do hộ dân cư trực tiếp đầu tư và </w:t>
      </w:r>
      <w:r w:rsidR="002960CE" w:rsidRPr="00A059F4">
        <w:rPr>
          <w:sz w:val="28"/>
          <w:szCs w:val="28"/>
        </w:rPr>
        <w:t xml:space="preserve">tự </w:t>
      </w:r>
      <w:r w:rsidRPr="00A059F4">
        <w:rPr>
          <w:sz w:val="28"/>
          <w:szCs w:val="28"/>
        </w:rPr>
        <w:t xml:space="preserve">tổ chức </w:t>
      </w:r>
      <w:r w:rsidR="002960CE" w:rsidRPr="00A059F4">
        <w:rPr>
          <w:sz w:val="28"/>
          <w:szCs w:val="28"/>
        </w:rPr>
        <w:t xml:space="preserve">thi công </w:t>
      </w:r>
      <w:r w:rsidRPr="00A059F4">
        <w:rPr>
          <w:sz w:val="28"/>
          <w:szCs w:val="28"/>
        </w:rPr>
        <w:t xml:space="preserve">hoặc thuê thợ cá thể thi công. Không tính công trình xây dựng do hộ đầu tư nhưng thuê doanh nghiệp thi công (vì kết quả hoạt động </w:t>
      </w:r>
      <w:r w:rsidR="00C233DA" w:rsidRPr="00A059F4">
        <w:rPr>
          <w:sz w:val="28"/>
          <w:szCs w:val="28"/>
        </w:rPr>
        <w:t>doanh nghiệp</w:t>
      </w:r>
      <w:r w:rsidRPr="00A059F4">
        <w:rPr>
          <w:sz w:val="28"/>
          <w:szCs w:val="28"/>
        </w:rPr>
        <w:t xml:space="preserve"> xây dựng đã thu thập được qua phiếu 01/DNXD-Q). </w:t>
      </w:r>
    </w:p>
    <w:p w:rsidR="006B624A" w:rsidRPr="00A059F4" w:rsidRDefault="006B624A" w:rsidP="00A059F4">
      <w:pPr>
        <w:spacing w:before="120" w:after="120"/>
        <w:ind w:firstLine="720"/>
        <w:jc w:val="both"/>
        <w:rPr>
          <w:sz w:val="28"/>
          <w:szCs w:val="28"/>
        </w:rPr>
      </w:pPr>
      <w:r w:rsidRPr="00A059F4">
        <w:rPr>
          <w:sz w:val="28"/>
          <w:szCs w:val="28"/>
        </w:rPr>
        <w:t>Hoạt động đầu tư xây dựng của hộ dân cư gồm các hoạt động đầu tư xây dựng công trình mới, sửa chữa</w:t>
      </w:r>
      <w:r w:rsidR="00846543" w:rsidRPr="00A059F4">
        <w:rPr>
          <w:sz w:val="28"/>
          <w:szCs w:val="28"/>
        </w:rPr>
        <w:t xml:space="preserve"> nâng cấp công trình nhà ở hiện có</w:t>
      </w:r>
      <w:r w:rsidRPr="00A059F4">
        <w:rPr>
          <w:sz w:val="28"/>
          <w:szCs w:val="28"/>
        </w:rPr>
        <w:t xml:space="preserve"> đã thực hiện trong kỳ báo cáo. </w:t>
      </w:r>
    </w:p>
    <w:p w:rsidR="006B624A" w:rsidRPr="00A059F4" w:rsidRDefault="006B624A" w:rsidP="00A059F4">
      <w:pPr>
        <w:spacing w:before="120" w:after="120"/>
        <w:ind w:firstLine="720"/>
        <w:jc w:val="both"/>
        <w:rPr>
          <w:sz w:val="28"/>
          <w:szCs w:val="28"/>
        </w:rPr>
      </w:pPr>
      <w:r w:rsidRPr="00A059F4">
        <w:rPr>
          <w:sz w:val="28"/>
          <w:szCs w:val="28"/>
        </w:rPr>
        <w:t xml:space="preserve">Hộ dân cư đầu tư xây dựng chủ yếu là công trình nhà ở. Tính vào chi phí xây dựng nhà ở </w:t>
      </w:r>
      <w:r w:rsidR="003E47B5" w:rsidRPr="00A059F4">
        <w:rPr>
          <w:sz w:val="28"/>
          <w:szCs w:val="28"/>
        </w:rPr>
        <w:t xml:space="preserve">của hộ dân cư là phần chi phí xây dựng công trình dùng cho mục đích để ở và sinh hoạt của hộ dân cư. Riêng </w:t>
      </w:r>
      <w:r w:rsidR="00640A08" w:rsidRPr="00A059F4">
        <w:rPr>
          <w:sz w:val="28"/>
          <w:szCs w:val="28"/>
        </w:rPr>
        <w:t xml:space="preserve">với </w:t>
      </w:r>
      <w:r w:rsidR="003E47B5" w:rsidRPr="00A059F4">
        <w:rPr>
          <w:sz w:val="28"/>
          <w:szCs w:val="28"/>
        </w:rPr>
        <w:t xml:space="preserve">nhà riêng lẻ ở nông thôn, </w:t>
      </w:r>
      <w:r w:rsidR="00DE7BAD" w:rsidRPr="00A059F4">
        <w:rPr>
          <w:sz w:val="28"/>
          <w:szCs w:val="28"/>
        </w:rPr>
        <w:t xml:space="preserve">chi phí xây dựng </w:t>
      </w:r>
      <w:r w:rsidR="00E13B6B" w:rsidRPr="00A059F4">
        <w:rPr>
          <w:sz w:val="28"/>
          <w:szCs w:val="28"/>
        </w:rPr>
        <w:t xml:space="preserve">công trình </w:t>
      </w:r>
      <w:r w:rsidR="00DE7BAD" w:rsidRPr="00A059F4">
        <w:rPr>
          <w:sz w:val="28"/>
          <w:szCs w:val="28"/>
        </w:rPr>
        <w:t xml:space="preserve">nhà ở </w:t>
      </w:r>
      <w:r w:rsidR="003E47B5" w:rsidRPr="00A059F4">
        <w:rPr>
          <w:sz w:val="28"/>
          <w:szCs w:val="28"/>
        </w:rPr>
        <w:t xml:space="preserve">chỉ tính </w:t>
      </w:r>
      <w:r w:rsidR="00DE7BAD" w:rsidRPr="00A059F4">
        <w:rPr>
          <w:sz w:val="28"/>
          <w:szCs w:val="28"/>
        </w:rPr>
        <w:t xml:space="preserve">phần chi phí xây dựng </w:t>
      </w:r>
      <w:r w:rsidR="003E47B5" w:rsidRPr="00A059F4">
        <w:rPr>
          <w:sz w:val="28"/>
          <w:szCs w:val="28"/>
        </w:rPr>
        <w:t xml:space="preserve">ngôi nhà chính để ở, </w:t>
      </w:r>
      <w:r w:rsidR="00DE7BAD" w:rsidRPr="00A059F4">
        <w:rPr>
          <w:sz w:val="28"/>
          <w:szCs w:val="28"/>
        </w:rPr>
        <w:t xml:space="preserve">chi phí xây dựng </w:t>
      </w:r>
      <w:r w:rsidR="003E47B5" w:rsidRPr="00A059F4">
        <w:rPr>
          <w:sz w:val="28"/>
          <w:szCs w:val="28"/>
        </w:rPr>
        <w:t>các ngôi nhà phục vụ cho mục đích chăn nuôi, nhà bếp, nhà vệ sinh, nhà kho được xây dựng riêng ngoài ngôi nhà chính để ở</w:t>
      </w:r>
      <w:r w:rsidR="00DE7BAD" w:rsidRPr="00A059F4">
        <w:rPr>
          <w:sz w:val="28"/>
          <w:szCs w:val="28"/>
        </w:rPr>
        <w:t xml:space="preserve"> được tính vào chi phí xây dựng công trình khác</w:t>
      </w:r>
      <w:r w:rsidR="003E47B5" w:rsidRPr="00A059F4">
        <w:rPr>
          <w:sz w:val="28"/>
          <w:szCs w:val="28"/>
        </w:rPr>
        <w:t>.</w:t>
      </w:r>
      <w:r w:rsidR="0060427E" w:rsidRPr="00A059F4">
        <w:rPr>
          <w:sz w:val="28"/>
          <w:szCs w:val="28"/>
        </w:rPr>
        <w:t xml:space="preserve"> </w:t>
      </w:r>
      <w:r w:rsidRPr="00A059F4">
        <w:rPr>
          <w:sz w:val="28"/>
          <w:szCs w:val="28"/>
        </w:rPr>
        <w:t>Ngoài ra</w:t>
      </w:r>
      <w:r w:rsidR="00E13B6B" w:rsidRPr="00A059F4">
        <w:rPr>
          <w:sz w:val="28"/>
          <w:szCs w:val="28"/>
        </w:rPr>
        <w:t>,</w:t>
      </w:r>
      <w:r w:rsidRPr="00A059F4">
        <w:rPr>
          <w:sz w:val="28"/>
          <w:szCs w:val="28"/>
        </w:rPr>
        <w:t xml:space="preserve"> hộ dân cư có thể còn xây dựng một số công trình khác phục vụ sản xuất như chuồng trại chăn nuôi, đào ao, lập vườn</w:t>
      </w:r>
      <w:r w:rsidR="00F5496E" w:rsidRPr="00A059F4">
        <w:rPr>
          <w:sz w:val="28"/>
          <w:szCs w:val="28"/>
        </w:rPr>
        <w:t>…</w:t>
      </w:r>
      <w:r w:rsidRPr="00A059F4">
        <w:rPr>
          <w:sz w:val="28"/>
          <w:szCs w:val="28"/>
        </w:rPr>
        <w:t xml:space="preserve"> </w:t>
      </w:r>
      <w:r w:rsidR="002753F9" w:rsidRPr="00A059F4">
        <w:rPr>
          <w:sz w:val="28"/>
          <w:szCs w:val="28"/>
        </w:rPr>
        <w:t xml:space="preserve">Phần chi phí này cũng được tính vào chi phí xây dựng công trình khác. </w:t>
      </w:r>
      <w:r w:rsidRPr="00A059F4">
        <w:rPr>
          <w:sz w:val="28"/>
          <w:szCs w:val="28"/>
        </w:rPr>
        <w:t>Lưu ý chỉ tính chi phí xây dựng công trình, không phải là đầu tư cho s</w:t>
      </w:r>
      <w:r w:rsidR="00D33EA7" w:rsidRPr="00A059F4">
        <w:rPr>
          <w:sz w:val="28"/>
          <w:szCs w:val="28"/>
        </w:rPr>
        <w:t>ản xuất kinh doanh. Ví dụ: H</w:t>
      </w:r>
      <w:r w:rsidRPr="00A059F4">
        <w:rPr>
          <w:sz w:val="28"/>
          <w:szCs w:val="28"/>
        </w:rPr>
        <w:t>ộ dân cư đầu tư xây dựng trại chăn nuôi lợn có diện tích là 100 m2 được tính là chi phí xây dựng, mọi chi phí khác như mu</w:t>
      </w:r>
      <w:r w:rsidR="006E7209">
        <w:rPr>
          <w:sz w:val="28"/>
          <w:szCs w:val="28"/>
        </w:rPr>
        <w:t>a lợn giống, thức ăn</w:t>
      </w:r>
      <w:r w:rsidR="00E84AE6" w:rsidRPr="00A059F4">
        <w:rPr>
          <w:sz w:val="28"/>
          <w:szCs w:val="28"/>
        </w:rPr>
        <w:t>…</w:t>
      </w:r>
      <w:r w:rsidR="00D33EA7" w:rsidRPr="00A059F4">
        <w:rPr>
          <w:sz w:val="28"/>
          <w:szCs w:val="28"/>
        </w:rPr>
        <w:t xml:space="preserve"> </w:t>
      </w:r>
      <w:r w:rsidR="006E7209">
        <w:rPr>
          <w:sz w:val="28"/>
          <w:szCs w:val="28"/>
        </w:rPr>
        <w:t>k</w:t>
      </w:r>
      <w:r w:rsidRPr="00A059F4">
        <w:rPr>
          <w:sz w:val="28"/>
          <w:szCs w:val="28"/>
        </w:rPr>
        <w:t>hông tính là đầu tư xây dựng.</w:t>
      </w:r>
    </w:p>
    <w:p w:rsidR="006B624A" w:rsidRPr="00A059F4" w:rsidRDefault="006B624A" w:rsidP="00A059F4">
      <w:pPr>
        <w:spacing w:before="120" w:after="120"/>
        <w:ind w:firstLine="720"/>
        <w:jc w:val="both"/>
        <w:rPr>
          <w:sz w:val="28"/>
          <w:szCs w:val="28"/>
        </w:rPr>
      </w:pPr>
      <w:r w:rsidRPr="00A059F4">
        <w:rPr>
          <w:sz w:val="28"/>
          <w:szCs w:val="28"/>
        </w:rPr>
        <w:lastRenderedPageBreak/>
        <w:t>Chi phí đầu tư xây dựng hộ dân cư bao gồm</w:t>
      </w:r>
      <w:r w:rsidR="00590FFE" w:rsidRPr="00A059F4">
        <w:rPr>
          <w:sz w:val="28"/>
          <w:szCs w:val="28"/>
        </w:rPr>
        <w:t>:</w:t>
      </w:r>
    </w:p>
    <w:p w:rsidR="006B624A" w:rsidRPr="00A059F4" w:rsidRDefault="006B624A" w:rsidP="00A059F4">
      <w:pPr>
        <w:spacing w:before="120" w:after="120"/>
        <w:ind w:firstLine="720"/>
        <w:jc w:val="both"/>
        <w:rPr>
          <w:bCs/>
          <w:iCs/>
          <w:sz w:val="28"/>
          <w:szCs w:val="28"/>
        </w:rPr>
      </w:pPr>
      <w:r w:rsidRPr="00A059F4">
        <w:rPr>
          <w:bCs/>
          <w:iCs/>
          <w:sz w:val="28"/>
          <w:szCs w:val="28"/>
        </w:rPr>
        <w:t>+ Chi phí vật liệu: Là toàn bộ giá trị vật liệu, cấu kiện xây dựng thực tế kết cấu vào thực thể công trình;</w:t>
      </w:r>
    </w:p>
    <w:p w:rsidR="006B624A" w:rsidRPr="00A059F4" w:rsidRDefault="006B624A" w:rsidP="00A059F4">
      <w:pPr>
        <w:spacing w:before="120" w:after="120"/>
        <w:ind w:firstLine="720"/>
        <w:jc w:val="both"/>
        <w:rPr>
          <w:bCs/>
          <w:iCs/>
          <w:sz w:val="28"/>
          <w:szCs w:val="28"/>
        </w:rPr>
      </w:pPr>
      <w:r w:rsidRPr="00A059F4">
        <w:rPr>
          <w:bCs/>
          <w:iCs/>
          <w:sz w:val="28"/>
          <w:szCs w:val="28"/>
        </w:rPr>
        <w:t>+ Chi phí nhân công: Là toàn bộ chi phí phải trả công thợ, kể cả công của người trong gia đình đóng góp cũng qui ước tính ra giá trị ngày công để ghi đủ chi phí;</w:t>
      </w:r>
    </w:p>
    <w:p w:rsidR="006B624A" w:rsidRPr="00A059F4" w:rsidRDefault="006B624A" w:rsidP="00A059F4">
      <w:pPr>
        <w:spacing w:before="120" w:after="120"/>
        <w:ind w:firstLine="720"/>
        <w:jc w:val="both"/>
        <w:rPr>
          <w:bCs/>
          <w:iCs/>
          <w:sz w:val="28"/>
          <w:szCs w:val="28"/>
        </w:rPr>
      </w:pPr>
      <w:r w:rsidRPr="00A059F4">
        <w:rPr>
          <w:bCs/>
          <w:iCs/>
          <w:sz w:val="28"/>
          <w:szCs w:val="28"/>
        </w:rPr>
        <w:t xml:space="preserve">+ Chi phí thuê máy thi công; </w:t>
      </w:r>
    </w:p>
    <w:p w:rsidR="006B624A" w:rsidRPr="00A059F4" w:rsidRDefault="006B624A" w:rsidP="00A059F4">
      <w:pPr>
        <w:spacing w:before="120" w:after="120"/>
        <w:ind w:firstLine="720"/>
        <w:jc w:val="both"/>
        <w:rPr>
          <w:bCs/>
          <w:iCs/>
          <w:sz w:val="28"/>
          <w:szCs w:val="28"/>
        </w:rPr>
      </w:pPr>
      <w:r w:rsidRPr="00A059F4">
        <w:rPr>
          <w:bCs/>
          <w:iCs/>
          <w:sz w:val="28"/>
          <w:szCs w:val="28"/>
        </w:rPr>
        <w:t xml:space="preserve">+ Chi phí khác phát sinh trong quá trình thi công. </w:t>
      </w:r>
    </w:p>
    <w:p w:rsidR="006B624A" w:rsidRPr="00A059F4" w:rsidRDefault="00C46E20" w:rsidP="00A059F4">
      <w:pPr>
        <w:spacing w:before="120" w:after="120"/>
        <w:ind w:firstLine="720"/>
        <w:jc w:val="both"/>
        <w:rPr>
          <w:bCs/>
          <w:iCs/>
          <w:sz w:val="28"/>
          <w:szCs w:val="28"/>
        </w:rPr>
      </w:pPr>
      <w:r w:rsidRPr="00A059F4">
        <w:rPr>
          <w:bCs/>
          <w:iCs/>
          <w:sz w:val="28"/>
          <w:szCs w:val="28"/>
        </w:rPr>
        <w:t xml:space="preserve">Trong tổng chi </w:t>
      </w:r>
      <w:r w:rsidR="004F28AF" w:rsidRPr="00A059F4">
        <w:rPr>
          <w:bCs/>
          <w:iCs/>
          <w:sz w:val="28"/>
          <w:szCs w:val="28"/>
        </w:rPr>
        <w:t xml:space="preserve">phí </w:t>
      </w:r>
      <w:r w:rsidR="006B624A" w:rsidRPr="00A059F4">
        <w:rPr>
          <w:bCs/>
          <w:iCs/>
          <w:sz w:val="28"/>
          <w:szCs w:val="28"/>
        </w:rPr>
        <w:t>đầu tư xây dựng, phải trừ đi các khoản thu phát sinh bất thường trong quá trình thi công như thu do tiêu thụ phế liệu xây dựng; thu do bán giàn g</w:t>
      </w:r>
      <w:r w:rsidR="001A36E0" w:rsidRPr="00A059F4">
        <w:rPr>
          <w:bCs/>
          <w:iCs/>
          <w:sz w:val="28"/>
          <w:szCs w:val="28"/>
        </w:rPr>
        <w:t>iáo, cốp pha đã sử dụng xong…</w:t>
      </w:r>
      <w:r w:rsidR="006B624A" w:rsidRPr="00A059F4">
        <w:rPr>
          <w:bCs/>
          <w:iCs/>
          <w:sz w:val="28"/>
          <w:szCs w:val="28"/>
        </w:rPr>
        <w:t xml:space="preserve"> </w:t>
      </w:r>
    </w:p>
    <w:p w:rsidR="006B624A" w:rsidRPr="00A059F4" w:rsidRDefault="006B624A" w:rsidP="00A059F4">
      <w:pPr>
        <w:spacing w:before="120" w:after="120"/>
        <w:ind w:firstLine="720"/>
        <w:jc w:val="both"/>
        <w:rPr>
          <w:bCs/>
          <w:iCs/>
          <w:sz w:val="28"/>
          <w:szCs w:val="28"/>
        </w:rPr>
      </w:pPr>
      <w:r w:rsidRPr="00A059F4">
        <w:rPr>
          <w:sz w:val="28"/>
          <w:szCs w:val="28"/>
        </w:rPr>
        <w:t xml:space="preserve">Giá trị xây dựng thực hiện trong </w:t>
      </w:r>
      <w:r w:rsidR="00420C4D" w:rsidRPr="00A059F4">
        <w:rPr>
          <w:sz w:val="28"/>
          <w:szCs w:val="28"/>
        </w:rPr>
        <w:t>kỳ</w:t>
      </w:r>
      <w:r w:rsidRPr="00A059F4">
        <w:rPr>
          <w:sz w:val="28"/>
          <w:szCs w:val="28"/>
        </w:rPr>
        <w:t xml:space="preserve"> không bao gồm tiền thuê hoặc mua quyền sử dụng đất. </w:t>
      </w:r>
    </w:p>
    <w:p w:rsidR="006B624A" w:rsidRPr="005371A6" w:rsidRDefault="006B624A" w:rsidP="00A059F4">
      <w:pPr>
        <w:spacing w:before="120" w:after="120"/>
        <w:ind w:firstLine="720"/>
        <w:jc w:val="both"/>
        <w:rPr>
          <w:spacing w:val="-2"/>
          <w:sz w:val="28"/>
          <w:szCs w:val="28"/>
        </w:rPr>
      </w:pPr>
      <w:r w:rsidRPr="005371A6">
        <w:rPr>
          <w:b/>
          <w:i/>
          <w:spacing w:val="-2"/>
          <w:sz w:val="28"/>
          <w:szCs w:val="28"/>
        </w:rPr>
        <w:t>Lưu ý:</w:t>
      </w:r>
      <w:r w:rsidRPr="005371A6">
        <w:rPr>
          <w:spacing w:val="-2"/>
          <w:sz w:val="28"/>
          <w:szCs w:val="28"/>
        </w:rPr>
        <w:t xml:space="preserve"> Với cá</w:t>
      </w:r>
      <w:r w:rsidR="00D33EA7" w:rsidRPr="005371A6">
        <w:rPr>
          <w:spacing w:val="-2"/>
          <w:sz w:val="28"/>
          <w:szCs w:val="28"/>
        </w:rPr>
        <w:t xml:space="preserve">c công trình đã hoàn thành, </w:t>
      </w:r>
      <w:r w:rsidRPr="005371A6">
        <w:rPr>
          <w:spacing w:val="-2"/>
          <w:sz w:val="28"/>
          <w:szCs w:val="28"/>
        </w:rPr>
        <w:t xml:space="preserve">chỉ tính giá trị xây dựng đã thực hiện được trong kỳ, không tính phần xây dựng trong các kỳ trước chuyển </w:t>
      </w:r>
      <w:r w:rsidR="001D3DBB" w:rsidRPr="005371A6">
        <w:rPr>
          <w:spacing w:val="-2"/>
          <w:sz w:val="28"/>
          <w:szCs w:val="28"/>
        </w:rPr>
        <w:t>sang</w:t>
      </w:r>
      <w:r w:rsidRPr="005371A6">
        <w:rPr>
          <w:spacing w:val="-2"/>
          <w:sz w:val="28"/>
          <w:szCs w:val="28"/>
        </w:rPr>
        <w:t>; Với các công trình xây dựng dở dang, chỉ tính giá trị xây dựng phát sinh trong kỳ.</w:t>
      </w:r>
    </w:p>
    <w:p w:rsidR="006B624A" w:rsidRPr="00A059F4" w:rsidRDefault="00E96311" w:rsidP="00A059F4">
      <w:pPr>
        <w:spacing w:before="120" w:after="120"/>
        <w:ind w:firstLine="720"/>
        <w:jc w:val="both"/>
        <w:rPr>
          <w:b/>
          <w:sz w:val="28"/>
          <w:szCs w:val="28"/>
        </w:rPr>
      </w:pPr>
      <w:r w:rsidRPr="00A059F4">
        <w:rPr>
          <w:b/>
          <w:sz w:val="28"/>
          <w:szCs w:val="28"/>
        </w:rPr>
        <w:t>Cách ghi phiếu</w:t>
      </w:r>
      <w:r w:rsidR="00BB4875" w:rsidRPr="00A059F4">
        <w:rPr>
          <w:b/>
          <w:sz w:val="28"/>
          <w:szCs w:val="28"/>
        </w:rPr>
        <w:t>:</w:t>
      </w:r>
    </w:p>
    <w:p w:rsidR="003D229B" w:rsidRPr="00A059F4" w:rsidRDefault="003D229B" w:rsidP="00A059F4">
      <w:pPr>
        <w:spacing w:before="120" w:after="120"/>
        <w:ind w:firstLine="720"/>
        <w:jc w:val="both"/>
        <w:rPr>
          <w:b/>
          <w:i/>
          <w:sz w:val="28"/>
          <w:szCs w:val="28"/>
        </w:rPr>
      </w:pPr>
      <w:r w:rsidRPr="00A059F4">
        <w:rPr>
          <w:b/>
          <w:i/>
          <w:sz w:val="28"/>
          <w:szCs w:val="28"/>
        </w:rPr>
        <w:t>I. Thông tin chung</w:t>
      </w:r>
    </w:p>
    <w:p w:rsidR="003D229B" w:rsidRPr="00A059F4" w:rsidRDefault="003D229B" w:rsidP="00A059F4">
      <w:pPr>
        <w:spacing w:before="120" w:after="120"/>
        <w:ind w:firstLine="720"/>
        <w:jc w:val="both"/>
        <w:rPr>
          <w:sz w:val="28"/>
          <w:szCs w:val="28"/>
        </w:rPr>
      </w:pPr>
      <w:r w:rsidRPr="00A059F4">
        <w:rPr>
          <w:sz w:val="28"/>
          <w:szCs w:val="28"/>
        </w:rPr>
        <w:t xml:space="preserve">Ghi lần lượt các thông tin tương tự như phiếu số </w:t>
      </w:r>
      <w:r w:rsidR="00CB2A0A" w:rsidRPr="00A059F4">
        <w:rPr>
          <w:sz w:val="28"/>
          <w:szCs w:val="28"/>
        </w:rPr>
        <w:t>0</w:t>
      </w:r>
      <w:r w:rsidRPr="00A059F4">
        <w:rPr>
          <w:sz w:val="28"/>
          <w:szCs w:val="28"/>
        </w:rPr>
        <w:t>3/DSH-Q.</w:t>
      </w:r>
    </w:p>
    <w:p w:rsidR="003D229B" w:rsidRPr="00A059F4" w:rsidRDefault="003D229B" w:rsidP="00A059F4">
      <w:pPr>
        <w:spacing w:before="120" w:after="120"/>
        <w:ind w:firstLine="720"/>
        <w:jc w:val="both"/>
        <w:rPr>
          <w:b/>
          <w:i/>
          <w:sz w:val="28"/>
          <w:szCs w:val="28"/>
        </w:rPr>
      </w:pPr>
      <w:r w:rsidRPr="00A059F4">
        <w:rPr>
          <w:b/>
          <w:i/>
          <w:sz w:val="28"/>
          <w:szCs w:val="28"/>
        </w:rPr>
        <w:t xml:space="preserve">II. </w:t>
      </w:r>
      <w:r w:rsidR="00C3668C" w:rsidRPr="00A059F4">
        <w:rPr>
          <w:b/>
          <w:i/>
          <w:sz w:val="28"/>
          <w:szCs w:val="28"/>
        </w:rPr>
        <w:t>Công trình xây dựng thực hiện trong kỳ</w:t>
      </w:r>
    </w:p>
    <w:p w:rsidR="0067457E" w:rsidRPr="00A059F4" w:rsidRDefault="0067457E" w:rsidP="00A059F4">
      <w:pPr>
        <w:spacing w:before="120" w:after="120"/>
        <w:ind w:firstLine="720"/>
        <w:jc w:val="both"/>
        <w:rPr>
          <w:sz w:val="28"/>
          <w:szCs w:val="28"/>
        </w:rPr>
      </w:pPr>
      <w:r w:rsidRPr="00A059F4">
        <w:rPr>
          <w:sz w:val="28"/>
          <w:szCs w:val="28"/>
        </w:rPr>
        <w:t xml:space="preserve">Cột A: Tên công trình: Ghi tên công trình theo đúng tên trong thiết kế kỹ thuật của công trình (nếu có). </w:t>
      </w:r>
    </w:p>
    <w:p w:rsidR="0067457E" w:rsidRPr="00A059F4" w:rsidRDefault="0067457E" w:rsidP="00A059F4">
      <w:pPr>
        <w:spacing w:before="120" w:after="120"/>
        <w:ind w:firstLine="720"/>
        <w:jc w:val="both"/>
        <w:rPr>
          <w:sz w:val="28"/>
          <w:szCs w:val="28"/>
        </w:rPr>
      </w:pPr>
      <w:r w:rsidRPr="00A059F4">
        <w:rPr>
          <w:i/>
          <w:sz w:val="28"/>
          <w:szCs w:val="28"/>
        </w:rPr>
        <w:t>Lưu ý</w:t>
      </w:r>
      <w:r w:rsidRPr="00A059F4">
        <w:rPr>
          <w:sz w:val="28"/>
          <w:szCs w:val="28"/>
        </w:rPr>
        <w:t>: Ghi lần lượt từng công trình thực hiện trong kỳ, không ghi gộp các công trình có cùng công năng, mục đích sử dụng.</w:t>
      </w:r>
    </w:p>
    <w:p w:rsidR="00C3668C" w:rsidRPr="00A059F4" w:rsidRDefault="00C3668C" w:rsidP="00A059F4">
      <w:pPr>
        <w:spacing w:before="120" w:after="120"/>
        <w:ind w:firstLine="720"/>
        <w:jc w:val="both"/>
        <w:rPr>
          <w:sz w:val="28"/>
          <w:szCs w:val="28"/>
        </w:rPr>
      </w:pPr>
      <w:r w:rsidRPr="00A059F4">
        <w:rPr>
          <w:sz w:val="28"/>
          <w:szCs w:val="28"/>
        </w:rPr>
        <w:t>Cột B: Loại công trình: Ghi mã 1 nếu là công trình xây dựng mới, ghi mã 2 nếu là công trình sửa chữa, nâng cấp.</w:t>
      </w:r>
    </w:p>
    <w:p w:rsidR="0067457E" w:rsidRPr="00A059F4" w:rsidRDefault="0067457E" w:rsidP="00A059F4">
      <w:pPr>
        <w:spacing w:before="120" w:after="120"/>
        <w:ind w:firstLine="720"/>
        <w:jc w:val="both"/>
        <w:rPr>
          <w:sz w:val="28"/>
          <w:szCs w:val="28"/>
        </w:rPr>
      </w:pPr>
      <w:r w:rsidRPr="00A059F4">
        <w:rPr>
          <w:sz w:val="28"/>
          <w:szCs w:val="28"/>
        </w:rPr>
        <w:t xml:space="preserve">Cột </w:t>
      </w:r>
      <w:r w:rsidR="00C3668C" w:rsidRPr="00A059F4">
        <w:rPr>
          <w:sz w:val="28"/>
          <w:szCs w:val="28"/>
        </w:rPr>
        <w:t>C</w:t>
      </w:r>
      <w:r w:rsidRPr="00A059F4">
        <w:rPr>
          <w:sz w:val="28"/>
          <w:szCs w:val="28"/>
        </w:rPr>
        <w:t xml:space="preserve">: Mã </w:t>
      </w:r>
      <w:r w:rsidR="00C3668C" w:rsidRPr="00A059F4">
        <w:rPr>
          <w:sz w:val="28"/>
          <w:szCs w:val="28"/>
        </w:rPr>
        <w:t>ngành</w:t>
      </w:r>
      <w:r w:rsidRPr="00A059F4">
        <w:rPr>
          <w:sz w:val="28"/>
          <w:szCs w:val="28"/>
        </w:rPr>
        <w:t>: Cơ quan Thống kê ghi mã ngành hoạt động xây dựng theo hệ thống ngành kinh tế Việt Nam (VSIC) 2007 cấp 5.</w:t>
      </w:r>
    </w:p>
    <w:p w:rsidR="0067457E" w:rsidRPr="00A059F4" w:rsidRDefault="0067457E" w:rsidP="00A059F4">
      <w:pPr>
        <w:spacing w:before="120" w:after="120"/>
        <w:ind w:firstLine="720"/>
        <w:jc w:val="both"/>
        <w:rPr>
          <w:sz w:val="28"/>
          <w:szCs w:val="28"/>
        </w:rPr>
      </w:pPr>
      <w:r w:rsidRPr="00A059F4">
        <w:rPr>
          <w:sz w:val="28"/>
          <w:szCs w:val="28"/>
        </w:rPr>
        <w:t xml:space="preserve">Cột </w:t>
      </w:r>
      <w:r w:rsidR="00D34BCA" w:rsidRPr="00A059F4">
        <w:rPr>
          <w:sz w:val="28"/>
          <w:szCs w:val="28"/>
        </w:rPr>
        <w:t>D</w:t>
      </w:r>
      <w:r w:rsidRPr="00A059F4">
        <w:rPr>
          <w:sz w:val="28"/>
          <w:szCs w:val="28"/>
        </w:rPr>
        <w:t>: Thời gian khởi công: Ghi rõ tháng, năm khởi công công trình.</w:t>
      </w:r>
    </w:p>
    <w:p w:rsidR="0067457E" w:rsidRPr="00A059F4" w:rsidRDefault="0067457E" w:rsidP="00A059F4">
      <w:pPr>
        <w:spacing w:before="120" w:after="120"/>
        <w:ind w:firstLine="720"/>
        <w:jc w:val="both"/>
        <w:rPr>
          <w:sz w:val="28"/>
          <w:szCs w:val="28"/>
        </w:rPr>
      </w:pPr>
      <w:r w:rsidRPr="00A059F4">
        <w:rPr>
          <w:sz w:val="28"/>
          <w:szCs w:val="28"/>
        </w:rPr>
        <w:t xml:space="preserve">Cột </w:t>
      </w:r>
      <w:r w:rsidR="00D34BCA" w:rsidRPr="00A059F4">
        <w:rPr>
          <w:sz w:val="28"/>
          <w:szCs w:val="28"/>
        </w:rPr>
        <w:t>E</w:t>
      </w:r>
      <w:r w:rsidRPr="00A059F4">
        <w:rPr>
          <w:sz w:val="28"/>
          <w:szCs w:val="28"/>
        </w:rPr>
        <w:t>: Thời gian hoàn thành</w:t>
      </w:r>
      <w:r w:rsidR="00E23B81" w:rsidRPr="00A059F4">
        <w:rPr>
          <w:sz w:val="28"/>
          <w:szCs w:val="28"/>
        </w:rPr>
        <w:t>/dự kiến hoàn thành</w:t>
      </w:r>
      <w:r w:rsidRPr="00A059F4">
        <w:rPr>
          <w:sz w:val="28"/>
          <w:szCs w:val="28"/>
        </w:rPr>
        <w:t>: Ghi rõ tháng, năm hoàn thành hoặc dự kiến hoàn thành của công trình.</w:t>
      </w:r>
    </w:p>
    <w:p w:rsidR="0067457E" w:rsidRPr="00A059F4" w:rsidRDefault="0067457E" w:rsidP="00A059F4">
      <w:pPr>
        <w:spacing w:before="120" w:after="120"/>
        <w:ind w:firstLine="720"/>
        <w:jc w:val="both"/>
        <w:rPr>
          <w:sz w:val="28"/>
          <w:szCs w:val="28"/>
        </w:rPr>
      </w:pPr>
      <w:r w:rsidRPr="00A059F4">
        <w:rPr>
          <w:sz w:val="28"/>
          <w:szCs w:val="28"/>
        </w:rPr>
        <w:t>Cột 1: Tổng giá trị công trình: Ghi ước tính tổng giá trị xây dựng của toàn bộ công trình khi hoàn thành.</w:t>
      </w:r>
    </w:p>
    <w:p w:rsidR="0067457E" w:rsidRPr="00A059F4" w:rsidRDefault="0067457E" w:rsidP="00A059F4">
      <w:pPr>
        <w:spacing w:before="120" w:after="120"/>
        <w:ind w:firstLine="720"/>
        <w:jc w:val="both"/>
        <w:rPr>
          <w:sz w:val="28"/>
          <w:szCs w:val="28"/>
        </w:rPr>
      </w:pPr>
      <w:r w:rsidRPr="00A059F4">
        <w:rPr>
          <w:sz w:val="28"/>
          <w:szCs w:val="28"/>
        </w:rPr>
        <w:t xml:space="preserve">Cột 2: Ghi giá trị thực hiện quý </w:t>
      </w:r>
      <w:r w:rsidR="00966AAC">
        <w:rPr>
          <w:sz w:val="28"/>
          <w:szCs w:val="28"/>
        </w:rPr>
        <w:t xml:space="preserve">trước quý </w:t>
      </w:r>
      <w:r w:rsidRPr="00A059F4">
        <w:rPr>
          <w:sz w:val="28"/>
          <w:szCs w:val="28"/>
        </w:rPr>
        <w:t>báo cáo.</w:t>
      </w:r>
    </w:p>
    <w:p w:rsidR="0067457E" w:rsidRPr="00A059F4" w:rsidRDefault="0067457E" w:rsidP="00A059F4">
      <w:pPr>
        <w:spacing w:before="120" w:after="120"/>
        <w:ind w:firstLine="720"/>
        <w:jc w:val="both"/>
        <w:rPr>
          <w:sz w:val="28"/>
          <w:szCs w:val="28"/>
        </w:rPr>
      </w:pPr>
      <w:r w:rsidRPr="00A059F4">
        <w:rPr>
          <w:sz w:val="28"/>
          <w:szCs w:val="28"/>
        </w:rPr>
        <w:t xml:space="preserve">Cột </w:t>
      </w:r>
      <w:r w:rsidR="009B7374" w:rsidRPr="00A059F4">
        <w:rPr>
          <w:sz w:val="28"/>
          <w:szCs w:val="28"/>
        </w:rPr>
        <w:t>3</w:t>
      </w:r>
      <w:r w:rsidRPr="00A059F4">
        <w:rPr>
          <w:sz w:val="28"/>
          <w:szCs w:val="28"/>
        </w:rPr>
        <w:t xml:space="preserve">: Ghi giá trị dự tính thực hiện trong quý </w:t>
      </w:r>
      <w:r w:rsidR="00966AAC">
        <w:rPr>
          <w:sz w:val="28"/>
          <w:szCs w:val="28"/>
        </w:rPr>
        <w:t>báo cáo.</w:t>
      </w:r>
    </w:p>
    <w:p w:rsidR="009B7374" w:rsidRPr="00A059F4" w:rsidRDefault="009B7374" w:rsidP="00A059F4">
      <w:pPr>
        <w:spacing w:before="120" w:after="120"/>
        <w:ind w:firstLine="720"/>
        <w:jc w:val="both"/>
        <w:rPr>
          <w:sz w:val="28"/>
          <w:szCs w:val="28"/>
        </w:rPr>
      </w:pPr>
      <w:r w:rsidRPr="00A059F4">
        <w:rPr>
          <w:sz w:val="28"/>
          <w:szCs w:val="28"/>
        </w:rPr>
        <w:t xml:space="preserve">Cột 4: Ghi giá trị cộng dồn từ đầu năm đến cuối quý </w:t>
      </w:r>
      <w:r w:rsidR="00966AAC">
        <w:rPr>
          <w:sz w:val="28"/>
          <w:szCs w:val="28"/>
        </w:rPr>
        <w:t>báo cáo</w:t>
      </w:r>
      <w:r w:rsidRPr="00A059F4">
        <w:rPr>
          <w:sz w:val="28"/>
          <w:szCs w:val="28"/>
        </w:rPr>
        <w:t>.</w:t>
      </w:r>
    </w:p>
    <w:p w:rsidR="00E96311" w:rsidRPr="00A059F4" w:rsidRDefault="00E96311" w:rsidP="00A059F4">
      <w:pPr>
        <w:spacing w:before="120" w:after="120"/>
        <w:ind w:firstLine="720"/>
        <w:jc w:val="both"/>
        <w:rPr>
          <w:sz w:val="28"/>
          <w:szCs w:val="28"/>
        </w:rPr>
      </w:pPr>
    </w:p>
    <w:p w:rsidR="006B624A" w:rsidRPr="00A059F4" w:rsidRDefault="007C27D1" w:rsidP="00A059F4">
      <w:pPr>
        <w:spacing w:before="120" w:after="120"/>
        <w:jc w:val="center"/>
        <w:rPr>
          <w:b/>
          <w:sz w:val="28"/>
          <w:szCs w:val="28"/>
        </w:rPr>
      </w:pPr>
      <w:r w:rsidRPr="00A059F4">
        <w:rPr>
          <w:b/>
          <w:sz w:val="28"/>
          <w:szCs w:val="28"/>
        </w:rPr>
        <w:lastRenderedPageBreak/>
        <w:t>PHIẾU</w:t>
      </w:r>
      <w:r w:rsidR="006B624A" w:rsidRPr="00A059F4">
        <w:rPr>
          <w:b/>
          <w:sz w:val="28"/>
          <w:szCs w:val="28"/>
        </w:rPr>
        <w:t xml:space="preserve"> SỐ </w:t>
      </w:r>
      <w:r w:rsidR="00D102FA" w:rsidRPr="00A059F4">
        <w:rPr>
          <w:b/>
          <w:sz w:val="28"/>
          <w:szCs w:val="28"/>
        </w:rPr>
        <w:t>05</w:t>
      </w:r>
      <w:r w:rsidR="006B624A" w:rsidRPr="00A059F4">
        <w:rPr>
          <w:b/>
          <w:sz w:val="28"/>
          <w:szCs w:val="28"/>
        </w:rPr>
        <w:t>/XDXP-N</w:t>
      </w:r>
    </w:p>
    <w:p w:rsidR="006B624A" w:rsidRPr="00A059F4" w:rsidRDefault="006B624A" w:rsidP="00A059F4">
      <w:pPr>
        <w:spacing w:before="120" w:after="120"/>
        <w:jc w:val="center"/>
        <w:rPr>
          <w:b/>
          <w:sz w:val="28"/>
          <w:szCs w:val="28"/>
        </w:rPr>
      </w:pPr>
      <w:r w:rsidRPr="00A059F4">
        <w:rPr>
          <w:b/>
          <w:sz w:val="28"/>
          <w:szCs w:val="28"/>
        </w:rPr>
        <w:t xml:space="preserve">PHIẾU THU THẬP THÔNG TIN VỀ </w:t>
      </w:r>
      <w:r w:rsidR="00764381" w:rsidRPr="00A059F4">
        <w:rPr>
          <w:b/>
          <w:sz w:val="28"/>
          <w:szCs w:val="28"/>
        </w:rPr>
        <w:t xml:space="preserve">CÔNG TRÌNH </w:t>
      </w:r>
      <w:r w:rsidRPr="00A059F4">
        <w:rPr>
          <w:b/>
          <w:sz w:val="28"/>
          <w:szCs w:val="28"/>
        </w:rPr>
        <w:t xml:space="preserve">XÂY DỰNG </w:t>
      </w:r>
      <w:r w:rsidR="00764381" w:rsidRPr="00A059F4">
        <w:rPr>
          <w:b/>
          <w:sz w:val="28"/>
          <w:szCs w:val="28"/>
        </w:rPr>
        <w:t>TRÊN ĐỊA BÀN</w:t>
      </w:r>
      <w:r w:rsidRPr="00A059F4">
        <w:rPr>
          <w:b/>
          <w:sz w:val="28"/>
          <w:szCs w:val="28"/>
        </w:rPr>
        <w:t xml:space="preserve"> XÃ/PHƯỜNG/THỊ TRẤN</w:t>
      </w:r>
    </w:p>
    <w:p w:rsidR="00B67364" w:rsidRPr="00A059F4" w:rsidRDefault="00BD442F" w:rsidP="00A059F4">
      <w:pPr>
        <w:spacing w:before="120" w:after="120"/>
        <w:jc w:val="center"/>
        <w:rPr>
          <w:b/>
          <w:sz w:val="28"/>
          <w:szCs w:val="28"/>
        </w:rPr>
      </w:pPr>
      <w:r w:rsidRPr="00A059F4">
        <w:rPr>
          <w:b/>
          <w:sz w:val="28"/>
          <w:szCs w:val="28"/>
        </w:rPr>
        <w:t>(</w:t>
      </w:r>
      <w:r w:rsidR="00C46E20" w:rsidRPr="00A059F4">
        <w:rPr>
          <w:b/>
          <w:sz w:val="28"/>
          <w:szCs w:val="28"/>
        </w:rPr>
        <w:t>Năm)</w:t>
      </w:r>
    </w:p>
    <w:p w:rsidR="003E435E" w:rsidRPr="00A059F4" w:rsidRDefault="003E435E" w:rsidP="00A059F4">
      <w:pPr>
        <w:spacing w:before="120" w:after="120"/>
        <w:ind w:firstLine="720"/>
        <w:jc w:val="both"/>
        <w:rPr>
          <w:sz w:val="28"/>
          <w:szCs w:val="28"/>
        </w:rPr>
      </w:pPr>
      <w:r w:rsidRPr="00A059F4">
        <w:rPr>
          <w:sz w:val="28"/>
          <w:szCs w:val="28"/>
        </w:rPr>
        <w:t>Phạm vi thu thập thông tin tương tự như đối với</w:t>
      </w:r>
      <w:r w:rsidRPr="00A059F4">
        <w:rPr>
          <w:b/>
          <w:sz w:val="28"/>
          <w:szCs w:val="28"/>
        </w:rPr>
        <w:t xml:space="preserve"> </w:t>
      </w:r>
      <w:r w:rsidRPr="00A059F4">
        <w:rPr>
          <w:sz w:val="28"/>
          <w:szCs w:val="28"/>
        </w:rPr>
        <w:t xml:space="preserve">Phiếu số 02/XDXP-Q: Phiếu thu thập thông tin về </w:t>
      </w:r>
      <w:r w:rsidR="000C79CA" w:rsidRPr="00A059F4">
        <w:rPr>
          <w:sz w:val="28"/>
          <w:szCs w:val="28"/>
        </w:rPr>
        <w:t xml:space="preserve">công trình xây dựng trên địa bàn </w:t>
      </w:r>
      <w:r w:rsidRPr="00A059F4">
        <w:rPr>
          <w:sz w:val="28"/>
          <w:szCs w:val="28"/>
        </w:rPr>
        <w:t>xã/phường/thị trấn</w:t>
      </w:r>
      <w:r w:rsidR="000C79CA" w:rsidRPr="00A059F4">
        <w:rPr>
          <w:sz w:val="28"/>
          <w:szCs w:val="28"/>
        </w:rPr>
        <w:t xml:space="preserve"> hàng quý</w:t>
      </w:r>
      <w:r w:rsidRPr="00A059F4">
        <w:rPr>
          <w:sz w:val="28"/>
          <w:szCs w:val="28"/>
        </w:rPr>
        <w:t>.</w:t>
      </w:r>
    </w:p>
    <w:p w:rsidR="003E435E" w:rsidRPr="00A059F4" w:rsidRDefault="003E435E" w:rsidP="00A059F4">
      <w:pPr>
        <w:spacing w:before="120" w:after="120"/>
        <w:ind w:firstLine="720"/>
        <w:jc w:val="both"/>
        <w:rPr>
          <w:b/>
          <w:sz w:val="28"/>
          <w:szCs w:val="28"/>
        </w:rPr>
      </w:pPr>
      <w:r w:rsidRPr="00A059F4">
        <w:rPr>
          <w:b/>
          <w:sz w:val="28"/>
          <w:szCs w:val="28"/>
        </w:rPr>
        <w:t>Cách ghi phiếu:</w:t>
      </w:r>
    </w:p>
    <w:p w:rsidR="003E435E" w:rsidRPr="00A059F4" w:rsidRDefault="003E435E" w:rsidP="00A059F4">
      <w:pPr>
        <w:spacing w:before="120" w:after="120"/>
        <w:ind w:firstLine="720"/>
        <w:jc w:val="both"/>
        <w:rPr>
          <w:b/>
          <w:i/>
          <w:sz w:val="28"/>
          <w:szCs w:val="28"/>
        </w:rPr>
      </w:pPr>
      <w:r w:rsidRPr="00A059F4">
        <w:rPr>
          <w:b/>
          <w:i/>
          <w:sz w:val="28"/>
          <w:szCs w:val="28"/>
        </w:rPr>
        <w:t xml:space="preserve">I. Thông tin chung </w:t>
      </w:r>
    </w:p>
    <w:p w:rsidR="003E435E" w:rsidRPr="00A059F4" w:rsidRDefault="003E435E" w:rsidP="00A059F4">
      <w:pPr>
        <w:spacing w:before="120" w:after="120"/>
        <w:ind w:firstLine="720"/>
        <w:jc w:val="both"/>
        <w:rPr>
          <w:sz w:val="28"/>
          <w:szCs w:val="28"/>
        </w:rPr>
      </w:pPr>
      <w:r w:rsidRPr="00A059F4">
        <w:rPr>
          <w:sz w:val="28"/>
          <w:szCs w:val="28"/>
        </w:rPr>
        <w:t>Ghi lần lượt các thông tin tương tự như phiếu số 02/XDXP-Q.</w:t>
      </w:r>
    </w:p>
    <w:p w:rsidR="00B67364" w:rsidRPr="00A059F4" w:rsidRDefault="003E435E" w:rsidP="00A059F4">
      <w:pPr>
        <w:spacing w:before="120" w:after="120"/>
        <w:ind w:firstLine="720"/>
        <w:jc w:val="both"/>
        <w:rPr>
          <w:b/>
          <w:i/>
          <w:sz w:val="28"/>
          <w:szCs w:val="28"/>
        </w:rPr>
      </w:pPr>
      <w:r w:rsidRPr="00A059F4">
        <w:rPr>
          <w:b/>
          <w:i/>
          <w:sz w:val="28"/>
          <w:szCs w:val="28"/>
        </w:rPr>
        <w:t xml:space="preserve">II. </w:t>
      </w:r>
      <w:r w:rsidR="002B11DC" w:rsidRPr="00A059F4">
        <w:rPr>
          <w:b/>
          <w:i/>
          <w:sz w:val="28"/>
          <w:szCs w:val="28"/>
        </w:rPr>
        <w:t>Công trình</w:t>
      </w:r>
      <w:r w:rsidR="00B67364" w:rsidRPr="00A059F4">
        <w:rPr>
          <w:b/>
          <w:i/>
          <w:sz w:val="28"/>
          <w:szCs w:val="28"/>
        </w:rPr>
        <w:t xml:space="preserve"> xây dựng</w:t>
      </w:r>
      <w:r w:rsidR="0007299A" w:rsidRPr="00A059F4">
        <w:rPr>
          <w:b/>
          <w:i/>
          <w:sz w:val="28"/>
          <w:szCs w:val="28"/>
        </w:rPr>
        <w:t xml:space="preserve"> thực hiện trong năm</w:t>
      </w:r>
      <w:r w:rsidR="00B67364" w:rsidRPr="00A059F4">
        <w:rPr>
          <w:b/>
          <w:i/>
          <w:sz w:val="28"/>
          <w:szCs w:val="28"/>
        </w:rPr>
        <w:t xml:space="preserve"> </w:t>
      </w:r>
    </w:p>
    <w:p w:rsidR="00B832F2" w:rsidRPr="00A059F4" w:rsidRDefault="00B832F2" w:rsidP="00A059F4">
      <w:pPr>
        <w:spacing w:before="120" w:after="120"/>
        <w:ind w:firstLine="720"/>
        <w:jc w:val="both"/>
        <w:rPr>
          <w:sz w:val="28"/>
          <w:szCs w:val="28"/>
        </w:rPr>
      </w:pPr>
      <w:r w:rsidRPr="00A059F4">
        <w:rPr>
          <w:sz w:val="28"/>
          <w:szCs w:val="28"/>
        </w:rPr>
        <w:t>Cột A: Ghi số thứ tự công trình.</w:t>
      </w:r>
    </w:p>
    <w:p w:rsidR="00B832F2" w:rsidRPr="00A059F4" w:rsidRDefault="00B832F2" w:rsidP="00A059F4">
      <w:pPr>
        <w:spacing w:before="120" w:after="120"/>
        <w:ind w:firstLine="720"/>
        <w:jc w:val="both"/>
        <w:rPr>
          <w:sz w:val="28"/>
          <w:szCs w:val="28"/>
        </w:rPr>
      </w:pPr>
      <w:r w:rsidRPr="00A059F4">
        <w:rPr>
          <w:sz w:val="28"/>
          <w:szCs w:val="28"/>
        </w:rPr>
        <w:t xml:space="preserve">Cột B: Tên công trình: Ghi tên công trình theo đúng tên được xác định trong quyết định đầu tư hoặc thiết kế kỹ thuật của công trình (nếu có). </w:t>
      </w:r>
    </w:p>
    <w:p w:rsidR="00340DCC" w:rsidRPr="00A059F4" w:rsidRDefault="00340DCC" w:rsidP="00A059F4">
      <w:pPr>
        <w:spacing w:before="120" w:after="120"/>
        <w:ind w:firstLine="720"/>
        <w:jc w:val="both"/>
        <w:rPr>
          <w:sz w:val="28"/>
          <w:szCs w:val="28"/>
        </w:rPr>
      </w:pPr>
      <w:r w:rsidRPr="00A059F4">
        <w:rPr>
          <w:sz w:val="28"/>
          <w:szCs w:val="28"/>
        </w:rPr>
        <w:t>Trường hợp không có thiết kế kỹ thuật của công trình thì ghi mô tả chi tiết công trình, ví dụ: xây nhà tình nghĩa gia đình ông Nguyễn Văn A</w:t>
      </w:r>
      <w:r w:rsidR="00BB6F3D" w:rsidRPr="00A059F4">
        <w:rPr>
          <w:sz w:val="28"/>
          <w:szCs w:val="28"/>
        </w:rPr>
        <w:t>,</w:t>
      </w:r>
      <w:r w:rsidRPr="00A059F4">
        <w:rPr>
          <w:sz w:val="28"/>
          <w:szCs w:val="28"/>
        </w:rPr>
        <w:t xml:space="preserve"> sửa chữa đường liên thôn</w:t>
      </w:r>
      <w:r w:rsidR="00BB6F3D" w:rsidRPr="00A059F4">
        <w:rPr>
          <w:sz w:val="28"/>
          <w:szCs w:val="28"/>
        </w:rPr>
        <w:t xml:space="preserve"> B</w:t>
      </w:r>
      <w:r w:rsidRPr="00A059F4">
        <w:rPr>
          <w:sz w:val="28"/>
          <w:szCs w:val="28"/>
        </w:rPr>
        <w:t>, xây nhà thờ họ</w:t>
      </w:r>
      <w:r w:rsidR="00BB6F3D" w:rsidRPr="00A059F4">
        <w:rPr>
          <w:sz w:val="28"/>
          <w:szCs w:val="28"/>
        </w:rPr>
        <w:t xml:space="preserve"> C</w:t>
      </w:r>
      <w:r w:rsidRPr="00A059F4">
        <w:rPr>
          <w:sz w:val="28"/>
          <w:szCs w:val="28"/>
        </w:rPr>
        <w:t>….</w:t>
      </w:r>
    </w:p>
    <w:p w:rsidR="00B832F2" w:rsidRPr="00A059F4" w:rsidRDefault="00B832F2" w:rsidP="00A059F4">
      <w:pPr>
        <w:spacing w:before="120" w:after="120"/>
        <w:ind w:firstLine="720"/>
        <w:jc w:val="both"/>
        <w:rPr>
          <w:sz w:val="28"/>
          <w:szCs w:val="28"/>
        </w:rPr>
      </w:pPr>
      <w:r w:rsidRPr="00A059F4">
        <w:rPr>
          <w:i/>
          <w:sz w:val="28"/>
          <w:szCs w:val="28"/>
        </w:rPr>
        <w:t>Lưu ý</w:t>
      </w:r>
      <w:r w:rsidRPr="00A059F4">
        <w:rPr>
          <w:sz w:val="28"/>
          <w:szCs w:val="28"/>
        </w:rPr>
        <w:t xml:space="preserve">: Ghi lần lượt từng công trình thực hiện trong </w:t>
      </w:r>
      <w:r w:rsidR="00B5076A" w:rsidRPr="00A059F4">
        <w:rPr>
          <w:sz w:val="28"/>
          <w:szCs w:val="28"/>
        </w:rPr>
        <w:t>năm</w:t>
      </w:r>
      <w:r w:rsidRPr="00A059F4">
        <w:rPr>
          <w:sz w:val="28"/>
          <w:szCs w:val="28"/>
        </w:rPr>
        <w:t>, không ghi gộp các công trình có cùng công năng, mục đích sử dụng.</w:t>
      </w:r>
    </w:p>
    <w:p w:rsidR="00AA3839" w:rsidRPr="00A059F4" w:rsidRDefault="00AA3839" w:rsidP="00A059F4">
      <w:pPr>
        <w:spacing w:before="120" w:after="120"/>
        <w:ind w:firstLine="720"/>
        <w:jc w:val="both"/>
        <w:rPr>
          <w:sz w:val="28"/>
          <w:szCs w:val="28"/>
        </w:rPr>
      </w:pPr>
      <w:r w:rsidRPr="00A059F4">
        <w:rPr>
          <w:sz w:val="28"/>
          <w:szCs w:val="28"/>
        </w:rPr>
        <w:t>Cột C: Loại công trình: Ghi mã 1 nếu là công trình xây dựng mới, ghi mã 2 nếu là công trình sửa chữa, nâng cấp.</w:t>
      </w:r>
    </w:p>
    <w:p w:rsidR="00B832F2" w:rsidRPr="00A059F4" w:rsidRDefault="00B832F2" w:rsidP="00A059F4">
      <w:pPr>
        <w:spacing w:before="120" w:after="120"/>
        <w:ind w:firstLine="720"/>
        <w:jc w:val="both"/>
        <w:rPr>
          <w:sz w:val="28"/>
          <w:szCs w:val="28"/>
        </w:rPr>
      </w:pPr>
      <w:r w:rsidRPr="00A059F4">
        <w:rPr>
          <w:sz w:val="28"/>
          <w:szCs w:val="28"/>
        </w:rPr>
        <w:t xml:space="preserve">Cột </w:t>
      </w:r>
      <w:r w:rsidR="00AA3839" w:rsidRPr="00A059F4">
        <w:rPr>
          <w:sz w:val="28"/>
          <w:szCs w:val="28"/>
        </w:rPr>
        <w:t>D</w:t>
      </w:r>
      <w:r w:rsidRPr="00A059F4">
        <w:rPr>
          <w:sz w:val="28"/>
          <w:szCs w:val="28"/>
        </w:rPr>
        <w:t xml:space="preserve">: </w:t>
      </w:r>
      <w:r w:rsidR="00C3668C" w:rsidRPr="00A059F4">
        <w:rPr>
          <w:sz w:val="28"/>
          <w:szCs w:val="28"/>
        </w:rPr>
        <w:t>Mã ngành</w:t>
      </w:r>
      <w:r w:rsidR="00152377" w:rsidRPr="00A059F4">
        <w:rPr>
          <w:sz w:val="28"/>
          <w:szCs w:val="28"/>
        </w:rPr>
        <w:t xml:space="preserve">: </w:t>
      </w:r>
      <w:r w:rsidRPr="00A059F4">
        <w:rPr>
          <w:sz w:val="28"/>
          <w:szCs w:val="28"/>
        </w:rPr>
        <w:t>Cơ quan Thống kê ghi mã ngành hoạt động xây dựng theo hệ thống ngành kinh tế Việt Nam (VSIC) 2007 cấp 5.</w:t>
      </w:r>
    </w:p>
    <w:p w:rsidR="00B832F2" w:rsidRPr="00A059F4" w:rsidRDefault="00B832F2" w:rsidP="00A059F4">
      <w:pPr>
        <w:spacing w:before="120" w:after="120"/>
        <w:ind w:firstLine="720"/>
        <w:jc w:val="both"/>
        <w:rPr>
          <w:sz w:val="28"/>
          <w:szCs w:val="28"/>
        </w:rPr>
      </w:pPr>
      <w:r w:rsidRPr="00A059F4">
        <w:rPr>
          <w:sz w:val="28"/>
          <w:szCs w:val="28"/>
        </w:rPr>
        <w:t xml:space="preserve">Cột </w:t>
      </w:r>
      <w:r w:rsidR="00074CF0" w:rsidRPr="00A059F4">
        <w:rPr>
          <w:sz w:val="28"/>
          <w:szCs w:val="28"/>
        </w:rPr>
        <w:t>E</w:t>
      </w:r>
      <w:r w:rsidRPr="00A059F4">
        <w:rPr>
          <w:sz w:val="28"/>
          <w:szCs w:val="28"/>
        </w:rPr>
        <w:t>: Thời gian khởi công: Ghi rõ tháng, năm khởi công công trình.</w:t>
      </w:r>
    </w:p>
    <w:p w:rsidR="00B832F2" w:rsidRPr="00A059F4" w:rsidRDefault="00B832F2" w:rsidP="00A059F4">
      <w:pPr>
        <w:spacing w:before="120" w:after="120"/>
        <w:ind w:firstLine="720"/>
        <w:jc w:val="both"/>
        <w:rPr>
          <w:sz w:val="28"/>
          <w:szCs w:val="28"/>
        </w:rPr>
      </w:pPr>
      <w:r w:rsidRPr="00A059F4">
        <w:rPr>
          <w:sz w:val="28"/>
          <w:szCs w:val="28"/>
        </w:rPr>
        <w:t xml:space="preserve">Cột </w:t>
      </w:r>
      <w:r w:rsidR="00074CF0" w:rsidRPr="00A059F4">
        <w:rPr>
          <w:sz w:val="28"/>
          <w:szCs w:val="28"/>
        </w:rPr>
        <w:t>G</w:t>
      </w:r>
      <w:r w:rsidRPr="00A059F4">
        <w:rPr>
          <w:sz w:val="28"/>
          <w:szCs w:val="28"/>
        </w:rPr>
        <w:t>: Thời gian hoàn thành</w:t>
      </w:r>
      <w:r w:rsidR="00EB1443" w:rsidRPr="00A059F4">
        <w:rPr>
          <w:sz w:val="28"/>
          <w:szCs w:val="28"/>
        </w:rPr>
        <w:t>/dự kiến hoàn thành</w:t>
      </w:r>
      <w:r w:rsidRPr="00A059F4">
        <w:rPr>
          <w:sz w:val="28"/>
          <w:szCs w:val="28"/>
        </w:rPr>
        <w:t>: Ghi rõ tháng, năm hoàn thành hoặc dự kiến hoàn thành của công trình.</w:t>
      </w:r>
    </w:p>
    <w:p w:rsidR="00B832F2" w:rsidRPr="00A059F4" w:rsidRDefault="00B832F2" w:rsidP="00A059F4">
      <w:pPr>
        <w:spacing w:before="120" w:after="120"/>
        <w:ind w:firstLine="720"/>
        <w:jc w:val="both"/>
        <w:rPr>
          <w:sz w:val="28"/>
          <w:szCs w:val="28"/>
        </w:rPr>
      </w:pPr>
      <w:r w:rsidRPr="00A059F4">
        <w:rPr>
          <w:sz w:val="28"/>
          <w:szCs w:val="28"/>
        </w:rPr>
        <w:t>Cột 1: Tổng giá trị công trình: Ghi ước tính tổng giá trị xây dựng của toàn bộ công trình khi hoàn thành.</w:t>
      </w:r>
    </w:p>
    <w:p w:rsidR="00706B9A" w:rsidRPr="00A059F4" w:rsidRDefault="00B832F2" w:rsidP="00A059F4">
      <w:pPr>
        <w:spacing w:before="120" w:after="120"/>
        <w:ind w:firstLine="720"/>
        <w:jc w:val="both"/>
        <w:rPr>
          <w:sz w:val="28"/>
          <w:szCs w:val="28"/>
        </w:rPr>
      </w:pPr>
      <w:r w:rsidRPr="00A059F4">
        <w:rPr>
          <w:sz w:val="28"/>
          <w:szCs w:val="28"/>
        </w:rPr>
        <w:t xml:space="preserve">Cột 2: </w:t>
      </w:r>
      <w:r w:rsidR="00A76384" w:rsidRPr="00A059F4">
        <w:rPr>
          <w:sz w:val="28"/>
          <w:szCs w:val="28"/>
        </w:rPr>
        <w:t xml:space="preserve">Giá trị xây dựng thực hiện trong năm: </w:t>
      </w:r>
      <w:r w:rsidRPr="00A059F4">
        <w:rPr>
          <w:sz w:val="28"/>
          <w:szCs w:val="28"/>
        </w:rPr>
        <w:t xml:space="preserve">Ghi </w:t>
      </w:r>
      <w:r w:rsidR="00A76384" w:rsidRPr="00A059F4">
        <w:rPr>
          <w:sz w:val="28"/>
          <w:szCs w:val="28"/>
        </w:rPr>
        <w:t>tổng số tiền đầu tư xây dựng công trình trong năm.</w:t>
      </w:r>
    </w:p>
    <w:p w:rsidR="00706B9A" w:rsidRPr="00A059F4" w:rsidRDefault="00706B9A" w:rsidP="00A059F4">
      <w:pPr>
        <w:spacing w:before="120" w:after="120"/>
        <w:ind w:firstLine="720"/>
        <w:jc w:val="both"/>
        <w:rPr>
          <w:sz w:val="28"/>
          <w:szCs w:val="28"/>
        </w:rPr>
      </w:pPr>
      <w:r w:rsidRPr="00A059F4">
        <w:rPr>
          <w:i/>
          <w:sz w:val="28"/>
          <w:szCs w:val="28"/>
        </w:rPr>
        <w:t>Quy ước:</w:t>
      </w:r>
      <w:r w:rsidR="007873E6" w:rsidRPr="00A059F4">
        <w:rPr>
          <w:i/>
          <w:sz w:val="28"/>
          <w:szCs w:val="28"/>
        </w:rPr>
        <w:t xml:space="preserve"> </w:t>
      </w:r>
      <w:r w:rsidRPr="00A059F4">
        <w:rPr>
          <w:sz w:val="28"/>
          <w:szCs w:val="28"/>
        </w:rPr>
        <w:t>Đối với một số loại nhà như: Nhà tình thương, nhà tình nghĩa, nhà đồng đội</w:t>
      </w:r>
      <w:r w:rsidR="00A82B71" w:rsidRPr="00A059F4">
        <w:rPr>
          <w:sz w:val="28"/>
          <w:szCs w:val="28"/>
        </w:rPr>
        <w:t>,…</w:t>
      </w:r>
      <w:r w:rsidRPr="00A059F4">
        <w:rPr>
          <w:sz w:val="28"/>
          <w:szCs w:val="28"/>
        </w:rPr>
        <w:t xml:space="preserve"> được xây dựng hoặc hỗ trợ kinh phí cho các đối tượng chính sách, nếu xã/phường hoặc các tổ chức, cá nhân trao tặng xây dựng công trình thì quy ước ghi vào phiếu này, nếu hộ dân cư tự xây dựng (có hỗ trợ kinh phí từ các nguồn của </w:t>
      </w:r>
      <w:r w:rsidR="00A744B9" w:rsidRPr="00A059F4">
        <w:rPr>
          <w:sz w:val="28"/>
          <w:szCs w:val="28"/>
        </w:rPr>
        <w:t>N</w:t>
      </w:r>
      <w:r w:rsidRPr="00A059F4">
        <w:rPr>
          <w:sz w:val="28"/>
          <w:szCs w:val="28"/>
        </w:rPr>
        <w:t>hà nước, của các tổ chức, cá nhân) thì thực hiện điều tra theo phiếu thu thập thông tin về công trình xây dựng của hộ dân cư (phiếu số 0</w:t>
      </w:r>
      <w:r w:rsidR="007873E6" w:rsidRPr="00A059F4">
        <w:rPr>
          <w:sz w:val="28"/>
          <w:szCs w:val="28"/>
        </w:rPr>
        <w:t>7</w:t>
      </w:r>
      <w:r w:rsidRPr="00A059F4">
        <w:rPr>
          <w:sz w:val="28"/>
          <w:szCs w:val="28"/>
        </w:rPr>
        <w:t>/XDH-</w:t>
      </w:r>
      <w:r w:rsidR="007873E6" w:rsidRPr="00A059F4">
        <w:rPr>
          <w:sz w:val="28"/>
          <w:szCs w:val="28"/>
        </w:rPr>
        <w:t>N</w:t>
      </w:r>
      <w:r w:rsidRPr="00A059F4">
        <w:rPr>
          <w:sz w:val="28"/>
          <w:szCs w:val="28"/>
        </w:rPr>
        <w:t>).</w:t>
      </w:r>
    </w:p>
    <w:p w:rsidR="005371A6" w:rsidRDefault="005371A6" w:rsidP="00A059F4">
      <w:pPr>
        <w:spacing w:before="120" w:after="120"/>
        <w:ind w:firstLine="720"/>
        <w:jc w:val="both"/>
        <w:rPr>
          <w:b/>
          <w:sz w:val="28"/>
          <w:szCs w:val="28"/>
        </w:rPr>
      </w:pPr>
    </w:p>
    <w:p w:rsidR="00B67364" w:rsidRPr="00A059F4" w:rsidRDefault="002D453E" w:rsidP="00A059F4">
      <w:pPr>
        <w:spacing w:before="120" w:after="120"/>
        <w:ind w:firstLine="720"/>
        <w:jc w:val="both"/>
        <w:rPr>
          <w:sz w:val="28"/>
          <w:szCs w:val="28"/>
        </w:rPr>
      </w:pPr>
      <w:r w:rsidRPr="00A059F4">
        <w:rPr>
          <w:b/>
          <w:sz w:val="28"/>
          <w:szCs w:val="28"/>
        </w:rPr>
        <w:lastRenderedPageBreak/>
        <w:t xml:space="preserve">III. </w:t>
      </w:r>
      <w:r w:rsidR="00B67364" w:rsidRPr="00A059F4">
        <w:rPr>
          <w:b/>
          <w:sz w:val="28"/>
          <w:szCs w:val="28"/>
        </w:rPr>
        <w:t>Nhà ở xây dựng mới hoàn thành trong năm</w:t>
      </w:r>
    </w:p>
    <w:p w:rsidR="00D9245B" w:rsidRPr="00A059F4" w:rsidRDefault="00D9245B" w:rsidP="00A059F4">
      <w:pPr>
        <w:spacing w:before="120" w:after="120"/>
        <w:ind w:firstLine="720"/>
        <w:jc w:val="both"/>
        <w:rPr>
          <w:sz w:val="28"/>
          <w:szCs w:val="28"/>
        </w:rPr>
      </w:pPr>
      <w:r w:rsidRPr="00A059F4">
        <w:rPr>
          <w:sz w:val="28"/>
          <w:szCs w:val="28"/>
        </w:rPr>
        <w:t>Phần này ghi thông tin về nhà ở riêng lẻ xây dựng mới, sữa chữa lớn hoặc nâng cấp hoàn thành trong năm</w:t>
      </w:r>
      <w:r w:rsidR="004251B1" w:rsidRPr="00A059F4">
        <w:rPr>
          <w:sz w:val="28"/>
          <w:szCs w:val="28"/>
        </w:rPr>
        <w:t>.</w:t>
      </w:r>
    </w:p>
    <w:p w:rsidR="00C1709E" w:rsidRPr="00A059F4" w:rsidRDefault="00D9245B" w:rsidP="00A059F4">
      <w:pPr>
        <w:spacing w:before="120" w:after="120"/>
        <w:ind w:firstLine="720"/>
        <w:jc w:val="both"/>
        <w:rPr>
          <w:sz w:val="28"/>
          <w:szCs w:val="28"/>
        </w:rPr>
      </w:pPr>
      <w:r w:rsidRPr="00A059F4">
        <w:rPr>
          <w:i/>
          <w:sz w:val="28"/>
          <w:szCs w:val="28"/>
        </w:rPr>
        <w:t>Cột A:</w:t>
      </w:r>
      <w:r w:rsidR="00C1709E" w:rsidRPr="00A059F4">
        <w:rPr>
          <w:sz w:val="28"/>
          <w:szCs w:val="28"/>
        </w:rPr>
        <w:t xml:space="preserve"> Ghi lần lượt từng công trình nhà ở hoàn thành trong năm, không ghi gộp các công trình có cùng công năng, mục đích sử dụng.</w:t>
      </w:r>
    </w:p>
    <w:p w:rsidR="00615322" w:rsidRPr="00A059F4" w:rsidRDefault="00615322" w:rsidP="00A059F4">
      <w:pPr>
        <w:spacing w:before="120" w:after="120"/>
        <w:ind w:firstLine="720"/>
        <w:jc w:val="both"/>
        <w:rPr>
          <w:sz w:val="28"/>
          <w:szCs w:val="28"/>
        </w:rPr>
      </w:pPr>
      <w:r w:rsidRPr="00A059F4">
        <w:rPr>
          <w:i/>
          <w:sz w:val="28"/>
          <w:szCs w:val="28"/>
        </w:rPr>
        <w:t>Cột B:</w:t>
      </w:r>
      <w:r w:rsidRPr="00A059F4">
        <w:rPr>
          <w:sz w:val="28"/>
          <w:szCs w:val="28"/>
        </w:rPr>
        <w:t xml:space="preserve"> Loại công trình: Ghi mã 1 nếu là công trình xây dựng mới, ghi mã 2 nếu là công trình sửa chữa, nâng cấp.</w:t>
      </w:r>
    </w:p>
    <w:p w:rsidR="00A87E98" w:rsidRPr="00A059F4" w:rsidRDefault="00942E93" w:rsidP="00A059F4">
      <w:pPr>
        <w:spacing w:before="120" w:after="120"/>
        <w:ind w:firstLine="720"/>
        <w:jc w:val="both"/>
        <w:rPr>
          <w:sz w:val="28"/>
          <w:szCs w:val="28"/>
        </w:rPr>
      </w:pPr>
      <w:r w:rsidRPr="00A059F4">
        <w:rPr>
          <w:i/>
          <w:sz w:val="28"/>
          <w:szCs w:val="28"/>
          <w:lang w:val="es-ES"/>
        </w:rPr>
        <w:t xml:space="preserve">Cột </w:t>
      </w:r>
      <w:r w:rsidR="00615322" w:rsidRPr="00A059F4">
        <w:rPr>
          <w:i/>
          <w:sz w:val="28"/>
          <w:szCs w:val="28"/>
          <w:lang w:val="es-ES"/>
        </w:rPr>
        <w:t>C</w:t>
      </w:r>
      <w:r w:rsidRPr="00A059F4">
        <w:rPr>
          <w:i/>
          <w:sz w:val="28"/>
          <w:szCs w:val="28"/>
          <w:lang w:val="es-ES"/>
        </w:rPr>
        <w:t>:</w:t>
      </w:r>
      <w:r w:rsidR="0073064A" w:rsidRPr="00A059F4">
        <w:rPr>
          <w:sz w:val="28"/>
          <w:szCs w:val="28"/>
          <w:lang w:val="es-ES"/>
        </w:rPr>
        <w:t xml:space="preserve"> </w:t>
      </w:r>
      <w:r w:rsidR="00C3668C" w:rsidRPr="00A059F4">
        <w:rPr>
          <w:sz w:val="28"/>
          <w:szCs w:val="28"/>
          <w:lang w:val="es-ES"/>
        </w:rPr>
        <w:t xml:space="preserve">Mã </w:t>
      </w:r>
      <w:r w:rsidR="007D05C5" w:rsidRPr="00A059F4">
        <w:rPr>
          <w:sz w:val="28"/>
          <w:szCs w:val="28"/>
          <w:lang w:val="es-ES"/>
        </w:rPr>
        <w:t>công trình</w:t>
      </w:r>
      <w:r w:rsidR="00A87E98" w:rsidRPr="00A059F4">
        <w:rPr>
          <w:sz w:val="28"/>
          <w:szCs w:val="28"/>
        </w:rPr>
        <w:t xml:space="preserve">: Cơ quan Thống kê ghi </w:t>
      </w:r>
      <w:r w:rsidR="00615322" w:rsidRPr="00A059F4">
        <w:rPr>
          <w:sz w:val="28"/>
          <w:szCs w:val="28"/>
        </w:rPr>
        <w:t>m</w:t>
      </w:r>
      <w:r w:rsidR="00C3668C" w:rsidRPr="00A059F4">
        <w:rPr>
          <w:sz w:val="28"/>
          <w:szCs w:val="28"/>
        </w:rPr>
        <w:t>ã ngành</w:t>
      </w:r>
      <w:r w:rsidR="00593AC8" w:rsidRPr="00A059F4">
        <w:rPr>
          <w:sz w:val="28"/>
          <w:szCs w:val="28"/>
        </w:rPr>
        <w:t xml:space="preserve"> theo danh mục công trình nhà ở như sau:</w:t>
      </w:r>
      <w:r w:rsidR="00A87E98" w:rsidRPr="00A059F4">
        <w:rPr>
          <w:sz w:val="28"/>
          <w:szCs w:val="28"/>
        </w:rPr>
        <w:t xml:space="preserve"> </w:t>
      </w:r>
    </w:p>
    <w:p w:rsidR="004122EF" w:rsidRPr="00A059F4" w:rsidRDefault="004122EF" w:rsidP="00A059F4">
      <w:pPr>
        <w:suppressAutoHyphens/>
        <w:autoSpaceDE w:val="0"/>
        <w:autoSpaceDN w:val="0"/>
        <w:adjustRightInd w:val="0"/>
        <w:spacing w:before="113"/>
        <w:jc w:val="center"/>
        <w:textAlignment w:val="center"/>
        <w:rPr>
          <w:rFonts w:eastAsia="Calibri"/>
          <w:b/>
          <w:bCs/>
          <w:i/>
          <w:iCs/>
          <w:sz w:val="28"/>
          <w:szCs w:val="28"/>
        </w:rPr>
      </w:pPr>
      <w:r w:rsidRPr="00A059F4">
        <w:rPr>
          <w:rFonts w:eastAsia="Calibri"/>
          <w:b/>
          <w:bCs/>
          <w:iCs/>
          <w:sz w:val="28"/>
          <w:szCs w:val="28"/>
        </w:rPr>
        <w:t>DANH MỤC CÔNG TRÌNH NHÀ Ở</w:t>
      </w:r>
    </w:p>
    <w:tbl>
      <w:tblPr>
        <w:tblW w:w="8472"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5580"/>
        <w:gridCol w:w="2146"/>
      </w:tblGrid>
      <w:tr w:rsidR="004122EF" w:rsidRPr="00A059F4" w:rsidTr="00562AE7">
        <w:trPr>
          <w:trHeight w:val="315"/>
          <w:tblHeader/>
          <w:jc w:val="center"/>
        </w:trPr>
        <w:tc>
          <w:tcPr>
            <w:tcW w:w="746" w:type="dxa"/>
            <w:shd w:val="clear" w:color="auto" w:fill="auto"/>
            <w:noWrap/>
            <w:vAlign w:val="center"/>
            <w:hideMark/>
          </w:tcPr>
          <w:p w:rsidR="004122EF" w:rsidRPr="00A059F4" w:rsidRDefault="004122EF" w:rsidP="00A059F4">
            <w:pPr>
              <w:spacing w:before="120" w:after="120"/>
              <w:jc w:val="center"/>
              <w:rPr>
                <w:b/>
                <w:bCs/>
                <w:sz w:val="28"/>
                <w:szCs w:val="28"/>
              </w:rPr>
            </w:pPr>
            <w:r w:rsidRPr="00A059F4">
              <w:rPr>
                <w:b/>
                <w:bCs/>
                <w:sz w:val="28"/>
                <w:szCs w:val="28"/>
              </w:rPr>
              <w:t>STT</w:t>
            </w:r>
          </w:p>
        </w:tc>
        <w:tc>
          <w:tcPr>
            <w:tcW w:w="5580" w:type="dxa"/>
            <w:shd w:val="clear" w:color="auto" w:fill="auto"/>
            <w:noWrap/>
            <w:vAlign w:val="center"/>
            <w:hideMark/>
          </w:tcPr>
          <w:p w:rsidR="004122EF" w:rsidRPr="00A059F4" w:rsidRDefault="004122EF" w:rsidP="00A059F4">
            <w:pPr>
              <w:spacing w:before="120" w:after="120"/>
              <w:jc w:val="center"/>
              <w:rPr>
                <w:b/>
                <w:bCs/>
                <w:sz w:val="28"/>
                <w:szCs w:val="28"/>
              </w:rPr>
            </w:pPr>
            <w:r w:rsidRPr="00A059F4">
              <w:rPr>
                <w:b/>
                <w:bCs/>
                <w:sz w:val="28"/>
                <w:szCs w:val="28"/>
              </w:rPr>
              <w:t>Tên công trình</w:t>
            </w:r>
          </w:p>
        </w:tc>
        <w:tc>
          <w:tcPr>
            <w:tcW w:w="2146" w:type="dxa"/>
            <w:shd w:val="clear" w:color="auto" w:fill="auto"/>
            <w:noWrap/>
            <w:vAlign w:val="center"/>
            <w:hideMark/>
          </w:tcPr>
          <w:p w:rsidR="004122EF" w:rsidRPr="00A059F4" w:rsidRDefault="00C3668C" w:rsidP="00A059F4">
            <w:pPr>
              <w:spacing w:before="120" w:after="120"/>
              <w:jc w:val="center"/>
              <w:rPr>
                <w:b/>
                <w:bCs/>
                <w:sz w:val="28"/>
                <w:szCs w:val="28"/>
              </w:rPr>
            </w:pPr>
            <w:r w:rsidRPr="00A059F4">
              <w:rPr>
                <w:b/>
                <w:bCs/>
                <w:sz w:val="28"/>
                <w:szCs w:val="28"/>
              </w:rPr>
              <w:t xml:space="preserve">Mã </w:t>
            </w:r>
            <w:r w:rsidR="00562AE7" w:rsidRPr="00A059F4">
              <w:rPr>
                <w:b/>
                <w:bCs/>
                <w:sz w:val="28"/>
                <w:szCs w:val="28"/>
              </w:rPr>
              <w:t>công trình</w:t>
            </w:r>
          </w:p>
        </w:tc>
      </w:tr>
      <w:tr w:rsidR="004122EF" w:rsidRPr="00A059F4" w:rsidTr="00562AE7">
        <w:trPr>
          <w:trHeight w:val="315"/>
          <w:jc w:val="center"/>
        </w:trPr>
        <w:tc>
          <w:tcPr>
            <w:tcW w:w="746" w:type="dxa"/>
            <w:shd w:val="clear" w:color="auto" w:fill="auto"/>
            <w:noWrap/>
            <w:vAlign w:val="center"/>
            <w:hideMark/>
          </w:tcPr>
          <w:p w:rsidR="004122EF" w:rsidRPr="00A059F4" w:rsidRDefault="004122EF" w:rsidP="00A059F4">
            <w:pPr>
              <w:spacing w:before="120" w:after="120"/>
              <w:jc w:val="center"/>
              <w:rPr>
                <w:sz w:val="28"/>
                <w:szCs w:val="28"/>
              </w:rPr>
            </w:pPr>
            <w:r w:rsidRPr="00A059F4">
              <w:rPr>
                <w:sz w:val="28"/>
                <w:szCs w:val="28"/>
              </w:rPr>
              <w:t>1</w:t>
            </w:r>
          </w:p>
        </w:tc>
        <w:tc>
          <w:tcPr>
            <w:tcW w:w="5580" w:type="dxa"/>
            <w:shd w:val="clear" w:color="auto" w:fill="auto"/>
            <w:noWrap/>
            <w:vAlign w:val="center"/>
            <w:hideMark/>
          </w:tcPr>
          <w:p w:rsidR="004122EF" w:rsidRPr="00A059F4" w:rsidRDefault="004122EF" w:rsidP="00A059F4">
            <w:pPr>
              <w:spacing w:before="120" w:after="120"/>
              <w:rPr>
                <w:sz w:val="28"/>
                <w:szCs w:val="28"/>
              </w:rPr>
            </w:pPr>
            <w:r w:rsidRPr="00A059F4">
              <w:rPr>
                <w:sz w:val="28"/>
                <w:szCs w:val="28"/>
              </w:rPr>
              <w:t>Nhà chung cư dưới 4 tầng</w:t>
            </w:r>
          </w:p>
        </w:tc>
        <w:tc>
          <w:tcPr>
            <w:tcW w:w="2146" w:type="dxa"/>
            <w:shd w:val="clear" w:color="auto" w:fill="auto"/>
            <w:noWrap/>
            <w:vAlign w:val="center"/>
            <w:hideMark/>
          </w:tcPr>
          <w:p w:rsidR="004122EF" w:rsidRPr="00A059F4" w:rsidRDefault="00EA296A" w:rsidP="00A059F4">
            <w:pPr>
              <w:spacing w:before="120" w:after="120"/>
              <w:jc w:val="center"/>
              <w:rPr>
                <w:sz w:val="28"/>
                <w:szCs w:val="28"/>
              </w:rPr>
            </w:pPr>
            <w:r w:rsidRPr="00A059F4">
              <w:rPr>
                <w:sz w:val="28"/>
                <w:szCs w:val="28"/>
              </w:rPr>
              <w:t>01</w:t>
            </w:r>
          </w:p>
        </w:tc>
      </w:tr>
      <w:tr w:rsidR="004122EF" w:rsidRPr="00A059F4" w:rsidTr="00562AE7">
        <w:trPr>
          <w:trHeight w:val="315"/>
          <w:jc w:val="center"/>
        </w:trPr>
        <w:tc>
          <w:tcPr>
            <w:tcW w:w="746" w:type="dxa"/>
            <w:shd w:val="clear" w:color="auto" w:fill="auto"/>
            <w:noWrap/>
            <w:vAlign w:val="center"/>
            <w:hideMark/>
          </w:tcPr>
          <w:p w:rsidR="004122EF" w:rsidRPr="00A059F4" w:rsidRDefault="004122EF" w:rsidP="00A059F4">
            <w:pPr>
              <w:spacing w:before="120" w:after="120"/>
              <w:jc w:val="center"/>
              <w:rPr>
                <w:sz w:val="28"/>
                <w:szCs w:val="28"/>
              </w:rPr>
            </w:pPr>
            <w:r w:rsidRPr="00A059F4">
              <w:rPr>
                <w:sz w:val="28"/>
                <w:szCs w:val="28"/>
              </w:rPr>
              <w:t>2</w:t>
            </w:r>
          </w:p>
        </w:tc>
        <w:tc>
          <w:tcPr>
            <w:tcW w:w="5580" w:type="dxa"/>
            <w:shd w:val="clear" w:color="auto" w:fill="auto"/>
            <w:noWrap/>
            <w:vAlign w:val="center"/>
            <w:hideMark/>
          </w:tcPr>
          <w:p w:rsidR="004122EF" w:rsidRPr="00A059F4" w:rsidRDefault="004122EF" w:rsidP="00A059F4">
            <w:pPr>
              <w:spacing w:before="120" w:after="120"/>
              <w:rPr>
                <w:sz w:val="28"/>
                <w:szCs w:val="28"/>
              </w:rPr>
            </w:pPr>
            <w:r w:rsidRPr="00A059F4">
              <w:rPr>
                <w:sz w:val="28"/>
                <w:szCs w:val="28"/>
              </w:rPr>
              <w:t>Nhà chung cư từ 4-8 tầng</w:t>
            </w:r>
          </w:p>
        </w:tc>
        <w:tc>
          <w:tcPr>
            <w:tcW w:w="2146" w:type="dxa"/>
            <w:shd w:val="clear" w:color="auto" w:fill="auto"/>
            <w:noWrap/>
            <w:vAlign w:val="center"/>
            <w:hideMark/>
          </w:tcPr>
          <w:p w:rsidR="004122EF" w:rsidRPr="00A059F4" w:rsidRDefault="00EA296A" w:rsidP="00A059F4">
            <w:pPr>
              <w:spacing w:before="120" w:after="120"/>
              <w:jc w:val="center"/>
              <w:rPr>
                <w:sz w:val="28"/>
                <w:szCs w:val="28"/>
              </w:rPr>
            </w:pPr>
            <w:r w:rsidRPr="00A059F4">
              <w:rPr>
                <w:sz w:val="28"/>
                <w:szCs w:val="28"/>
              </w:rPr>
              <w:t>02</w:t>
            </w:r>
          </w:p>
        </w:tc>
      </w:tr>
      <w:tr w:rsidR="004122EF" w:rsidRPr="00A059F4" w:rsidTr="00562AE7">
        <w:trPr>
          <w:trHeight w:val="315"/>
          <w:jc w:val="center"/>
        </w:trPr>
        <w:tc>
          <w:tcPr>
            <w:tcW w:w="746" w:type="dxa"/>
            <w:shd w:val="clear" w:color="auto" w:fill="auto"/>
            <w:noWrap/>
            <w:vAlign w:val="center"/>
            <w:hideMark/>
          </w:tcPr>
          <w:p w:rsidR="004122EF" w:rsidRPr="00A059F4" w:rsidRDefault="004122EF" w:rsidP="00A059F4">
            <w:pPr>
              <w:spacing w:before="120" w:after="120"/>
              <w:jc w:val="center"/>
              <w:rPr>
                <w:sz w:val="28"/>
                <w:szCs w:val="28"/>
              </w:rPr>
            </w:pPr>
            <w:r w:rsidRPr="00A059F4">
              <w:rPr>
                <w:sz w:val="28"/>
                <w:szCs w:val="28"/>
              </w:rPr>
              <w:t>3</w:t>
            </w:r>
          </w:p>
        </w:tc>
        <w:tc>
          <w:tcPr>
            <w:tcW w:w="5580" w:type="dxa"/>
            <w:shd w:val="clear" w:color="auto" w:fill="auto"/>
            <w:noWrap/>
            <w:vAlign w:val="center"/>
            <w:hideMark/>
          </w:tcPr>
          <w:p w:rsidR="004122EF" w:rsidRPr="00A059F4" w:rsidRDefault="004122EF" w:rsidP="00A059F4">
            <w:pPr>
              <w:spacing w:before="120" w:after="120"/>
              <w:rPr>
                <w:sz w:val="28"/>
                <w:szCs w:val="28"/>
              </w:rPr>
            </w:pPr>
            <w:r w:rsidRPr="00A059F4">
              <w:rPr>
                <w:sz w:val="28"/>
                <w:szCs w:val="28"/>
              </w:rPr>
              <w:t>Nhà chung cư từ 9-25 tầng</w:t>
            </w:r>
          </w:p>
        </w:tc>
        <w:tc>
          <w:tcPr>
            <w:tcW w:w="2146" w:type="dxa"/>
            <w:shd w:val="clear" w:color="auto" w:fill="auto"/>
            <w:noWrap/>
            <w:vAlign w:val="center"/>
            <w:hideMark/>
          </w:tcPr>
          <w:p w:rsidR="004122EF" w:rsidRPr="00A059F4" w:rsidRDefault="00EA296A" w:rsidP="00A059F4">
            <w:pPr>
              <w:spacing w:before="120" w:after="120"/>
              <w:jc w:val="center"/>
              <w:rPr>
                <w:sz w:val="28"/>
                <w:szCs w:val="28"/>
              </w:rPr>
            </w:pPr>
            <w:r w:rsidRPr="00A059F4">
              <w:rPr>
                <w:sz w:val="28"/>
                <w:szCs w:val="28"/>
              </w:rPr>
              <w:t>03</w:t>
            </w:r>
          </w:p>
        </w:tc>
      </w:tr>
      <w:tr w:rsidR="004122EF" w:rsidRPr="00A059F4" w:rsidTr="00562AE7">
        <w:trPr>
          <w:trHeight w:val="315"/>
          <w:jc w:val="center"/>
        </w:trPr>
        <w:tc>
          <w:tcPr>
            <w:tcW w:w="746" w:type="dxa"/>
            <w:shd w:val="clear" w:color="auto" w:fill="auto"/>
            <w:noWrap/>
            <w:vAlign w:val="center"/>
            <w:hideMark/>
          </w:tcPr>
          <w:p w:rsidR="004122EF" w:rsidRPr="00A059F4" w:rsidRDefault="004122EF" w:rsidP="00A059F4">
            <w:pPr>
              <w:spacing w:before="120" w:after="120"/>
              <w:jc w:val="center"/>
              <w:rPr>
                <w:sz w:val="28"/>
                <w:szCs w:val="28"/>
              </w:rPr>
            </w:pPr>
            <w:r w:rsidRPr="00A059F4">
              <w:rPr>
                <w:sz w:val="28"/>
                <w:szCs w:val="28"/>
              </w:rPr>
              <w:t>4</w:t>
            </w:r>
          </w:p>
        </w:tc>
        <w:tc>
          <w:tcPr>
            <w:tcW w:w="5580" w:type="dxa"/>
            <w:shd w:val="clear" w:color="auto" w:fill="auto"/>
            <w:noWrap/>
            <w:vAlign w:val="center"/>
            <w:hideMark/>
          </w:tcPr>
          <w:p w:rsidR="004122EF" w:rsidRPr="00A059F4" w:rsidRDefault="004122EF" w:rsidP="00A059F4">
            <w:pPr>
              <w:spacing w:before="120" w:after="120"/>
              <w:rPr>
                <w:sz w:val="28"/>
                <w:szCs w:val="28"/>
              </w:rPr>
            </w:pPr>
            <w:r w:rsidRPr="00A059F4">
              <w:rPr>
                <w:sz w:val="28"/>
                <w:szCs w:val="28"/>
              </w:rPr>
              <w:t>Nhà chung cư từ 26 tầng trở lên</w:t>
            </w:r>
          </w:p>
        </w:tc>
        <w:tc>
          <w:tcPr>
            <w:tcW w:w="2146" w:type="dxa"/>
            <w:shd w:val="clear" w:color="auto" w:fill="auto"/>
            <w:noWrap/>
            <w:vAlign w:val="center"/>
            <w:hideMark/>
          </w:tcPr>
          <w:p w:rsidR="004122EF" w:rsidRPr="00A059F4" w:rsidRDefault="00EA296A" w:rsidP="00A059F4">
            <w:pPr>
              <w:spacing w:before="120" w:after="120"/>
              <w:jc w:val="center"/>
              <w:rPr>
                <w:sz w:val="28"/>
                <w:szCs w:val="28"/>
              </w:rPr>
            </w:pPr>
            <w:r w:rsidRPr="00A059F4">
              <w:rPr>
                <w:sz w:val="28"/>
                <w:szCs w:val="28"/>
              </w:rPr>
              <w:t>04</w:t>
            </w:r>
          </w:p>
        </w:tc>
      </w:tr>
      <w:tr w:rsidR="004122EF" w:rsidRPr="00A059F4" w:rsidTr="00562AE7">
        <w:trPr>
          <w:trHeight w:val="315"/>
          <w:jc w:val="center"/>
        </w:trPr>
        <w:tc>
          <w:tcPr>
            <w:tcW w:w="746" w:type="dxa"/>
            <w:shd w:val="clear" w:color="auto" w:fill="auto"/>
            <w:noWrap/>
            <w:vAlign w:val="center"/>
            <w:hideMark/>
          </w:tcPr>
          <w:p w:rsidR="004122EF" w:rsidRPr="00A059F4" w:rsidRDefault="004122EF" w:rsidP="00A059F4">
            <w:pPr>
              <w:spacing w:before="120" w:after="120"/>
              <w:jc w:val="center"/>
              <w:rPr>
                <w:sz w:val="28"/>
                <w:szCs w:val="28"/>
              </w:rPr>
            </w:pPr>
            <w:r w:rsidRPr="00A059F4">
              <w:rPr>
                <w:sz w:val="28"/>
                <w:szCs w:val="28"/>
              </w:rPr>
              <w:t>5</w:t>
            </w:r>
          </w:p>
        </w:tc>
        <w:tc>
          <w:tcPr>
            <w:tcW w:w="5580" w:type="dxa"/>
            <w:shd w:val="clear" w:color="auto" w:fill="auto"/>
            <w:noWrap/>
            <w:vAlign w:val="center"/>
            <w:hideMark/>
          </w:tcPr>
          <w:p w:rsidR="004122EF" w:rsidRPr="00A059F4" w:rsidRDefault="004122EF" w:rsidP="00A059F4">
            <w:pPr>
              <w:spacing w:before="120" w:after="120"/>
              <w:rPr>
                <w:sz w:val="28"/>
                <w:szCs w:val="28"/>
              </w:rPr>
            </w:pPr>
            <w:r w:rsidRPr="00A059F4">
              <w:rPr>
                <w:sz w:val="28"/>
                <w:szCs w:val="28"/>
              </w:rPr>
              <w:t>Nhà ở riêng lẻ dưới 4 tầng</w:t>
            </w:r>
          </w:p>
        </w:tc>
        <w:tc>
          <w:tcPr>
            <w:tcW w:w="2146" w:type="dxa"/>
            <w:shd w:val="clear" w:color="auto" w:fill="auto"/>
            <w:noWrap/>
            <w:vAlign w:val="center"/>
            <w:hideMark/>
          </w:tcPr>
          <w:p w:rsidR="004122EF" w:rsidRPr="00A059F4" w:rsidRDefault="00EA296A" w:rsidP="00A059F4">
            <w:pPr>
              <w:spacing w:before="120" w:after="120"/>
              <w:jc w:val="center"/>
              <w:rPr>
                <w:sz w:val="28"/>
                <w:szCs w:val="28"/>
              </w:rPr>
            </w:pPr>
            <w:r w:rsidRPr="00A059F4">
              <w:rPr>
                <w:sz w:val="28"/>
                <w:szCs w:val="28"/>
              </w:rPr>
              <w:t>05</w:t>
            </w:r>
          </w:p>
        </w:tc>
      </w:tr>
      <w:tr w:rsidR="00685A53" w:rsidRPr="00A059F4" w:rsidTr="00562AE7">
        <w:trPr>
          <w:trHeight w:val="315"/>
          <w:jc w:val="center"/>
        </w:trPr>
        <w:tc>
          <w:tcPr>
            <w:tcW w:w="746" w:type="dxa"/>
            <w:shd w:val="clear" w:color="auto" w:fill="auto"/>
            <w:noWrap/>
            <w:vAlign w:val="center"/>
            <w:hideMark/>
          </w:tcPr>
          <w:p w:rsidR="00685A53" w:rsidRPr="00A059F4" w:rsidRDefault="00685A53" w:rsidP="00A059F4">
            <w:pPr>
              <w:spacing w:before="120" w:after="120"/>
              <w:jc w:val="center"/>
              <w:rPr>
                <w:sz w:val="28"/>
                <w:szCs w:val="28"/>
              </w:rPr>
            </w:pPr>
            <w:r w:rsidRPr="00A059F4">
              <w:rPr>
                <w:sz w:val="28"/>
                <w:szCs w:val="28"/>
              </w:rPr>
              <w:t>5.1</w:t>
            </w:r>
          </w:p>
        </w:tc>
        <w:tc>
          <w:tcPr>
            <w:tcW w:w="5580" w:type="dxa"/>
            <w:shd w:val="clear" w:color="auto" w:fill="auto"/>
            <w:noWrap/>
            <w:vAlign w:val="center"/>
            <w:hideMark/>
          </w:tcPr>
          <w:p w:rsidR="00685A53" w:rsidRPr="00A059F4" w:rsidRDefault="00685A53" w:rsidP="00A059F4">
            <w:pPr>
              <w:spacing w:before="80" w:after="80"/>
              <w:rPr>
                <w:sz w:val="28"/>
                <w:szCs w:val="28"/>
              </w:rPr>
            </w:pPr>
            <w:r w:rsidRPr="00A059F4">
              <w:rPr>
                <w:sz w:val="28"/>
                <w:szCs w:val="28"/>
              </w:rPr>
              <w:t>Nhà kiên cố</w:t>
            </w:r>
          </w:p>
        </w:tc>
        <w:tc>
          <w:tcPr>
            <w:tcW w:w="2146" w:type="dxa"/>
            <w:shd w:val="clear" w:color="auto" w:fill="auto"/>
            <w:noWrap/>
            <w:vAlign w:val="center"/>
            <w:hideMark/>
          </w:tcPr>
          <w:p w:rsidR="00685A53" w:rsidRPr="00A059F4" w:rsidRDefault="00EA296A" w:rsidP="00A059F4">
            <w:pPr>
              <w:spacing w:before="80" w:after="80"/>
              <w:jc w:val="center"/>
              <w:rPr>
                <w:sz w:val="28"/>
                <w:szCs w:val="28"/>
              </w:rPr>
            </w:pPr>
            <w:r w:rsidRPr="00A059F4">
              <w:rPr>
                <w:sz w:val="28"/>
                <w:szCs w:val="28"/>
              </w:rPr>
              <w:t>06</w:t>
            </w:r>
          </w:p>
        </w:tc>
      </w:tr>
      <w:tr w:rsidR="00685A53" w:rsidRPr="00A059F4" w:rsidTr="00562AE7">
        <w:trPr>
          <w:trHeight w:val="315"/>
          <w:jc w:val="center"/>
        </w:trPr>
        <w:tc>
          <w:tcPr>
            <w:tcW w:w="746" w:type="dxa"/>
            <w:shd w:val="clear" w:color="auto" w:fill="auto"/>
            <w:noWrap/>
            <w:vAlign w:val="center"/>
            <w:hideMark/>
          </w:tcPr>
          <w:p w:rsidR="00685A53" w:rsidRPr="00A059F4" w:rsidRDefault="00685A53" w:rsidP="00A059F4">
            <w:pPr>
              <w:spacing w:before="120" w:after="120"/>
              <w:jc w:val="center"/>
              <w:rPr>
                <w:sz w:val="28"/>
                <w:szCs w:val="28"/>
              </w:rPr>
            </w:pPr>
            <w:r w:rsidRPr="00A059F4">
              <w:rPr>
                <w:sz w:val="28"/>
                <w:szCs w:val="28"/>
              </w:rPr>
              <w:t>5.2</w:t>
            </w:r>
          </w:p>
        </w:tc>
        <w:tc>
          <w:tcPr>
            <w:tcW w:w="5580" w:type="dxa"/>
            <w:shd w:val="clear" w:color="auto" w:fill="auto"/>
            <w:noWrap/>
            <w:vAlign w:val="center"/>
            <w:hideMark/>
          </w:tcPr>
          <w:p w:rsidR="00685A53" w:rsidRPr="00A059F4" w:rsidRDefault="00685A53" w:rsidP="00A059F4">
            <w:pPr>
              <w:spacing w:before="80" w:after="80"/>
              <w:rPr>
                <w:sz w:val="28"/>
                <w:szCs w:val="28"/>
              </w:rPr>
            </w:pPr>
            <w:r w:rsidRPr="00A059F4">
              <w:rPr>
                <w:sz w:val="28"/>
                <w:szCs w:val="28"/>
              </w:rPr>
              <w:t>Nhà bán kiên cố</w:t>
            </w:r>
          </w:p>
        </w:tc>
        <w:tc>
          <w:tcPr>
            <w:tcW w:w="2146" w:type="dxa"/>
            <w:shd w:val="clear" w:color="auto" w:fill="auto"/>
            <w:noWrap/>
            <w:hideMark/>
          </w:tcPr>
          <w:p w:rsidR="00685A53" w:rsidRPr="00A059F4" w:rsidRDefault="00EA296A" w:rsidP="00A059F4">
            <w:pPr>
              <w:spacing w:before="80" w:after="80"/>
              <w:jc w:val="center"/>
              <w:rPr>
                <w:sz w:val="28"/>
                <w:szCs w:val="28"/>
              </w:rPr>
            </w:pPr>
            <w:r w:rsidRPr="00A059F4">
              <w:rPr>
                <w:sz w:val="28"/>
                <w:szCs w:val="28"/>
              </w:rPr>
              <w:t>07</w:t>
            </w:r>
          </w:p>
        </w:tc>
      </w:tr>
      <w:tr w:rsidR="00685A53" w:rsidRPr="00A059F4" w:rsidTr="00562AE7">
        <w:trPr>
          <w:trHeight w:val="315"/>
          <w:jc w:val="center"/>
        </w:trPr>
        <w:tc>
          <w:tcPr>
            <w:tcW w:w="746" w:type="dxa"/>
            <w:shd w:val="clear" w:color="auto" w:fill="auto"/>
            <w:noWrap/>
            <w:vAlign w:val="center"/>
            <w:hideMark/>
          </w:tcPr>
          <w:p w:rsidR="00685A53" w:rsidRPr="00A059F4" w:rsidRDefault="00685A53" w:rsidP="00A059F4">
            <w:pPr>
              <w:spacing w:before="120" w:after="120"/>
              <w:jc w:val="center"/>
              <w:rPr>
                <w:sz w:val="28"/>
                <w:szCs w:val="28"/>
              </w:rPr>
            </w:pPr>
            <w:r w:rsidRPr="00A059F4">
              <w:rPr>
                <w:sz w:val="28"/>
                <w:szCs w:val="28"/>
              </w:rPr>
              <w:t>5.3</w:t>
            </w:r>
          </w:p>
        </w:tc>
        <w:tc>
          <w:tcPr>
            <w:tcW w:w="5580" w:type="dxa"/>
            <w:shd w:val="clear" w:color="auto" w:fill="auto"/>
            <w:noWrap/>
            <w:vAlign w:val="center"/>
            <w:hideMark/>
          </w:tcPr>
          <w:p w:rsidR="00685A53" w:rsidRPr="00A059F4" w:rsidRDefault="00685A53" w:rsidP="00A059F4">
            <w:pPr>
              <w:spacing w:before="80" w:after="80"/>
              <w:rPr>
                <w:sz w:val="28"/>
                <w:szCs w:val="28"/>
              </w:rPr>
            </w:pPr>
            <w:r w:rsidRPr="00A059F4">
              <w:rPr>
                <w:sz w:val="28"/>
                <w:szCs w:val="28"/>
              </w:rPr>
              <w:t>Nhà thiếu kiên cố</w:t>
            </w:r>
          </w:p>
        </w:tc>
        <w:tc>
          <w:tcPr>
            <w:tcW w:w="2146" w:type="dxa"/>
            <w:shd w:val="clear" w:color="auto" w:fill="auto"/>
            <w:noWrap/>
            <w:hideMark/>
          </w:tcPr>
          <w:p w:rsidR="00685A53" w:rsidRPr="00A059F4" w:rsidRDefault="00EA296A" w:rsidP="00A059F4">
            <w:pPr>
              <w:spacing w:before="80" w:after="80"/>
              <w:jc w:val="center"/>
              <w:rPr>
                <w:sz w:val="28"/>
                <w:szCs w:val="28"/>
              </w:rPr>
            </w:pPr>
            <w:r w:rsidRPr="00A059F4">
              <w:rPr>
                <w:sz w:val="28"/>
                <w:szCs w:val="28"/>
              </w:rPr>
              <w:t>08</w:t>
            </w:r>
          </w:p>
        </w:tc>
      </w:tr>
      <w:tr w:rsidR="00685A53" w:rsidRPr="00A059F4" w:rsidTr="00562AE7">
        <w:trPr>
          <w:trHeight w:val="315"/>
          <w:jc w:val="center"/>
        </w:trPr>
        <w:tc>
          <w:tcPr>
            <w:tcW w:w="746" w:type="dxa"/>
            <w:shd w:val="clear" w:color="auto" w:fill="auto"/>
            <w:noWrap/>
            <w:vAlign w:val="center"/>
            <w:hideMark/>
          </w:tcPr>
          <w:p w:rsidR="00685A53" w:rsidRPr="00A059F4" w:rsidRDefault="00685A53" w:rsidP="00A059F4">
            <w:pPr>
              <w:spacing w:before="120" w:after="120"/>
              <w:jc w:val="center"/>
              <w:rPr>
                <w:sz w:val="28"/>
                <w:szCs w:val="28"/>
              </w:rPr>
            </w:pPr>
            <w:r w:rsidRPr="00A059F4">
              <w:rPr>
                <w:sz w:val="28"/>
                <w:szCs w:val="28"/>
              </w:rPr>
              <w:t>5.4</w:t>
            </w:r>
          </w:p>
        </w:tc>
        <w:tc>
          <w:tcPr>
            <w:tcW w:w="5580" w:type="dxa"/>
            <w:shd w:val="clear" w:color="auto" w:fill="auto"/>
            <w:noWrap/>
            <w:vAlign w:val="center"/>
            <w:hideMark/>
          </w:tcPr>
          <w:p w:rsidR="00685A53" w:rsidRPr="00A059F4" w:rsidRDefault="00685A53" w:rsidP="00A059F4">
            <w:pPr>
              <w:spacing w:before="80" w:after="80"/>
              <w:rPr>
                <w:sz w:val="28"/>
                <w:szCs w:val="28"/>
              </w:rPr>
            </w:pPr>
            <w:r w:rsidRPr="00A059F4">
              <w:rPr>
                <w:sz w:val="28"/>
                <w:szCs w:val="28"/>
              </w:rPr>
              <w:t>Nhà đơn sơ</w:t>
            </w:r>
          </w:p>
        </w:tc>
        <w:tc>
          <w:tcPr>
            <w:tcW w:w="2146" w:type="dxa"/>
            <w:shd w:val="clear" w:color="auto" w:fill="auto"/>
            <w:noWrap/>
            <w:hideMark/>
          </w:tcPr>
          <w:p w:rsidR="00685A53" w:rsidRPr="00A059F4" w:rsidRDefault="00EA296A" w:rsidP="00A059F4">
            <w:pPr>
              <w:spacing w:before="80" w:after="80"/>
              <w:jc w:val="center"/>
              <w:rPr>
                <w:sz w:val="28"/>
                <w:szCs w:val="28"/>
              </w:rPr>
            </w:pPr>
            <w:r w:rsidRPr="00A059F4">
              <w:rPr>
                <w:sz w:val="28"/>
                <w:szCs w:val="28"/>
              </w:rPr>
              <w:t>09</w:t>
            </w:r>
          </w:p>
        </w:tc>
      </w:tr>
      <w:tr w:rsidR="004122EF" w:rsidRPr="00A059F4" w:rsidTr="00562AE7">
        <w:trPr>
          <w:trHeight w:val="300"/>
          <w:jc w:val="center"/>
        </w:trPr>
        <w:tc>
          <w:tcPr>
            <w:tcW w:w="746" w:type="dxa"/>
            <w:shd w:val="clear" w:color="auto" w:fill="auto"/>
            <w:noWrap/>
            <w:vAlign w:val="center"/>
            <w:hideMark/>
          </w:tcPr>
          <w:p w:rsidR="004122EF" w:rsidRPr="00A059F4" w:rsidRDefault="004122EF" w:rsidP="00A059F4">
            <w:pPr>
              <w:spacing w:before="120" w:after="120"/>
              <w:jc w:val="center"/>
              <w:rPr>
                <w:sz w:val="28"/>
                <w:szCs w:val="28"/>
              </w:rPr>
            </w:pPr>
            <w:r w:rsidRPr="00A059F4">
              <w:rPr>
                <w:sz w:val="28"/>
                <w:szCs w:val="28"/>
              </w:rPr>
              <w:t>6</w:t>
            </w:r>
          </w:p>
        </w:tc>
        <w:tc>
          <w:tcPr>
            <w:tcW w:w="5580" w:type="dxa"/>
            <w:shd w:val="clear" w:color="auto" w:fill="auto"/>
            <w:noWrap/>
            <w:vAlign w:val="center"/>
            <w:hideMark/>
          </w:tcPr>
          <w:p w:rsidR="004122EF" w:rsidRPr="00A059F4" w:rsidRDefault="004122EF" w:rsidP="00A059F4">
            <w:pPr>
              <w:spacing w:before="120" w:after="120"/>
              <w:rPr>
                <w:sz w:val="28"/>
                <w:szCs w:val="28"/>
              </w:rPr>
            </w:pPr>
            <w:r w:rsidRPr="00A059F4">
              <w:rPr>
                <w:sz w:val="28"/>
                <w:szCs w:val="28"/>
              </w:rPr>
              <w:t>Nhà ở riêng lẻ từ 4 tầng trở lên</w:t>
            </w:r>
          </w:p>
        </w:tc>
        <w:tc>
          <w:tcPr>
            <w:tcW w:w="2146" w:type="dxa"/>
            <w:shd w:val="clear" w:color="auto" w:fill="auto"/>
            <w:noWrap/>
            <w:vAlign w:val="center"/>
            <w:hideMark/>
          </w:tcPr>
          <w:p w:rsidR="004122EF" w:rsidRPr="00A059F4" w:rsidRDefault="00EA296A" w:rsidP="00A059F4">
            <w:pPr>
              <w:spacing w:before="120" w:after="120"/>
              <w:jc w:val="center"/>
              <w:rPr>
                <w:sz w:val="28"/>
                <w:szCs w:val="28"/>
              </w:rPr>
            </w:pPr>
            <w:r w:rsidRPr="00A059F4">
              <w:rPr>
                <w:sz w:val="28"/>
                <w:szCs w:val="28"/>
              </w:rPr>
              <w:t>10</w:t>
            </w:r>
          </w:p>
        </w:tc>
      </w:tr>
      <w:tr w:rsidR="004122EF" w:rsidRPr="00A059F4" w:rsidTr="00562AE7">
        <w:trPr>
          <w:trHeight w:val="300"/>
          <w:jc w:val="center"/>
        </w:trPr>
        <w:tc>
          <w:tcPr>
            <w:tcW w:w="746" w:type="dxa"/>
            <w:shd w:val="clear" w:color="auto" w:fill="auto"/>
            <w:noWrap/>
            <w:vAlign w:val="center"/>
            <w:hideMark/>
          </w:tcPr>
          <w:p w:rsidR="004122EF" w:rsidRPr="00A059F4" w:rsidRDefault="004122EF" w:rsidP="00A059F4">
            <w:pPr>
              <w:spacing w:before="120" w:after="120"/>
              <w:jc w:val="center"/>
              <w:rPr>
                <w:sz w:val="28"/>
                <w:szCs w:val="28"/>
              </w:rPr>
            </w:pPr>
            <w:r w:rsidRPr="00A059F4">
              <w:rPr>
                <w:sz w:val="28"/>
                <w:szCs w:val="28"/>
              </w:rPr>
              <w:t>7</w:t>
            </w:r>
          </w:p>
        </w:tc>
        <w:tc>
          <w:tcPr>
            <w:tcW w:w="5580" w:type="dxa"/>
            <w:shd w:val="clear" w:color="auto" w:fill="auto"/>
            <w:noWrap/>
            <w:vAlign w:val="center"/>
            <w:hideMark/>
          </w:tcPr>
          <w:p w:rsidR="004122EF" w:rsidRPr="00A059F4" w:rsidRDefault="004122EF" w:rsidP="00A059F4">
            <w:pPr>
              <w:spacing w:before="120" w:after="120"/>
              <w:rPr>
                <w:sz w:val="28"/>
                <w:szCs w:val="28"/>
              </w:rPr>
            </w:pPr>
            <w:r w:rsidRPr="00A059F4">
              <w:rPr>
                <w:sz w:val="28"/>
                <w:szCs w:val="28"/>
              </w:rPr>
              <w:t>Nhà biệt thự</w:t>
            </w:r>
          </w:p>
        </w:tc>
        <w:tc>
          <w:tcPr>
            <w:tcW w:w="2146" w:type="dxa"/>
            <w:shd w:val="clear" w:color="auto" w:fill="auto"/>
            <w:noWrap/>
            <w:vAlign w:val="center"/>
            <w:hideMark/>
          </w:tcPr>
          <w:p w:rsidR="004122EF" w:rsidRPr="00A059F4" w:rsidRDefault="00EA296A" w:rsidP="00A059F4">
            <w:pPr>
              <w:spacing w:before="120" w:after="120"/>
              <w:jc w:val="center"/>
              <w:rPr>
                <w:sz w:val="28"/>
                <w:szCs w:val="28"/>
              </w:rPr>
            </w:pPr>
            <w:r w:rsidRPr="00A059F4">
              <w:rPr>
                <w:sz w:val="28"/>
                <w:szCs w:val="28"/>
              </w:rPr>
              <w:t>11</w:t>
            </w:r>
          </w:p>
        </w:tc>
      </w:tr>
    </w:tbl>
    <w:p w:rsidR="004122EF" w:rsidRPr="00A059F4" w:rsidRDefault="004122EF" w:rsidP="00A059F4">
      <w:pPr>
        <w:spacing w:before="120" w:after="120"/>
        <w:ind w:firstLine="720"/>
        <w:jc w:val="both"/>
        <w:rPr>
          <w:sz w:val="28"/>
          <w:szCs w:val="28"/>
        </w:rPr>
      </w:pPr>
      <w:r w:rsidRPr="00A059F4">
        <w:rPr>
          <w:sz w:val="28"/>
          <w:szCs w:val="28"/>
        </w:rPr>
        <w:t xml:space="preserve">Trong đó: </w:t>
      </w:r>
    </w:p>
    <w:p w:rsidR="004122EF" w:rsidRPr="00A059F4" w:rsidRDefault="004122EF" w:rsidP="00A059F4">
      <w:pPr>
        <w:spacing w:before="120" w:after="120"/>
        <w:ind w:firstLine="720"/>
        <w:jc w:val="both"/>
        <w:rPr>
          <w:sz w:val="28"/>
          <w:szCs w:val="28"/>
        </w:rPr>
      </w:pPr>
      <w:r w:rsidRPr="00A059F4">
        <w:rPr>
          <w:sz w:val="28"/>
          <w:szCs w:val="28"/>
        </w:rPr>
        <w:t xml:space="preserve">- Nhà chung cư: là những ngôi nhà có từ 2 tầng trở lên được xây dựng dùng để ở, trong đó có nhiều căn hộ riêng biệt, có lối đi, cầu thang và hệ thống </w:t>
      </w:r>
      <w:r w:rsidR="00F116C2">
        <w:rPr>
          <w:sz w:val="28"/>
          <w:szCs w:val="28"/>
        </w:rPr>
        <w:t>công trình</w:t>
      </w:r>
      <w:r w:rsidRPr="00A059F4">
        <w:rPr>
          <w:sz w:val="28"/>
          <w:szCs w:val="28"/>
        </w:rPr>
        <w:t xml:space="preserve"> hạ tầng sử dụng chung.</w:t>
      </w:r>
    </w:p>
    <w:p w:rsidR="004122EF" w:rsidRPr="00A059F4" w:rsidRDefault="004122EF" w:rsidP="00A059F4">
      <w:pPr>
        <w:spacing w:before="120" w:after="120"/>
        <w:ind w:firstLine="720"/>
        <w:jc w:val="both"/>
        <w:rPr>
          <w:sz w:val="28"/>
          <w:szCs w:val="28"/>
        </w:rPr>
      </w:pPr>
      <w:r w:rsidRPr="00A059F4">
        <w:rPr>
          <w:sz w:val="28"/>
          <w:szCs w:val="28"/>
        </w:rPr>
        <w:t>Căn hộ: là nhà ở của hộ gia đình, cá nhân trong nhà chung cư.</w:t>
      </w:r>
    </w:p>
    <w:p w:rsidR="004122EF" w:rsidRPr="00A059F4" w:rsidRDefault="004122EF" w:rsidP="00A059F4">
      <w:pPr>
        <w:spacing w:before="120" w:after="120"/>
        <w:ind w:firstLine="720"/>
        <w:jc w:val="both"/>
        <w:rPr>
          <w:sz w:val="28"/>
          <w:szCs w:val="28"/>
        </w:rPr>
      </w:pPr>
      <w:r w:rsidRPr="00A059F4">
        <w:rPr>
          <w:sz w:val="28"/>
          <w:szCs w:val="28"/>
        </w:rPr>
        <w:t>- Nhà ở riêng lẻ: là những ngôi nhà được xây dựng dùng để ở trên một khuôn viên độc lập với nhau, có tường riêng, lối đi riêng. Những ngôi nhà một tầng chung móng, chung tường cũng được tính là nhà riêng lẻ.</w:t>
      </w:r>
    </w:p>
    <w:p w:rsidR="002D3CCC" w:rsidRPr="00A059F4" w:rsidRDefault="002D3CCC" w:rsidP="00A059F4">
      <w:pPr>
        <w:spacing w:before="120"/>
        <w:ind w:firstLine="720"/>
        <w:jc w:val="both"/>
        <w:rPr>
          <w:sz w:val="28"/>
          <w:szCs w:val="28"/>
        </w:rPr>
      </w:pPr>
      <w:r w:rsidRPr="00A059F4">
        <w:rPr>
          <w:sz w:val="28"/>
          <w:szCs w:val="28"/>
        </w:rPr>
        <w:t>Việc phân loại nhà ở riêng lẻ dưới 4 tầng theo mức độ kiên cố được quy định như sau:</w:t>
      </w:r>
    </w:p>
    <w:p w:rsidR="002D3CCC" w:rsidRPr="00A059F4" w:rsidRDefault="002D3CCC" w:rsidP="00A059F4">
      <w:pPr>
        <w:spacing w:before="120"/>
        <w:ind w:firstLine="720"/>
        <w:jc w:val="both"/>
        <w:rPr>
          <w:sz w:val="28"/>
          <w:szCs w:val="28"/>
        </w:rPr>
      </w:pPr>
      <w:r w:rsidRPr="00A059F4">
        <w:rPr>
          <w:sz w:val="28"/>
          <w:szCs w:val="28"/>
        </w:rPr>
        <w:lastRenderedPageBreak/>
        <w:t>+ Nhà kiên cố: Là nhà có ba kết cấu chính: cột, mái, tường đều được làm bằng vật liệu bền chắc.</w:t>
      </w:r>
    </w:p>
    <w:p w:rsidR="002D3CCC" w:rsidRPr="00A059F4" w:rsidRDefault="002D3CCC" w:rsidP="00A059F4">
      <w:pPr>
        <w:spacing w:before="120"/>
        <w:ind w:firstLine="720"/>
        <w:jc w:val="both"/>
        <w:rPr>
          <w:sz w:val="28"/>
          <w:szCs w:val="28"/>
        </w:rPr>
      </w:pPr>
      <w:r w:rsidRPr="00A059F4">
        <w:rPr>
          <w:sz w:val="28"/>
          <w:szCs w:val="28"/>
        </w:rPr>
        <w:t>+ Nhà bán kiên cố: Là nhà có hai trong ba kết cấu chính cột, mái, tường đều được làm bằng vật liệu bền chắc.</w:t>
      </w:r>
    </w:p>
    <w:p w:rsidR="002D3CCC" w:rsidRPr="00A059F4" w:rsidRDefault="002D3CCC" w:rsidP="00A059F4">
      <w:pPr>
        <w:spacing w:before="120"/>
        <w:ind w:firstLine="720"/>
        <w:jc w:val="both"/>
        <w:rPr>
          <w:sz w:val="28"/>
          <w:szCs w:val="28"/>
        </w:rPr>
      </w:pPr>
      <w:r w:rsidRPr="00A059F4">
        <w:rPr>
          <w:sz w:val="28"/>
          <w:szCs w:val="28"/>
        </w:rPr>
        <w:t xml:space="preserve">+ Nhà thiếu kiên cố: Là nhà có một trong ba kết cấu chính cột, mái, tường được làm bằng vật liệu bền chắc. </w:t>
      </w:r>
    </w:p>
    <w:p w:rsidR="002D3CCC" w:rsidRPr="00A059F4" w:rsidRDefault="002D3CCC" w:rsidP="00A059F4">
      <w:pPr>
        <w:spacing w:before="120" w:after="120"/>
        <w:ind w:firstLine="720"/>
        <w:jc w:val="both"/>
        <w:rPr>
          <w:sz w:val="28"/>
          <w:szCs w:val="28"/>
        </w:rPr>
      </w:pPr>
      <w:r w:rsidRPr="00A059F4">
        <w:rPr>
          <w:sz w:val="28"/>
          <w:szCs w:val="28"/>
        </w:rPr>
        <w:t xml:space="preserve">+ Nhà đơn sơ: Là nhà có cả ba kết cấu chính cột, mái, tường đều được làm bằng vật liệu không bền chắc. </w:t>
      </w:r>
    </w:p>
    <w:p w:rsidR="002D3CCC" w:rsidRPr="00A059F4" w:rsidRDefault="002D3CCC" w:rsidP="00A059F4">
      <w:pPr>
        <w:spacing w:before="120" w:after="120"/>
        <w:ind w:firstLine="720"/>
        <w:jc w:val="both"/>
        <w:rPr>
          <w:sz w:val="28"/>
          <w:szCs w:val="28"/>
        </w:rPr>
      </w:pPr>
      <w:r w:rsidRPr="00A059F4">
        <w:rPr>
          <w:sz w:val="28"/>
          <w:szCs w:val="28"/>
        </w:rPr>
        <w:t>Đặc điểm nhận dạng vật liệu bền chắc, không bên chắc được thể hiện trong bảng dưới đây:</w:t>
      </w:r>
    </w:p>
    <w:p w:rsidR="002D3CCC" w:rsidRPr="00A059F4" w:rsidRDefault="002D3CCC" w:rsidP="00A059F4">
      <w:pPr>
        <w:spacing w:before="120" w:after="120"/>
        <w:ind w:left="1253" w:hanging="1253"/>
        <w:jc w:val="center"/>
        <w:rPr>
          <w:b/>
          <w:sz w:val="28"/>
          <w:szCs w:val="28"/>
        </w:rPr>
      </w:pPr>
      <w:r w:rsidRPr="00A059F4">
        <w:rPr>
          <w:b/>
          <w:sz w:val="28"/>
          <w:szCs w:val="28"/>
        </w:rPr>
        <w:t>ĐẶC ĐIỂM NHẬN DẠNG VẬT LIỆU BỀN CHẮC, KHÔNG BỀN CHẮC</w:t>
      </w:r>
    </w:p>
    <w:tbl>
      <w:tblPr>
        <w:tblStyle w:val="TableGrid"/>
        <w:tblW w:w="9073" w:type="dxa"/>
        <w:tblInd w:w="108" w:type="dxa"/>
        <w:tblLook w:val="04A0"/>
      </w:tblPr>
      <w:tblGrid>
        <w:gridCol w:w="993"/>
        <w:gridCol w:w="2976"/>
        <w:gridCol w:w="2694"/>
        <w:gridCol w:w="2410"/>
      </w:tblGrid>
      <w:tr w:rsidR="002D3CCC" w:rsidRPr="00A059F4" w:rsidTr="005371A6">
        <w:trPr>
          <w:tblHeader/>
        </w:trPr>
        <w:tc>
          <w:tcPr>
            <w:tcW w:w="993" w:type="dxa"/>
            <w:vAlign w:val="center"/>
          </w:tcPr>
          <w:p w:rsidR="002D3CCC" w:rsidRPr="00A059F4" w:rsidRDefault="002D3CCC" w:rsidP="00A059F4">
            <w:pPr>
              <w:ind w:left="-57" w:right="-57"/>
              <w:jc w:val="center"/>
              <w:rPr>
                <w:sz w:val="28"/>
                <w:szCs w:val="28"/>
              </w:rPr>
            </w:pPr>
          </w:p>
        </w:tc>
        <w:tc>
          <w:tcPr>
            <w:tcW w:w="2976" w:type="dxa"/>
            <w:vAlign w:val="center"/>
          </w:tcPr>
          <w:p w:rsidR="002D3CCC" w:rsidRPr="00A059F4" w:rsidRDefault="002D3CCC" w:rsidP="00A059F4">
            <w:pPr>
              <w:ind w:left="-57" w:right="-57"/>
              <w:jc w:val="center"/>
              <w:rPr>
                <w:sz w:val="28"/>
                <w:szCs w:val="28"/>
              </w:rPr>
            </w:pPr>
            <w:r w:rsidRPr="00A059F4">
              <w:rPr>
                <w:sz w:val="28"/>
                <w:szCs w:val="28"/>
                <w:shd w:val="clear" w:color="auto" w:fill="FFFFFF"/>
              </w:rPr>
              <w:t>Vật liệu chính làm cột</w:t>
            </w:r>
          </w:p>
        </w:tc>
        <w:tc>
          <w:tcPr>
            <w:tcW w:w="2694" w:type="dxa"/>
            <w:vAlign w:val="center"/>
          </w:tcPr>
          <w:p w:rsidR="002D3CCC" w:rsidRPr="00A059F4" w:rsidRDefault="002D3CCC" w:rsidP="00A059F4">
            <w:pPr>
              <w:ind w:left="-57" w:right="-57"/>
              <w:jc w:val="center"/>
              <w:rPr>
                <w:sz w:val="28"/>
                <w:szCs w:val="28"/>
                <w:shd w:val="clear" w:color="auto" w:fill="FFFFFF"/>
              </w:rPr>
            </w:pPr>
            <w:r w:rsidRPr="00A059F4">
              <w:rPr>
                <w:sz w:val="28"/>
                <w:szCs w:val="28"/>
                <w:shd w:val="clear" w:color="auto" w:fill="FFFFFF"/>
              </w:rPr>
              <w:t xml:space="preserve">Vật liệu chính </w:t>
            </w:r>
          </w:p>
          <w:p w:rsidR="002D3CCC" w:rsidRPr="00A059F4" w:rsidRDefault="002D3CCC" w:rsidP="00A059F4">
            <w:pPr>
              <w:ind w:left="-57" w:right="-57"/>
              <w:jc w:val="center"/>
              <w:rPr>
                <w:sz w:val="28"/>
                <w:szCs w:val="28"/>
              </w:rPr>
            </w:pPr>
            <w:r w:rsidRPr="00A059F4">
              <w:rPr>
                <w:sz w:val="28"/>
                <w:szCs w:val="28"/>
                <w:shd w:val="clear" w:color="auto" w:fill="FFFFFF"/>
              </w:rPr>
              <w:t>làm mái</w:t>
            </w:r>
          </w:p>
        </w:tc>
        <w:tc>
          <w:tcPr>
            <w:tcW w:w="2410" w:type="dxa"/>
            <w:vAlign w:val="center"/>
          </w:tcPr>
          <w:p w:rsidR="002D3CCC" w:rsidRPr="00A059F4" w:rsidRDefault="002D3CCC" w:rsidP="00A059F4">
            <w:pPr>
              <w:ind w:left="-57" w:right="-57"/>
              <w:jc w:val="center"/>
              <w:rPr>
                <w:sz w:val="28"/>
                <w:szCs w:val="28"/>
                <w:shd w:val="clear" w:color="auto" w:fill="FFFFFF"/>
              </w:rPr>
            </w:pPr>
            <w:r w:rsidRPr="00A059F4">
              <w:rPr>
                <w:sz w:val="28"/>
                <w:szCs w:val="28"/>
                <w:shd w:val="clear" w:color="auto" w:fill="FFFFFF"/>
              </w:rPr>
              <w:t xml:space="preserve">Vật liệu chính </w:t>
            </w:r>
          </w:p>
          <w:p w:rsidR="002D3CCC" w:rsidRPr="00A059F4" w:rsidRDefault="002D3CCC" w:rsidP="00A059F4">
            <w:pPr>
              <w:ind w:left="-57" w:right="-57"/>
              <w:jc w:val="center"/>
              <w:rPr>
                <w:sz w:val="28"/>
                <w:szCs w:val="28"/>
              </w:rPr>
            </w:pPr>
            <w:r w:rsidRPr="00A059F4">
              <w:rPr>
                <w:sz w:val="28"/>
                <w:szCs w:val="28"/>
                <w:shd w:val="clear" w:color="auto" w:fill="FFFFFF"/>
              </w:rPr>
              <w:t>làm tường bao che</w:t>
            </w:r>
          </w:p>
        </w:tc>
      </w:tr>
      <w:tr w:rsidR="002D3CCC" w:rsidRPr="00A059F4" w:rsidTr="005371A6">
        <w:tc>
          <w:tcPr>
            <w:tcW w:w="993" w:type="dxa"/>
          </w:tcPr>
          <w:p w:rsidR="002D3CCC" w:rsidRPr="00A059F4" w:rsidRDefault="002D3CCC" w:rsidP="00A059F4">
            <w:pPr>
              <w:spacing w:before="120" w:after="120"/>
              <w:ind w:left="-57" w:right="-57"/>
              <w:rPr>
                <w:sz w:val="28"/>
                <w:szCs w:val="28"/>
              </w:rPr>
            </w:pPr>
            <w:r w:rsidRPr="00A059F4">
              <w:rPr>
                <w:sz w:val="28"/>
                <w:szCs w:val="28"/>
                <w:shd w:val="clear" w:color="auto" w:fill="FFFFFF"/>
              </w:rPr>
              <w:t>Bền chắc</w:t>
            </w:r>
          </w:p>
        </w:tc>
        <w:tc>
          <w:tcPr>
            <w:tcW w:w="2976" w:type="dxa"/>
          </w:tcPr>
          <w:p w:rsidR="002D3CCC" w:rsidRPr="00A059F4" w:rsidRDefault="002D3CCC" w:rsidP="00A059F4">
            <w:pPr>
              <w:spacing w:before="120" w:after="120"/>
              <w:ind w:left="-57" w:right="-57"/>
              <w:rPr>
                <w:sz w:val="28"/>
                <w:szCs w:val="28"/>
                <w:shd w:val="clear" w:color="auto" w:fill="FFFFFF"/>
              </w:rPr>
            </w:pPr>
            <w:r w:rsidRPr="00A059F4">
              <w:rPr>
                <w:sz w:val="28"/>
                <w:szCs w:val="28"/>
                <w:shd w:val="clear" w:color="auto" w:fill="FFFFFF"/>
              </w:rPr>
              <w:t>1. Bê tông cốt thép;</w:t>
            </w:r>
          </w:p>
          <w:p w:rsidR="002D3CCC" w:rsidRPr="00A059F4" w:rsidRDefault="002D3CCC" w:rsidP="00A059F4">
            <w:pPr>
              <w:spacing w:before="120" w:after="120"/>
              <w:ind w:left="-57" w:right="-57"/>
              <w:rPr>
                <w:sz w:val="28"/>
                <w:szCs w:val="28"/>
                <w:shd w:val="clear" w:color="auto" w:fill="FFFFFF"/>
              </w:rPr>
            </w:pPr>
            <w:r w:rsidRPr="00A059F4">
              <w:rPr>
                <w:sz w:val="28"/>
                <w:szCs w:val="28"/>
                <w:shd w:val="clear" w:color="auto" w:fill="FFFFFF"/>
              </w:rPr>
              <w:t>2. Xây gạch/đá;</w:t>
            </w:r>
          </w:p>
          <w:p w:rsidR="002D3CCC" w:rsidRPr="00A059F4" w:rsidRDefault="002D3CCC" w:rsidP="00A059F4">
            <w:pPr>
              <w:spacing w:before="120" w:after="120"/>
              <w:ind w:left="-57" w:right="-57"/>
              <w:rPr>
                <w:sz w:val="28"/>
                <w:szCs w:val="28"/>
              </w:rPr>
            </w:pPr>
            <w:r w:rsidRPr="00A059F4">
              <w:rPr>
                <w:sz w:val="28"/>
                <w:szCs w:val="28"/>
                <w:shd w:val="clear" w:color="auto" w:fill="FFFFFF"/>
              </w:rPr>
              <w:t>3. Sắt/thép/gỗ bền chắc;</w:t>
            </w:r>
          </w:p>
        </w:tc>
        <w:tc>
          <w:tcPr>
            <w:tcW w:w="2694" w:type="dxa"/>
          </w:tcPr>
          <w:p w:rsidR="002D3CCC" w:rsidRPr="00A059F4" w:rsidRDefault="002D3CCC" w:rsidP="00A059F4">
            <w:pPr>
              <w:spacing w:before="120" w:after="120"/>
              <w:ind w:left="-57" w:right="-57"/>
              <w:rPr>
                <w:rStyle w:val="apple-converted-space"/>
                <w:sz w:val="28"/>
                <w:szCs w:val="28"/>
                <w:shd w:val="clear" w:color="auto" w:fill="FFFFFF"/>
              </w:rPr>
            </w:pPr>
            <w:r w:rsidRPr="00A059F4">
              <w:rPr>
                <w:sz w:val="28"/>
                <w:szCs w:val="28"/>
                <w:shd w:val="clear" w:color="auto" w:fill="FFFFFF"/>
              </w:rPr>
              <w:t>1. Bê tông cốt thép;</w:t>
            </w:r>
            <w:r w:rsidRPr="00A059F4">
              <w:rPr>
                <w:rStyle w:val="apple-converted-space"/>
                <w:sz w:val="28"/>
                <w:szCs w:val="28"/>
                <w:shd w:val="clear" w:color="auto" w:fill="FFFFFF"/>
              </w:rPr>
              <w:t> </w:t>
            </w:r>
          </w:p>
          <w:p w:rsidR="002D3CCC" w:rsidRPr="00A059F4" w:rsidRDefault="002D3CCC" w:rsidP="00A059F4">
            <w:pPr>
              <w:spacing w:before="120" w:after="120"/>
              <w:ind w:left="-57" w:right="-57"/>
              <w:rPr>
                <w:sz w:val="28"/>
                <w:szCs w:val="28"/>
              </w:rPr>
            </w:pPr>
            <w:r w:rsidRPr="00A059F4">
              <w:rPr>
                <w:sz w:val="28"/>
                <w:szCs w:val="28"/>
                <w:shd w:val="clear" w:color="auto" w:fill="FFFFFF"/>
              </w:rPr>
              <w:t>2. Ngói (xi măng, đất nung);</w:t>
            </w:r>
          </w:p>
        </w:tc>
        <w:tc>
          <w:tcPr>
            <w:tcW w:w="2410" w:type="dxa"/>
          </w:tcPr>
          <w:p w:rsidR="002D3CCC" w:rsidRPr="00A059F4" w:rsidRDefault="002D3CCC" w:rsidP="00A059F4">
            <w:pPr>
              <w:spacing w:before="120" w:after="120"/>
              <w:ind w:left="-57" w:right="-57"/>
              <w:rPr>
                <w:sz w:val="28"/>
                <w:szCs w:val="28"/>
                <w:shd w:val="clear" w:color="auto" w:fill="FFFFFF"/>
              </w:rPr>
            </w:pPr>
            <w:r w:rsidRPr="00A059F4">
              <w:rPr>
                <w:sz w:val="28"/>
                <w:szCs w:val="28"/>
                <w:shd w:val="clear" w:color="auto" w:fill="FFFFFF"/>
              </w:rPr>
              <w:t>1. Bê tông cốt thép;</w:t>
            </w:r>
          </w:p>
          <w:p w:rsidR="002D3CCC" w:rsidRPr="00A059F4" w:rsidRDefault="002D3CCC" w:rsidP="00A059F4">
            <w:pPr>
              <w:spacing w:before="120" w:after="120"/>
              <w:ind w:left="-57" w:right="-57"/>
              <w:rPr>
                <w:sz w:val="28"/>
                <w:szCs w:val="28"/>
                <w:shd w:val="clear" w:color="auto" w:fill="FFFFFF"/>
              </w:rPr>
            </w:pPr>
            <w:r w:rsidRPr="00A059F4">
              <w:rPr>
                <w:sz w:val="28"/>
                <w:szCs w:val="28"/>
                <w:shd w:val="clear" w:color="auto" w:fill="FFFFFF"/>
              </w:rPr>
              <w:t>2. Xây gạch/đá;</w:t>
            </w:r>
          </w:p>
          <w:p w:rsidR="002D3CCC" w:rsidRPr="00A059F4" w:rsidRDefault="002D3CCC" w:rsidP="00A059F4">
            <w:pPr>
              <w:spacing w:before="120" w:after="120"/>
              <w:ind w:left="-57" w:right="-57"/>
              <w:rPr>
                <w:sz w:val="28"/>
                <w:szCs w:val="28"/>
              </w:rPr>
            </w:pPr>
            <w:r w:rsidRPr="00A059F4">
              <w:rPr>
                <w:sz w:val="28"/>
                <w:szCs w:val="28"/>
                <w:shd w:val="clear" w:color="auto" w:fill="FFFFFF"/>
              </w:rPr>
              <w:t>3. Gỗ/kim loại;</w:t>
            </w:r>
            <w:r w:rsidRPr="00A059F4">
              <w:rPr>
                <w:rStyle w:val="apple-converted-space"/>
                <w:sz w:val="28"/>
                <w:szCs w:val="28"/>
                <w:shd w:val="clear" w:color="auto" w:fill="FFFFFF"/>
              </w:rPr>
              <w:t> </w:t>
            </w:r>
          </w:p>
        </w:tc>
      </w:tr>
      <w:tr w:rsidR="002D3CCC" w:rsidRPr="00A059F4" w:rsidTr="005371A6">
        <w:tc>
          <w:tcPr>
            <w:tcW w:w="993" w:type="dxa"/>
          </w:tcPr>
          <w:p w:rsidR="002D3CCC" w:rsidRPr="00A059F4" w:rsidRDefault="002D3CCC" w:rsidP="00A059F4">
            <w:pPr>
              <w:spacing w:before="120" w:after="120"/>
              <w:ind w:left="-57" w:right="-57"/>
              <w:rPr>
                <w:sz w:val="28"/>
                <w:szCs w:val="28"/>
              </w:rPr>
            </w:pPr>
            <w:r w:rsidRPr="00A059F4">
              <w:rPr>
                <w:sz w:val="28"/>
                <w:szCs w:val="28"/>
                <w:shd w:val="clear" w:color="auto" w:fill="FFFFFF"/>
              </w:rPr>
              <w:t>Không bền chắc</w:t>
            </w:r>
          </w:p>
        </w:tc>
        <w:tc>
          <w:tcPr>
            <w:tcW w:w="2976" w:type="dxa"/>
          </w:tcPr>
          <w:p w:rsidR="002D3CCC" w:rsidRPr="00A059F4" w:rsidRDefault="002D3CCC" w:rsidP="00A059F4">
            <w:pPr>
              <w:spacing w:before="120" w:after="120"/>
              <w:ind w:left="-57" w:right="-57"/>
              <w:rPr>
                <w:rStyle w:val="apple-converted-space"/>
                <w:sz w:val="28"/>
                <w:szCs w:val="28"/>
                <w:shd w:val="clear" w:color="auto" w:fill="FFFFFF"/>
              </w:rPr>
            </w:pPr>
            <w:r w:rsidRPr="00A059F4">
              <w:rPr>
                <w:sz w:val="28"/>
                <w:szCs w:val="28"/>
                <w:shd w:val="clear" w:color="auto" w:fill="FFFFFF"/>
              </w:rPr>
              <w:t>4. Gỗ tạp/ tre;</w:t>
            </w:r>
            <w:r w:rsidRPr="00A059F4">
              <w:rPr>
                <w:rStyle w:val="apple-converted-space"/>
                <w:sz w:val="28"/>
                <w:szCs w:val="28"/>
                <w:shd w:val="clear" w:color="auto" w:fill="FFFFFF"/>
              </w:rPr>
              <w:t> </w:t>
            </w:r>
          </w:p>
          <w:p w:rsidR="002D3CCC" w:rsidRPr="00A059F4" w:rsidRDefault="002D3CCC" w:rsidP="00A059F4">
            <w:pPr>
              <w:spacing w:before="120" w:after="120"/>
              <w:ind w:left="-57" w:right="-57"/>
              <w:rPr>
                <w:sz w:val="28"/>
                <w:szCs w:val="28"/>
              </w:rPr>
            </w:pPr>
            <w:r w:rsidRPr="00A059F4">
              <w:rPr>
                <w:sz w:val="28"/>
                <w:szCs w:val="28"/>
                <w:shd w:val="clear" w:color="auto" w:fill="FFFFFF"/>
              </w:rPr>
              <w:t>5. Khác.</w:t>
            </w:r>
          </w:p>
        </w:tc>
        <w:tc>
          <w:tcPr>
            <w:tcW w:w="2694" w:type="dxa"/>
          </w:tcPr>
          <w:p w:rsidR="002D3CCC" w:rsidRPr="00A059F4" w:rsidRDefault="002D3CCC" w:rsidP="00A059F4">
            <w:pPr>
              <w:spacing w:before="120" w:after="120"/>
              <w:ind w:left="-57" w:right="-57"/>
              <w:rPr>
                <w:sz w:val="28"/>
                <w:szCs w:val="28"/>
                <w:shd w:val="clear" w:color="auto" w:fill="FFFFFF"/>
              </w:rPr>
            </w:pPr>
            <w:r w:rsidRPr="00A059F4">
              <w:rPr>
                <w:sz w:val="28"/>
                <w:szCs w:val="28"/>
                <w:shd w:val="clear" w:color="auto" w:fill="FFFFFF"/>
              </w:rPr>
              <w:t>3. Tấm lợp (xi măng, kim loại);</w:t>
            </w:r>
          </w:p>
          <w:p w:rsidR="002D3CCC" w:rsidRPr="00A059F4" w:rsidRDefault="002D3CCC" w:rsidP="00A059F4">
            <w:pPr>
              <w:spacing w:before="120" w:after="120"/>
              <w:ind w:left="-57" w:right="-57"/>
              <w:rPr>
                <w:sz w:val="28"/>
                <w:szCs w:val="28"/>
                <w:shd w:val="clear" w:color="auto" w:fill="FFFFFF"/>
              </w:rPr>
            </w:pPr>
            <w:r w:rsidRPr="00A059F4">
              <w:rPr>
                <w:sz w:val="28"/>
                <w:szCs w:val="28"/>
                <w:shd w:val="clear" w:color="auto" w:fill="FFFFFF"/>
              </w:rPr>
              <w:t>4. Lá/ rơm rạ/ giấy dầu;</w:t>
            </w:r>
          </w:p>
          <w:p w:rsidR="002D3CCC" w:rsidRPr="00A059F4" w:rsidRDefault="002D3CCC" w:rsidP="00A059F4">
            <w:pPr>
              <w:spacing w:before="120" w:after="120"/>
              <w:ind w:left="-57" w:right="-57"/>
              <w:rPr>
                <w:sz w:val="28"/>
                <w:szCs w:val="28"/>
              </w:rPr>
            </w:pPr>
            <w:r w:rsidRPr="00A059F4">
              <w:rPr>
                <w:sz w:val="28"/>
                <w:szCs w:val="28"/>
                <w:shd w:val="clear" w:color="auto" w:fill="FFFFFF"/>
              </w:rPr>
              <w:t xml:space="preserve">5. Khác </w:t>
            </w:r>
          </w:p>
        </w:tc>
        <w:tc>
          <w:tcPr>
            <w:tcW w:w="2410" w:type="dxa"/>
          </w:tcPr>
          <w:p w:rsidR="002D3CCC" w:rsidRPr="00A059F4" w:rsidRDefault="002D3CCC" w:rsidP="00A059F4">
            <w:pPr>
              <w:spacing w:before="120" w:after="120"/>
              <w:ind w:left="-57" w:right="-57"/>
              <w:rPr>
                <w:sz w:val="28"/>
                <w:szCs w:val="28"/>
                <w:shd w:val="clear" w:color="auto" w:fill="FFFFFF"/>
              </w:rPr>
            </w:pPr>
            <w:r w:rsidRPr="00A059F4">
              <w:rPr>
                <w:sz w:val="28"/>
                <w:szCs w:val="28"/>
                <w:shd w:val="clear" w:color="auto" w:fill="FFFFFF"/>
              </w:rPr>
              <w:t xml:space="preserve">4. Đất/vôi/rơm </w:t>
            </w:r>
          </w:p>
          <w:p w:rsidR="002D3CCC" w:rsidRPr="00A059F4" w:rsidRDefault="002D3CCC" w:rsidP="00A059F4">
            <w:pPr>
              <w:spacing w:before="120" w:after="120"/>
              <w:ind w:left="-57" w:right="-57"/>
              <w:rPr>
                <w:sz w:val="28"/>
                <w:szCs w:val="28"/>
                <w:shd w:val="clear" w:color="auto" w:fill="FFFFFF"/>
              </w:rPr>
            </w:pPr>
            <w:r w:rsidRPr="00A059F4">
              <w:rPr>
                <w:sz w:val="28"/>
                <w:szCs w:val="28"/>
                <w:shd w:val="clear" w:color="auto" w:fill="FFFFFF"/>
              </w:rPr>
              <w:t>5. Phiên/liếp/ván ép</w:t>
            </w:r>
          </w:p>
          <w:p w:rsidR="002D3CCC" w:rsidRPr="00A059F4" w:rsidRDefault="002D3CCC" w:rsidP="00A059F4">
            <w:pPr>
              <w:spacing w:before="120" w:after="120"/>
              <w:ind w:left="-57" w:right="-57"/>
              <w:rPr>
                <w:sz w:val="28"/>
                <w:szCs w:val="28"/>
              </w:rPr>
            </w:pPr>
            <w:r w:rsidRPr="00A059F4">
              <w:rPr>
                <w:sz w:val="28"/>
                <w:szCs w:val="28"/>
                <w:shd w:val="clear" w:color="auto" w:fill="FFFFFF"/>
              </w:rPr>
              <w:t>6. Khác</w:t>
            </w:r>
          </w:p>
        </w:tc>
      </w:tr>
    </w:tbl>
    <w:p w:rsidR="002D3CCC" w:rsidRPr="00A059F4" w:rsidRDefault="002D3CCC" w:rsidP="00A059F4">
      <w:pPr>
        <w:spacing w:before="120" w:after="120"/>
        <w:ind w:firstLine="720"/>
        <w:jc w:val="both"/>
        <w:rPr>
          <w:sz w:val="28"/>
          <w:szCs w:val="28"/>
        </w:rPr>
      </w:pPr>
      <w:r w:rsidRPr="00A059F4">
        <w:rPr>
          <w:sz w:val="28"/>
          <w:szCs w:val="28"/>
        </w:rPr>
        <w:t>- Nhà biệt thự: Là nhà ở riêng biệt, có sân, vườn (cây xanh, thảm cỏ, vườn hoa…), tường rào và lối ra vào riêng biệt; có cấu trúc hoàn chỉnh, khép kín (đầy đủ các phòng ngủ, sinh hoạt chung, bếp ăn, vệ sinh, kho, để xe …); có ít nhất 02 mặt nhà liền kề trông ra sân hoặc vườn.</w:t>
      </w:r>
    </w:p>
    <w:p w:rsidR="002D3CCC" w:rsidRPr="00A059F4" w:rsidRDefault="002D3CCC" w:rsidP="00A059F4">
      <w:pPr>
        <w:spacing w:before="120" w:after="120"/>
        <w:ind w:firstLine="720"/>
        <w:jc w:val="both"/>
        <w:rPr>
          <w:sz w:val="28"/>
          <w:szCs w:val="28"/>
        </w:rPr>
      </w:pPr>
      <w:r w:rsidRPr="00A059F4">
        <w:rPr>
          <w:i/>
          <w:sz w:val="28"/>
          <w:szCs w:val="28"/>
        </w:rPr>
        <w:t>Lưu ý:</w:t>
      </w:r>
      <w:r w:rsidRPr="00A059F4">
        <w:rPr>
          <w:sz w:val="28"/>
          <w:szCs w:val="28"/>
        </w:rPr>
        <w:t xml:space="preserve"> Các loại nhà ở truyền thống khu vực nông thôn, miền núi với cấu trúc không hoàn chỉnh, khép kín không được xếp vào loại hình nhà ở biệt thự.</w:t>
      </w:r>
    </w:p>
    <w:p w:rsidR="00C02CEC" w:rsidRPr="00A059F4" w:rsidRDefault="00C02CEC" w:rsidP="00A059F4">
      <w:pPr>
        <w:spacing w:before="120" w:after="120"/>
        <w:ind w:firstLine="720"/>
        <w:jc w:val="both"/>
        <w:rPr>
          <w:sz w:val="28"/>
          <w:szCs w:val="28"/>
        </w:rPr>
      </w:pPr>
      <w:r w:rsidRPr="00A059F4">
        <w:rPr>
          <w:i/>
          <w:sz w:val="28"/>
          <w:szCs w:val="28"/>
        </w:rPr>
        <w:t>Cột D:</w:t>
      </w:r>
      <w:r w:rsidRPr="00A059F4">
        <w:rPr>
          <w:sz w:val="28"/>
          <w:szCs w:val="28"/>
        </w:rPr>
        <w:t xml:space="preserve"> Thời gian khởi công: Ghi rõ tháng, năm khởi công công trình.</w:t>
      </w:r>
    </w:p>
    <w:p w:rsidR="00BC05DC" w:rsidRPr="00A059F4" w:rsidRDefault="004122EF" w:rsidP="00A059F4">
      <w:pPr>
        <w:spacing w:before="120" w:after="120"/>
        <w:ind w:firstLine="720"/>
        <w:jc w:val="both"/>
        <w:rPr>
          <w:sz w:val="28"/>
          <w:szCs w:val="28"/>
        </w:rPr>
      </w:pPr>
      <w:r w:rsidRPr="00A059F4">
        <w:rPr>
          <w:i/>
          <w:sz w:val="28"/>
          <w:szCs w:val="28"/>
        </w:rPr>
        <w:t>Cột 1 và 2:</w:t>
      </w:r>
      <w:r w:rsidRPr="00A059F4">
        <w:rPr>
          <w:sz w:val="28"/>
          <w:szCs w:val="28"/>
        </w:rPr>
        <w:t xml:space="preserve"> Ghi tổng diện tích sàn xây dựng nhà ở hoàn thành và tổng chi phí xây dựng theo </w:t>
      </w:r>
      <w:r w:rsidR="00BC05DC" w:rsidRPr="00A059F4">
        <w:rPr>
          <w:sz w:val="28"/>
          <w:szCs w:val="28"/>
        </w:rPr>
        <w:t>công trình từ khi khởi công đến khi hoàn thành.</w:t>
      </w:r>
    </w:p>
    <w:p w:rsidR="00A82B35" w:rsidRPr="00A059F4" w:rsidRDefault="00A82B35" w:rsidP="00A059F4">
      <w:pPr>
        <w:spacing w:before="120" w:after="120"/>
        <w:ind w:firstLine="720"/>
        <w:jc w:val="both"/>
        <w:rPr>
          <w:sz w:val="28"/>
          <w:szCs w:val="28"/>
        </w:rPr>
      </w:pPr>
      <w:r w:rsidRPr="00A059F4">
        <w:rPr>
          <w:sz w:val="28"/>
          <w:szCs w:val="28"/>
        </w:rPr>
        <w:t xml:space="preserve">- Tổng diện tích sàn xây dựng nhà ở hoàn thành được tính như sau: </w:t>
      </w:r>
    </w:p>
    <w:p w:rsidR="00482B3E" w:rsidRPr="00A059F4" w:rsidRDefault="00482B3E" w:rsidP="00A059F4">
      <w:pPr>
        <w:spacing w:before="120" w:after="120"/>
        <w:ind w:firstLine="720"/>
        <w:jc w:val="both"/>
        <w:rPr>
          <w:sz w:val="28"/>
          <w:szCs w:val="28"/>
        </w:rPr>
      </w:pPr>
      <w:r w:rsidRPr="00A059F4">
        <w:rPr>
          <w:sz w:val="28"/>
          <w:szCs w:val="28"/>
        </w:rPr>
        <w:t>Diện tích nhà ở xây dựng mới là tổng diện tích sàn xây dựng dùng cho mục đích để ở và sinh hoạt của hộ dân cư, cá nhân, tổ chức. Riêng với nhà riêng lẻ ở nông thôn, chỉ tính cho ngôi nhà chính để ở, không tính diện tích của các ngôi nhà phục vụ cho mục đích chăn nuôi, nhà bếp, nhà vệ sinh, nhà kho được xây dựng riêng ngoài ngôi nhà chính để ở.</w:t>
      </w:r>
    </w:p>
    <w:p w:rsidR="004122EF" w:rsidRPr="00A059F4" w:rsidRDefault="004122EF" w:rsidP="00A059F4">
      <w:pPr>
        <w:spacing w:before="120" w:after="120"/>
        <w:ind w:firstLine="720"/>
        <w:jc w:val="both"/>
        <w:rPr>
          <w:sz w:val="28"/>
          <w:szCs w:val="28"/>
        </w:rPr>
      </w:pPr>
      <w:r w:rsidRPr="00A059F4">
        <w:rPr>
          <w:sz w:val="28"/>
          <w:szCs w:val="28"/>
        </w:rPr>
        <w:lastRenderedPageBreak/>
        <w:t xml:space="preserve">Diện tích sàn xây dựng nhà ở được tính bao gồm diện tích sàn căn hộ/ nhà ở xây mới và diện tích sàn căn hộ/nhà ở tăng thêm do nâng tầng hoặc mở rộng, không tính diện tích của các nhà ở cũ được cải tạo. </w:t>
      </w:r>
    </w:p>
    <w:p w:rsidR="004122EF" w:rsidRPr="00A059F4" w:rsidRDefault="004122EF" w:rsidP="00A059F4">
      <w:pPr>
        <w:spacing w:before="120" w:after="120"/>
        <w:ind w:firstLine="720"/>
        <w:jc w:val="both"/>
        <w:rPr>
          <w:sz w:val="28"/>
          <w:szCs w:val="28"/>
        </w:rPr>
      </w:pPr>
      <w:r w:rsidRPr="00A059F4">
        <w:rPr>
          <w:sz w:val="28"/>
          <w:szCs w:val="28"/>
        </w:rPr>
        <w:t xml:space="preserve">Diện tích sàn xây dựng nhà ở xây mới không phân biệt thời gian khởi công công trình, bao gồm: Khởi công xây dựng từ những năm trước đó nhưng đến năm báo cáo mới hoàn thành bàn giao, khởi công và hoàn thành bàn giao trong năm báo cáo. </w:t>
      </w:r>
    </w:p>
    <w:p w:rsidR="004122EF" w:rsidRPr="00A059F4" w:rsidRDefault="004122EF" w:rsidP="00A059F4">
      <w:pPr>
        <w:spacing w:before="120" w:after="120"/>
        <w:ind w:firstLine="720"/>
        <w:jc w:val="both"/>
        <w:rPr>
          <w:sz w:val="28"/>
          <w:szCs w:val="28"/>
        </w:rPr>
      </w:pPr>
      <w:r w:rsidRPr="00A059F4">
        <w:rPr>
          <w:sz w:val="28"/>
          <w:szCs w:val="28"/>
        </w:rPr>
        <w:t>Diện tích sàn xây dựng được tính theo m</w:t>
      </w:r>
      <w:r w:rsidRPr="00A059F4">
        <w:rPr>
          <w:sz w:val="28"/>
          <w:szCs w:val="28"/>
          <w:vertAlign w:val="superscript"/>
        </w:rPr>
        <w:t>2</w:t>
      </w:r>
      <w:r w:rsidRPr="00A059F4">
        <w:rPr>
          <w:sz w:val="28"/>
          <w:szCs w:val="28"/>
        </w:rPr>
        <w:t>, bao gồm cả diện tích tường chịu lực và tường ngăn, bao gồm:</w:t>
      </w:r>
    </w:p>
    <w:p w:rsidR="004122EF" w:rsidRPr="00A059F4" w:rsidRDefault="004122EF" w:rsidP="00A059F4">
      <w:pPr>
        <w:spacing w:before="120" w:after="120"/>
        <w:ind w:firstLine="720"/>
        <w:jc w:val="both"/>
        <w:rPr>
          <w:sz w:val="28"/>
          <w:szCs w:val="28"/>
        </w:rPr>
      </w:pPr>
      <w:r w:rsidRPr="00A059F4">
        <w:rPr>
          <w:sz w:val="28"/>
          <w:szCs w:val="28"/>
        </w:rPr>
        <w:t xml:space="preserve">(1) Tổng diện tích sàn xây dựng nhà ở mới của các nhà chung cư: Là tổng diện tích sàn xây dựng nhà ở mới được sử dụng cho mục đích ở và sinh hoạt của từng căn hộ cộng lại. </w:t>
      </w:r>
    </w:p>
    <w:p w:rsidR="004122EF" w:rsidRPr="00A059F4" w:rsidRDefault="004122EF" w:rsidP="00A059F4">
      <w:pPr>
        <w:spacing w:before="120" w:after="120"/>
        <w:ind w:firstLine="720"/>
        <w:jc w:val="both"/>
        <w:rPr>
          <w:sz w:val="28"/>
          <w:szCs w:val="28"/>
        </w:rPr>
      </w:pPr>
      <w:r w:rsidRPr="00A059F4">
        <w:rPr>
          <w:sz w:val="28"/>
          <w:szCs w:val="28"/>
        </w:rPr>
        <w:t xml:space="preserve">Không tính diện tích sàn xây dựng được sử dụng chung cho các hộ gia đình trong nhà chung cư như: Diện tích cầu thang, diện tích đường đi, hành lang chung và diện tích các phòng dùng cho mục đích khác không phải ở như: phòng văn hoá, hội trường, trạm xá, nhà vệ sinh sử dụng chung, phòng bảo vệ... </w:t>
      </w:r>
    </w:p>
    <w:p w:rsidR="004122EF" w:rsidRPr="00A059F4" w:rsidRDefault="004122EF" w:rsidP="00A059F4">
      <w:pPr>
        <w:spacing w:before="120" w:after="120"/>
        <w:ind w:firstLine="720"/>
        <w:jc w:val="both"/>
        <w:rPr>
          <w:sz w:val="28"/>
          <w:szCs w:val="28"/>
        </w:rPr>
      </w:pPr>
      <w:r w:rsidRPr="00A059F4">
        <w:rPr>
          <w:sz w:val="28"/>
          <w:szCs w:val="28"/>
        </w:rPr>
        <w:t xml:space="preserve">(2) Tổng diện tích sàn xây dựng nhà ở mới xây dựng của các ngôi nhà riêng lẻ và nhà biệt thự: là tổng diện tích sàn xây dựng dùng cho mục đích để ở và sinh hoạt của hộ gia đình, cá nhân bao gồm diện tích các phòng ngủ, phòng tiếp khách, phòng đọc sách, giải trí... và diện tích hành lang, cầu thang, tiền sảnh ngôi nhà, không tính diện tích phục vụ cho mục đích chăn nuôi, nhà bếp, nhà vệ sinh, nhà kho được xây dựng riêng ngoài ngôi nhà chính để ở. </w:t>
      </w:r>
    </w:p>
    <w:p w:rsidR="004122EF" w:rsidRPr="00A059F4" w:rsidRDefault="004122EF" w:rsidP="00A059F4">
      <w:pPr>
        <w:spacing w:before="120" w:after="120"/>
        <w:ind w:firstLine="720"/>
        <w:jc w:val="both"/>
        <w:rPr>
          <w:sz w:val="28"/>
          <w:szCs w:val="28"/>
        </w:rPr>
      </w:pPr>
      <w:r w:rsidRPr="00A059F4">
        <w:rPr>
          <w:sz w:val="28"/>
          <w:szCs w:val="28"/>
        </w:rPr>
        <w:t>+ Đối với nhà ở một tầng, thì ghi tổng diện tích phần nền nhà tính cả tường (phần có trần, mái che) của ngôi nhà đó; trường hợp có tường, khung cột chung thì chỉ tính 1/2 diện tích mặt bằng của tường, khung cột chung đó.</w:t>
      </w:r>
    </w:p>
    <w:p w:rsidR="004122EF" w:rsidRPr="00A059F4" w:rsidRDefault="004122EF" w:rsidP="00A059F4">
      <w:pPr>
        <w:spacing w:before="120" w:after="120"/>
        <w:ind w:firstLine="720"/>
        <w:jc w:val="both"/>
        <w:rPr>
          <w:sz w:val="28"/>
          <w:szCs w:val="28"/>
        </w:rPr>
      </w:pPr>
      <w:r w:rsidRPr="00A059F4">
        <w:rPr>
          <w:sz w:val="28"/>
          <w:szCs w:val="28"/>
        </w:rPr>
        <w:t xml:space="preserve">+ Đối với nhà nhiều tầng, thì ghi tổng diện tích (phần có trần, mái che) của các tầng; trường hợp có tường, khung cột chung ở các tầng, thì chỉ tính 1/2 diện tích mặt bằng của tường, khung cột chung đó. </w:t>
      </w:r>
    </w:p>
    <w:p w:rsidR="005371A6" w:rsidRDefault="004122EF" w:rsidP="00A059F4">
      <w:pPr>
        <w:spacing w:before="120" w:after="120"/>
        <w:ind w:firstLine="720"/>
        <w:jc w:val="both"/>
        <w:rPr>
          <w:sz w:val="28"/>
          <w:szCs w:val="28"/>
        </w:rPr>
      </w:pPr>
      <w:r w:rsidRPr="00A059F4">
        <w:rPr>
          <w:sz w:val="28"/>
          <w:szCs w:val="28"/>
        </w:rPr>
        <w:t>+ Phần sàn và gầm sàn nhà không được bao che và không được sử dụng để ở, thì không tính diện tích. Trường hợp phần gầm sàn nhà cao từ 2,1 mét trở lên, có bao che và được sử dụng để ở, thì được tính diện tích.</w:t>
      </w:r>
    </w:p>
    <w:p w:rsidR="005371A6" w:rsidRDefault="005371A6">
      <w:pPr>
        <w:rPr>
          <w:sz w:val="28"/>
          <w:szCs w:val="28"/>
        </w:rPr>
      </w:pPr>
      <w:r>
        <w:rPr>
          <w:sz w:val="28"/>
          <w:szCs w:val="28"/>
        </w:rPr>
        <w:br w:type="page"/>
      </w:r>
    </w:p>
    <w:p w:rsidR="002B2BA9" w:rsidRPr="00A059F4" w:rsidRDefault="002B2BA9" w:rsidP="00A059F4">
      <w:pPr>
        <w:suppressAutoHyphens/>
        <w:autoSpaceDE w:val="0"/>
        <w:autoSpaceDN w:val="0"/>
        <w:adjustRightInd w:val="0"/>
        <w:spacing w:before="113"/>
        <w:jc w:val="center"/>
        <w:textAlignment w:val="center"/>
        <w:rPr>
          <w:rFonts w:eastAsia=".VnTime" w:cs=".VnTime"/>
        </w:rPr>
      </w:pPr>
    </w:p>
    <w:p w:rsidR="002B2BA9" w:rsidRPr="00A059F4" w:rsidRDefault="00D21657" w:rsidP="00A059F4">
      <w:pPr>
        <w:suppressAutoHyphens/>
        <w:autoSpaceDE w:val="0"/>
        <w:autoSpaceDN w:val="0"/>
        <w:adjustRightInd w:val="0"/>
        <w:spacing w:before="113"/>
        <w:jc w:val="center"/>
        <w:textAlignment w:val="center"/>
        <w:rPr>
          <w:rFonts w:eastAsia=".VnTime" w:cs=".VnTime"/>
        </w:rPr>
      </w:pPr>
      <w:r>
        <w:rPr>
          <w:rFonts w:eastAsia=".VnTime" w:cs=".VnTime"/>
          <w:noProof/>
        </w:rPr>
        <w:pict>
          <v:group id="_x0000_s1031" style="position:absolute;left:0;text-align:left;margin-left:-11.35pt;margin-top:-17.6pt;width:452.95pt;height:327.5pt;z-index:251658240" coordorigin="1205,8003" coordsize="9059,6550">
            <v:shapetype id="_x0000_t202" coordsize="21600,21600" o:spt="202" path="m,l,21600r21600,l21600,xe">
              <v:stroke joinstyle="miter"/>
              <v:path gradientshapeok="t" o:connecttype="rect"/>
            </v:shapetype>
            <v:shape id="_x0000_s1032" type="#_x0000_t202" style="position:absolute;left:1205;top:9940;width:1394;height:362">
              <v:textbox style="mso-next-textbox:#_x0000_s1032" inset=".5mm,.3mm,.5mm,.3mm">
                <w:txbxContent>
                  <w:p w:rsidR="00D145E3" w:rsidRPr="00C2018B" w:rsidRDefault="00D145E3" w:rsidP="002B2BA9">
                    <w:pPr>
                      <w:jc w:val="center"/>
                      <w:rPr>
                        <w:sz w:val="20"/>
                      </w:rPr>
                    </w:pPr>
                    <w:r>
                      <w:rPr>
                        <w:sz w:val="20"/>
                      </w:rPr>
                      <w:t>Mặt ngoài nhà</w:t>
                    </w:r>
                  </w:p>
                </w:txbxContent>
              </v:textbox>
            </v:shape>
            <v:shape id="_x0000_s1033" type="#_x0000_t202" style="position:absolute;left:3025;top:8320;width:1463;height:335">
              <v:textbox style="mso-next-textbox:#_x0000_s1033" inset=".5mm,.3mm,1mm,.3mm">
                <w:txbxContent>
                  <w:p w:rsidR="00D145E3" w:rsidRPr="00C2018B" w:rsidRDefault="00D145E3" w:rsidP="002B2BA9">
                    <w:pPr>
                      <w:jc w:val="center"/>
                      <w:rPr>
                        <w:sz w:val="20"/>
                      </w:rPr>
                    </w:pPr>
                    <w:r>
                      <w:rPr>
                        <w:sz w:val="20"/>
                      </w:rPr>
                      <w:t>Mặt ngoài nhà</w:t>
                    </w:r>
                  </w:p>
                </w:txbxContent>
              </v:textbox>
            </v:shape>
            <v:rect id="_x0000_s1034" style="position:absolute;left:2935;top:8888;width:6306;height:177" fillcolor="black">
              <v:fill r:id="rId9" o:title="Light upward diagonal" type="pattern"/>
            </v:rect>
            <v:rect id="_x0000_s1035" style="position:absolute;left:2935;top:8888;width:170;height:4426" fillcolor="black">
              <v:fill r:id="rId9" o:title="Light upward diagonal" type="pattern"/>
            </v:rect>
            <v:rect id="_x0000_s1036" style="position:absolute;left:6685;top:10835;width:1875;height:177" fillcolor="black">
              <v:fill r:id="rId9" o:title="Light upward diagonal" type="pattern"/>
            </v:rect>
            <v:rect id="_x0000_s1037" style="position:absolute;left:4980;top:8888;width:171;height:4426" fillcolor="black">
              <v:fill r:id="rId9" o:title="Light upward diagonal" type="pattern"/>
            </v:rect>
            <v:rect id="_x0000_s1038" style="position:absolute;left:2935;top:13137;width:6306;height:177" fillcolor="black">
              <v:fill r:id="rId9" o:title="Light upward diagonal" type="pattern"/>
            </v:rect>
            <v:rect id="_x0000_s1039" style="position:absolute;left:8560;top:8888;width:170;height:4426" fillcolor="black">
              <v:fill r:id="rId9" o:title="Light upward diagonal" type="pattern"/>
            </v:rect>
            <v:rect id="_x0000_s1040" style="position:absolute;left:6514;top:11898;width:171;height:1416" fillcolor="black">
              <v:fill r:id="rId9" o:title="Light upward diagonal" type="pattern"/>
            </v:rect>
            <v:rect id="_x0000_s1041" style="position:absolute;left:5151;top:11898;width:1363;height:177" fillcolor="black">
              <v:fill r:id="rId9" o:title="Light upward diagonal" type="pattern"/>
            </v:rect>
            <v:rect id="_x0000_s1042" style="position:absolute;left:3105;top:10835;width:1875;height:177" fillcolor="black">
              <v:fill r:id="rId9" o:title="Light upward diagonal" type="pattern"/>
            </v:rect>
            <v:rect id="_x0000_s1043" style="position:absolute;left:2935;top:11721;width:170;height:708"/>
            <v:rect id="_x0000_s1044" style="position:absolute;left:4980;top:9950;width:171;height:708"/>
            <v:line id="_x0000_s1045" style="position:absolute;flip:x" from="4299,11189" to="4980,11189" strokeweight="2.25pt"/>
            <v:line id="_x0000_s1046" style="position:absolute" from="4299,11189" to="4980,11898"/>
            <v:line id="_x0000_s1047" style="position:absolute;flip:x" from="4299,10658" to="4980,10658" strokeweight="2.25pt"/>
            <v:line id="_x0000_s1048" style="position:absolute;flip:y" from="4299,9950" to="4980,10658"/>
            <v:rect id="_x0000_s1049" style="position:absolute;left:3787;top:8888;width:682;height:177"/>
            <v:rect id="_x0000_s1050" style="position:absolute;left:7366;top:8888;width:682;height:177"/>
            <v:rect id="_x0000_s1051" style="position:absolute;left:5321;top:8888;width:512;height:177"/>
            <v:rect id="_x0000_s1052" style="position:absolute;left:5321;top:11898;width:512;height:177"/>
            <v:line id="_x0000_s1053" style="position:absolute" from="5321,12075" to="5321,12606" strokeweight="2.25pt"/>
            <v:line id="_x0000_s1054" style="position:absolute;flip:y" from="5321,12075" to="5833,12606"/>
            <v:rect id="_x0000_s1055" style="position:absolute;left:6514;top:8888;width:171;height:2124" fillcolor="black">
              <v:fill r:id="rId9" o:title="Light upward diagonal" type="pattern"/>
            </v:rect>
            <v:rect id="_x0000_s1056" style="position:absolute;left:6855;top:10835;width:682;height:177"/>
            <v:line id="_x0000_s1057" style="position:absolute;flip:y" from="6855,10127" to="6855,10835" strokeweight="2.25pt"/>
            <v:line id="_x0000_s1058" style="position:absolute" from="6855,10127" to="7537,10835"/>
            <v:rect id="_x0000_s1059" style="position:absolute;left:6855;top:13137;width:682;height:177"/>
            <v:line id="_x0000_s1060" style="position:absolute;flip:y" from="6855,12429" to="6855,13137" strokeweight="2.25pt"/>
            <v:line id="_x0000_s1061" style="position:absolute" from="6855,12429" to="7537,13137"/>
            <v:rect id="_x0000_s1062" style="position:absolute;left:6173;top:9065;width:341;height:1770"/>
            <v:rect id="_x0000_s1063" style="position:absolute;left:4810;top:8003;width:2045;height:885"/>
            <v:rect id="_x0000_s1064" style="position:absolute;left:4980;top:8180;width:1705;height:708"/>
            <v:line id="_x0000_s1065" style="position:absolute" from="5321,8357" to="5321,8888" strokeweight="2.25pt"/>
            <v:line id="_x0000_s1066" style="position:absolute" from="5321,8357" to="5833,8888"/>
            <v:rect id="_x0000_s1067" style="position:absolute;left:4980;top:11189;width:171;height:709"/>
            <v:shape id="_x0000_s1068" type="#_x0000_t202" style="position:absolute;left:3617;top:9596;width:852;height:354">
              <v:textbox style="mso-next-textbox:#_x0000_s1068" inset=".5mm,.3mm,.5mm,.3mm">
                <w:txbxContent>
                  <w:p w:rsidR="00D145E3" w:rsidRPr="00C2018B" w:rsidRDefault="00D145E3" w:rsidP="002B2BA9">
                    <w:pPr>
                      <w:jc w:val="center"/>
                      <w:rPr>
                        <w:sz w:val="20"/>
                      </w:rPr>
                    </w:pPr>
                    <w:r w:rsidRPr="00C2018B">
                      <w:rPr>
                        <w:sz w:val="20"/>
                      </w:rPr>
                      <w:t>P</w:t>
                    </w:r>
                    <w:r>
                      <w:rPr>
                        <w:sz w:val="20"/>
                      </w:rPr>
                      <w:t>. ngủ</w:t>
                    </w:r>
                  </w:p>
                </w:txbxContent>
              </v:textbox>
            </v:shape>
            <v:shape id="_x0000_s1069" type="#_x0000_t202" style="position:absolute;left:7196;top:9596;width:852;height:354">
              <v:textbox style="mso-next-textbox:#_x0000_s1069" inset=".5mm,.3mm,.5mm,.3mm">
                <w:txbxContent>
                  <w:p w:rsidR="00D145E3" w:rsidRPr="00C2018B" w:rsidRDefault="00D145E3" w:rsidP="002B2BA9">
                    <w:pPr>
                      <w:jc w:val="center"/>
                      <w:rPr>
                        <w:sz w:val="20"/>
                      </w:rPr>
                    </w:pPr>
                    <w:r w:rsidRPr="00C2018B">
                      <w:rPr>
                        <w:sz w:val="20"/>
                      </w:rPr>
                      <w:t>P.</w:t>
                    </w:r>
                    <w:r>
                      <w:rPr>
                        <w:sz w:val="20"/>
                      </w:rPr>
                      <w:t xml:space="preserve"> ngủ</w:t>
                    </w:r>
                  </w:p>
                </w:txbxContent>
              </v:textbox>
            </v:shape>
            <v:shape id="_x0000_s1070" type="#_x0000_t202" style="position:absolute;left:3617;top:11898;width:852;height:354">
              <v:textbox style="mso-next-textbox:#_x0000_s1070" inset=".5mm,.3mm,.5mm,.3mm">
                <w:txbxContent>
                  <w:p w:rsidR="00D145E3" w:rsidRPr="00C2018B" w:rsidRDefault="00D145E3" w:rsidP="002B2BA9">
                    <w:pPr>
                      <w:jc w:val="center"/>
                      <w:rPr>
                        <w:rFonts w:cs="Arial"/>
                        <w:sz w:val="20"/>
                      </w:rPr>
                    </w:pPr>
                    <w:r w:rsidRPr="00C2018B">
                      <w:rPr>
                        <w:sz w:val="20"/>
                      </w:rPr>
                      <w:t xml:space="preserve">P. </w:t>
                    </w:r>
                    <w:r>
                      <w:rPr>
                        <w:sz w:val="20"/>
                      </w:rPr>
                      <w:t>ngủ</w:t>
                    </w:r>
                  </w:p>
                </w:txbxContent>
              </v:textbox>
            </v:shape>
            <v:shape id="_x0000_s1071" type="#_x0000_t202" style="position:absolute;left:7196;top:11898;width:1023;height:354">
              <v:textbox style="mso-next-textbox:#_x0000_s1071">
                <w:txbxContent>
                  <w:p w:rsidR="00D145E3" w:rsidRPr="00C2018B" w:rsidRDefault="00D145E3" w:rsidP="002B2BA9">
                    <w:pPr>
                      <w:rPr>
                        <w:sz w:val="20"/>
                      </w:rPr>
                    </w:pPr>
                    <w:r w:rsidRPr="00C2018B">
                      <w:rPr>
                        <w:sz w:val="20"/>
                      </w:rPr>
                      <w:t xml:space="preserve">P. </w:t>
                    </w:r>
                    <w:r>
                      <w:rPr>
                        <w:sz w:val="20"/>
                      </w:rPr>
                      <w:t>khách</w:t>
                    </w:r>
                  </w:p>
                </w:txbxContent>
              </v:textbox>
            </v:shape>
            <v:shape id="_x0000_s1072" type="#_x0000_t202" style="position:absolute;left:5321;top:9596;width:682;height:354">
              <v:textbox style="mso-next-textbox:#_x0000_s1072">
                <w:txbxContent>
                  <w:p w:rsidR="00D145E3" w:rsidRPr="00C2018B" w:rsidRDefault="00D145E3" w:rsidP="002B2BA9">
                    <w:pPr>
                      <w:rPr>
                        <w:sz w:val="20"/>
                      </w:rPr>
                    </w:pPr>
                    <w:r>
                      <w:rPr>
                        <w:sz w:val="20"/>
                      </w:rPr>
                      <w:t>Bếp</w:t>
                    </w:r>
                  </w:p>
                </w:txbxContent>
              </v:textbox>
            </v:shape>
            <v:shape id="_x0000_s1073" type="#_x0000_t202" style="position:absolute;left:5662;top:12429;width:682;height:354">
              <v:textbox style="mso-next-textbox:#_x0000_s1073">
                <w:txbxContent>
                  <w:p w:rsidR="00D145E3" w:rsidRPr="00C2018B" w:rsidRDefault="00D145E3" w:rsidP="002B2BA9">
                    <w:pPr>
                      <w:rPr>
                        <w:sz w:val="20"/>
                      </w:rPr>
                    </w:pPr>
                    <w:r w:rsidRPr="00C2018B">
                      <w:rPr>
                        <w:sz w:val="20"/>
                      </w:rPr>
                      <w:t>WC</w:t>
                    </w:r>
                  </w:p>
                </w:txbxContent>
              </v:textbox>
            </v:shape>
            <v:shape id="_x0000_s1074" type="#_x0000_t202" style="position:absolute;left:6003;top:13491;width:1193;height:354">
              <v:textbox style="mso-next-textbox:#_x0000_s1074" inset=".5mm,.3mm,.5mm,.3mm">
                <w:txbxContent>
                  <w:p w:rsidR="00D145E3" w:rsidRPr="00C2018B" w:rsidRDefault="00D145E3" w:rsidP="002B2BA9">
                    <w:pPr>
                      <w:jc w:val="center"/>
                      <w:rPr>
                        <w:sz w:val="20"/>
                      </w:rPr>
                    </w:pPr>
                    <w:r>
                      <w:rPr>
                        <w:sz w:val="20"/>
                      </w:rPr>
                      <w:t>Hà</w:t>
                    </w:r>
                    <w:r w:rsidRPr="00C2018B">
                      <w:rPr>
                        <w:sz w:val="20"/>
                      </w:rPr>
                      <w:t>nh lang</w:t>
                    </w:r>
                  </w:p>
                </w:txbxContent>
              </v:textbox>
            </v:shape>
            <v:shape id="_x0000_s1075" type="#_x0000_t202" style="position:absolute;left:1401;top:11544;width:1364;height:354">
              <v:textbox style="mso-next-textbox:#_x0000_s1075">
                <w:txbxContent>
                  <w:p w:rsidR="00D145E3" w:rsidRPr="00C2018B" w:rsidRDefault="00D145E3" w:rsidP="002B2BA9">
                    <w:pPr>
                      <w:rPr>
                        <w:sz w:val="20"/>
                      </w:rPr>
                    </w:pPr>
                    <w:r>
                      <w:rPr>
                        <w:sz w:val="20"/>
                      </w:rPr>
                      <w:t>Đầu hồi nhà</w:t>
                    </w:r>
                  </w:p>
                </w:txbxContent>
              </v:textbox>
            </v:shape>
            <v:rect id="_x0000_s1076" style="position:absolute;left:2935;top:8888;width:341;height:354" fillcolor="black"/>
            <v:rect id="_x0000_s1077" style="position:absolute;left:8479;top:8888;width:341;height:354" fillcolor="black"/>
            <v:rect id="_x0000_s1078" style="position:absolute;left:2935;top:12960;width:341;height:354" fillcolor="black"/>
            <v:rect id="_x0000_s1079" style="position:absolute;left:8479;top:12960;width:341;height:354" fillcolor="black"/>
            <v:line id="_x0000_s1080" style="position:absolute;flip:y" from="2935,8888" to="2935,13314" strokeweight="2.25pt">
              <v:stroke dashstyle="1 1"/>
            </v:line>
            <v:line id="_x0000_s1081" style="position:absolute" from="2935,8888" to="4810,8888" strokeweight="2.25pt">
              <v:stroke dashstyle="1 1"/>
            </v:line>
            <v:line id="_x0000_s1082" style="position:absolute;flip:y" from="4810,8003" to="4810,8888" strokeweight="2.25pt">
              <v:stroke dashstyle="1 1"/>
            </v:line>
            <v:line id="_x0000_s1083" style="position:absolute" from="4810,8003" to="6855,8003" strokeweight="2.25pt">
              <v:stroke dashstyle="1 1"/>
            </v:line>
            <v:line id="_x0000_s1084" style="position:absolute" from="6855,8003" to="6855,8888" strokeweight="2.25pt">
              <v:stroke dashstyle="1 1"/>
            </v:line>
            <v:line id="_x0000_s1085" style="position:absolute" from="7026,8888" to="8730,8888" strokeweight="2.25pt">
              <v:stroke dashstyle="1 1"/>
            </v:line>
            <v:line id="_x0000_s1086" style="position:absolute" from="8640,8888" to="8640,13314" strokeweight="2.25pt">
              <v:stroke dashstyle="1 1"/>
            </v:line>
            <v:line id="_x0000_s1087" style="position:absolute;flip:x" from="2935,13226" to="8730,13226" strokeweight="2.25pt">
              <v:stroke dashstyle="1 1" endcap="round"/>
            </v:line>
            <v:shape id="_x0000_s1088" type="#_x0000_t202" style="position:absolute;left:8900;top:11544;width:1364;height:407">
              <v:textbox style="mso-next-textbox:#_x0000_s1088">
                <w:txbxContent>
                  <w:p w:rsidR="00D145E3" w:rsidRPr="00C2018B" w:rsidRDefault="00D145E3" w:rsidP="002B2BA9">
                    <w:pPr>
                      <w:jc w:val="center"/>
                      <w:rPr>
                        <w:sz w:val="20"/>
                      </w:rPr>
                    </w:pPr>
                    <w:r>
                      <w:rPr>
                        <w:sz w:val="20"/>
                      </w:rPr>
                      <w:t>Căn hộ khác</w:t>
                    </w:r>
                  </w:p>
                </w:txbxContent>
              </v:textbox>
            </v:shape>
            <v:shape id="_x0000_s1089" type="#_x0000_t202" style="position:absolute;left:3105;top:14022;width:5625;height:531" filled="f">
              <v:stroke dashstyle="1 1"/>
              <v:textbox style="mso-next-textbox:#_x0000_s1089">
                <w:txbxContent>
                  <w:p w:rsidR="00D145E3" w:rsidRPr="00C2018B" w:rsidRDefault="00D145E3" w:rsidP="002B2BA9">
                    <w:r>
                      <w:t>Diện tích căn hộ được tính theo đường</w:t>
                    </w:r>
                    <w:r w:rsidRPr="00C2018B">
                      <w:t xml:space="preserve"> </w:t>
                    </w:r>
                  </w:p>
                </w:txbxContent>
              </v:textbox>
            </v:shape>
            <v:line id="_x0000_s1090" style="position:absolute" from="7537,14274" to="8560,14274" strokeweight="2.25pt">
              <v:stroke dashstyle="1 1"/>
            </v:line>
          </v:group>
        </w:pict>
      </w:r>
    </w:p>
    <w:p w:rsidR="002B2BA9" w:rsidRPr="00A059F4" w:rsidRDefault="002B2BA9" w:rsidP="00A059F4">
      <w:pPr>
        <w:suppressAutoHyphens/>
        <w:autoSpaceDE w:val="0"/>
        <w:autoSpaceDN w:val="0"/>
        <w:adjustRightInd w:val="0"/>
        <w:spacing w:before="113"/>
        <w:jc w:val="center"/>
        <w:textAlignment w:val="center"/>
        <w:rPr>
          <w:rFonts w:eastAsia=".VnTime" w:cs=".VnTime"/>
        </w:rPr>
      </w:pPr>
    </w:p>
    <w:p w:rsidR="002B2BA9" w:rsidRPr="00A059F4" w:rsidRDefault="002B2BA9" w:rsidP="00A059F4">
      <w:pPr>
        <w:suppressAutoHyphens/>
        <w:autoSpaceDE w:val="0"/>
        <w:autoSpaceDN w:val="0"/>
        <w:adjustRightInd w:val="0"/>
        <w:spacing w:before="113"/>
        <w:jc w:val="center"/>
        <w:textAlignment w:val="center"/>
        <w:rPr>
          <w:rFonts w:eastAsia=".VnTime" w:cs=".VnTime"/>
        </w:rPr>
      </w:pPr>
    </w:p>
    <w:p w:rsidR="002B2BA9" w:rsidRPr="00A059F4" w:rsidRDefault="002B2BA9" w:rsidP="00A059F4">
      <w:pPr>
        <w:suppressAutoHyphens/>
        <w:autoSpaceDE w:val="0"/>
        <w:autoSpaceDN w:val="0"/>
        <w:adjustRightInd w:val="0"/>
        <w:spacing w:before="113"/>
        <w:jc w:val="center"/>
        <w:textAlignment w:val="center"/>
        <w:rPr>
          <w:rFonts w:eastAsia=".VnTime" w:cs=".VnTime"/>
        </w:rPr>
      </w:pPr>
    </w:p>
    <w:p w:rsidR="002B2BA9" w:rsidRPr="00A059F4" w:rsidRDefault="002B2BA9" w:rsidP="00A059F4">
      <w:pPr>
        <w:suppressAutoHyphens/>
        <w:autoSpaceDE w:val="0"/>
        <w:autoSpaceDN w:val="0"/>
        <w:adjustRightInd w:val="0"/>
        <w:spacing w:before="113"/>
        <w:jc w:val="center"/>
        <w:textAlignment w:val="center"/>
        <w:rPr>
          <w:rFonts w:eastAsia=".VnTime" w:cs=".VnTime"/>
        </w:rPr>
      </w:pPr>
    </w:p>
    <w:p w:rsidR="002B2BA9" w:rsidRPr="00A059F4" w:rsidRDefault="002B2BA9" w:rsidP="00A059F4">
      <w:pPr>
        <w:suppressAutoHyphens/>
        <w:autoSpaceDE w:val="0"/>
        <w:autoSpaceDN w:val="0"/>
        <w:adjustRightInd w:val="0"/>
        <w:spacing w:before="113"/>
        <w:jc w:val="center"/>
        <w:textAlignment w:val="center"/>
        <w:rPr>
          <w:rFonts w:eastAsia=".VnTime" w:cs=".VnTime"/>
        </w:rPr>
      </w:pPr>
    </w:p>
    <w:p w:rsidR="002B2BA9" w:rsidRPr="00A059F4" w:rsidRDefault="002B2BA9" w:rsidP="00A059F4">
      <w:pPr>
        <w:suppressAutoHyphens/>
        <w:autoSpaceDE w:val="0"/>
        <w:autoSpaceDN w:val="0"/>
        <w:adjustRightInd w:val="0"/>
        <w:spacing w:before="113"/>
        <w:jc w:val="center"/>
        <w:textAlignment w:val="center"/>
        <w:rPr>
          <w:rFonts w:eastAsia=".VnTime" w:cs=".VnTime"/>
        </w:rPr>
      </w:pPr>
    </w:p>
    <w:p w:rsidR="002B2BA9" w:rsidRPr="00A059F4" w:rsidRDefault="002B2BA9" w:rsidP="00A059F4">
      <w:pPr>
        <w:suppressAutoHyphens/>
        <w:autoSpaceDE w:val="0"/>
        <w:autoSpaceDN w:val="0"/>
        <w:adjustRightInd w:val="0"/>
        <w:spacing w:before="113"/>
        <w:jc w:val="center"/>
        <w:textAlignment w:val="center"/>
        <w:rPr>
          <w:rFonts w:eastAsia=".VnTime" w:cs=".VnTime"/>
        </w:rPr>
      </w:pPr>
    </w:p>
    <w:p w:rsidR="002B2BA9" w:rsidRPr="00A059F4" w:rsidRDefault="002B2BA9" w:rsidP="00A059F4">
      <w:pPr>
        <w:suppressAutoHyphens/>
        <w:autoSpaceDE w:val="0"/>
        <w:autoSpaceDN w:val="0"/>
        <w:adjustRightInd w:val="0"/>
        <w:spacing w:before="113"/>
        <w:jc w:val="center"/>
        <w:textAlignment w:val="center"/>
        <w:rPr>
          <w:rFonts w:eastAsia=".VnTime" w:cs=".VnTime"/>
        </w:rPr>
      </w:pPr>
    </w:p>
    <w:p w:rsidR="002B2BA9" w:rsidRPr="00A059F4" w:rsidRDefault="002B2BA9" w:rsidP="00A059F4">
      <w:pPr>
        <w:suppressAutoHyphens/>
        <w:autoSpaceDE w:val="0"/>
        <w:autoSpaceDN w:val="0"/>
        <w:adjustRightInd w:val="0"/>
        <w:spacing w:before="113"/>
        <w:jc w:val="center"/>
        <w:textAlignment w:val="center"/>
        <w:rPr>
          <w:rFonts w:eastAsia=".VnTime" w:cs=".VnTime"/>
        </w:rPr>
      </w:pPr>
    </w:p>
    <w:p w:rsidR="002B2BA9" w:rsidRPr="00A059F4" w:rsidRDefault="002B2BA9" w:rsidP="00A059F4">
      <w:pPr>
        <w:suppressAutoHyphens/>
        <w:autoSpaceDE w:val="0"/>
        <w:autoSpaceDN w:val="0"/>
        <w:adjustRightInd w:val="0"/>
        <w:spacing w:before="113"/>
        <w:jc w:val="center"/>
        <w:textAlignment w:val="center"/>
        <w:rPr>
          <w:rFonts w:eastAsia=".VnTime" w:cs=".VnTime"/>
        </w:rPr>
      </w:pPr>
    </w:p>
    <w:p w:rsidR="002B2BA9" w:rsidRPr="00A059F4" w:rsidRDefault="002B2BA9" w:rsidP="00A059F4">
      <w:pPr>
        <w:suppressAutoHyphens/>
        <w:autoSpaceDE w:val="0"/>
        <w:autoSpaceDN w:val="0"/>
        <w:adjustRightInd w:val="0"/>
        <w:spacing w:before="113"/>
        <w:jc w:val="center"/>
        <w:textAlignment w:val="center"/>
        <w:rPr>
          <w:rFonts w:eastAsia=".VnTime" w:cs=".VnTime"/>
        </w:rPr>
      </w:pPr>
    </w:p>
    <w:p w:rsidR="002B2BA9" w:rsidRPr="00A059F4" w:rsidRDefault="002B2BA9" w:rsidP="00A059F4">
      <w:pPr>
        <w:suppressAutoHyphens/>
        <w:autoSpaceDE w:val="0"/>
        <w:autoSpaceDN w:val="0"/>
        <w:adjustRightInd w:val="0"/>
        <w:spacing w:before="113"/>
        <w:jc w:val="center"/>
        <w:textAlignment w:val="center"/>
        <w:rPr>
          <w:rFonts w:eastAsia=".VnTime" w:cs=".VnTime"/>
        </w:rPr>
      </w:pPr>
    </w:p>
    <w:p w:rsidR="002B2BA9" w:rsidRPr="00A059F4" w:rsidRDefault="002B2BA9" w:rsidP="00A059F4">
      <w:pPr>
        <w:suppressAutoHyphens/>
        <w:autoSpaceDE w:val="0"/>
        <w:autoSpaceDN w:val="0"/>
        <w:adjustRightInd w:val="0"/>
        <w:spacing w:before="113"/>
        <w:jc w:val="center"/>
        <w:textAlignment w:val="center"/>
        <w:rPr>
          <w:rFonts w:eastAsia=".VnTime" w:cs=".VnTime"/>
        </w:rPr>
      </w:pPr>
    </w:p>
    <w:p w:rsidR="00501D4F" w:rsidRPr="00A059F4" w:rsidRDefault="00501D4F" w:rsidP="00A059F4">
      <w:pPr>
        <w:spacing w:before="120" w:after="120"/>
        <w:ind w:firstLine="540"/>
        <w:jc w:val="both"/>
        <w:rPr>
          <w:b/>
          <w:i/>
          <w:sz w:val="26"/>
          <w:szCs w:val="26"/>
          <w:lang w:val="es-ES"/>
        </w:rPr>
      </w:pPr>
    </w:p>
    <w:p w:rsidR="00812883" w:rsidRDefault="00812883" w:rsidP="00A059F4">
      <w:pPr>
        <w:spacing w:before="120" w:after="120"/>
        <w:ind w:firstLine="540"/>
        <w:jc w:val="both"/>
        <w:rPr>
          <w:b/>
          <w:i/>
          <w:sz w:val="26"/>
          <w:szCs w:val="26"/>
          <w:lang w:val="es-ES"/>
        </w:rPr>
      </w:pPr>
    </w:p>
    <w:p w:rsidR="00812883" w:rsidRDefault="00812883" w:rsidP="00A059F4">
      <w:pPr>
        <w:spacing w:before="120" w:after="120"/>
        <w:ind w:firstLine="540"/>
        <w:jc w:val="both"/>
        <w:rPr>
          <w:b/>
          <w:i/>
          <w:sz w:val="26"/>
          <w:szCs w:val="26"/>
          <w:lang w:val="es-ES"/>
        </w:rPr>
      </w:pPr>
    </w:p>
    <w:p w:rsidR="0017399B" w:rsidRPr="00A059F4" w:rsidRDefault="0017399B" w:rsidP="00A059F4">
      <w:pPr>
        <w:spacing w:before="120" w:after="120"/>
        <w:ind w:firstLine="540"/>
        <w:jc w:val="both"/>
        <w:rPr>
          <w:b/>
          <w:i/>
          <w:sz w:val="26"/>
          <w:szCs w:val="26"/>
          <w:lang w:val="es-ES"/>
        </w:rPr>
      </w:pPr>
      <w:r w:rsidRPr="00A059F4">
        <w:rPr>
          <w:b/>
          <w:i/>
          <w:sz w:val="26"/>
          <w:szCs w:val="26"/>
          <w:lang w:val="es-ES"/>
        </w:rPr>
        <w:t xml:space="preserve">Quy ước: </w:t>
      </w:r>
    </w:p>
    <w:p w:rsidR="0017399B" w:rsidRPr="00A059F4" w:rsidRDefault="0017399B" w:rsidP="00A059F4">
      <w:pPr>
        <w:spacing w:before="120" w:after="120"/>
        <w:ind w:firstLine="720"/>
        <w:jc w:val="both"/>
        <w:rPr>
          <w:sz w:val="28"/>
          <w:szCs w:val="28"/>
        </w:rPr>
      </w:pPr>
      <w:r w:rsidRPr="00A059F4">
        <w:rPr>
          <w:sz w:val="28"/>
          <w:szCs w:val="28"/>
        </w:rPr>
        <w:t xml:space="preserve">- Nếu khu bếp và khu vệ sinh được xây dựng liền kề với ngôi nhà mà hộ đang ở (chung hoặc liền tường), thì tính diện tích của khu bếp và khu vệ sinh đó vào tổng diện tích của ngôi nhà của hộ. </w:t>
      </w:r>
    </w:p>
    <w:p w:rsidR="0017399B" w:rsidRPr="00A059F4" w:rsidRDefault="0017399B" w:rsidP="00A059F4">
      <w:pPr>
        <w:spacing w:before="120" w:after="120"/>
        <w:ind w:firstLine="720"/>
        <w:jc w:val="both"/>
        <w:rPr>
          <w:sz w:val="28"/>
          <w:szCs w:val="28"/>
        </w:rPr>
      </w:pPr>
      <w:r w:rsidRPr="00A059F4">
        <w:rPr>
          <w:sz w:val="28"/>
          <w:szCs w:val="28"/>
        </w:rPr>
        <w:t>- Nếu khu bếp và khu vệ sinh được xây dựng hoàn toàn tách rời (độc lập) với ngôi nhà mà hộ đang ở dù trong cùng một khuôn viên đất thì không tính diện tích của khu bếp và khu vệ sinh vào tổng diện tích của ngôi nhà của hộ.</w:t>
      </w:r>
    </w:p>
    <w:p w:rsidR="0017399B" w:rsidRPr="00812883" w:rsidRDefault="0017399B" w:rsidP="00A059F4">
      <w:pPr>
        <w:spacing w:before="120" w:after="120"/>
        <w:ind w:firstLine="720"/>
        <w:jc w:val="both"/>
        <w:rPr>
          <w:spacing w:val="-2"/>
          <w:sz w:val="28"/>
          <w:szCs w:val="28"/>
        </w:rPr>
      </w:pPr>
      <w:r w:rsidRPr="00812883">
        <w:rPr>
          <w:spacing w:val="-2"/>
          <w:sz w:val="28"/>
          <w:szCs w:val="28"/>
        </w:rPr>
        <w:t>- Đối với ngôi nhà/căn hộ có khu bếp và khu vệ sinh khép kín như hình vẽ trên thì diện tích của ngôi nhà/căn hộ được tính theo phạm vi trong đường nét đứt.</w:t>
      </w:r>
    </w:p>
    <w:p w:rsidR="0017399B" w:rsidRPr="00A059F4" w:rsidRDefault="0017399B" w:rsidP="00A059F4">
      <w:pPr>
        <w:spacing w:before="120" w:after="120"/>
        <w:ind w:firstLine="720"/>
        <w:jc w:val="both"/>
        <w:rPr>
          <w:sz w:val="28"/>
          <w:szCs w:val="28"/>
        </w:rPr>
      </w:pPr>
      <w:r w:rsidRPr="00A059F4">
        <w:rPr>
          <w:sz w:val="28"/>
          <w:szCs w:val="28"/>
        </w:rPr>
        <w:t>- Trường hợp ngôi nhà/căn hộ có gác xép bảo đảm chiều cao từ gác xép đến trần từ 2,1 mét trở lên và diện tích tối thiểu 4 mét vuông thì phần gác xép này được tính vào tổng diện tích ở của ngôi nhà/căn hộ.</w:t>
      </w:r>
    </w:p>
    <w:p w:rsidR="00DE22DA" w:rsidRPr="00A059F4" w:rsidRDefault="00DE22DA" w:rsidP="00A059F4">
      <w:pPr>
        <w:spacing w:before="120" w:after="120"/>
        <w:ind w:firstLine="720"/>
        <w:jc w:val="both"/>
        <w:rPr>
          <w:sz w:val="28"/>
          <w:szCs w:val="28"/>
        </w:rPr>
      </w:pPr>
    </w:p>
    <w:p w:rsidR="00836021" w:rsidRPr="00A059F4" w:rsidRDefault="00836021" w:rsidP="00A059F4">
      <w:pPr>
        <w:spacing w:before="120" w:after="120"/>
        <w:jc w:val="center"/>
        <w:rPr>
          <w:b/>
          <w:sz w:val="28"/>
          <w:szCs w:val="28"/>
        </w:rPr>
      </w:pPr>
    </w:p>
    <w:p w:rsidR="00D545E2" w:rsidRPr="00A059F4" w:rsidRDefault="00D545E2" w:rsidP="00A059F4">
      <w:pPr>
        <w:spacing w:before="120" w:after="120"/>
        <w:jc w:val="center"/>
        <w:rPr>
          <w:b/>
          <w:sz w:val="28"/>
          <w:szCs w:val="28"/>
        </w:rPr>
      </w:pPr>
      <w:r w:rsidRPr="00A059F4">
        <w:rPr>
          <w:b/>
          <w:sz w:val="28"/>
          <w:szCs w:val="28"/>
        </w:rPr>
        <w:t>PHIẾU SỐ 06/DSH-N</w:t>
      </w:r>
    </w:p>
    <w:p w:rsidR="00D545E2" w:rsidRPr="00A059F4" w:rsidRDefault="00D545E2" w:rsidP="00A059F4">
      <w:pPr>
        <w:spacing w:before="120" w:after="120"/>
        <w:jc w:val="center"/>
        <w:rPr>
          <w:b/>
          <w:sz w:val="28"/>
          <w:szCs w:val="28"/>
        </w:rPr>
      </w:pPr>
      <w:r w:rsidRPr="00A059F4">
        <w:rPr>
          <w:b/>
          <w:sz w:val="28"/>
          <w:szCs w:val="28"/>
        </w:rPr>
        <w:t xml:space="preserve">PHIẾU </w:t>
      </w:r>
      <w:r w:rsidR="00FA5C40" w:rsidRPr="00A059F4">
        <w:rPr>
          <w:b/>
          <w:sz w:val="28"/>
          <w:szCs w:val="28"/>
        </w:rPr>
        <w:t>LẬP DANH SÁCH HỘ DÂN CƯ TẠI ĐỊA BÀN ĐIỀU TRA</w:t>
      </w:r>
    </w:p>
    <w:p w:rsidR="00D545E2" w:rsidRPr="00A059F4" w:rsidRDefault="00D545E2" w:rsidP="00A059F4">
      <w:pPr>
        <w:spacing w:before="120" w:after="120"/>
        <w:jc w:val="center"/>
        <w:rPr>
          <w:b/>
          <w:sz w:val="28"/>
          <w:szCs w:val="28"/>
        </w:rPr>
      </w:pPr>
      <w:r w:rsidRPr="00A059F4">
        <w:rPr>
          <w:b/>
          <w:sz w:val="28"/>
          <w:szCs w:val="28"/>
        </w:rPr>
        <w:t>(Năm)</w:t>
      </w:r>
    </w:p>
    <w:p w:rsidR="000A792B" w:rsidRPr="00A059F4" w:rsidRDefault="000A792B" w:rsidP="00A059F4">
      <w:pPr>
        <w:spacing w:before="120" w:after="120"/>
        <w:ind w:firstLine="720"/>
        <w:jc w:val="both"/>
        <w:rPr>
          <w:sz w:val="28"/>
          <w:szCs w:val="28"/>
        </w:rPr>
      </w:pPr>
      <w:r w:rsidRPr="00A059F4">
        <w:rPr>
          <w:sz w:val="28"/>
          <w:szCs w:val="28"/>
        </w:rPr>
        <w:t>Phiếu này lập</w:t>
      </w:r>
      <w:r w:rsidRPr="00A059F4">
        <w:rPr>
          <w:b/>
          <w:sz w:val="28"/>
          <w:szCs w:val="28"/>
        </w:rPr>
        <w:t xml:space="preserve"> </w:t>
      </w:r>
      <w:r w:rsidRPr="00A059F4">
        <w:rPr>
          <w:sz w:val="28"/>
          <w:szCs w:val="28"/>
        </w:rPr>
        <w:t xml:space="preserve">danh sách tất cả các hộ dân cư có trên địa bàn được chọn mẫu điều tra nhằm xác định số lượng hộ thuộc diện điều tra, tên và địa chỉ của </w:t>
      </w:r>
      <w:r w:rsidRPr="00A059F4">
        <w:rPr>
          <w:sz w:val="28"/>
          <w:szCs w:val="28"/>
        </w:rPr>
        <w:lastRenderedPageBreak/>
        <w:t xml:space="preserve">các hộ được điều tra, tránh trùng lặp hoặc bỏ sót đơn vị hộ điều tra. </w:t>
      </w:r>
      <w:r w:rsidRPr="00A059F4">
        <w:rPr>
          <w:sz w:val="28"/>
          <w:szCs w:val="28"/>
          <w:lang w:val="es-ES"/>
        </w:rPr>
        <w:t>Mỗi địa bàn được chọn mẫu điều tra lập thành một phiếu.</w:t>
      </w:r>
    </w:p>
    <w:p w:rsidR="000A792B" w:rsidRPr="00A059F4" w:rsidRDefault="000A792B" w:rsidP="00A059F4">
      <w:pPr>
        <w:spacing w:before="120" w:after="120"/>
        <w:ind w:firstLine="720"/>
        <w:jc w:val="both"/>
        <w:rPr>
          <w:sz w:val="28"/>
          <w:szCs w:val="28"/>
        </w:rPr>
      </w:pPr>
      <w:r w:rsidRPr="00A059F4">
        <w:rPr>
          <w:sz w:val="28"/>
          <w:szCs w:val="28"/>
        </w:rPr>
        <w:t xml:space="preserve">Điều tra viên đến từng hộ trong địa bàn được chọn mẫu điều tra, hỏi và ghi thông tin vào phiếu lập danh sách hộ dân cư thuộc địa bàn mẫu điều tra. Nếu hộ không thực hiện đầu tư xây dựng trong năm thì chỉ ghi thông tin của hộ vào phiếu này, nếu hộ có thực hiện đầu tư xây dựng trong năm thì điều tra theo phiếu số </w:t>
      </w:r>
      <w:r w:rsidR="006975F8" w:rsidRPr="00A059F4">
        <w:rPr>
          <w:sz w:val="28"/>
          <w:szCs w:val="28"/>
        </w:rPr>
        <w:t>0</w:t>
      </w:r>
      <w:r w:rsidRPr="00A059F4">
        <w:rPr>
          <w:sz w:val="28"/>
          <w:szCs w:val="28"/>
        </w:rPr>
        <w:t>7/XDH-Q.</w:t>
      </w:r>
    </w:p>
    <w:p w:rsidR="000A792B" w:rsidRPr="00A059F4" w:rsidRDefault="000A792B" w:rsidP="00A059F4">
      <w:pPr>
        <w:spacing w:before="120" w:after="120"/>
        <w:ind w:firstLine="720"/>
        <w:jc w:val="both"/>
        <w:rPr>
          <w:b/>
          <w:sz w:val="28"/>
          <w:szCs w:val="28"/>
        </w:rPr>
      </w:pPr>
      <w:r w:rsidRPr="00A059F4">
        <w:rPr>
          <w:b/>
          <w:sz w:val="28"/>
          <w:szCs w:val="28"/>
        </w:rPr>
        <w:t xml:space="preserve">Cách ghi phiếu: </w:t>
      </w:r>
    </w:p>
    <w:p w:rsidR="000A792B" w:rsidRPr="00A059F4" w:rsidRDefault="001B64A3" w:rsidP="00A059F4">
      <w:pPr>
        <w:spacing w:before="120" w:after="120"/>
        <w:ind w:firstLine="720"/>
        <w:jc w:val="both"/>
        <w:rPr>
          <w:b/>
          <w:i/>
          <w:sz w:val="28"/>
          <w:szCs w:val="28"/>
        </w:rPr>
      </w:pPr>
      <w:r w:rsidRPr="00A059F4">
        <w:rPr>
          <w:b/>
          <w:i/>
          <w:sz w:val="28"/>
          <w:szCs w:val="28"/>
        </w:rPr>
        <w:t>I. Thông tin chung</w:t>
      </w:r>
    </w:p>
    <w:p w:rsidR="000A792B" w:rsidRPr="00A059F4" w:rsidRDefault="006E59AB" w:rsidP="00A059F4">
      <w:pPr>
        <w:spacing w:before="120" w:after="120"/>
        <w:ind w:firstLine="720"/>
        <w:jc w:val="both"/>
        <w:rPr>
          <w:sz w:val="28"/>
          <w:szCs w:val="28"/>
        </w:rPr>
      </w:pPr>
      <w:r>
        <w:rPr>
          <w:sz w:val="28"/>
          <w:szCs w:val="28"/>
        </w:rPr>
        <w:t>Tỉnh, thành phố</w:t>
      </w:r>
      <w:r w:rsidR="000A792B" w:rsidRPr="00A059F4">
        <w:rPr>
          <w:sz w:val="28"/>
          <w:szCs w:val="28"/>
        </w:rPr>
        <w:t xml:space="preserve">; huyện, quận, thị xã, thành phố thuộc tỉnh ; xã, phường, thị trấn: điều tra viên ghi đầy đủ địa chỉ theo thứ tự tỉnh, thành phố; huyện, quận, thị xã, thành phố thuộc tỉnh; xã, phường, thị trấn. </w:t>
      </w:r>
    </w:p>
    <w:p w:rsidR="000A792B" w:rsidRPr="00A059F4" w:rsidRDefault="000A792B" w:rsidP="00A059F4">
      <w:pPr>
        <w:spacing w:before="120" w:after="120"/>
        <w:ind w:firstLine="720"/>
        <w:jc w:val="both"/>
        <w:rPr>
          <w:sz w:val="28"/>
          <w:szCs w:val="28"/>
        </w:rPr>
      </w:pPr>
      <w:r w:rsidRPr="00A059F4">
        <w:rPr>
          <w:sz w:val="28"/>
          <w:szCs w:val="28"/>
        </w:rPr>
        <w:t xml:space="preserve">Mã tỉnh, thành phố; huyện, quận, thị xã, thành phố thuộc tỉnh; xã, phường, thị trấn: </w:t>
      </w:r>
      <w:r w:rsidR="006E59AB">
        <w:rPr>
          <w:sz w:val="28"/>
          <w:szCs w:val="28"/>
        </w:rPr>
        <w:t>C</w:t>
      </w:r>
      <w:r w:rsidRPr="00A059F4">
        <w:rPr>
          <w:sz w:val="28"/>
          <w:szCs w:val="28"/>
        </w:rPr>
        <w:t>ơ quan Thống kê ghi theo danh mục các đơn vị hành chính Việt Nam được quy định trong phương án điều tra.</w:t>
      </w:r>
    </w:p>
    <w:p w:rsidR="000A792B" w:rsidRPr="00A059F4" w:rsidRDefault="000A792B" w:rsidP="00A059F4">
      <w:pPr>
        <w:spacing w:before="120" w:after="120"/>
        <w:ind w:firstLine="720"/>
        <w:jc w:val="both"/>
        <w:rPr>
          <w:sz w:val="28"/>
          <w:szCs w:val="28"/>
        </w:rPr>
      </w:pPr>
      <w:r w:rsidRPr="00A059F4">
        <w:rPr>
          <w:sz w:val="28"/>
          <w:szCs w:val="28"/>
        </w:rPr>
        <w:t xml:space="preserve">Địa bàn điều tra: </w:t>
      </w:r>
      <w:r w:rsidR="00B326FC">
        <w:rPr>
          <w:sz w:val="28"/>
          <w:szCs w:val="28"/>
        </w:rPr>
        <w:t>G</w:t>
      </w:r>
      <w:r w:rsidRPr="00A059F4">
        <w:rPr>
          <w:sz w:val="28"/>
          <w:szCs w:val="28"/>
        </w:rPr>
        <w:t>hi tên địa bàn và địa bàn số theo Điều tra dân số và nhà ở giữa kỳ năm 2014.</w:t>
      </w:r>
    </w:p>
    <w:p w:rsidR="000A792B" w:rsidRPr="00A059F4" w:rsidRDefault="000A792B" w:rsidP="00A059F4">
      <w:pPr>
        <w:spacing w:before="120" w:after="120"/>
        <w:ind w:firstLine="720"/>
        <w:jc w:val="both"/>
        <w:rPr>
          <w:sz w:val="28"/>
          <w:szCs w:val="28"/>
        </w:rPr>
      </w:pPr>
      <w:r w:rsidRPr="00A059F4">
        <w:rPr>
          <w:sz w:val="28"/>
          <w:szCs w:val="28"/>
        </w:rPr>
        <w:t xml:space="preserve">Khu vực: </w:t>
      </w:r>
      <w:r w:rsidR="00B326FC">
        <w:rPr>
          <w:sz w:val="28"/>
          <w:szCs w:val="28"/>
        </w:rPr>
        <w:t>Đ</w:t>
      </w:r>
      <w:r w:rsidRPr="00A059F4">
        <w:rPr>
          <w:sz w:val="28"/>
          <w:szCs w:val="28"/>
        </w:rPr>
        <w:t>iều tra viên khoanh tròn vào mã thành thị hoặc nông thôn theo danh sách địa bàn của Điều tra dân số và nhà ở giữa kỳ năm 2014.</w:t>
      </w:r>
    </w:p>
    <w:p w:rsidR="000A792B" w:rsidRPr="00A059F4" w:rsidRDefault="000A792B" w:rsidP="00A059F4">
      <w:pPr>
        <w:spacing w:before="120" w:after="120"/>
        <w:ind w:firstLine="720"/>
        <w:jc w:val="both"/>
        <w:rPr>
          <w:b/>
          <w:i/>
          <w:sz w:val="28"/>
          <w:szCs w:val="28"/>
        </w:rPr>
      </w:pPr>
      <w:r w:rsidRPr="00A059F4">
        <w:rPr>
          <w:b/>
          <w:i/>
          <w:sz w:val="28"/>
          <w:szCs w:val="28"/>
        </w:rPr>
        <w:t>II. Kết quả lập danh sách hộ dân cư trong địa bàn</w:t>
      </w:r>
    </w:p>
    <w:p w:rsidR="000A792B" w:rsidRPr="00A059F4" w:rsidRDefault="000A792B" w:rsidP="00A059F4">
      <w:pPr>
        <w:spacing w:before="120" w:after="120"/>
        <w:ind w:firstLine="720"/>
        <w:jc w:val="both"/>
        <w:rPr>
          <w:sz w:val="28"/>
          <w:szCs w:val="28"/>
        </w:rPr>
      </w:pPr>
      <w:r w:rsidRPr="00A059F4">
        <w:rPr>
          <w:sz w:val="28"/>
          <w:szCs w:val="28"/>
        </w:rPr>
        <w:t>Cột 1: TT hộ: điều tra viên ghi thứ tự từ 1 đến hết của số hộ trong địa bàn.</w:t>
      </w:r>
    </w:p>
    <w:p w:rsidR="000A792B" w:rsidRPr="00A059F4" w:rsidRDefault="000A792B" w:rsidP="00A059F4">
      <w:pPr>
        <w:spacing w:before="120" w:after="120"/>
        <w:ind w:firstLine="720"/>
        <w:jc w:val="both"/>
        <w:rPr>
          <w:sz w:val="28"/>
          <w:szCs w:val="28"/>
        </w:rPr>
      </w:pPr>
      <w:r w:rsidRPr="00A059F4">
        <w:rPr>
          <w:sz w:val="28"/>
          <w:szCs w:val="28"/>
        </w:rPr>
        <w:t xml:space="preserve">Cột 2: Họ và tên chủ hộ: điều tra viên ghi họ và tên chủ hộ theo sổ hộ khẩu. Đối với những hộ chưa có hộ khẩu thì ghi tên người nắm được nhiều thông tin của hộ. </w:t>
      </w:r>
    </w:p>
    <w:p w:rsidR="000A792B" w:rsidRPr="00A059F4" w:rsidRDefault="000A792B" w:rsidP="00A059F4">
      <w:pPr>
        <w:spacing w:before="120" w:after="120"/>
        <w:ind w:firstLine="720"/>
        <w:jc w:val="both"/>
        <w:rPr>
          <w:sz w:val="28"/>
          <w:szCs w:val="28"/>
        </w:rPr>
      </w:pPr>
      <w:r w:rsidRPr="00A059F4">
        <w:rPr>
          <w:sz w:val="28"/>
          <w:szCs w:val="28"/>
        </w:rPr>
        <w:t xml:space="preserve">Cột 3: Địa chỉ: điều tra viên ghi đầy đủ thông tin về thôn, ấp, số nhà, đường phố của hộ. </w:t>
      </w:r>
    </w:p>
    <w:p w:rsidR="000A792B" w:rsidRPr="00A059F4" w:rsidRDefault="000A792B" w:rsidP="00A059F4">
      <w:pPr>
        <w:spacing w:before="120" w:after="120"/>
        <w:ind w:firstLine="720"/>
        <w:jc w:val="both"/>
        <w:rPr>
          <w:sz w:val="28"/>
          <w:szCs w:val="28"/>
        </w:rPr>
      </w:pPr>
      <w:r w:rsidRPr="00A059F4">
        <w:rPr>
          <w:sz w:val="28"/>
          <w:szCs w:val="28"/>
        </w:rPr>
        <w:t>Cột 4: Hộ có đầu tư xây dựng trong năm không?: điều tra viên hỏi thông tin từ chủ hộ, nếu hộ có thực hiện đầu tư xây dựng trong năm thì đánh dấu (X) vào cột 4, nếu hộ không đầu tư xây dựng thì bỏ trống.</w:t>
      </w:r>
    </w:p>
    <w:p w:rsidR="000A792B" w:rsidRPr="00A059F4" w:rsidRDefault="000A792B" w:rsidP="00A059F4">
      <w:pPr>
        <w:spacing w:before="120" w:after="120"/>
        <w:ind w:firstLine="720"/>
        <w:jc w:val="both"/>
        <w:rPr>
          <w:sz w:val="28"/>
          <w:szCs w:val="28"/>
        </w:rPr>
      </w:pPr>
      <w:r w:rsidRPr="00A059F4">
        <w:rPr>
          <w:sz w:val="28"/>
          <w:szCs w:val="28"/>
        </w:rPr>
        <w:t>Với những hộ không có đầu tư xây dựng trong năm (thông tin cột 4 bỏ trống), điều tra viên kết thúc điều tra tại hộ và lấy chữ ký của chủ hộ.</w:t>
      </w:r>
    </w:p>
    <w:p w:rsidR="000A792B" w:rsidRPr="00A059F4" w:rsidRDefault="000A792B" w:rsidP="00A059F4">
      <w:pPr>
        <w:spacing w:before="120" w:after="120"/>
        <w:ind w:firstLine="720"/>
        <w:jc w:val="both"/>
        <w:rPr>
          <w:sz w:val="28"/>
          <w:szCs w:val="28"/>
        </w:rPr>
      </w:pPr>
      <w:r w:rsidRPr="00A059F4">
        <w:rPr>
          <w:sz w:val="28"/>
          <w:szCs w:val="28"/>
        </w:rPr>
        <w:t xml:space="preserve">Cột </w:t>
      </w:r>
      <w:r w:rsidR="000A311D" w:rsidRPr="00A059F4">
        <w:rPr>
          <w:sz w:val="28"/>
          <w:szCs w:val="28"/>
        </w:rPr>
        <w:t>5</w:t>
      </w:r>
      <w:r w:rsidRPr="00A059F4">
        <w:rPr>
          <w:sz w:val="28"/>
          <w:szCs w:val="28"/>
        </w:rPr>
        <w:t xml:space="preserve">, </w:t>
      </w:r>
      <w:r w:rsidR="000A311D" w:rsidRPr="00A059F4">
        <w:rPr>
          <w:sz w:val="28"/>
          <w:szCs w:val="28"/>
        </w:rPr>
        <w:t>6</w:t>
      </w:r>
      <w:r w:rsidRPr="00A059F4">
        <w:rPr>
          <w:sz w:val="28"/>
          <w:szCs w:val="28"/>
        </w:rPr>
        <w:t xml:space="preserve">: Với những hộ có đánh dấu X ở cột 4, điều tra viên hỏi tiếp hoạt động xây dựng của hộ do đơn vị nào thực hiện, nếu hộ thuê doanh nghiệp thì đánh dấu X và cột </w:t>
      </w:r>
      <w:r w:rsidR="000A311D" w:rsidRPr="00A059F4">
        <w:rPr>
          <w:sz w:val="28"/>
          <w:szCs w:val="28"/>
        </w:rPr>
        <w:t>5</w:t>
      </w:r>
      <w:r w:rsidRPr="00A059F4">
        <w:rPr>
          <w:sz w:val="28"/>
          <w:szCs w:val="28"/>
        </w:rPr>
        <w:t xml:space="preserve">, nếu hộ tự xây dựng hoặc thuê đội thợ thi công xây dựng thì đánh dấu X vào cột </w:t>
      </w:r>
      <w:r w:rsidR="000A311D" w:rsidRPr="00A059F4">
        <w:rPr>
          <w:sz w:val="28"/>
          <w:szCs w:val="28"/>
        </w:rPr>
        <w:t>6</w:t>
      </w:r>
      <w:r w:rsidRPr="00A059F4">
        <w:rPr>
          <w:sz w:val="28"/>
          <w:szCs w:val="28"/>
        </w:rPr>
        <w:t xml:space="preserve">. </w:t>
      </w:r>
    </w:p>
    <w:p w:rsidR="000A792B" w:rsidRPr="00A059F4" w:rsidRDefault="000A792B" w:rsidP="00A059F4">
      <w:pPr>
        <w:spacing w:before="120" w:after="120"/>
        <w:ind w:firstLine="720"/>
        <w:jc w:val="both"/>
        <w:rPr>
          <w:sz w:val="28"/>
          <w:szCs w:val="28"/>
        </w:rPr>
      </w:pPr>
      <w:r w:rsidRPr="00A059F4">
        <w:rPr>
          <w:i/>
          <w:sz w:val="28"/>
          <w:szCs w:val="28"/>
        </w:rPr>
        <w:t>Lưu ý:</w:t>
      </w:r>
      <w:r w:rsidRPr="00A059F4">
        <w:rPr>
          <w:sz w:val="28"/>
          <w:szCs w:val="28"/>
        </w:rPr>
        <w:t xml:space="preserve"> chỉ đánh dấu X vào 1 trong 2 cột </w:t>
      </w:r>
      <w:r w:rsidR="000A311D" w:rsidRPr="00A059F4">
        <w:rPr>
          <w:sz w:val="28"/>
          <w:szCs w:val="28"/>
        </w:rPr>
        <w:t>(cột 5</w:t>
      </w:r>
      <w:r w:rsidRPr="00A059F4">
        <w:rPr>
          <w:sz w:val="28"/>
          <w:szCs w:val="28"/>
        </w:rPr>
        <w:t xml:space="preserve"> hoặc </w:t>
      </w:r>
      <w:r w:rsidR="00B30415" w:rsidRPr="00A059F4">
        <w:rPr>
          <w:sz w:val="28"/>
          <w:szCs w:val="28"/>
        </w:rPr>
        <w:t xml:space="preserve">cột </w:t>
      </w:r>
      <w:r w:rsidR="000A311D" w:rsidRPr="00A059F4">
        <w:rPr>
          <w:sz w:val="28"/>
          <w:szCs w:val="28"/>
        </w:rPr>
        <w:t>6)</w:t>
      </w:r>
      <w:r w:rsidRPr="00A059F4">
        <w:rPr>
          <w:sz w:val="28"/>
          <w:szCs w:val="28"/>
        </w:rPr>
        <w:t>.</w:t>
      </w:r>
    </w:p>
    <w:p w:rsidR="000A792B" w:rsidRPr="00A059F4" w:rsidRDefault="000A792B" w:rsidP="00A059F4">
      <w:pPr>
        <w:spacing w:before="120" w:after="120"/>
        <w:ind w:firstLine="720"/>
        <w:jc w:val="both"/>
        <w:rPr>
          <w:sz w:val="28"/>
          <w:szCs w:val="28"/>
        </w:rPr>
      </w:pPr>
      <w:r w:rsidRPr="00A059F4">
        <w:rPr>
          <w:sz w:val="28"/>
          <w:szCs w:val="28"/>
        </w:rPr>
        <w:t xml:space="preserve">Với những hộ tự có đánh dấu X ở cột 6, điều tra viên tiếp tục thực hiện điều tra theo phiếu số </w:t>
      </w:r>
      <w:r w:rsidR="006975F8" w:rsidRPr="00A059F4">
        <w:rPr>
          <w:sz w:val="28"/>
          <w:szCs w:val="28"/>
        </w:rPr>
        <w:t>0</w:t>
      </w:r>
      <w:r w:rsidR="0046783E" w:rsidRPr="00A059F4">
        <w:rPr>
          <w:sz w:val="28"/>
          <w:szCs w:val="28"/>
        </w:rPr>
        <w:t>7</w:t>
      </w:r>
      <w:r w:rsidRPr="00A059F4">
        <w:rPr>
          <w:sz w:val="28"/>
          <w:szCs w:val="28"/>
        </w:rPr>
        <w:t>/XDH-</w:t>
      </w:r>
      <w:r w:rsidR="0046783E" w:rsidRPr="00A059F4">
        <w:rPr>
          <w:sz w:val="28"/>
          <w:szCs w:val="28"/>
        </w:rPr>
        <w:t>N</w:t>
      </w:r>
      <w:r w:rsidRPr="00A059F4">
        <w:rPr>
          <w:sz w:val="28"/>
          <w:szCs w:val="28"/>
        </w:rPr>
        <w:t>.</w:t>
      </w:r>
    </w:p>
    <w:p w:rsidR="000A792B" w:rsidRPr="005371A6" w:rsidRDefault="000A792B" w:rsidP="00A059F4">
      <w:pPr>
        <w:spacing w:before="120" w:after="120"/>
        <w:ind w:firstLine="720"/>
        <w:jc w:val="both"/>
        <w:rPr>
          <w:spacing w:val="-2"/>
          <w:sz w:val="28"/>
          <w:szCs w:val="28"/>
        </w:rPr>
      </w:pPr>
      <w:r w:rsidRPr="005371A6">
        <w:rPr>
          <w:spacing w:val="-2"/>
          <w:sz w:val="28"/>
          <w:szCs w:val="28"/>
        </w:rPr>
        <w:lastRenderedPageBreak/>
        <w:t xml:space="preserve">Chữ ký của chủ hộ: điều tra viên yêu cầu chủ hộ ký tên. Trường hợp không lấy được chữ ký của các hộ dân cư thuộc địa bàn điều tra thì có thể đề nghị tổ trưởng dân phố, trưởng thôn hoặc người đại diện khu vực… ký thay cho </w:t>
      </w:r>
      <w:r w:rsidR="00501D4F" w:rsidRPr="005371A6">
        <w:rPr>
          <w:spacing w:val="-2"/>
          <w:sz w:val="28"/>
          <w:szCs w:val="28"/>
        </w:rPr>
        <w:t>hộ</w:t>
      </w:r>
      <w:r w:rsidRPr="005371A6">
        <w:rPr>
          <w:spacing w:val="-2"/>
          <w:sz w:val="28"/>
          <w:szCs w:val="28"/>
        </w:rPr>
        <w:t xml:space="preserve">. </w:t>
      </w:r>
    </w:p>
    <w:p w:rsidR="00DA41CC" w:rsidRPr="00A059F4" w:rsidRDefault="00645B3D" w:rsidP="00A059F4">
      <w:pPr>
        <w:spacing w:before="120" w:after="120"/>
        <w:ind w:firstLine="720"/>
        <w:jc w:val="both"/>
        <w:rPr>
          <w:sz w:val="28"/>
          <w:szCs w:val="28"/>
        </w:rPr>
      </w:pPr>
      <w:r w:rsidRPr="00A059F4">
        <w:rPr>
          <w:i/>
          <w:sz w:val="28"/>
          <w:szCs w:val="28"/>
        </w:rPr>
        <w:t>Quy ước:</w:t>
      </w:r>
      <w:r w:rsidRPr="00A059F4">
        <w:rPr>
          <w:sz w:val="28"/>
          <w:szCs w:val="28"/>
        </w:rPr>
        <w:t xml:space="preserve"> Với những hộ có điều tra phiếu số 07/XDH-N, điều tra viên không cần lấy chữ ký của chủ hộ ở phiếu số 06/DSH-N</w:t>
      </w:r>
    </w:p>
    <w:p w:rsidR="00367276" w:rsidRPr="00A059F4" w:rsidRDefault="00367276" w:rsidP="00A059F4">
      <w:pPr>
        <w:spacing w:before="120" w:after="120"/>
        <w:jc w:val="center"/>
        <w:rPr>
          <w:b/>
          <w:sz w:val="28"/>
          <w:szCs w:val="28"/>
        </w:rPr>
      </w:pPr>
    </w:p>
    <w:p w:rsidR="00571706" w:rsidRDefault="00571706" w:rsidP="00A059F4">
      <w:pPr>
        <w:spacing w:before="120" w:after="120"/>
        <w:jc w:val="center"/>
        <w:rPr>
          <w:b/>
          <w:sz w:val="28"/>
          <w:szCs w:val="28"/>
        </w:rPr>
      </w:pPr>
    </w:p>
    <w:p w:rsidR="00571706" w:rsidRDefault="00571706" w:rsidP="00A059F4">
      <w:pPr>
        <w:spacing w:before="120" w:after="120"/>
        <w:jc w:val="center"/>
        <w:rPr>
          <w:b/>
          <w:sz w:val="28"/>
          <w:szCs w:val="28"/>
        </w:rPr>
      </w:pPr>
    </w:p>
    <w:p w:rsidR="006B624A" w:rsidRPr="00A059F4" w:rsidRDefault="0060234B" w:rsidP="00A059F4">
      <w:pPr>
        <w:spacing w:before="120" w:after="120"/>
        <w:jc w:val="center"/>
        <w:rPr>
          <w:b/>
          <w:sz w:val="28"/>
          <w:szCs w:val="28"/>
        </w:rPr>
      </w:pPr>
      <w:r w:rsidRPr="00A059F4">
        <w:rPr>
          <w:b/>
          <w:sz w:val="28"/>
          <w:szCs w:val="28"/>
        </w:rPr>
        <w:t>PHIẾU</w:t>
      </w:r>
      <w:r w:rsidR="006B624A" w:rsidRPr="00A059F4">
        <w:rPr>
          <w:b/>
          <w:sz w:val="28"/>
          <w:szCs w:val="28"/>
        </w:rPr>
        <w:t xml:space="preserve"> SỐ 0</w:t>
      </w:r>
      <w:r w:rsidR="0098360E" w:rsidRPr="00A059F4">
        <w:rPr>
          <w:b/>
          <w:sz w:val="28"/>
          <w:szCs w:val="28"/>
        </w:rPr>
        <w:t>7</w:t>
      </w:r>
      <w:r w:rsidR="006B624A" w:rsidRPr="00A059F4">
        <w:rPr>
          <w:b/>
          <w:sz w:val="28"/>
          <w:szCs w:val="28"/>
        </w:rPr>
        <w:t>/XDH-N</w:t>
      </w:r>
    </w:p>
    <w:p w:rsidR="0034697B" w:rsidRPr="00A059F4" w:rsidRDefault="006B624A" w:rsidP="00A059F4">
      <w:pPr>
        <w:spacing w:before="120" w:after="120"/>
        <w:jc w:val="center"/>
        <w:rPr>
          <w:b/>
          <w:sz w:val="28"/>
          <w:szCs w:val="28"/>
        </w:rPr>
      </w:pPr>
      <w:r w:rsidRPr="00A059F4">
        <w:rPr>
          <w:b/>
          <w:sz w:val="28"/>
          <w:szCs w:val="28"/>
        </w:rPr>
        <w:t xml:space="preserve">PHIẾU THU THẬP THÔNG TIN </w:t>
      </w:r>
    </w:p>
    <w:p w:rsidR="006B624A" w:rsidRPr="00A059F4" w:rsidRDefault="006B624A" w:rsidP="00A059F4">
      <w:pPr>
        <w:spacing w:before="120" w:after="120"/>
        <w:jc w:val="center"/>
        <w:rPr>
          <w:b/>
          <w:sz w:val="28"/>
          <w:szCs w:val="28"/>
        </w:rPr>
      </w:pPr>
      <w:r w:rsidRPr="00A059F4">
        <w:rPr>
          <w:b/>
          <w:sz w:val="28"/>
          <w:szCs w:val="28"/>
        </w:rPr>
        <w:t xml:space="preserve">VỀ </w:t>
      </w:r>
      <w:r w:rsidR="00367276" w:rsidRPr="00A059F4">
        <w:rPr>
          <w:b/>
          <w:sz w:val="28"/>
          <w:szCs w:val="28"/>
        </w:rPr>
        <w:t>CÔNG TRÌNH</w:t>
      </w:r>
      <w:r w:rsidRPr="00A059F4">
        <w:rPr>
          <w:b/>
          <w:sz w:val="28"/>
          <w:szCs w:val="28"/>
        </w:rPr>
        <w:t xml:space="preserve"> XÂY DỰNG CỦA HỘ DÂN CƯ</w:t>
      </w:r>
    </w:p>
    <w:p w:rsidR="00C46E20" w:rsidRPr="00A059F4" w:rsidRDefault="00C46E20" w:rsidP="00A059F4">
      <w:pPr>
        <w:spacing w:before="120" w:after="120"/>
        <w:jc w:val="center"/>
        <w:rPr>
          <w:b/>
          <w:sz w:val="28"/>
          <w:szCs w:val="28"/>
        </w:rPr>
      </w:pPr>
      <w:r w:rsidRPr="00A059F4">
        <w:rPr>
          <w:b/>
          <w:sz w:val="28"/>
          <w:szCs w:val="28"/>
        </w:rPr>
        <w:t>(Năm)</w:t>
      </w:r>
    </w:p>
    <w:p w:rsidR="000806A5" w:rsidRPr="00A059F4" w:rsidRDefault="000806A5" w:rsidP="00A059F4">
      <w:pPr>
        <w:spacing w:before="120" w:after="120"/>
        <w:ind w:firstLine="720"/>
        <w:jc w:val="both"/>
        <w:rPr>
          <w:sz w:val="28"/>
          <w:szCs w:val="28"/>
        </w:rPr>
      </w:pPr>
      <w:r w:rsidRPr="00A059F4">
        <w:rPr>
          <w:sz w:val="28"/>
          <w:szCs w:val="28"/>
        </w:rPr>
        <w:t>Phạm vi thu thập thông tin: tương tự như đối với</w:t>
      </w:r>
      <w:r w:rsidRPr="00A059F4">
        <w:rPr>
          <w:b/>
          <w:sz w:val="28"/>
          <w:szCs w:val="28"/>
        </w:rPr>
        <w:t xml:space="preserve"> </w:t>
      </w:r>
      <w:r w:rsidRPr="00A059F4">
        <w:rPr>
          <w:sz w:val="28"/>
          <w:szCs w:val="28"/>
        </w:rPr>
        <w:t xml:space="preserve">Phiếu số 04/XDH-Q: Phiếu thu thập thông tin về </w:t>
      </w:r>
      <w:r w:rsidR="0004005F" w:rsidRPr="00A059F4">
        <w:rPr>
          <w:sz w:val="28"/>
          <w:szCs w:val="28"/>
        </w:rPr>
        <w:t>công trình xây dựng</w:t>
      </w:r>
      <w:r w:rsidRPr="00A059F4">
        <w:rPr>
          <w:sz w:val="28"/>
          <w:szCs w:val="28"/>
        </w:rPr>
        <w:t xml:space="preserve"> của hộ dân cư</w:t>
      </w:r>
      <w:r w:rsidR="0004005F" w:rsidRPr="00A059F4">
        <w:rPr>
          <w:sz w:val="28"/>
          <w:szCs w:val="28"/>
        </w:rPr>
        <w:t xml:space="preserve"> hàng quý</w:t>
      </w:r>
      <w:r w:rsidRPr="00A059F4">
        <w:rPr>
          <w:sz w:val="28"/>
          <w:szCs w:val="28"/>
        </w:rPr>
        <w:t>.</w:t>
      </w:r>
    </w:p>
    <w:p w:rsidR="005A01B8" w:rsidRPr="00A059F4" w:rsidRDefault="005A01B8" w:rsidP="00A059F4">
      <w:pPr>
        <w:spacing w:before="120" w:after="120"/>
        <w:ind w:firstLine="720"/>
        <w:jc w:val="both"/>
        <w:rPr>
          <w:b/>
          <w:sz w:val="28"/>
          <w:szCs w:val="28"/>
        </w:rPr>
      </w:pPr>
      <w:r w:rsidRPr="00A059F4">
        <w:rPr>
          <w:b/>
          <w:sz w:val="28"/>
          <w:szCs w:val="28"/>
        </w:rPr>
        <w:t>Cách ghi phiếu:</w:t>
      </w:r>
    </w:p>
    <w:p w:rsidR="005A01B8" w:rsidRPr="00A059F4" w:rsidRDefault="005A01B8" w:rsidP="00A059F4">
      <w:pPr>
        <w:spacing w:before="120" w:after="120"/>
        <w:ind w:firstLine="720"/>
        <w:jc w:val="both"/>
        <w:rPr>
          <w:b/>
          <w:i/>
          <w:sz w:val="28"/>
          <w:szCs w:val="28"/>
        </w:rPr>
      </w:pPr>
      <w:r w:rsidRPr="00A059F4">
        <w:rPr>
          <w:b/>
          <w:i/>
          <w:sz w:val="28"/>
          <w:szCs w:val="28"/>
        </w:rPr>
        <w:t>I. Thông tin chung</w:t>
      </w:r>
    </w:p>
    <w:p w:rsidR="005A01B8" w:rsidRPr="00A059F4" w:rsidRDefault="005A01B8" w:rsidP="00A059F4">
      <w:pPr>
        <w:spacing w:before="120" w:after="120"/>
        <w:ind w:firstLine="720"/>
        <w:jc w:val="both"/>
        <w:rPr>
          <w:sz w:val="28"/>
          <w:szCs w:val="28"/>
        </w:rPr>
      </w:pPr>
      <w:r w:rsidRPr="00A059F4">
        <w:rPr>
          <w:sz w:val="28"/>
          <w:szCs w:val="28"/>
        </w:rPr>
        <w:t xml:space="preserve">Ghi lần lượt các thông tin tương tự như phiếu số </w:t>
      </w:r>
      <w:r w:rsidR="00051C1D" w:rsidRPr="00A059F4">
        <w:rPr>
          <w:sz w:val="28"/>
          <w:szCs w:val="28"/>
        </w:rPr>
        <w:t>06</w:t>
      </w:r>
      <w:r w:rsidRPr="00A059F4">
        <w:rPr>
          <w:sz w:val="28"/>
          <w:szCs w:val="28"/>
        </w:rPr>
        <w:t>/DSH-N.</w:t>
      </w:r>
    </w:p>
    <w:p w:rsidR="005A01B8" w:rsidRPr="00A059F4" w:rsidRDefault="005A01B8" w:rsidP="00A059F4">
      <w:pPr>
        <w:spacing w:before="120" w:after="120"/>
        <w:ind w:firstLine="720"/>
        <w:jc w:val="both"/>
        <w:rPr>
          <w:b/>
          <w:i/>
          <w:sz w:val="28"/>
          <w:szCs w:val="28"/>
        </w:rPr>
      </w:pPr>
      <w:r w:rsidRPr="00A059F4">
        <w:rPr>
          <w:b/>
          <w:i/>
          <w:sz w:val="28"/>
          <w:szCs w:val="28"/>
        </w:rPr>
        <w:t xml:space="preserve">II. </w:t>
      </w:r>
      <w:r w:rsidR="003356AE" w:rsidRPr="00A059F4">
        <w:rPr>
          <w:b/>
          <w:i/>
          <w:sz w:val="28"/>
          <w:szCs w:val="28"/>
        </w:rPr>
        <w:t>Công trình xây dựng thực hiện trong năm</w:t>
      </w:r>
    </w:p>
    <w:p w:rsidR="005A01B8" w:rsidRPr="00A059F4" w:rsidRDefault="005A01B8" w:rsidP="00A059F4">
      <w:pPr>
        <w:spacing w:before="120" w:after="120"/>
        <w:ind w:firstLine="720"/>
        <w:jc w:val="both"/>
        <w:rPr>
          <w:sz w:val="28"/>
          <w:szCs w:val="28"/>
        </w:rPr>
      </w:pPr>
      <w:r w:rsidRPr="00A059F4">
        <w:rPr>
          <w:sz w:val="28"/>
          <w:szCs w:val="28"/>
        </w:rPr>
        <w:t>Nội dung các cột ghi giống như hướng dẫn ghi mục I</w:t>
      </w:r>
      <w:r w:rsidR="00836021" w:rsidRPr="00A059F4">
        <w:rPr>
          <w:sz w:val="28"/>
          <w:szCs w:val="28"/>
        </w:rPr>
        <w:t>I</w:t>
      </w:r>
      <w:r w:rsidRPr="00A059F4">
        <w:rPr>
          <w:sz w:val="28"/>
          <w:szCs w:val="28"/>
        </w:rPr>
        <w:t xml:space="preserve"> của Phiếu số 0</w:t>
      </w:r>
      <w:r w:rsidR="00836021" w:rsidRPr="00A059F4">
        <w:rPr>
          <w:sz w:val="28"/>
          <w:szCs w:val="28"/>
        </w:rPr>
        <w:t>5</w:t>
      </w:r>
      <w:r w:rsidRPr="00A059F4">
        <w:rPr>
          <w:sz w:val="28"/>
          <w:szCs w:val="28"/>
        </w:rPr>
        <w:t>/XD</w:t>
      </w:r>
      <w:r w:rsidR="00836021" w:rsidRPr="00A059F4">
        <w:rPr>
          <w:sz w:val="28"/>
          <w:szCs w:val="28"/>
        </w:rPr>
        <w:t>XP</w:t>
      </w:r>
      <w:r w:rsidRPr="00A059F4">
        <w:rPr>
          <w:sz w:val="28"/>
          <w:szCs w:val="28"/>
        </w:rPr>
        <w:t>-</w:t>
      </w:r>
      <w:r w:rsidR="00836021" w:rsidRPr="00A059F4">
        <w:rPr>
          <w:sz w:val="28"/>
          <w:szCs w:val="28"/>
        </w:rPr>
        <w:t>N</w:t>
      </w:r>
      <w:r w:rsidRPr="00A059F4">
        <w:rPr>
          <w:sz w:val="28"/>
          <w:szCs w:val="28"/>
        </w:rPr>
        <w:t xml:space="preserve">: Phiếu thu thập thông tin về </w:t>
      </w:r>
      <w:r w:rsidR="0064513F" w:rsidRPr="00A059F4">
        <w:rPr>
          <w:sz w:val="28"/>
          <w:szCs w:val="28"/>
        </w:rPr>
        <w:t xml:space="preserve">công trình xây dựng thực hiện trên địa bàn </w:t>
      </w:r>
      <w:r w:rsidR="00836021" w:rsidRPr="00A059F4">
        <w:rPr>
          <w:sz w:val="28"/>
          <w:szCs w:val="28"/>
        </w:rPr>
        <w:t>xã/phường/thị trấn</w:t>
      </w:r>
      <w:r w:rsidRPr="00A059F4">
        <w:rPr>
          <w:sz w:val="28"/>
          <w:szCs w:val="28"/>
        </w:rPr>
        <w:t>.</w:t>
      </w:r>
    </w:p>
    <w:p w:rsidR="003356AE" w:rsidRPr="00A059F4" w:rsidRDefault="003356AE" w:rsidP="00A059F4">
      <w:pPr>
        <w:spacing w:before="120" w:after="120"/>
        <w:ind w:firstLine="720"/>
        <w:jc w:val="both"/>
        <w:rPr>
          <w:sz w:val="28"/>
          <w:szCs w:val="28"/>
        </w:rPr>
      </w:pPr>
      <w:r w:rsidRPr="00A059F4">
        <w:rPr>
          <w:i/>
          <w:sz w:val="28"/>
          <w:szCs w:val="28"/>
        </w:rPr>
        <w:t>Lưu ý:</w:t>
      </w:r>
      <w:r w:rsidRPr="00A059F4">
        <w:rPr>
          <w:b/>
          <w:i/>
          <w:sz w:val="28"/>
          <w:szCs w:val="28"/>
        </w:rPr>
        <w:t xml:space="preserve"> </w:t>
      </w:r>
      <w:r w:rsidRPr="00A059F4">
        <w:rPr>
          <w:sz w:val="28"/>
          <w:szCs w:val="28"/>
        </w:rPr>
        <w:t>Ghi lần lượt từng công trình thực hiện trong năm, không ghi gộp các công trình có cùng công năng, mục đích sử dụng.</w:t>
      </w:r>
    </w:p>
    <w:p w:rsidR="005C010D" w:rsidRPr="00A059F4" w:rsidRDefault="00DA7789" w:rsidP="00A059F4">
      <w:pPr>
        <w:spacing w:before="120" w:after="120"/>
        <w:ind w:firstLine="720"/>
        <w:jc w:val="both"/>
        <w:rPr>
          <w:b/>
          <w:i/>
          <w:sz w:val="28"/>
          <w:szCs w:val="28"/>
        </w:rPr>
      </w:pPr>
      <w:r w:rsidRPr="00A059F4">
        <w:rPr>
          <w:b/>
          <w:i/>
          <w:sz w:val="28"/>
          <w:szCs w:val="28"/>
        </w:rPr>
        <w:t>III</w:t>
      </w:r>
      <w:r w:rsidR="00CA1B08" w:rsidRPr="00A059F4">
        <w:rPr>
          <w:b/>
          <w:i/>
          <w:sz w:val="28"/>
          <w:szCs w:val="28"/>
        </w:rPr>
        <w:t xml:space="preserve">. Nhà </w:t>
      </w:r>
      <w:r w:rsidR="003B0534" w:rsidRPr="00A059F4">
        <w:rPr>
          <w:b/>
          <w:i/>
          <w:sz w:val="28"/>
          <w:szCs w:val="28"/>
        </w:rPr>
        <w:t>ở xây dựng mới</w:t>
      </w:r>
      <w:r w:rsidR="00CA1B08" w:rsidRPr="00A059F4">
        <w:rPr>
          <w:b/>
          <w:i/>
          <w:sz w:val="28"/>
          <w:szCs w:val="28"/>
        </w:rPr>
        <w:t xml:space="preserve"> hoàn thành trong năm của hộ dân cư</w:t>
      </w:r>
    </w:p>
    <w:p w:rsidR="00A83F6A" w:rsidRPr="00A059F4" w:rsidRDefault="00A83F6A" w:rsidP="00A059F4">
      <w:pPr>
        <w:spacing w:before="120" w:after="120"/>
        <w:ind w:firstLine="720"/>
        <w:jc w:val="both"/>
        <w:rPr>
          <w:sz w:val="28"/>
          <w:szCs w:val="28"/>
        </w:rPr>
      </w:pPr>
      <w:r w:rsidRPr="00A059F4">
        <w:rPr>
          <w:sz w:val="28"/>
          <w:szCs w:val="28"/>
        </w:rPr>
        <w:t>Phần này ghi thông tin về nhà ở riêng lẻ xây dựng mới, sữa chữa nâng cấp hoàn thành trong năm</w:t>
      </w:r>
      <w:r w:rsidR="0023563F" w:rsidRPr="00A059F4">
        <w:rPr>
          <w:sz w:val="28"/>
          <w:szCs w:val="28"/>
        </w:rPr>
        <w:t xml:space="preserve"> của hộ dân cư</w:t>
      </w:r>
      <w:r w:rsidR="002F5BB6" w:rsidRPr="00A059F4">
        <w:rPr>
          <w:sz w:val="28"/>
          <w:szCs w:val="28"/>
        </w:rPr>
        <w:t>.</w:t>
      </w:r>
    </w:p>
    <w:p w:rsidR="002D3CCC" w:rsidRPr="00A059F4" w:rsidRDefault="002D3CCC" w:rsidP="00A059F4">
      <w:pPr>
        <w:spacing w:before="120" w:after="120"/>
        <w:ind w:firstLine="720"/>
        <w:jc w:val="both"/>
        <w:rPr>
          <w:sz w:val="28"/>
          <w:szCs w:val="28"/>
        </w:rPr>
      </w:pPr>
      <w:r w:rsidRPr="00A059F4">
        <w:rPr>
          <w:sz w:val="28"/>
          <w:szCs w:val="28"/>
        </w:rPr>
        <w:t>Nội dung các cột ghi giống như hướng dẫn ghi mục III của Phiếu số 05/XDXP-N: Phiếu thu thập thông tin về công trình xây dựng thực hiện trên địa bàn xã/phường/thị trấn.</w:t>
      </w:r>
    </w:p>
    <w:p w:rsidR="002D3CCC" w:rsidRPr="00A059F4" w:rsidRDefault="002D3CCC" w:rsidP="00A059F4">
      <w:pPr>
        <w:spacing w:before="120" w:after="120"/>
        <w:ind w:firstLine="720"/>
        <w:jc w:val="both"/>
        <w:rPr>
          <w:sz w:val="28"/>
          <w:szCs w:val="28"/>
        </w:rPr>
      </w:pPr>
    </w:p>
    <w:sectPr w:rsidR="002D3CCC" w:rsidRPr="00A059F4" w:rsidSect="00C17B9B">
      <w:footerReference w:type="even" r:id="rId10"/>
      <w:footerReference w:type="default" r:id="rId11"/>
      <w:pgSz w:w="11907" w:h="16840" w:code="9"/>
      <w:pgMar w:top="1134" w:right="1134" w:bottom="1134" w:left="1701" w:header="680" w:footer="284" w:gutter="0"/>
      <w:pgNumType w:start="2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0E6" w:rsidRDefault="006060E6">
      <w:r>
        <w:separator/>
      </w:r>
    </w:p>
  </w:endnote>
  <w:endnote w:type="continuationSeparator" w:id="1">
    <w:p w:rsidR="006060E6" w:rsidRDefault="006060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Arial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Italic">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5E3" w:rsidRDefault="00D21657" w:rsidP="003201C9">
    <w:pPr>
      <w:pStyle w:val="Footer"/>
      <w:framePr w:wrap="around" w:vAnchor="text" w:hAnchor="margin" w:xAlign="right" w:y="1"/>
      <w:rPr>
        <w:rStyle w:val="PageNumber"/>
      </w:rPr>
    </w:pPr>
    <w:r>
      <w:rPr>
        <w:rStyle w:val="PageNumber"/>
      </w:rPr>
      <w:fldChar w:fldCharType="begin"/>
    </w:r>
    <w:r w:rsidR="00D145E3">
      <w:rPr>
        <w:rStyle w:val="PageNumber"/>
      </w:rPr>
      <w:instrText xml:space="preserve">PAGE  </w:instrText>
    </w:r>
    <w:r>
      <w:rPr>
        <w:rStyle w:val="PageNumber"/>
      </w:rPr>
      <w:fldChar w:fldCharType="end"/>
    </w:r>
  </w:p>
  <w:p w:rsidR="00D145E3" w:rsidRDefault="00D145E3" w:rsidP="005345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07272"/>
      <w:docPartObj>
        <w:docPartGallery w:val="Page Numbers (Bottom of Page)"/>
        <w:docPartUnique/>
      </w:docPartObj>
    </w:sdtPr>
    <w:sdtContent>
      <w:p w:rsidR="00D145E3" w:rsidRDefault="00D21657" w:rsidP="00EA5666">
        <w:pPr>
          <w:pStyle w:val="Footer"/>
          <w:jc w:val="right"/>
        </w:pPr>
        <w:fldSimple w:instr=" PAGE   \* MERGEFORMAT ">
          <w:r w:rsidR="00F116C2">
            <w:rPr>
              <w:noProof/>
            </w:rPr>
            <w:t>38</w:t>
          </w:r>
        </w:fldSimple>
      </w:p>
    </w:sdtContent>
  </w:sdt>
  <w:p w:rsidR="00D145E3" w:rsidRDefault="00D145E3" w:rsidP="0053455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0E6" w:rsidRDefault="006060E6">
      <w:r>
        <w:separator/>
      </w:r>
    </w:p>
  </w:footnote>
  <w:footnote w:type="continuationSeparator" w:id="1">
    <w:p w:rsidR="006060E6" w:rsidRDefault="006060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4E28F1E"/>
    <w:lvl w:ilvl="0">
      <w:start w:val="1"/>
      <w:numFmt w:val="bullet"/>
      <w:lvlText w:val=""/>
      <w:lvlJc w:val="left"/>
      <w:pPr>
        <w:tabs>
          <w:tab w:val="num" w:pos="720"/>
        </w:tabs>
        <w:ind w:left="720" w:hanging="360"/>
      </w:pPr>
      <w:rPr>
        <w:rFonts w:ascii="Symbol" w:hAnsi="Symbol" w:hint="default"/>
      </w:rPr>
    </w:lvl>
  </w:abstractNum>
  <w:abstractNum w:abstractNumId="1">
    <w:nsid w:val="006B30DF"/>
    <w:multiLevelType w:val="hybridMultilevel"/>
    <w:tmpl w:val="AFB689C4"/>
    <w:lvl w:ilvl="0" w:tplc="E86C00D2">
      <w:start w:val="4"/>
      <w:numFmt w:val="decimal"/>
      <w:lvlText w:val="%1.."/>
      <w:lvlJc w:val="left"/>
      <w:pPr>
        <w:tabs>
          <w:tab w:val="num" w:pos="1440"/>
        </w:tabs>
        <w:ind w:left="1440" w:hanging="720"/>
      </w:pPr>
      <w:rPr>
        <w:rFonts w:hint="default"/>
        <w:b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69B23C6"/>
    <w:multiLevelType w:val="singleLevel"/>
    <w:tmpl w:val="06D6B3A6"/>
    <w:lvl w:ilvl="0">
      <w:start w:val="1"/>
      <w:numFmt w:val="upperRoman"/>
      <w:lvlText w:val="%1."/>
      <w:lvlJc w:val="left"/>
      <w:pPr>
        <w:tabs>
          <w:tab w:val="num" w:pos="720"/>
        </w:tabs>
        <w:ind w:left="720" w:hanging="720"/>
      </w:pPr>
      <w:rPr>
        <w:rFonts w:cs="Times New Roman" w:hint="default"/>
      </w:rPr>
    </w:lvl>
  </w:abstractNum>
  <w:abstractNum w:abstractNumId="3">
    <w:nsid w:val="06DE2E1D"/>
    <w:multiLevelType w:val="multilevel"/>
    <w:tmpl w:val="8542A9C2"/>
    <w:lvl w:ilvl="0">
      <w:start w:val="1"/>
      <w:numFmt w:val="upperRoman"/>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340"/>
        </w:tabs>
        <w:ind w:left="2340" w:hanging="360"/>
      </w:pPr>
      <w:rPr>
        <w:rFonts w:ascii="Wingdings" w:hAnsi="Wingdings" w:hint="default"/>
      </w:rPr>
    </w:lvl>
    <w:lvl w:ilvl="3">
      <w:numFmt w:val="bullet"/>
      <w:lvlText w:val="-"/>
      <w:lvlJc w:val="left"/>
      <w:pPr>
        <w:tabs>
          <w:tab w:val="num" w:pos="2880"/>
        </w:tabs>
        <w:ind w:left="2880" w:hanging="360"/>
      </w:pPr>
      <w:rPr>
        <w:rFonts w:hint="default"/>
      </w:rPr>
    </w:lvl>
    <w:lvl w:ilvl="4">
      <w:start w:val="1"/>
      <w:numFmt w:val="bullet"/>
      <w:lvlText w:val=""/>
      <w:lvlJc w:val="left"/>
      <w:pPr>
        <w:tabs>
          <w:tab w:val="num" w:pos="3600"/>
        </w:tabs>
        <w:ind w:left="3600" w:hanging="360"/>
      </w:pPr>
      <w:rPr>
        <w:rFonts w:ascii="Wingdings" w:hAnsi="Wingdings" w:hint="default"/>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8E27579"/>
    <w:multiLevelType w:val="hybridMultilevel"/>
    <w:tmpl w:val="61383710"/>
    <w:lvl w:ilvl="0" w:tplc="BD6EC4B8">
      <w:start w:val="1"/>
      <w:numFmt w:val="bullet"/>
      <w:lvlText w:val="-"/>
      <w:lvlJc w:val="left"/>
      <w:pPr>
        <w:tabs>
          <w:tab w:val="num" w:pos="2370"/>
        </w:tabs>
        <w:ind w:left="2370" w:hanging="360"/>
      </w:pPr>
      <w:rPr>
        <w:rFonts w:ascii="Times New Roman" w:eastAsia="Times New Roman" w:hAnsi="Times New Roman" w:hint="default"/>
      </w:rPr>
    </w:lvl>
    <w:lvl w:ilvl="1" w:tplc="04090003" w:tentative="1">
      <w:start w:val="1"/>
      <w:numFmt w:val="bullet"/>
      <w:lvlText w:val="o"/>
      <w:lvlJc w:val="left"/>
      <w:pPr>
        <w:tabs>
          <w:tab w:val="num" w:pos="3090"/>
        </w:tabs>
        <w:ind w:left="3090" w:hanging="360"/>
      </w:pPr>
      <w:rPr>
        <w:rFonts w:ascii="Courier New" w:hAnsi="Courier New" w:hint="default"/>
      </w:rPr>
    </w:lvl>
    <w:lvl w:ilvl="2" w:tplc="04090005" w:tentative="1">
      <w:start w:val="1"/>
      <w:numFmt w:val="bullet"/>
      <w:lvlText w:val=""/>
      <w:lvlJc w:val="left"/>
      <w:pPr>
        <w:tabs>
          <w:tab w:val="num" w:pos="3810"/>
        </w:tabs>
        <w:ind w:left="3810" w:hanging="360"/>
      </w:pPr>
      <w:rPr>
        <w:rFonts w:ascii="Wingdings" w:hAnsi="Wingdings" w:hint="default"/>
      </w:rPr>
    </w:lvl>
    <w:lvl w:ilvl="3" w:tplc="04090001" w:tentative="1">
      <w:start w:val="1"/>
      <w:numFmt w:val="bullet"/>
      <w:lvlText w:val=""/>
      <w:lvlJc w:val="left"/>
      <w:pPr>
        <w:tabs>
          <w:tab w:val="num" w:pos="4530"/>
        </w:tabs>
        <w:ind w:left="4530" w:hanging="360"/>
      </w:pPr>
      <w:rPr>
        <w:rFonts w:ascii="Symbol" w:hAnsi="Symbol" w:hint="default"/>
      </w:rPr>
    </w:lvl>
    <w:lvl w:ilvl="4" w:tplc="04090003" w:tentative="1">
      <w:start w:val="1"/>
      <w:numFmt w:val="bullet"/>
      <w:lvlText w:val="o"/>
      <w:lvlJc w:val="left"/>
      <w:pPr>
        <w:tabs>
          <w:tab w:val="num" w:pos="5250"/>
        </w:tabs>
        <w:ind w:left="5250" w:hanging="360"/>
      </w:pPr>
      <w:rPr>
        <w:rFonts w:ascii="Courier New" w:hAnsi="Courier New" w:hint="default"/>
      </w:rPr>
    </w:lvl>
    <w:lvl w:ilvl="5" w:tplc="04090005" w:tentative="1">
      <w:start w:val="1"/>
      <w:numFmt w:val="bullet"/>
      <w:lvlText w:val=""/>
      <w:lvlJc w:val="left"/>
      <w:pPr>
        <w:tabs>
          <w:tab w:val="num" w:pos="5970"/>
        </w:tabs>
        <w:ind w:left="5970" w:hanging="360"/>
      </w:pPr>
      <w:rPr>
        <w:rFonts w:ascii="Wingdings" w:hAnsi="Wingdings" w:hint="default"/>
      </w:rPr>
    </w:lvl>
    <w:lvl w:ilvl="6" w:tplc="04090001" w:tentative="1">
      <w:start w:val="1"/>
      <w:numFmt w:val="bullet"/>
      <w:lvlText w:val=""/>
      <w:lvlJc w:val="left"/>
      <w:pPr>
        <w:tabs>
          <w:tab w:val="num" w:pos="6690"/>
        </w:tabs>
        <w:ind w:left="6690" w:hanging="360"/>
      </w:pPr>
      <w:rPr>
        <w:rFonts w:ascii="Symbol" w:hAnsi="Symbol" w:hint="default"/>
      </w:rPr>
    </w:lvl>
    <w:lvl w:ilvl="7" w:tplc="04090003" w:tentative="1">
      <w:start w:val="1"/>
      <w:numFmt w:val="bullet"/>
      <w:lvlText w:val="o"/>
      <w:lvlJc w:val="left"/>
      <w:pPr>
        <w:tabs>
          <w:tab w:val="num" w:pos="7410"/>
        </w:tabs>
        <w:ind w:left="7410" w:hanging="360"/>
      </w:pPr>
      <w:rPr>
        <w:rFonts w:ascii="Courier New" w:hAnsi="Courier New" w:hint="default"/>
      </w:rPr>
    </w:lvl>
    <w:lvl w:ilvl="8" w:tplc="04090005" w:tentative="1">
      <w:start w:val="1"/>
      <w:numFmt w:val="bullet"/>
      <w:lvlText w:val=""/>
      <w:lvlJc w:val="left"/>
      <w:pPr>
        <w:tabs>
          <w:tab w:val="num" w:pos="8130"/>
        </w:tabs>
        <w:ind w:left="8130" w:hanging="360"/>
      </w:pPr>
      <w:rPr>
        <w:rFonts w:ascii="Wingdings" w:hAnsi="Wingdings" w:hint="default"/>
      </w:rPr>
    </w:lvl>
  </w:abstractNum>
  <w:abstractNum w:abstractNumId="5">
    <w:nsid w:val="11D000C5"/>
    <w:multiLevelType w:val="hybridMultilevel"/>
    <w:tmpl w:val="61AC7696"/>
    <w:lvl w:ilvl="0" w:tplc="F4EA52CA">
      <w:start w:val="4"/>
      <w:numFmt w:val="decimal"/>
      <w:lvlText w:val="%1.."/>
      <w:lvlJc w:val="left"/>
      <w:pPr>
        <w:tabs>
          <w:tab w:val="num" w:pos="1620"/>
        </w:tabs>
        <w:ind w:left="1620" w:hanging="900"/>
      </w:pPr>
      <w:rPr>
        <w:rFonts w:hint="default"/>
        <w:i/>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4885E80"/>
    <w:multiLevelType w:val="hybridMultilevel"/>
    <w:tmpl w:val="1B782EB4"/>
    <w:lvl w:ilvl="0" w:tplc="0526E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75033E"/>
    <w:multiLevelType w:val="hybridMultilevel"/>
    <w:tmpl w:val="C02C0C80"/>
    <w:lvl w:ilvl="0" w:tplc="650CE3AC">
      <w:start w:val="4"/>
      <w:numFmt w:val="decimal"/>
      <w:lvlText w:val="%1.."/>
      <w:lvlJc w:val="left"/>
      <w:pPr>
        <w:tabs>
          <w:tab w:val="num" w:pos="1080"/>
        </w:tabs>
        <w:ind w:left="1080" w:hanging="72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4A4F5E"/>
    <w:multiLevelType w:val="singleLevel"/>
    <w:tmpl w:val="5A109B62"/>
    <w:lvl w:ilvl="0">
      <w:numFmt w:val="bullet"/>
      <w:lvlText w:val="-"/>
      <w:lvlJc w:val="left"/>
      <w:pPr>
        <w:tabs>
          <w:tab w:val="num" w:pos="795"/>
        </w:tabs>
        <w:ind w:left="795" w:hanging="360"/>
      </w:pPr>
      <w:rPr>
        <w:rFonts w:hint="default"/>
      </w:rPr>
    </w:lvl>
  </w:abstractNum>
  <w:abstractNum w:abstractNumId="9">
    <w:nsid w:val="28F9200A"/>
    <w:multiLevelType w:val="hybridMultilevel"/>
    <w:tmpl w:val="A1581C72"/>
    <w:lvl w:ilvl="0" w:tplc="9E9401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D3805C6"/>
    <w:multiLevelType w:val="hybridMultilevel"/>
    <w:tmpl w:val="195A01A2"/>
    <w:lvl w:ilvl="0" w:tplc="0B340834">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08A53CC"/>
    <w:multiLevelType w:val="hybridMultilevel"/>
    <w:tmpl w:val="00AE90F2"/>
    <w:lvl w:ilvl="0" w:tplc="0C24218A">
      <w:numFmt w:val="bullet"/>
      <w:lvlText w:val="-"/>
      <w:lvlJc w:val="left"/>
      <w:pPr>
        <w:tabs>
          <w:tab w:val="num" w:pos="717"/>
        </w:tabs>
        <w:ind w:left="717" w:hanging="360"/>
      </w:pPr>
      <w:rPr>
        <w:rFonts w:ascii="Times New Roman" w:eastAsia="Times New Roman" w:hAnsi="Times New Roman" w:hint="default"/>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2">
    <w:nsid w:val="367F6AB7"/>
    <w:multiLevelType w:val="hybridMultilevel"/>
    <w:tmpl w:val="1F24FD0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D63183"/>
    <w:multiLevelType w:val="hybridMultilevel"/>
    <w:tmpl w:val="3CBECD28"/>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895637"/>
    <w:multiLevelType w:val="hybridMultilevel"/>
    <w:tmpl w:val="AA9A5A46"/>
    <w:lvl w:ilvl="0" w:tplc="04090001">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2D4703B"/>
    <w:multiLevelType w:val="hybridMultilevel"/>
    <w:tmpl w:val="A1CA476C"/>
    <w:lvl w:ilvl="0" w:tplc="0E623F1C">
      <w:numFmt w:val="bullet"/>
      <w:lvlText w:val="-"/>
      <w:lvlJc w:val="left"/>
      <w:pPr>
        <w:tabs>
          <w:tab w:val="num" w:pos="900"/>
        </w:tabs>
        <w:ind w:left="900" w:hanging="54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945130"/>
    <w:multiLevelType w:val="hybridMultilevel"/>
    <w:tmpl w:val="EEC243F8"/>
    <w:lvl w:ilvl="0" w:tplc="C8D8AF5C">
      <w:start w:val="4"/>
      <w:numFmt w:val="decimal"/>
      <w:lvlText w:val="%1.."/>
      <w:lvlJc w:val="left"/>
      <w:pPr>
        <w:tabs>
          <w:tab w:val="num" w:pos="1440"/>
        </w:tabs>
        <w:ind w:left="1440" w:hanging="720"/>
      </w:pPr>
      <w:rPr>
        <w:rFonts w:ascii="Symbol" w:hAnsi="Symbol" w:hint="default"/>
        <w:b w:val="0"/>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9C138A7"/>
    <w:multiLevelType w:val="multilevel"/>
    <w:tmpl w:val="500E7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92493C"/>
    <w:multiLevelType w:val="hybridMultilevel"/>
    <w:tmpl w:val="BF861700"/>
    <w:lvl w:ilvl="0" w:tplc="45263C68">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57F2244"/>
    <w:multiLevelType w:val="hybridMultilevel"/>
    <w:tmpl w:val="D9BA47DC"/>
    <w:lvl w:ilvl="0" w:tplc="08006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3823DC9"/>
    <w:multiLevelType w:val="multilevel"/>
    <w:tmpl w:val="713695BC"/>
    <w:lvl w:ilvl="0">
      <w:start w:val="3"/>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64F0118B"/>
    <w:multiLevelType w:val="hybridMultilevel"/>
    <w:tmpl w:val="3A60C0DC"/>
    <w:lvl w:ilvl="0" w:tplc="222A043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976121F"/>
    <w:multiLevelType w:val="hybridMultilevel"/>
    <w:tmpl w:val="432C4818"/>
    <w:lvl w:ilvl="0" w:tplc="E584B38A">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A6B57DF"/>
    <w:multiLevelType w:val="hybridMultilevel"/>
    <w:tmpl w:val="E3D02044"/>
    <w:lvl w:ilvl="0" w:tplc="DAF213CC">
      <w:start w:val="4"/>
      <w:numFmt w:val="decimal"/>
      <w:lvlText w:val="%1.."/>
      <w:lvlJc w:val="left"/>
      <w:pPr>
        <w:tabs>
          <w:tab w:val="num" w:pos="1635"/>
        </w:tabs>
        <w:ind w:left="1635" w:hanging="915"/>
      </w:pPr>
      <w:rPr>
        <w:rFonts w:hint="default"/>
        <w:i/>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DB22704"/>
    <w:multiLevelType w:val="hybridMultilevel"/>
    <w:tmpl w:val="7DC2FE10"/>
    <w:lvl w:ilvl="0" w:tplc="42CCDA50">
      <w:start w:val="1"/>
      <w:numFmt w:val="decimal"/>
      <w:lvlText w:val="%1."/>
      <w:lvlJc w:val="left"/>
      <w:pPr>
        <w:tabs>
          <w:tab w:val="num" w:pos="720"/>
        </w:tabs>
        <w:ind w:left="720" w:hanging="360"/>
      </w:pPr>
      <w:rPr>
        <w:rFonts w:ascii="Times New Roman" w:eastAsia="Times New Roman" w:hAnsi="Times New Roman" w:cs="Times New Roman"/>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FDA4379"/>
    <w:multiLevelType w:val="hybridMultilevel"/>
    <w:tmpl w:val="FEE8A5AC"/>
    <w:lvl w:ilvl="0" w:tplc="04090001">
      <w:start w:val="1"/>
      <w:numFmt w:val="bullet"/>
      <w:lvlText w:val=""/>
      <w:lvlJc w:val="left"/>
      <w:pPr>
        <w:tabs>
          <w:tab w:val="num" w:pos="1080"/>
        </w:tabs>
        <w:ind w:left="1080" w:hanging="360"/>
      </w:pPr>
      <w:rPr>
        <w:rFonts w:ascii="Symbol" w:hAnsi="Symbol" w:hint="default"/>
      </w:rPr>
    </w:lvl>
    <w:lvl w:ilvl="1" w:tplc="1D78F860">
      <w:start w:val="3"/>
      <w:numFmt w:val="bullet"/>
      <w:lvlText w:val="-"/>
      <w:lvlJc w:val="left"/>
      <w:pPr>
        <w:tabs>
          <w:tab w:val="num" w:pos="1800"/>
        </w:tabs>
        <w:ind w:left="1800" w:hanging="360"/>
      </w:pPr>
      <w:rPr>
        <w:rFonts w:ascii="Times New Roman" w:eastAsia="Times New Roman" w:hAnsi="Times New Roman"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76486706"/>
    <w:multiLevelType w:val="multilevel"/>
    <w:tmpl w:val="1844637C"/>
    <w:lvl w:ilvl="0">
      <w:start w:val="1"/>
      <w:numFmt w:val="decimal"/>
      <w:lvlText w:val="%1."/>
      <w:lvlJc w:val="left"/>
      <w:pPr>
        <w:tabs>
          <w:tab w:val="num" w:pos="360"/>
        </w:tabs>
      </w:pPr>
      <w:rPr>
        <w:rFonts w:cs="Times New Roman"/>
      </w:rPr>
    </w:lvl>
    <w:lvl w:ilvl="1">
      <w:start w:val="1"/>
      <w:numFmt w:val="decimal"/>
      <w:lvlText w:val="%1.%2."/>
      <w:lvlJc w:val="left"/>
      <w:pPr>
        <w:tabs>
          <w:tab w:val="num" w:pos="644"/>
        </w:tabs>
        <w:ind w:left="284"/>
      </w:pPr>
      <w:rPr>
        <w:rFonts w:cs="Times New Roman"/>
      </w:rPr>
    </w:lvl>
    <w:lvl w:ilvl="2">
      <w:start w:val="1"/>
      <w:numFmt w:val="decimal"/>
      <w:lvlText w:val="%1.%2.%3."/>
      <w:lvlJc w:val="left"/>
      <w:pPr>
        <w:tabs>
          <w:tab w:val="num" w:pos="1287"/>
        </w:tabs>
        <w:ind w:left="851" w:hanging="28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7">
    <w:nsid w:val="77EA1F24"/>
    <w:multiLevelType w:val="hybridMultilevel"/>
    <w:tmpl w:val="E15E527A"/>
    <w:lvl w:ilvl="0" w:tplc="6DD85EDC">
      <w:start w:val="4"/>
      <w:numFmt w:val="lowerLetter"/>
      <w:lvlText w:val="%1-"/>
      <w:lvlJc w:val="left"/>
      <w:pPr>
        <w:tabs>
          <w:tab w:val="num" w:pos="510"/>
        </w:tabs>
        <w:ind w:left="510" w:hanging="360"/>
      </w:pPr>
      <w:rPr>
        <w:rFonts w:cs="Times New Roman" w:hint="default"/>
        <w:i/>
        <w:sz w:val="28"/>
        <w:szCs w:val="28"/>
      </w:rPr>
    </w:lvl>
    <w:lvl w:ilvl="1" w:tplc="04090019" w:tentative="1">
      <w:start w:val="1"/>
      <w:numFmt w:val="lowerLetter"/>
      <w:lvlText w:val="%2."/>
      <w:lvlJc w:val="left"/>
      <w:pPr>
        <w:tabs>
          <w:tab w:val="num" w:pos="1230"/>
        </w:tabs>
        <w:ind w:left="1230" w:hanging="360"/>
      </w:pPr>
      <w:rPr>
        <w:rFonts w:cs="Times New Roman"/>
      </w:rPr>
    </w:lvl>
    <w:lvl w:ilvl="2" w:tplc="0409001B" w:tentative="1">
      <w:start w:val="1"/>
      <w:numFmt w:val="lowerRoman"/>
      <w:lvlText w:val="%3."/>
      <w:lvlJc w:val="right"/>
      <w:pPr>
        <w:tabs>
          <w:tab w:val="num" w:pos="1950"/>
        </w:tabs>
        <w:ind w:left="1950" w:hanging="180"/>
      </w:pPr>
      <w:rPr>
        <w:rFonts w:cs="Times New Roman"/>
      </w:rPr>
    </w:lvl>
    <w:lvl w:ilvl="3" w:tplc="0409000F" w:tentative="1">
      <w:start w:val="1"/>
      <w:numFmt w:val="decimal"/>
      <w:lvlText w:val="%4."/>
      <w:lvlJc w:val="left"/>
      <w:pPr>
        <w:tabs>
          <w:tab w:val="num" w:pos="2670"/>
        </w:tabs>
        <w:ind w:left="2670" w:hanging="360"/>
      </w:pPr>
      <w:rPr>
        <w:rFonts w:cs="Times New Roman"/>
      </w:rPr>
    </w:lvl>
    <w:lvl w:ilvl="4" w:tplc="04090019" w:tentative="1">
      <w:start w:val="1"/>
      <w:numFmt w:val="lowerLetter"/>
      <w:lvlText w:val="%5."/>
      <w:lvlJc w:val="left"/>
      <w:pPr>
        <w:tabs>
          <w:tab w:val="num" w:pos="3390"/>
        </w:tabs>
        <w:ind w:left="3390" w:hanging="360"/>
      </w:pPr>
      <w:rPr>
        <w:rFonts w:cs="Times New Roman"/>
      </w:rPr>
    </w:lvl>
    <w:lvl w:ilvl="5" w:tplc="0409001B" w:tentative="1">
      <w:start w:val="1"/>
      <w:numFmt w:val="lowerRoman"/>
      <w:lvlText w:val="%6."/>
      <w:lvlJc w:val="right"/>
      <w:pPr>
        <w:tabs>
          <w:tab w:val="num" w:pos="4110"/>
        </w:tabs>
        <w:ind w:left="4110" w:hanging="180"/>
      </w:pPr>
      <w:rPr>
        <w:rFonts w:cs="Times New Roman"/>
      </w:rPr>
    </w:lvl>
    <w:lvl w:ilvl="6" w:tplc="0409000F" w:tentative="1">
      <w:start w:val="1"/>
      <w:numFmt w:val="decimal"/>
      <w:lvlText w:val="%7."/>
      <w:lvlJc w:val="left"/>
      <w:pPr>
        <w:tabs>
          <w:tab w:val="num" w:pos="4830"/>
        </w:tabs>
        <w:ind w:left="4830" w:hanging="360"/>
      </w:pPr>
      <w:rPr>
        <w:rFonts w:cs="Times New Roman"/>
      </w:rPr>
    </w:lvl>
    <w:lvl w:ilvl="7" w:tplc="04090019" w:tentative="1">
      <w:start w:val="1"/>
      <w:numFmt w:val="lowerLetter"/>
      <w:lvlText w:val="%8."/>
      <w:lvlJc w:val="left"/>
      <w:pPr>
        <w:tabs>
          <w:tab w:val="num" w:pos="5550"/>
        </w:tabs>
        <w:ind w:left="5550" w:hanging="360"/>
      </w:pPr>
      <w:rPr>
        <w:rFonts w:cs="Times New Roman"/>
      </w:rPr>
    </w:lvl>
    <w:lvl w:ilvl="8" w:tplc="0409001B" w:tentative="1">
      <w:start w:val="1"/>
      <w:numFmt w:val="lowerRoman"/>
      <w:lvlText w:val="%9."/>
      <w:lvlJc w:val="right"/>
      <w:pPr>
        <w:tabs>
          <w:tab w:val="num" w:pos="6270"/>
        </w:tabs>
        <w:ind w:left="6270" w:hanging="180"/>
      </w:pPr>
      <w:rPr>
        <w:rFonts w:cs="Times New Roman"/>
      </w:rPr>
    </w:lvl>
  </w:abstractNum>
  <w:abstractNum w:abstractNumId="28">
    <w:nsid w:val="787570EC"/>
    <w:multiLevelType w:val="hybridMultilevel"/>
    <w:tmpl w:val="7E725608"/>
    <w:lvl w:ilvl="0" w:tplc="C58ADA3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B473581"/>
    <w:multiLevelType w:val="hybridMultilevel"/>
    <w:tmpl w:val="096CC158"/>
    <w:lvl w:ilvl="0" w:tplc="04BAAF8C">
      <w:start w:val="2"/>
      <w:numFmt w:val="bullet"/>
      <w:lvlText w:val="-"/>
      <w:lvlJc w:val="left"/>
      <w:pPr>
        <w:tabs>
          <w:tab w:val="num" w:pos="900"/>
        </w:tabs>
        <w:ind w:left="900" w:hanging="360"/>
      </w:pPr>
      <w:rPr>
        <w:rFonts w:ascii="Times New Roman" w:eastAsia="Times New Roman" w:hAnsi="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0">
    <w:nsid w:val="7FE83D39"/>
    <w:multiLevelType w:val="singleLevel"/>
    <w:tmpl w:val="FBC0B210"/>
    <w:lvl w:ilvl="0">
      <w:start w:val="1"/>
      <w:numFmt w:val="lowerLetter"/>
      <w:lvlText w:val="%1)"/>
      <w:lvlJc w:val="left"/>
      <w:pPr>
        <w:tabs>
          <w:tab w:val="num" w:pos="360"/>
        </w:tabs>
        <w:ind w:left="360" w:hanging="360"/>
      </w:pPr>
      <w:rPr>
        <w:rFonts w:cs="Times New Roman"/>
      </w:rPr>
    </w:lvl>
  </w:abstractNum>
  <w:num w:numId="1">
    <w:abstractNumId w:val="28"/>
  </w:num>
  <w:num w:numId="2">
    <w:abstractNumId w:val="10"/>
  </w:num>
  <w:num w:numId="3">
    <w:abstractNumId w:val="3"/>
  </w:num>
  <w:num w:numId="4">
    <w:abstractNumId w:val="20"/>
  </w:num>
  <w:num w:numId="5">
    <w:abstractNumId w:val="30"/>
  </w:num>
  <w:num w:numId="6">
    <w:abstractNumId w:val="8"/>
  </w:num>
  <w:num w:numId="7">
    <w:abstractNumId w:val="2"/>
  </w:num>
  <w:num w:numId="8">
    <w:abstractNumId w:val="26"/>
  </w:num>
  <w:num w:numId="9">
    <w:abstractNumId w:val="25"/>
  </w:num>
  <w:num w:numId="10">
    <w:abstractNumId w:val="14"/>
  </w:num>
  <w:num w:numId="11">
    <w:abstractNumId w:val="4"/>
  </w:num>
  <w:num w:numId="12">
    <w:abstractNumId w:val="29"/>
  </w:num>
  <w:num w:numId="13">
    <w:abstractNumId w:val="0"/>
  </w:num>
  <w:num w:numId="14">
    <w:abstractNumId w:val="24"/>
  </w:num>
  <w:num w:numId="15">
    <w:abstractNumId w:val="22"/>
  </w:num>
  <w:num w:numId="16">
    <w:abstractNumId w:val="13"/>
  </w:num>
  <w:num w:numId="17">
    <w:abstractNumId w:val="27"/>
  </w:num>
  <w:num w:numId="18">
    <w:abstractNumId w:val="21"/>
  </w:num>
  <w:num w:numId="19">
    <w:abstractNumId w:val="11"/>
  </w:num>
  <w:num w:numId="20">
    <w:abstractNumId w:val="15"/>
  </w:num>
  <w:num w:numId="21">
    <w:abstractNumId w:val="17"/>
  </w:num>
  <w:num w:numId="22">
    <w:abstractNumId w:val="9"/>
  </w:num>
  <w:num w:numId="23">
    <w:abstractNumId w:val="18"/>
  </w:num>
  <w:num w:numId="24">
    <w:abstractNumId w:val="7"/>
  </w:num>
  <w:num w:numId="25">
    <w:abstractNumId w:val="1"/>
  </w:num>
  <w:num w:numId="26">
    <w:abstractNumId w:val="16"/>
  </w:num>
  <w:num w:numId="27">
    <w:abstractNumId w:val="23"/>
  </w:num>
  <w:num w:numId="28">
    <w:abstractNumId w:val="5"/>
  </w:num>
  <w:num w:numId="29">
    <w:abstractNumId w:val="6"/>
  </w:num>
  <w:num w:numId="30">
    <w:abstractNumId w:val="19"/>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stylePaneFormatFilter w:val="3F01"/>
  <w:defaultTabStop w:val="720"/>
  <w:drawingGridHorizontalSpacing w:val="100"/>
  <w:drawingGridVerticalSpacing w:val="136"/>
  <w:displayHorizontalDrawingGridEvery w:val="2"/>
  <w:displayVerticalDrawingGridEvery w:val="2"/>
  <w:characterSpacingControl w:val="doNotCompress"/>
  <w:footnotePr>
    <w:footnote w:id="0"/>
    <w:footnote w:id="1"/>
  </w:footnotePr>
  <w:endnotePr>
    <w:endnote w:id="0"/>
    <w:endnote w:id="1"/>
  </w:endnotePr>
  <w:compat/>
  <w:rsids>
    <w:rsidRoot w:val="006B624A"/>
    <w:rsid w:val="000039DF"/>
    <w:rsid w:val="00003E71"/>
    <w:rsid w:val="00004CD9"/>
    <w:rsid w:val="00005E40"/>
    <w:rsid w:val="00010510"/>
    <w:rsid w:val="000169A9"/>
    <w:rsid w:val="00016F28"/>
    <w:rsid w:val="00017152"/>
    <w:rsid w:val="00017E71"/>
    <w:rsid w:val="0002000E"/>
    <w:rsid w:val="00020523"/>
    <w:rsid w:val="00020601"/>
    <w:rsid w:val="00021A85"/>
    <w:rsid w:val="00021B54"/>
    <w:rsid w:val="00022229"/>
    <w:rsid w:val="00022886"/>
    <w:rsid w:val="00023000"/>
    <w:rsid w:val="0002466E"/>
    <w:rsid w:val="0003089F"/>
    <w:rsid w:val="00033CDB"/>
    <w:rsid w:val="00035917"/>
    <w:rsid w:val="00036F4C"/>
    <w:rsid w:val="0004005F"/>
    <w:rsid w:val="00042100"/>
    <w:rsid w:val="00042350"/>
    <w:rsid w:val="00042B30"/>
    <w:rsid w:val="00043C05"/>
    <w:rsid w:val="00044CEC"/>
    <w:rsid w:val="000466C3"/>
    <w:rsid w:val="00047F89"/>
    <w:rsid w:val="00051C1D"/>
    <w:rsid w:val="00054286"/>
    <w:rsid w:val="00056BA5"/>
    <w:rsid w:val="00060454"/>
    <w:rsid w:val="00063646"/>
    <w:rsid w:val="00063F94"/>
    <w:rsid w:val="00064AC5"/>
    <w:rsid w:val="0006586E"/>
    <w:rsid w:val="000679A2"/>
    <w:rsid w:val="0007094B"/>
    <w:rsid w:val="000709A3"/>
    <w:rsid w:val="00071C8F"/>
    <w:rsid w:val="0007299A"/>
    <w:rsid w:val="00074CF0"/>
    <w:rsid w:val="000806A5"/>
    <w:rsid w:val="00081512"/>
    <w:rsid w:val="00081BEA"/>
    <w:rsid w:val="00086A4B"/>
    <w:rsid w:val="00086BED"/>
    <w:rsid w:val="000904D6"/>
    <w:rsid w:val="000909DB"/>
    <w:rsid w:val="00093812"/>
    <w:rsid w:val="00094F6F"/>
    <w:rsid w:val="0009788D"/>
    <w:rsid w:val="00097E55"/>
    <w:rsid w:val="000A1981"/>
    <w:rsid w:val="000A311D"/>
    <w:rsid w:val="000A4724"/>
    <w:rsid w:val="000A6402"/>
    <w:rsid w:val="000A78B0"/>
    <w:rsid w:val="000A792B"/>
    <w:rsid w:val="000A7A0C"/>
    <w:rsid w:val="000B0057"/>
    <w:rsid w:val="000B1443"/>
    <w:rsid w:val="000B1993"/>
    <w:rsid w:val="000B3A27"/>
    <w:rsid w:val="000B4C3E"/>
    <w:rsid w:val="000B5FC6"/>
    <w:rsid w:val="000C071A"/>
    <w:rsid w:val="000C3C08"/>
    <w:rsid w:val="000C72D1"/>
    <w:rsid w:val="000C79CA"/>
    <w:rsid w:val="000D09CA"/>
    <w:rsid w:val="000D4D75"/>
    <w:rsid w:val="000D5BA2"/>
    <w:rsid w:val="000D7DCF"/>
    <w:rsid w:val="000E146F"/>
    <w:rsid w:val="000E25E6"/>
    <w:rsid w:val="000E6695"/>
    <w:rsid w:val="000F0F8B"/>
    <w:rsid w:val="000F1988"/>
    <w:rsid w:val="000F1FBB"/>
    <w:rsid w:val="000F3B5B"/>
    <w:rsid w:val="000F4615"/>
    <w:rsid w:val="000F6645"/>
    <w:rsid w:val="000F7D49"/>
    <w:rsid w:val="00101ADF"/>
    <w:rsid w:val="00101EAD"/>
    <w:rsid w:val="0010294F"/>
    <w:rsid w:val="00106E38"/>
    <w:rsid w:val="00107D05"/>
    <w:rsid w:val="0011026D"/>
    <w:rsid w:val="001121F6"/>
    <w:rsid w:val="00114B73"/>
    <w:rsid w:val="00116925"/>
    <w:rsid w:val="0011713D"/>
    <w:rsid w:val="00123AA9"/>
    <w:rsid w:val="00124C0B"/>
    <w:rsid w:val="0012553E"/>
    <w:rsid w:val="00125E04"/>
    <w:rsid w:val="00125F75"/>
    <w:rsid w:val="001271BD"/>
    <w:rsid w:val="00130CD6"/>
    <w:rsid w:val="001358E1"/>
    <w:rsid w:val="00137538"/>
    <w:rsid w:val="001375DD"/>
    <w:rsid w:val="00137B54"/>
    <w:rsid w:val="00140E0B"/>
    <w:rsid w:val="001413E8"/>
    <w:rsid w:val="00141F7D"/>
    <w:rsid w:val="00142072"/>
    <w:rsid w:val="00142093"/>
    <w:rsid w:val="00145B81"/>
    <w:rsid w:val="001461FD"/>
    <w:rsid w:val="0015035A"/>
    <w:rsid w:val="00152377"/>
    <w:rsid w:val="00153E69"/>
    <w:rsid w:val="0015512B"/>
    <w:rsid w:val="001563C9"/>
    <w:rsid w:val="00156EFF"/>
    <w:rsid w:val="001573A8"/>
    <w:rsid w:val="00157639"/>
    <w:rsid w:val="001604AA"/>
    <w:rsid w:val="00164EAD"/>
    <w:rsid w:val="001663AE"/>
    <w:rsid w:val="00166842"/>
    <w:rsid w:val="00170F3D"/>
    <w:rsid w:val="001711C3"/>
    <w:rsid w:val="0017235A"/>
    <w:rsid w:val="00172FE7"/>
    <w:rsid w:val="0017399B"/>
    <w:rsid w:val="001749A8"/>
    <w:rsid w:val="00175C57"/>
    <w:rsid w:val="0017664D"/>
    <w:rsid w:val="001771BF"/>
    <w:rsid w:val="001822D3"/>
    <w:rsid w:val="00184BBA"/>
    <w:rsid w:val="001858B2"/>
    <w:rsid w:val="00190276"/>
    <w:rsid w:val="00190830"/>
    <w:rsid w:val="00191021"/>
    <w:rsid w:val="00193833"/>
    <w:rsid w:val="001944A9"/>
    <w:rsid w:val="00195DD4"/>
    <w:rsid w:val="00196B0E"/>
    <w:rsid w:val="001A124A"/>
    <w:rsid w:val="001A2931"/>
    <w:rsid w:val="001A36E0"/>
    <w:rsid w:val="001A4559"/>
    <w:rsid w:val="001B04A0"/>
    <w:rsid w:val="001B2443"/>
    <w:rsid w:val="001B3C5E"/>
    <w:rsid w:val="001B3F66"/>
    <w:rsid w:val="001B64A3"/>
    <w:rsid w:val="001B700D"/>
    <w:rsid w:val="001C2891"/>
    <w:rsid w:val="001C52F5"/>
    <w:rsid w:val="001C5659"/>
    <w:rsid w:val="001C63A4"/>
    <w:rsid w:val="001D171D"/>
    <w:rsid w:val="001D34FF"/>
    <w:rsid w:val="001D3DBB"/>
    <w:rsid w:val="001E06F6"/>
    <w:rsid w:val="001E1F6B"/>
    <w:rsid w:val="001E1FE0"/>
    <w:rsid w:val="001E32C0"/>
    <w:rsid w:val="001E5E93"/>
    <w:rsid w:val="001E6A1E"/>
    <w:rsid w:val="001E6B51"/>
    <w:rsid w:val="001F6CF3"/>
    <w:rsid w:val="001F7849"/>
    <w:rsid w:val="001F78A0"/>
    <w:rsid w:val="002027EF"/>
    <w:rsid w:val="00203F17"/>
    <w:rsid w:val="00204652"/>
    <w:rsid w:val="002072F6"/>
    <w:rsid w:val="00211CE7"/>
    <w:rsid w:val="002143ED"/>
    <w:rsid w:val="00214817"/>
    <w:rsid w:val="00215C27"/>
    <w:rsid w:val="0021706E"/>
    <w:rsid w:val="00220647"/>
    <w:rsid w:val="002218C6"/>
    <w:rsid w:val="00222D2E"/>
    <w:rsid w:val="0022353A"/>
    <w:rsid w:val="002237E9"/>
    <w:rsid w:val="00224BBC"/>
    <w:rsid w:val="0022515B"/>
    <w:rsid w:val="002254B9"/>
    <w:rsid w:val="00227C93"/>
    <w:rsid w:val="00231290"/>
    <w:rsid w:val="00232E38"/>
    <w:rsid w:val="00233C7E"/>
    <w:rsid w:val="00234973"/>
    <w:rsid w:val="00234D3E"/>
    <w:rsid w:val="0023563F"/>
    <w:rsid w:val="00240268"/>
    <w:rsid w:val="00240BD3"/>
    <w:rsid w:val="0024131A"/>
    <w:rsid w:val="00241ABE"/>
    <w:rsid w:val="002433D7"/>
    <w:rsid w:val="002438EE"/>
    <w:rsid w:val="00244687"/>
    <w:rsid w:val="002453FD"/>
    <w:rsid w:val="002478C7"/>
    <w:rsid w:val="002520ED"/>
    <w:rsid w:val="00262C3C"/>
    <w:rsid w:val="00264199"/>
    <w:rsid w:val="002642E4"/>
    <w:rsid w:val="00265DDB"/>
    <w:rsid w:val="002702E9"/>
    <w:rsid w:val="00274C7A"/>
    <w:rsid w:val="002753F9"/>
    <w:rsid w:val="002754F3"/>
    <w:rsid w:val="00277B8D"/>
    <w:rsid w:val="00282602"/>
    <w:rsid w:val="00283C9B"/>
    <w:rsid w:val="002866B0"/>
    <w:rsid w:val="00286856"/>
    <w:rsid w:val="0028698D"/>
    <w:rsid w:val="002902DC"/>
    <w:rsid w:val="00291B1D"/>
    <w:rsid w:val="00291E83"/>
    <w:rsid w:val="002960CE"/>
    <w:rsid w:val="0029688A"/>
    <w:rsid w:val="002A36DE"/>
    <w:rsid w:val="002A3E7B"/>
    <w:rsid w:val="002A46BE"/>
    <w:rsid w:val="002A4D5E"/>
    <w:rsid w:val="002A6021"/>
    <w:rsid w:val="002A6B68"/>
    <w:rsid w:val="002A6B9E"/>
    <w:rsid w:val="002A7931"/>
    <w:rsid w:val="002B11DC"/>
    <w:rsid w:val="002B2480"/>
    <w:rsid w:val="002B2BA9"/>
    <w:rsid w:val="002B46EC"/>
    <w:rsid w:val="002B5D54"/>
    <w:rsid w:val="002B78AB"/>
    <w:rsid w:val="002C0BB2"/>
    <w:rsid w:val="002C128F"/>
    <w:rsid w:val="002C2079"/>
    <w:rsid w:val="002C505F"/>
    <w:rsid w:val="002C7FAB"/>
    <w:rsid w:val="002D062E"/>
    <w:rsid w:val="002D24F5"/>
    <w:rsid w:val="002D3CCC"/>
    <w:rsid w:val="002D453E"/>
    <w:rsid w:val="002E568A"/>
    <w:rsid w:val="002F1C51"/>
    <w:rsid w:val="002F42A7"/>
    <w:rsid w:val="002F5BB6"/>
    <w:rsid w:val="002F5DB7"/>
    <w:rsid w:val="00302AA5"/>
    <w:rsid w:val="00303DA4"/>
    <w:rsid w:val="00305DBF"/>
    <w:rsid w:val="00305E8A"/>
    <w:rsid w:val="00306057"/>
    <w:rsid w:val="00307872"/>
    <w:rsid w:val="00307FA2"/>
    <w:rsid w:val="003103E2"/>
    <w:rsid w:val="00311A75"/>
    <w:rsid w:val="00311A76"/>
    <w:rsid w:val="00316A0C"/>
    <w:rsid w:val="003201C9"/>
    <w:rsid w:val="00322EA7"/>
    <w:rsid w:val="00323A0A"/>
    <w:rsid w:val="00324B72"/>
    <w:rsid w:val="003258AF"/>
    <w:rsid w:val="00326517"/>
    <w:rsid w:val="003309DB"/>
    <w:rsid w:val="00330D8A"/>
    <w:rsid w:val="00331300"/>
    <w:rsid w:val="00334A9C"/>
    <w:rsid w:val="00334DC9"/>
    <w:rsid w:val="003356AE"/>
    <w:rsid w:val="00337E75"/>
    <w:rsid w:val="00340DCC"/>
    <w:rsid w:val="00345DE6"/>
    <w:rsid w:val="00345E7D"/>
    <w:rsid w:val="00346755"/>
    <w:rsid w:val="0034697B"/>
    <w:rsid w:val="003565C6"/>
    <w:rsid w:val="00357469"/>
    <w:rsid w:val="00357D1A"/>
    <w:rsid w:val="00361132"/>
    <w:rsid w:val="00361FCC"/>
    <w:rsid w:val="00363C0A"/>
    <w:rsid w:val="00364932"/>
    <w:rsid w:val="00364EBE"/>
    <w:rsid w:val="00365812"/>
    <w:rsid w:val="003670D8"/>
    <w:rsid w:val="00367276"/>
    <w:rsid w:val="00367CFC"/>
    <w:rsid w:val="00372231"/>
    <w:rsid w:val="0037296D"/>
    <w:rsid w:val="0038080A"/>
    <w:rsid w:val="00380F1D"/>
    <w:rsid w:val="00381147"/>
    <w:rsid w:val="003825EA"/>
    <w:rsid w:val="0038466F"/>
    <w:rsid w:val="00387EA9"/>
    <w:rsid w:val="003903C8"/>
    <w:rsid w:val="00391479"/>
    <w:rsid w:val="00395940"/>
    <w:rsid w:val="00395C5E"/>
    <w:rsid w:val="003A4623"/>
    <w:rsid w:val="003A4846"/>
    <w:rsid w:val="003A54D7"/>
    <w:rsid w:val="003A5FEA"/>
    <w:rsid w:val="003A6125"/>
    <w:rsid w:val="003A77DE"/>
    <w:rsid w:val="003B02BD"/>
    <w:rsid w:val="003B0534"/>
    <w:rsid w:val="003B1E94"/>
    <w:rsid w:val="003B26F3"/>
    <w:rsid w:val="003B4077"/>
    <w:rsid w:val="003B5115"/>
    <w:rsid w:val="003B638E"/>
    <w:rsid w:val="003C0E1A"/>
    <w:rsid w:val="003C223F"/>
    <w:rsid w:val="003C26A8"/>
    <w:rsid w:val="003D0870"/>
    <w:rsid w:val="003D229B"/>
    <w:rsid w:val="003D24F2"/>
    <w:rsid w:val="003D2861"/>
    <w:rsid w:val="003D7224"/>
    <w:rsid w:val="003D7AFE"/>
    <w:rsid w:val="003E01F1"/>
    <w:rsid w:val="003E1AD2"/>
    <w:rsid w:val="003E1AF7"/>
    <w:rsid w:val="003E2EC1"/>
    <w:rsid w:val="003E435E"/>
    <w:rsid w:val="003E47B5"/>
    <w:rsid w:val="003E6127"/>
    <w:rsid w:val="003E64BC"/>
    <w:rsid w:val="003E79BD"/>
    <w:rsid w:val="003F009B"/>
    <w:rsid w:val="003F12D6"/>
    <w:rsid w:val="003F1B0C"/>
    <w:rsid w:val="003F3486"/>
    <w:rsid w:val="003F4942"/>
    <w:rsid w:val="00400944"/>
    <w:rsid w:val="00401571"/>
    <w:rsid w:val="00403BDD"/>
    <w:rsid w:val="00411D97"/>
    <w:rsid w:val="004122EF"/>
    <w:rsid w:val="00412E1B"/>
    <w:rsid w:val="00413165"/>
    <w:rsid w:val="00413FFE"/>
    <w:rsid w:val="004147FE"/>
    <w:rsid w:val="00415332"/>
    <w:rsid w:val="00416C1D"/>
    <w:rsid w:val="004172A0"/>
    <w:rsid w:val="00420C4D"/>
    <w:rsid w:val="004219C4"/>
    <w:rsid w:val="004221AF"/>
    <w:rsid w:val="00424205"/>
    <w:rsid w:val="00424580"/>
    <w:rsid w:val="004251B1"/>
    <w:rsid w:val="0043146D"/>
    <w:rsid w:val="00434ACC"/>
    <w:rsid w:val="00440613"/>
    <w:rsid w:val="004434F7"/>
    <w:rsid w:val="00444BC3"/>
    <w:rsid w:val="0045074F"/>
    <w:rsid w:val="0045274A"/>
    <w:rsid w:val="004532E2"/>
    <w:rsid w:val="00455CDD"/>
    <w:rsid w:val="00455FE1"/>
    <w:rsid w:val="00456AF7"/>
    <w:rsid w:val="0046021F"/>
    <w:rsid w:val="00460C81"/>
    <w:rsid w:val="004617D1"/>
    <w:rsid w:val="004648C0"/>
    <w:rsid w:val="00464A5B"/>
    <w:rsid w:val="004650F8"/>
    <w:rsid w:val="00465341"/>
    <w:rsid w:val="00467476"/>
    <w:rsid w:val="0046783E"/>
    <w:rsid w:val="00474F6C"/>
    <w:rsid w:val="00475614"/>
    <w:rsid w:val="0047563B"/>
    <w:rsid w:val="00475BB1"/>
    <w:rsid w:val="00481D54"/>
    <w:rsid w:val="00482B3E"/>
    <w:rsid w:val="00482BC4"/>
    <w:rsid w:val="00482D84"/>
    <w:rsid w:val="00483590"/>
    <w:rsid w:val="004855E6"/>
    <w:rsid w:val="004921BB"/>
    <w:rsid w:val="00493D56"/>
    <w:rsid w:val="004A0A38"/>
    <w:rsid w:val="004A3175"/>
    <w:rsid w:val="004A3F86"/>
    <w:rsid w:val="004A5C31"/>
    <w:rsid w:val="004B6AC4"/>
    <w:rsid w:val="004C3B32"/>
    <w:rsid w:val="004C4C56"/>
    <w:rsid w:val="004C7003"/>
    <w:rsid w:val="004D276C"/>
    <w:rsid w:val="004D2A50"/>
    <w:rsid w:val="004D2F8B"/>
    <w:rsid w:val="004D5DC8"/>
    <w:rsid w:val="004E0424"/>
    <w:rsid w:val="004E075F"/>
    <w:rsid w:val="004E0EFE"/>
    <w:rsid w:val="004E3693"/>
    <w:rsid w:val="004E4645"/>
    <w:rsid w:val="004E73B1"/>
    <w:rsid w:val="004F15A5"/>
    <w:rsid w:val="004F28AF"/>
    <w:rsid w:val="004F2CA7"/>
    <w:rsid w:val="004F3FAA"/>
    <w:rsid w:val="004F5C92"/>
    <w:rsid w:val="004F670D"/>
    <w:rsid w:val="004F6B33"/>
    <w:rsid w:val="004F7926"/>
    <w:rsid w:val="00501D4F"/>
    <w:rsid w:val="00504396"/>
    <w:rsid w:val="00506572"/>
    <w:rsid w:val="00506919"/>
    <w:rsid w:val="00510657"/>
    <w:rsid w:val="00511BDF"/>
    <w:rsid w:val="00512371"/>
    <w:rsid w:val="0051451A"/>
    <w:rsid w:val="00514657"/>
    <w:rsid w:val="00515CA6"/>
    <w:rsid w:val="005161B4"/>
    <w:rsid w:val="00517FE0"/>
    <w:rsid w:val="00522004"/>
    <w:rsid w:val="005258B5"/>
    <w:rsid w:val="00525C85"/>
    <w:rsid w:val="00525D80"/>
    <w:rsid w:val="00525EAB"/>
    <w:rsid w:val="005265BF"/>
    <w:rsid w:val="00533F3D"/>
    <w:rsid w:val="00534554"/>
    <w:rsid w:val="005368FA"/>
    <w:rsid w:val="005371A6"/>
    <w:rsid w:val="0053739E"/>
    <w:rsid w:val="00537689"/>
    <w:rsid w:val="00537BB0"/>
    <w:rsid w:val="00551089"/>
    <w:rsid w:val="00552CD6"/>
    <w:rsid w:val="005532CB"/>
    <w:rsid w:val="00553621"/>
    <w:rsid w:val="00560549"/>
    <w:rsid w:val="005612A3"/>
    <w:rsid w:val="00562AE7"/>
    <w:rsid w:val="005649AB"/>
    <w:rsid w:val="00567C54"/>
    <w:rsid w:val="00571706"/>
    <w:rsid w:val="00571B89"/>
    <w:rsid w:val="00572B63"/>
    <w:rsid w:val="00575477"/>
    <w:rsid w:val="005768EF"/>
    <w:rsid w:val="00577FDB"/>
    <w:rsid w:val="00582F7C"/>
    <w:rsid w:val="0058328C"/>
    <w:rsid w:val="00584E77"/>
    <w:rsid w:val="00585733"/>
    <w:rsid w:val="00585F8F"/>
    <w:rsid w:val="00585FD4"/>
    <w:rsid w:val="00590FFE"/>
    <w:rsid w:val="00591821"/>
    <w:rsid w:val="00592A4D"/>
    <w:rsid w:val="00593AC8"/>
    <w:rsid w:val="00594300"/>
    <w:rsid w:val="00594BF0"/>
    <w:rsid w:val="00596FB1"/>
    <w:rsid w:val="00596FE1"/>
    <w:rsid w:val="00597A32"/>
    <w:rsid w:val="005A01B8"/>
    <w:rsid w:val="005A09AA"/>
    <w:rsid w:val="005A30FA"/>
    <w:rsid w:val="005A6E38"/>
    <w:rsid w:val="005B0550"/>
    <w:rsid w:val="005B09E6"/>
    <w:rsid w:val="005B2A62"/>
    <w:rsid w:val="005B2C7A"/>
    <w:rsid w:val="005B562F"/>
    <w:rsid w:val="005C010D"/>
    <w:rsid w:val="005C077F"/>
    <w:rsid w:val="005C0B7B"/>
    <w:rsid w:val="005C15A6"/>
    <w:rsid w:val="005C53CE"/>
    <w:rsid w:val="005D0800"/>
    <w:rsid w:val="005D2B91"/>
    <w:rsid w:val="005D320E"/>
    <w:rsid w:val="005D58F1"/>
    <w:rsid w:val="005D5A26"/>
    <w:rsid w:val="005D7FD1"/>
    <w:rsid w:val="005E1370"/>
    <w:rsid w:val="005E16AD"/>
    <w:rsid w:val="005E1EA4"/>
    <w:rsid w:val="005E3038"/>
    <w:rsid w:val="005E6238"/>
    <w:rsid w:val="005E737A"/>
    <w:rsid w:val="005F3DF8"/>
    <w:rsid w:val="005F4874"/>
    <w:rsid w:val="005F6C8E"/>
    <w:rsid w:val="00600539"/>
    <w:rsid w:val="0060234B"/>
    <w:rsid w:val="00603157"/>
    <w:rsid w:val="0060427E"/>
    <w:rsid w:val="00605A60"/>
    <w:rsid w:val="006060E6"/>
    <w:rsid w:val="006113A5"/>
    <w:rsid w:val="006116C9"/>
    <w:rsid w:val="00615322"/>
    <w:rsid w:val="00621D0E"/>
    <w:rsid w:val="00623EA4"/>
    <w:rsid w:val="00626584"/>
    <w:rsid w:val="00626CBE"/>
    <w:rsid w:val="00627B5A"/>
    <w:rsid w:val="00630D5B"/>
    <w:rsid w:val="006320B8"/>
    <w:rsid w:val="006321FB"/>
    <w:rsid w:val="006345DE"/>
    <w:rsid w:val="00637341"/>
    <w:rsid w:val="00637E19"/>
    <w:rsid w:val="00640A08"/>
    <w:rsid w:val="00640FD3"/>
    <w:rsid w:val="00641815"/>
    <w:rsid w:val="0064286B"/>
    <w:rsid w:val="0064513F"/>
    <w:rsid w:val="00645B10"/>
    <w:rsid w:val="00645B3D"/>
    <w:rsid w:val="006479E9"/>
    <w:rsid w:val="00647EEB"/>
    <w:rsid w:val="006504DB"/>
    <w:rsid w:val="0065114D"/>
    <w:rsid w:val="00651167"/>
    <w:rsid w:val="006511FC"/>
    <w:rsid w:val="00652D71"/>
    <w:rsid w:val="006536AD"/>
    <w:rsid w:val="00653D03"/>
    <w:rsid w:val="00653DC7"/>
    <w:rsid w:val="00657FB6"/>
    <w:rsid w:val="00663B9A"/>
    <w:rsid w:val="00664163"/>
    <w:rsid w:val="0066418C"/>
    <w:rsid w:val="00666B70"/>
    <w:rsid w:val="006676C9"/>
    <w:rsid w:val="006704E5"/>
    <w:rsid w:val="0067457E"/>
    <w:rsid w:val="006763C3"/>
    <w:rsid w:val="006766F6"/>
    <w:rsid w:val="00676DD1"/>
    <w:rsid w:val="00677B4B"/>
    <w:rsid w:val="00681D3C"/>
    <w:rsid w:val="006840D1"/>
    <w:rsid w:val="00684ACA"/>
    <w:rsid w:val="00685A53"/>
    <w:rsid w:val="0068610E"/>
    <w:rsid w:val="0068780D"/>
    <w:rsid w:val="00690079"/>
    <w:rsid w:val="00690C3C"/>
    <w:rsid w:val="006910CF"/>
    <w:rsid w:val="00694E9D"/>
    <w:rsid w:val="00695D6E"/>
    <w:rsid w:val="00696DD6"/>
    <w:rsid w:val="006975F8"/>
    <w:rsid w:val="006A1C4C"/>
    <w:rsid w:val="006A299B"/>
    <w:rsid w:val="006A29B9"/>
    <w:rsid w:val="006A33E2"/>
    <w:rsid w:val="006A56BA"/>
    <w:rsid w:val="006A5882"/>
    <w:rsid w:val="006B31BA"/>
    <w:rsid w:val="006B3306"/>
    <w:rsid w:val="006B3667"/>
    <w:rsid w:val="006B4354"/>
    <w:rsid w:val="006B56F9"/>
    <w:rsid w:val="006B5C9E"/>
    <w:rsid w:val="006B624A"/>
    <w:rsid w:val="006B634E"/>
    <w:rsid w:val="006C0AFE"/>
    <w:rsid w:val="006C34A1"/>
    <w:rsid w:val="006C3915"/>
    <w:rsid w:val="006C4BF6"/>
    <w:rsid w:val="006D07FD"/>
    <w:rsid w:val="006D6581"/>
    <w:rsid w:val="006E1A1B"/>
    <w:rsid w:val="006E2C4C"/>
    <w:rsid w:val="006E36A2"/>
    <w:rsid w:val="006E4030"/>
    <w:rsid w:val="006E59AB"/>
    <w:rsid w:val="006E617B"/>
    <w:rsid w:val="006E716F"/>
    <w:rsid w:val="006E7209"/>
    <w:rsid w:val="006E7AA0"/>
    <w:rsid w:val="006F0DCF"/>
    <w:rsid w:val="006F1E7D"/>
    <w:rsid w:val="006F38E4"/>
    <w:rsid w:val="006F3C23"/>
    <w:rsid w:val="006F3CD3"/>
    <w:rsid w:val="006F3F0D"/>
    <w:rsid w:val="006F684C"/>
    <w:rsid w:val="00706077"/>
    <w:rsid w:val="007060A0"/>
    <w:rsid w:val="00706B9A"/>
    <w:rsid w:val="00707037"/>
    <w:rsid w:val="00710B0B"/>
    <w:rsid w:val="00711294"/>
    <w:rsid w:val="00713C7C"/>
    <w:rsid w:val="0071471A"/>
    <w:rsid w:val="00715A4A"/>
    <w:rsid w:val="007166BC"/>
    <w:rsid w:val="00716DE5"/>
    <w:rsid w:val="00717F97"/>
    <w:rsid w:val="00721B03"/>
    <w:rsid w:val="007230DE"/>
    <w:rsid w:val="007276EA"/>
    <w:rsid w:val="00727B90"/>
    <w:rsid w:val="0073064A"/>
    <w:rsid w:val="007321AE"/>
    <w:rsid w:val="00732E49"/>
    <w:rsid w:val="007347DC"/>
    <w:rsid w:val="00735CE1"/>
    <w:rsid w:val="007362E4"/>
    <w:rsid w:val="00736E75"/>
    <w:rsid w:val="007407BA"/>
    <w:rsid w:val="00741160"/>
    <w:rsid w:val="00741AE0"/>
    <w:rsid w:val="0074202C"/>
    <w:rsid w:val="00742DEB"/>
    <w:rsid w:val="0074463A"/>
    <w:rsid w:val="00746F2B"/>
    <w:rsid w:val="0074715D"/>
    <w:rsid w:val="007477A1"/>
    <w:rsid w:val="007534AC"/>
    <w:rsid w:val="00753875"/>
    <w:rsid w:val="007542E4"/>
    <w:rsid w:val="007558C5"/>
    <w:rsid w:val="00763726"/>
    <w:rsid w:val="00764381"/>
    <w:rsid w:val="007653EC"/>
    <w:rsid w:val="00765C4B"/>
    <w:rsid w:val="007667FC"/>
    <w:rsid w:val="00770DF2"/>
    <w:rsid w:val="00770DF3"/>
    <w:rsid w:val="00773F28"/>
    <w:rsid w:val="00774CFC"/>
    <w:rsid w:val="0077725B"/>
    <w:rsid w:val="00780FF3"/>
    <w:rsid w:val="007825BD"/>
    <w:rsid w:val="007834DD"/>
    <w:rsid w:val="00784971"/>
    <w:rsid w:val="007852D5"/>
    <w:rsid w:val="007873E6"/>
    <w:rsid w:val="0079063C"/>
    <w:rsid w:val="0079236C"/>
    <w:rsid w:val="00794715"/>
    <w:rsid w:val="007952A5"/>
    <w:rsid w:val="007A03D4"/>
    <w:rsid w:val="007A042C"/>
    <w:rsid w:val="007A169C"/>
    <w:rsid w:val="007A1E61"/>
    <w:rsid w:val="007A2970"/>
    <w:rsid w:val="007A31F5"/>
    <w:rsid w:val="007A4818"/>
    <w:rsid w:val="007B45A4"/>
    <w:rsid w:val="007B556D"/>
    <w:rsid w:val="007C27D1"/>
    <w:rsid w:val="007C37D1"/>
    <w:rsid w:val="007C37DC"/>
    <w:rsid w:val="007C4A19"/>
    <w:rsid w:val="007C683C"/>
    <w:rsid w:val="007C73AD"/>
    <w:rsid w:val="007D05C5"/>
    <w:rsid w:val="007D1A03"/>
    <w:rsid w:val="007D206A"/>
    <w:rsid w:val="007D45A1"/>
    <w:rsid w:val="007D59A4"/>
    <w:rsid w:val="007D7903"/>
    <w:rsid w:val="007D7D4B"/>
    <w:rsid w:val="007E15F2"/>
    <w:rsid w:val="007E4B62"/>
    <w:rsid w:val="007E51C7"/>
    <w:rsid w:val="007E6293"/>
    <w:rsid w:val="007F199C"/>
    <w:rsid w:val="007F19A4"/>
    <w:rsid w:val="007F6C3B"/>
    <w:rsid w:val="008004C8"/>
    <w:rsid w:val="00802BEC"/>
    <w:rsid w:val="008041C2"/>
    <w:rsid w:val="0080600E"/>
    <w:rsid w:val="00806580"/>
    <w:rsid w:val="00811325"/>
    <w:rsid w:val="00811A61"/>
    <w:rsid w:val="00811E06"/>
    <w:rsid w:val="00812883"/>
    <w:rsid w:val="00815D19"/>
    <w:rsid w:val="00815D3D"/>
    <w:rsid w:val="0081714F"/>
    <w:rsid w:val="00817D8A"/>
    <w:rsid w:val="00817E3F"/>
    <w:rsid w:val="0082402B"/>
    <w:rsid w:val="00824B5C"/>
    <w:rsid w:val="00831A9E"/>
    <w:rsid w:val="008326A4"/>
    <w:rsid w:val="00835720"/>
    <w:rsid w:val="00836021"/>
    <w:rsid w:val="00836B0E"/>
    <w:rsid w:val="00846543"/>
    <w:rsid w:val="008523E4"/>
    <w:rsid w:val="0085389E"/>
    <w:rsid w:val="0085445A"/>
    <w:rsid w:val="00855364"/>
    <w:rsid w:val="00855CA1"/>
    <w:rsid w:val="008572C8"/>
    <w:rsid w:val="008579A3"/>
    <w:rsid w:val="00860406"/>
    <w:rsid w:val="00862D8D"/>
    <w:rsid w:val="00862E19"/>
    <w:rsid w:val="008648FA"/>
    <w:rsid w:val="00865BE1"/>
    <w:rsid w:val="00872239"/>
    <w:rsid w:val="008729E7"/>
    <w:rsid w:val="0087429B"/>
    <w:rsid w:val="00874365"/>
    <w:rsid w:val="00875374"/>
    <w:rsid w:val="008836EB"/>
    <w:rsid w:val="0088439E"/>
    <w:rsid w:val="008856F3"/>
    <w:rsid w:val="00890F38"/>
    <w:rsid w:val="00891BE2"/>
    <w:rsid w:val="008922EF"/>
    <w:rsid w:val="00894FD1"/>
    <w:rsid w:val="00895982"/>
    <w:rsid w:val="00896F46"/>
    <w:rsid w:val="008971D2"/>
    <w:rsid w:val="008A19D9"/>
    <w:rsid w:val="008A2900"/>
    <w:rsid w:val="008A3761"/>
    <w:rsid w:val="008A3F0C"/>
    <w:rsid w:val="008A4A21"/>
    <w:rsid w:val="008A5444"/>
    <w:rsid w:val="008A5931"/>
    <w:rsid w:val="008B21B9"/>
    <w:rsid w:val="008B2F98"/>
    <w:rsid w:val="008B40A3"/>
    <w:rsid w:val="008B43D1"/>
    <w:rsid w:val="008B47D1"/>
    <w:rsid w:val="008B4F09"/>
    <w:rsid w:val="008B61F5"/>
    <w:rsid w:val="008B6AFF"/>
    <w:rsid w:val="008B6B55"/>
    <w:rsid w:val="008B6B99"/>
    <w:rsid w:val="008B73B0"/>
    <w:rsid w:val="008C0562"/>
    <w:rsid w:val="008C2F05"/>
    <w:rsid w:val="008C6A84"/>
    <w:rsid w:val="008C775F"/>
    <w:rsid w:val="008D40AC"/>
    <w:rsid w:val="008D5319"/>
    <w:rsid w:val="008D532A"/>
    <w:rsid w:val="008D65A0"/>
    <w:rsid w:val="008E0894"/>
    <w:rsid w:val="008E3292"/>
    <w:rsid w:val="008E3B16"/>
    <w:rsid w:val="008E3E88"/>
    <w:rsid w:val="008E4D2B"/>
    <w:rsid w:val="008E7922"/>
    <w:rsid w:val="008F0924"/>
    <w:rsid w:val="008F2195"/>
    <w:rsid w:val="008F61B4"/>
    <w:rsid w:val="008F6389"/>
    <w:rsid w:val="008F663B"/>
    <w:rsid w:val="00904304"/>
    <w:rsid w:val="00904980"/>
    <w:rsid w:val="0090696B"/>
    <w:rsid w:val="00906A64"/>
    <w:rsid w:val="00907489"/>
    <w:rsid w:val="009119D0"/>
    <w:rsid w:val="00913204"/>
    <w:rsid w:val="0091428C"/>
    <w:rsid w:val="00916E0E"/>
    <w:rsid w:val="00917129"/>
    <w:rsid w:val="009214D0"/>
    <w:rsid w:val="009266B2"/>
    <w:rsid w:val="0093075D"/>
    <w:rsid w:val="0093562B"/>
    <w:rsid w:val="00935D16"/>
    <w:rsid w:val="0093605E"/>
    <w:rsid w:val="00937E84"/>
    <w:rsid w:val="009428D3"/>
    <w:rsid w:val="00942E93"/>
    <w:rsid w:val="009438BE"/>
    <w:rsid w:val="00943CAC"/>
    <w:rsid w:val="00953C79"/>
    <w:rsid w:val="009569FA"/>
    <w:rsid w:val="00957C38"/>
    <w:rsid w:val="00960B70"/>
    <w:rsid w:val="00962BBF"/>
    <w:rsid w:val="00966AAC"/>
    <w:rsid w:val="00970A16"/>
    <w:rsid w:val="009822CE"/>
    <w:rsid w:val="0098360E"/>
    <w:rsid w:val="009843C4"/>
    <w:rsid w:val="009849D4"/>
    <w:rsid w:val="00984AB1"/>
    <w:rsid w:val="009851C0"/>
    <w:rsid w:val="00985216"/>
    <w:rsid w:val="009856CA"/>
    <w:rsid w:val="00990B9F"/>
    <w:rsid w:val="00992270"/>
    <w:rsid w:val="00992816"/>
    <w:rsid w:val="00992946"/>
    <w:rsid w:val="00997BBF"/>
    <w:rsid w:val="009A01AE"/>
    <w:rsid w:val="009A26D9"/>
    <w:rsid w:val="009A2887"/>
    <w:rsid w:val="009A4E35"/>
    <w:rsid w:val="009A5EB0"/>
    <w:rsid w:val="009A69F8"/>
    <w:rsid w:val="009B1271"/>
    <w:rsid w:val="009B365F"/>
    <w:rsid w:val="009B465C"/>
    <w:rsid w:val="009B494B"/>
    <w:rsid w:val="009B7374"/>
    <w:rsid w:val="009B77C4"/>
    <w:rsid w:val="009B794F"/>
    <w:rsid w:val="009C4375"/>
    <w:rsid w:val="009C4B15"/>
    <w:rsid w:val="009C510D"/>
    <w:rsid w:val="009C5247"/>
    <w:rsid w:val="009C56A5"/>
    <w:rsid w:val="009C6623"/>
    <w:rsid w:val="009D0E75"/>
    <w:rsid w:val="009D1C0E"/>
    <w:rsid w:val="009D2648"/>
    <w:rsid w:val="009D3595"/>
    <w:rsid w:val="009D6C55"/>
    <w:rsid w:val="009D77F1"/>
    <w:rsid w:val="009E0138"/>
    <w:rsid w:val="009E33E8"/>
    <w:rsid w:val="009E6150"/>
    <w:rsid w:val="009E7F98"/>
    <w:rsid w:val="009F1626"/>
    <w:rsid w:val="009F2123"/>
    <w:rsid w:val="009F4728"/>
    <w:rsid w:val="009F6CAE"/>
    <w:rsid w:val="009F7233"/>
    <w:rsid w:val="009F74C4"/>
    <w:rsid w:val="009F7C07"/>
    <w:rsid w:val="009F7DFA"/>
    <w:rsid w:val="00A0499F"/>
    <w:rsid w:val="00A057B6"/>
    <w:rsid w:val="00A059F4"/>
    <w:rsid w:val="00A06BAF"/>
    <w:rsid w:val="00A11358"/>
    <w:rsid w:val="00A14B8A"/>
    <w:rsid w:val="00A17AD8"/>
    <w:rsid w:val="00A23B3E"/>
    <w:rsid w:val="00A31825"/>
    <w:rsid w:val="00A32431"/>
    <w:rsid w:val="00A3280F"/>
    <w:rsid w:val="00A32E6F"/>
    <w:rsid w:val="00A350A6"/>
    <w:rsid w:val="00A358B2"/>
    <w:rsid w:val="00A37BAB"/>
    <w:rsid w:val="00A43ACD"/>
    <w:rsid w:val="00A4529D"/>
    <w:rsid w:val="00A45DAA"/>
    <w:rsid w:val="00A46ED5"/>
    <w:rsid w:val="00A475C3"/>
    <w:rsid w:val="00A4769F"/>
    <w:rsid w:val="00A47973"/>
    <w:rsid w:val="00A50091"/>
    <w:rsid w:val="00A53828"/>
    <w:rsid w:val="00A54512"/>
    <w:rsid w:val="00A57A23"/>
    <w:rsid w:val="00A60464"/>
    <w:rsid w:val="00A64FA7"/>
    <w:rsid w:val="00A6519D"/>
    <w:rsid w:val="00A658C6"/>
    <w:rsid w:val="00A65E65"/>
    <w:rsid w:val="00A65FD6"/>
    <w:rsid w:val="00A66A12"/>
    <w:rsid w:val="00A675AB"/>
    <w:rsid w:val="00A7237F"/>
    <w:rsid w:val="00A7449C"/>
    <w:rsid w:val="00A744B9"/>
    <w:rsid w:val="00A76384"/>
    <w:rsid w:val="00A76FF7"/>
    <w:rsid w:val="00A770F5"/>
    <w:rsid w:val="00A8280E"/>
    <w:rsid w:val="00A828CA"/>
    <w:rsid w:val="00A82B35"/>
    <w:rsid w:val="00A82B71"/>
    <w:rsid w:val="00A83BEA"/>
    <w:rsid w:val="00A83F6A"/>
    <w:rsid w:val="00A85A01"/>
    <w:rsid w:val="00A87E98"/>
    <w:rsid w:val="00A902D8"/>
    <w:rsid w:val="00A924C0"/>
    <w:rsid w:val="00A95652"/>
    <w:rsid w:val="00AA0D39"/>
    <w:rsid w:val="00AA3839"/>
    <w:rsid w:val="00AA62FA"/>
    <w:rsid w:val="00AA708D"/>
    <w:rsid w:val="00AB0F72"/>
    <w:rsid w:val="00AB2898"/>
    <w:rsid w:val="00AB316F"/>
    <w:rsid w:val="00AB43EE"/>
    <w:rsid w:val="00AB6DB5"/>
    <w:rsid w:val="00AB6E63"/>
    <w:rsid w:val="00AC0037"/>
    <w:rsid w:val="00AC04EA"/>
    <w:rsid w:val="00AC1AAD"/>
    <w:rsid w:val="00AC2063"/>
    <w:rsid w:val="00AC2EDA"/>
    <w:rsid w:val="00AC3373"/>
    <w:rsid w:val="00AC4D92"/>
    <w:rsid w:val="00AC5F63"/>
    <w:rsid w:val="00AC75F5"/>
    <w:rsid w:val="00AD4240"/>
    <w:rsid w:val="00AE0B66"/>
    <w:rsid w:val="00AE3EA8"/>
    <w:rsid w:val="00AE5EFA"/>
    <w:rsid w:val="00AE665A"/>
    <w:rsid w:val="00AE74A8"/>
    <w:rsid w:val="00AE76B1"/>
    <w:rsid w:val="00AE7A49"/>
    <w:rsid w:val="00AF2309"/>
    <w:rsid w:val="00AF297B"/>
    <w:rsid w:val="00AF47FF"/>
    <w:rsid w:val="00AF722E"/>
    <w:rsid w:val="00B00140"/>
    <w:rsid w:val="00B030A1"/>
    <w:rsid w:val="00B033AA"/>
    <w:rsid w:val="00B03605"/>
    <w:rsid w:val="00B03E1C"/>
    <w:rsid w:val="00B040F1"/>
    <w:rsid w:val="00B05514"/>
    <w:rsid w:val="00B1146F"/>
    <w:rsid w:val="00B12935"/>
    <w:rsid w:val="00B12E9B"/>
    <w:rsid w:val="00B13277"/>
    <w:rsid w:val="00B16A00"/>
    <w:rsid w:val="00B17B1C"/>
    <w:rsid w:val="00B2166C"/>
    <w:rsid w:val="00B24183"/>
    <w:rsid w:val="00B30415"/>
    <w:rsid w:val="00B31333"/>
    <w:rsid w:val="00B31789"/>
    <w:rsid w:val="00B326FC"/>
    <w:rsid w:val="00B35C4C"/>
    <w:rsid w:val="00B37AB7"/>
    <w:rsid w:val="00B438EE"/>
    <w:rsid w:val="00B43E63"/>
    <w:rsid w:val="00B459EC"/>
    <w:rsid w:val="00B47463"/>
    <w:rsid w:val="00B5076A"/>
    <w:rsid w:val="00B51F87"/>
    <w:rsid w:val="00B5377A"/>
    <w:rsid w:val="00B57BA0"/>
    <w:rsid w:val="00B6278D"/>
    <w:rsid w:val="00B64F68"/>
    <w:rsid w:val="00B67364"/>
    <w:rsid w:val="00B7165D"/>
    <w:rsid w:val="00B7337D"/>
    <w:rsid w:val="00B75C74"/>
    <w:rsid w:val="00B76164"/>
    <w:rsid w:val="00B76982"/>
    <w:rsid w:val="00B76E4B"/>
    <w:rsid w:val="00B80596"/>
    <w:rsid w:val="00B82653"/>
    <w:rsid w:val="00B832F2"/>
    <w:rsid w:val="00B85AF4"/>
    <w:rsid w:val="00B932CA"/>
    <w:rsid w:val="00BA105D"/>
    <w:rsid w:val="00BA1D24"/>
    <w:rsid w:val="00BA61C3"/>
    <w:rsid w:val="00BA7915"/>
    <w:rsid w:val="00BB0023"/>
    <w:rsid w:val="00BB19F5"/>
    <w:rsid w:val="00BB4875"/>
    <w:rsid w:val="00BB5B30"/>
    <w:rsid w:val="00BB6C04"/>
    <w:rsid w:val="00BB6F3D"/>
    <w:rsid w:val="00BC05DC"/>
    <w:rsid w:val="00BC3509"/>
    <w:rsid w:val="00BC722B"/>
    <w:rsid w:val="00BD1E01"/>
    <w:rsid w:val="00BD3C59"/>
    <w:rsid w:val="00BD442F"/>
    <w:rsid w:val="00BD4B5F"/>
    <w:rsid w:val="00BD7623"/>
    <w:rsid w:val="00BD7D83"/>
    <w:rsid w:val="00BE162F"/>
    <w:rsid w:val="00BE3700"/>
    <w:rsid w:val="00BE3D89"/>
    <w:rsid w:val="00BE54B7"/>
    <w:rsid w:val="00BE725A"/>
    <w:rsid w:val="00BF155D"/>
    <w:rsid w:val="00BF33B1"/>
    <w:rsid w:val="00BF3719"/>
    <w:rsid w:val="00BF3EE3"/>
    <w:rsid w:val="00C00365"/>
    <w:rsid w:val="00C02CEC"/>
    <w:rsid w:val="00C04E90"/>
    <w:rsid w:val="00C0628B"/>
    <w:rsid w:val="00C062CB"/>
    <w:rsid w:val="00C105C7"/>
    <w:rsid w:val="00C13FF8"/>
    <w:rsid w:val="00C1709E"/>
    <w:rsid w:val="00C17123"/>
    <w:rsid w:val="00C17B9B"/>
    <w:rsid w:val="00C2030C"/>
    <w:rsid w:val="00C21869"/>
    <w:rsid w:val="00C233DA"/>
    <w:rsid w:val="00C23485"/>
    <w:rsid w:val="00C2461C"/>
    <w:rsid w:val="00C273B4"/>
    <w:rsid w:val="00C2773A"/>
    <w:rsid w:val="00C312D9"/>
    <w:rsid w:val="00C32973"/>
    <w:rsid w:val="00C364AC"/>
    <w:rsid w:val="00C3668C"/>
    <w:rsid w:val="00C37126"/>
    <w:rsid w:val="00C375F3"/>
    <w:rsid w:val="00C37F73"/>
    <w:rsid w:val="00C41724"/>
    <w:rsid w:val="00C41957"/>
    <w:rsid w:val="00C42485"/>
    <w:rsid w:val="00C428B9"/>
    <w:rsid w:val="00C429FA"/>
    <w:rsid w:val="00C45FDA"/>
    <w:rsid w:val="00C467CC"/>
    <w:rsid w:val="00C46E20"/>
    <w:rsid w:val="00C47001"/>
    <w:rsid w:val="00C47760"/>
    <w:rsid w:val="00C50A85"/>
    <w:rsid w:val="00C513C9"/>
    <w:rsid w:val="00C53784"/>
    <w:rsid w:val="00C53DCB"/>
    <w:rsid w:val="00C55E73"/>
    <w:rsid w:val="00C6074D"/>
    <w:rsid w:val="00C63CC1"/>
    <w:rsid w:val="00C66B15"/>
    <w:rsid w:val="00C70E4F"/>
    <w:rsid w:val="00C71483"/>
    <w:rsid w:val="00C71E85"/>
    <w:rsid w:val="00C75E2B"/>
    <w:rsid w:val="00C764FF"/>
    <w:rsid w:val="00C77089"/>
    <w:rsid w:val="00C81E8D"/>
    <w:rsid w:val="00C821C4"/>
    <w:rsid w:val="00C84667"/>
    <w:rsid w:val="00C86567"/>
    <w:rsid w:val="00C90FB3"/>
    <w:rsid w:val="00C9442B"/>
    <w:rsid w:val="00C94F31"/>
    <w:rsid w:val="00C95837"/>
    <w:rsid w:val="00C961C2"/>
    <w:rsid w:val="00CA0B05"/>
    <w:rsid w:val="00CA1012"/>
    <w:rsid w:val="00CA1B08"/>
    <w:rsid w:val="00CA2258"/>
    <w:rsid w:val="00CA5E20"/>
    <w:rsid w:val="00CA602C"/>
    <w:rsid w:val="00CB2A0A"/>
    <w:rsid w:val="00CB6A36"/>
    <w:rsid w:val="00CB7186"/>
    <w:rsid w:val="00CC1323"/>
    <w:rsid w:val="00CC76E4"/>
    <w:rsid w:val="00CD1FBC"/>
    <w:rsid w:val="00CD30A8"/>
    <w:rsid w:val="00CD3B2D"/>
    <w:rsid w:val="00CD4447"/>
    <w:rsid w:val="00CD4F4C"/>
    <w:rsid w:val="00CD57CE"/>
    <w:rsid w:val="00CE20AD"/>
    <w:rsid w:val="00CE2171"/>
    <w:rsid w:val="00CE5E7A"/>
    <w:rsid w:val="00CF0EDC"/>
    <w:rsid w:val="00CF1AF6"/>
    <w:rsid w:val="00CF2DEB"/>
    <w:rsid w:val="00CF66BD"/>
    <w:rsid w:val="00CF6B0D"/>
    <w:rsid w:val="00CF7CBA"/>
    <w:rsid w:val="00D00781"/>
    <w:rsid w:val="00D00DEF"/>
    <w:rsid w:val="00D041A2"/>
    <w:rsid w:val="00D04F83"/>
    <w:rsid w:val="00D06068"/>
    <w:rsid w:val="00D066F6"/>
    <w:rsid w:val="00D102FA"/>
    <w:rsid w:val="00D10CD3"/>
    <w:rsid w:val="00D11071"/>
    <w:rsid w:val="00D11A49"/>
    <w:rsid w:val="00D12AE2"/>
    <w:rsid w:val="00D13523"/>
    <w:rsid w:val="00D14268"/>
    <w:rsid w:val="00D145E3"/>
    <w:rsid w:val="00D158E9"/>
    <w:rsid w:val="00D21657"/>
    <w:rsid w:val="00D219E8"/>
    <w:rsid w:val="00D250C9"/>
    <w:rsid w:val="00D257A4"/>
    <w:rsid w:val="00D25C2A"/>
    <w:rsid w:val="00D3010A"/>
    <w:rsid w:val="00D3196F"/>
    <w:rsid w:val="00D32DB6"/>
    <w:rsid w:val="00D33DB4"/>
    <w:rsid w:val="00D33EA7"/>
    <w:rsid w:val="00D34BCA"/>
    <w:rsid w:val="00D44993"/>
    <w:rsid w:val="00D45B98"/>
    <w:rsid w:val="00D461BD"/>
    <w:rsid w:val="00D46317"/>
    <w:rsid w:val="00D46832"/>
    <w:rsid w:val="00D47B02"/>
    <w:rsid w:val="00D47F6A"/>
    <w:rsid w:val="00D545E2"/>
    <w:rsid w:val="00D564A3"/>
    <w:rsid w:val="00D56C53"/>
    <w:rsid w:val="00D56F1A"/>
    <w:rsid w:val="00D578EA"/>
    <w:rsid w:val="00D57AB5"/>
    <w:rsid w:val="00D6051C"/>
    <w:rsid w:val="00D60C94"/>
    <w:rsid w:val="00D62946"/>
    <w:rsid w:val="00D708A6"/>
    <w:rsid w:val="00D760F3"/>
    <w:rsid w:val="00D809D2"/>
    <w:rsid w:val="00D81A46"/>
    <w:rsid w:val="00D83651"/>
    <w:rsid w:val="00D85B43"/>
    <w:rsid w:val="00D86680"/>
    <w:rsid w:val="00D87FE7"/>
    <w:rsid w:val="00D90873"/>
    <w:rsid w:val="00D9245B"/>
    <w:rsid w:val="00D9392C"/>
    <w:rsid w:val="00D952E8"/>
    <w:rsid w:val="00D95ED7"/>
    <w:rsid w:val="00DA058E"/>
    <w:rsid w:val="00DA1740"/>
    <w:rsid w:val="00DA2563"/>
    <w:rsid w:val="00DA41CC"/>
    <w:rsid w:val="00DA5842"/>
    <w:rsid w:val="00DA5BB1"/>
    <w:rsid w:val="00DA5E21"/>
    <w:rsid w:val="00DA6003"/>
    <w:rsid w:val="00DA7789"/>
    <w:rsid w:val="00DB11A7"/>
    <w:rsid w:val="00DB1C75"/>
    <w:rsid w:val="00DB2320"/>
    <w:rsid w:val="00DB2CB1"/>
    <w:rsid w:val="00DB36ED"/>
    <w:rsid w:val="00DB4841"/>
    <w:rsid w:val="00DB7C76"/>
    <w:rsid w:val="00DC03E3"/>
    <w:rsid w:val="00DC3316"/>
    <w:rsid w:val="00DC5C4F"/>
    <w:rsid w:val="00DD1E3E"/>
    <w:rsid w:val="00DD3B39"/>
    <w:rsid w:val="00DD60D6"/>
    <w:rsid w:val="00DE212A"/>
    <w:rsid w:val="00DE22DA"/>
    <w:rsid w:val="00DE2387"/>
    <w:rsid w:val="00DE6191"/>
    <w:rsid w:val="00DE7BAD"/>
    <w:rsid w:val="00DF0EE7"/>
    <w:rsid w:val="00DF14AB"/>
    <w:rsid w:val="00DF3F8D"/>
    <w:rsid w:val="00DF402C"/>
    <w:rsid w:val="00DF5EFC"/>
    <w:rsid w:val="00DF772B"/>
    <w:rsid w:val="00DF7CFC"/>
    <w:rsid w:val="00E012BC"/>
    <w:rsid w:val="00E06A68"/>
    <w:rsid w:val="00E07DC7"/>
    <w:rsid w:val="00E11BE9"/>
    <w:rsid w:val="00E1200E"/>
    <w:rsid w:val="00E12043"/>
    <w:rsid w:val="00E12C58"/>
    <w:rsid w:val="00E13B6B"/>
    <w:rsid w:val="00E158B8"/>
    <w:rsid w:val="00E213D6"/>
    <w:rsid w:val="00E23B81"/>
    <w:rsid w:val="00E25CC5"/>
    <w:rsid w:val="00E27FD9"/>
    <w:rsid w:val="00E30765"/>
    <w:rsid w:val="00E31846"/>
    <w:rsid w:val="00E33C71"/>
    <w:rsid w:val="00E33C8A"/>
    <w:rsid w:val="00E344F2"/>
    <w:rsid w:val="00E36CE9"/>
    <w:rsid w:val="00E36F34"/>
    <w:rsid w:val="00E40AEA"/>
    <w:rsid w:val="00E422BA"/>
    <w:rsid w:val="00E454D0"/>
    <w:rsid w:val="00E45DD2"/>
    <w:rsid w:val="00E46642"/>
    <w:rsid w:val="00E47A98"/>
    <w:rsid w:val="00E52219"/>
    <w:rsid w:val="00E604D2"/>
    <w:rsid w:val="00E60745"/>
    <w:rsid w:val="00E62310"/>
    <w:rsid w:val="00E62DD2"/>
    <w:rsid w:val="00E64B71"/>
    <w:rsid w:val="00E64E32"/>
    <w:rsid w:val="00E651F6"/>
    <w:rsid w:val="00E70B9C"/>
    <w:rsid w:val="00E71635"/>
    <w:rsid w:val="00E71977"/>
    <w:rsid w:val="00E739AC"/>
    <w:rsid w:val="00E74884"/>
    <w:rsid w:val="00E7757B"/>
    <w:rsid w:val="00E820A4"/>
    <w:rsid w:val="00E84A96"/>
    <w:rsid w:val="00E84AE6"/>
    <w:rsid w:val="00E8610C"/>
    <w:rsid w:val="00E86762"/>
    <w:rsid w:val="00E922FC"/>
    <w:rsid w:val="00E92E55"/>
    <w:rsid w:val="00E944A2"/>
    <w:rsid w:val="00E960F7"/>
    <w:rsid w:val="00E96311"/>
    <w:rsid w:val="00EA11EE"/>
    <w:rsid w:val="00EA296A"/>
    <w:rsid w:val="00EA2B50"/>
    <w:rsid w:val="00EA3B2F"/>
    <w:rsid w:val="00EA553F"/>
    <w:rsid w:val="00EA5666"/>
    <w:rsid w:val="00EA6E55"/>
    <w:rsid w:val="00EB1443"/>
    <w:rsid w:val="00EB3201"/>
    <w:rsid w:val="00EB578F"/>
    <w:rsid w:val="00EB6613"/>
    <w:rsid w:val="00EB671B"/>
    <w:rsid w:val="00EC738E"/>
    <w:rsid w:val="00EC769D"/>
    <w:rsid w:val="00ED0FCD"/>
    <w:rsid w:val="00ED3CB8"/>
    <w:rsid w:val="00ED4CA8"/>
    <w:rsid w:val="00ED77C9"/>
    <w:rsid w:val="00EE198C"/>
    <w:rsid w:val="00EE1E0A"/>
    <w:rsid w:val="00EE610D"/>
    <w:rsid w:val="00EE70EF"/>
    <w:rsid w:val="00EF02C9"/>
    <w:rsid w:val="00EF181B"/>
    <w:rsid w:val="00EF45FA"/>
    <w:rsid w:val="00EF4B2B"/>
    <w:rsid w:val="00EF66EB"/>
    <w:rsid w:val="00F0071F"/>
    <w:rsid w:val="00F0367C"/>
    <w:rsid w:val="00F06B5F"/>
    <w:rsid w:val="00F07271"/>
    <w:rsid w:val="00F116C2"/>
    <w:rsid w:val="00F11A9E"/>
    <w:rsid w:val="00F12512"/>
    <w:rsid w:val="00F17203"/>
    <w:rsid w:val="00F228DE"/>
    <w:rsid w:val="00F22A71"/>
    <w:rsid w:val="00F23B86"/>
    <w:rsid w:val="00F24833"/>
    <w:rsid w:val="00F32077"/>
    <w:rsid w:val="00F320D6"/>
    <w:rsid w:val="00F3253F"/>
    <w:rsid w:val="00F32C17"/>
    <w:rsid w:val="00F32EA6"/>
    <w:rsid w:val="00F33239"/>
    <w:rsid w:val="00F37762"/>
    <w:rsid w:val="00F42BF1"/>
    <w:rsid w:val="00F44292"/>
    <w:rsid w:val="00F44656"/>
    <w:rsid w:val="00F44702"/>
    <w:rsid w:val="00F44931"/>
    <w:rsid w:val="00F46C23"/>
    <w:rsid w:val="00F46E38"/>
    <w:rsid w:val="00F50EC7"/>
    <w:rsid w:val="00F51BAF"/>
    <w:rsid w:val="00F52C62"/>
    <w:rsid w:val="00F5380D"/>
    <w:rsid w:val="00F542C5"/>
    <w:rsid w:val="00F5496E"/>
    <w:rsid w:val="00F55A2C"/>
    <w:rsid w:val="00F56094"/>
    <w:rsid w:val="00F578CE"/>
    <w:rsid w:val="00F606DF"/>
    <w:rsid w:val="00F61184"/>
    <w:rsid w:val="00F655DE"/>
    <w:rsid w:val="00F66AB8"/>
    <w:rsid w:val="00F6774B"/>
    <w:rsid w:val="00F70E83"/>
    <w:rsid w:val="00F7120B"/>
    <w:rsid w:val="00F73144"/>
    <w:rsid w:val="00F7337E"/>
    <w:rsid w:val="00F7655D"/>
    <w:rsid w:val="00F76A0C"/>
    <w:rsid w:val="00F83555"/>
    <w:rsid w:val="00F85F58"/>
    <w:rsid w:val="00F900BB"/>
    <w:rsid w:val="00F925AD"/>
    <w:rsid w:val="00F93448"/>
    <w:rsid w:val="00F951A9"/>
    <w:rsid w:val="00F96012"/>
    <w:rsid w:val="00F972D7"/>
    <w:rsid w:val="00FA0725"/>
    <w:rsid w:val="00FA0BC8"/>
    <w:rsid w:val="00FA0EBF"/>
    <w:rsid w:val="00FA4863"/>
    <w:rsid w:val="00FA5C40"/>
    <w:rsid w:val="00FB13A2"/>
    <w:rsid w:val="00FB1468"/>
    <w:rsid w:val="00FB1809"/>
    <w:rsid w:val="00FB19EB"/>
    <w:rsid w:val="00FB71D4"/>
    <w:rsid w:val="00FC03A4"/>
    <w:rsid w:val="00FC287B"/>
    <w:rsid w:val="00FC47EA"/>
    <w:rsid w:val="00FC553C"/>
    <w:rsid w:val="00FC6616"/>
    <w:rsid w:val="00FC7FCA"/>
    <w:rsid w:val="00FD27FC"/>
    <w:rsid w:val="00FD3F36"/>
    <w:rsid w:val="00FD5A6B"/>
    <w:rsid w:val="00FD5CC0"/>
    <w:rsid w:val="00FE245E"/>
    <w:rsid w:val="00FE3912"/>
    <w:rsid w:val="00FE3A35"/>
    <w:rsid w:val="00FE6819"/>
    <w:rsid w:val="00FF3131"/>
    <w:rsid w:val="00FF4728"/>
    <w:rsid w:val="00FF5D55"/>
    <w:rsid w:val="00FF629E"/>
    <w:rsid w:val="00FF7F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2D71"/>
    <w:rPr>
      <w:sz w:val="24"/>
      <w:szCs w:val="24"/>
    </w:rPr>
  </w:style>
  <w:style w:type="paragraph" w:styleId="Heading1">
    <w:name w:val="heading 1"/>
    <w:basedOn w:val="Normal"/>
    <w:next w:val="Normal"/>
    <w:qFormat/>
    <w:rsid w:val="006B624A"/>
    <w:pPr>
      <w:keepNext/>
      <w:outlineLvl w:val="0"/>
    </w:pPr>
    <w:rPr>
      <w:rFonts w:ascii=".VnTimeH" w:hAnsi=".VnTimeH"/>
      <w:b/>
      <w:sz w:val="28"/>
      <w:szCs w:val="20"/>
    </w:rPr>
  </w:style>
  <w:style w:type="paragraph" w:styleId="Heading2">
    <w:name w:val="heading 2"/>
    <w:aliases w:val="l2"/>
    <w:basedOn w:val="Normal"/>
    <w:next w:val="Normal"/>
    <w:qFormat/>
    <w:rsid w:val="006B624A"/>
    <w:pPr>
      <w:keepNext/>
      <w:outlineLvl w:val="1"/>
    </w:pPr>
    <w:rPr>
      <w:rFonts w:ascii=".VnTimeH" w:hAnsi=".VnTimeH"/>
      <w:szCs w:val="20"/>
    </w:rPr>
  </w:style>
  <w:style w:type="paragraph" w:styleId="Heading3">
    <w:name w:val="heading 3"/>
    <w:basedOn w:val="Normal"/>
    <w:next w:val="Normal"/>
    <w:qFormat/>
    <w:rsid w:val="006B624A"/>
    <w:pPr>
      <w:keepNext/>
      <w:outlineLvl w:val="2"/>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B624A"/>
    <w:pPr>
      <w:spacing w:after="120"/>
      <w:jc w:val="center"/>
    </w:pPr>
    <w:rPr>
      <w:rFonts w:ascii=".VnTimeH" w:hAnsi=".VnTimeH"/>
      <w:b/>
      <w:sz w:val="28"/>
    </w:rPr>
  </w:style>
  <w:style w:type="paragraph" w:styleId="BodyText">
    <w:name w:val="Body Text"/>
    <w:basedOn w:val="Normal"/>
    <w:link w:val="BodyTextChar"/>
    <w:rsid w:val="006B624A"/>
    <w:rPr>
      <w:rFonts w:ascii=".VnTime" w:hAnsi=".VnTime"/>
      <w:sz w:val="26"/>
      <w:szCs w:val="20"/>
    </w:rPr>
  </w:style>
  <w:style w:type="character" w:customStyle="1" w:styleId="BodyTextChar">
    <w:name w:val="Body Text Char"/>
    <w:basedOn w:val="DefaultParagraphFont"/>
    <w:link w:val="BodyText"/>
    <w:semiHidden/>
    <w:rsid w:val="006B624A"/>
    <w:rPr>
      <w:rFonts w:ascii=".VnTime" w:hAnsi=".VnTime"/>
      <w:sz w:val="26"/>
      <w:lang w:val="en-US" w:eastAsia="en-US" w:bidi="ar-SA"/>
    </w:rPr>
  </w:style>
  <w:style w:type="paragraph" w:customStyle="1" w:styleId="tieumuc">
    <w:name w:val="tieumuc"/>
    <w:basedOn w:val="Normal"/>
    <w:rsid w:val="006B624A"/>
    <w:pPr>
      <w:spacing w:before="120" w:line="360" w:lineRule="exact"/>
      <w:ind w:left="2535" w:hanging="360"/>
      <w:jc w:val="both"/>
    </w:pPr>
    <w:rPr>
      <w:rFonts w:ascii=".VnArial" w:hAnsi=".VnArial"/>
      <w:sz w:val="26"/>
      <w:szCs w:val="20"/>
    </w:rPr>
  </w:style>
  <w:style w:type="paragraph" w:customStyle="1" w:styleId="Cap3">
    <w:name w:val="Cap3"/>
    <w:basedOn w:val="Normal"/>
    <w:rsid w:val="006B624A"/>
    <w:pPr>
      <w:spacing w:line="312" w:lineRule="auto"/>
      <w:ind w:left="1950" w:hanging="576"/>
      <w:jc w:val="both"/>
    </w:pPr>
    <w:rPr>
      <w:rFonts w:ascii=".VnArial" w:hAnsi=".VnArial"/>
      <w:sz w:val="26"/>
    </w:rPr>
  </w:style>
  <w:style w:type="paragraph" w:styleId="Header">
    <w:name w:val="header"/>
    <w:basedOn w:val="Normal"/>
    <w:link w:val="HeaderChar"/>
    <w:rsid w:val="006B624A"/>
    <w:pPr>
      <w:tabs>
        <w:tab w:val="center" w:pos="4320"/>
        <w:tab w:val="right" w:pos="8640"/>
      </w:tabs>
    </w:pPr>
    <w:rPr>
      <w:rFonts w:ascii=".VnTime" w:hAnsi=".VnTime"/>
      <w:sz w:val="26"/>
      <w:szCs w:val="20"/>
    </w:rPr>
  </w:style>
  <w:style w:type="character" w:customStyle="1" w:styleId="HeaderChar">
    <w:name w:val="Header Char"/>
    <w:basedOn w:val="DefaultParagraphFont"/>
    <w:link w:val="Header"/>
    <w:semiHidden/>
    <w:rsid w:val="006B624A"/>
    <w:rPr>
      <w:rFonts w:ascii=".VnTime" w:hAnsi=".VnTime"/>
      <w:sz w:val="26"/>
      <w:lang w:val="en-US" w:eastAsia="en-US" w:bidi="ar-SA"/>
    </w:rPr>
  </w:style>
  <w:style w:type="paragraph" w:styleId="Footer">
    <w:name w:val="footer"/>
    <w:basedOn w:val="Normal"/>
    <w:link w:val="FooterChar"/>
    <w:uiPriority w:val="99"/>
    <w:rsid w:val="006B624A"/>
    <w:pPr>
      <w:tabs>
        <w:tab w:val="center" w:pos="4320"/>
        <w:tab w:val="right" w:pos="8640"/>
      </w:tabs>
    </w:pPr>
    <w:rPr>
      <w:rFonts w:ascii=".VnTime" w:hAnsi=".VnTime"/>
      <w:sz w:val="26"/>
      <w:szCs w:val="20"/>
    </w:rPr>
  </w:style>
  <w:style w:type="character" w:customStyle="1" w:styleId="FooterChar">
    <w:name w:val="Footer Char"/>
    <w:basedOn w:val="DefaultParagraphFont"/>
    <w:link w:val="Footer"/>
    <w:uiPriority w:val="99"/>
    <w:rsid w:val="006B624A"/>
    <w:rPr>
      <w:rFonts w:ascii=".VnTime" w:hAnsi=".VnTime"/>
      <w:sz w:val="26"/>
      <w:lang w:val="en-US" w:eastAsia="en-US" w:bidi="ar-SA"/>
    </w:rPr>
  </w:style>
  <w:style w:type="character" w:styleId="PageNumber">
    <w:name w:val="page number"/>
    <w:basedOn w:val="DefaultParagraphFont"/>
    <w:rsid w:val="006B624A"/>
    <w:rPr>
      <w:rFonts w:cs="Times New Roman"/>
    </w:rPr>
  </w:style>
  <w:style w:type="paragraph" w:customStyle="1" w:styleId="1Heading1">
    <w:name w:val="1.Heading 1"/>
    <w:basedOn w:val="Heading1"/>
    <w:rsid w:val="006B624A"/>
    <w:pPr>
      <w:tabs>
        <w:tab w:val="num" w:pos="360"/>
      </w:tabs>
    </w:pPr>
    <w:rPr>
      <w:rFonts w:ascii=".VnArialH" w:hAnsi=".VnArialH"/>
      <w:kern w:val="28"/>
    </w:rPr>
  </w:style>
  <w:style w:type="paragraph" w:customStyle="1" w:styleId="11Heading2">
    <w:name w:val="1.1.Heading 2"/>
    <w:basedOn w:val="Heading2"/>
    <w:rsid w:val="006B624A"/>
    <w:pPr>
      <w:tabs>
        <w:tab w:val="left" w:pos="284"/>
        <w:tab w:val="num" w:pos="644"/>
      </w:tabs>
      <w:ind w:left="284"/>
    </w:pPr>
    <w:rPr>
      <w:rFonts w:ascii=".VnArial" w:hAnsi=".VnArial"/>
      <w:b/>
      <w:i/>
      <w:sz w:val="20"/>
    </w:rPr>
  </w:style>
  <w:style w:type="paragraph" w:customStyle="1" w:styleId="111Heading3">
    <w:name w:val="1.1.1.Heading 3"/>
    <w:basedOn w:val="Heading3"/>
    <w:rsid w:val="006B624A"/>
    <w:pPr>
      <w:tabs>
        <w:tab w:val="left" w:pos="567"/>
        <w:tab w:val="num" w:pos="1287"/>
      </w:tabs>
      <w:ind w:left="851" w:hanging="284"/>
    </w:pPr>
    <w:rPr>
      <w:rFonts w:ascii=".VnArial" w:hAnsi=".VnArial"/>
      <w:b/>
      <w:sz w:val="20"/>
      <w:szCs w:val="20"/>
    </w:rPr>
  </w:style>
  <w:style w:type="paragraph" w:styleId="BodyTextIndent">
    <w:name w:val="Body Text Indent"/>
    <w:basedOn w:val="Normal"/>
    <w:rsid w:val="006B624A"/>
    <w:rPr>
      <w:rFonts w:ascii=".VnTime" w:hAnsi=".VnTime"/>
      <w:sz w:val="28"/>
      <w:szCs w:val="20"/>
    </w:rPr>
  </w:style>
  <w:style w:type="paragraph" w:styleId="BodyTextIndent2">
    <w:name w:val="Body Text Indent 2"/>
    <w:basedOn w:val="Normal"/>
    <w:rsid w:val="006B624A"/>
    <w:pPr>
      <w:ind w:firstLine="720"/>
      <w:jc w:val="both"/>
    </w:pPr>
    <w:rPr>
      <w:rFonts w:ascii=".VnCentury Schoolbook" w:eastAsia="MS Mincho" w:hAnsi=".VnCentury Schoolbook"/>
      <w:sz w:val="23"/>
      <w:szCs w:val="20"/>
    </w:rPr>
  </w:style>
  <w:style w:type="paragraph" w:styleId="BodyTextIndent3">
    <w:name w:val="Body Text Indent 3"/>
    <w:basedOn w:val="Normal"/>
    <w:rsid w:val="006B624A"/>
    <w:pPr>
      <w:spacing w:before="240" w:line="276" w:lineRule="auto"/>
      <w:ind w:firstLine="720"/>
      <w:jc w:val="both"/>
    </w:pPr>
    <w:rPr>
      <w:rFonts w:ascii=".VnTime" w:hAnsi=".VnTime"/>
      <w:sz w:val="26"/>
      <w:szCs w:val="20"/>
    </w:rPr>
  </w:style>
  <w:style w:type="paragraph" w:styleId="BalloonText">
    <w:name w:val="Balloon Text"/>
    <w:basedOn w:val="Normal"/>
    <w:link w:val="BalloonTextChar"/>
    <w:semiHidden/>
    <w:rsid w:val="006B624A"/>
    <w:rPr>
      <w:rFonts w:ascii="Tahoma" w:hAnsi="Tahoma" w:cs="Tahoma"/>
      <w:sz w:val="16"/>
      <w:szCs w:val="16"/>
    </w:rPr>
  </w:style>
  <w:style w:type="character" w:customStyle="1" w:styleId="BalloonTextChar">
    <w:name w:val="Balloon Text Char"/>
    <w:basedOn w:val="DefaultParagraphFont"/>
    <w:link w:val="BalloonText"/>
    <w:semiHidden/>
    <w:rsid w:val="006B624A"/>
    <w:rPr>
      <w:rFonts w:ascii="Tahoma" w:hAnsi="Tahoma" w:cs="Tahoma"/>
      <w:sz w:val="16"/>
      <w:szCs w:val="16"/>
      <w:lang w:val="en-US" w:eastAsia="en-US" w:bidi="ar-SA"/>
    </w:rPr>
  </w:style>
  <w:style w:type="paragraph" w:styleId="PlainText">
    <w:name w:val="Plain Text"/>
    <w:basedOn w:val="Normal"/>
    <w:link w:val="PlainTextChar"/>
    <w:rsid w:val="006B624A"/>
    <w:rPr>
      <w:rFonts w:ascii="Courier New" w:hAnsi="Courier New"/>
      <w:sz w:val="20"/>
      <w:szCs w:val="20"/>
    </w:rPr>
  </w:style>
  <w:style w:type="character" w:customStyle="1" w:styleId="PlainTextChar">
    <w:name w:val="Plain Text Char"/>
    <w:basedOn w:val="DefaultParagraphFont"/>
    <w:link w:val="PlainText"/>
    <w:semiHidden/>
    <w:rsid w:val="006B624A"/>
    <w:rPr>
      <w:rFonts w:ascii="Courier New" w:hAnsi="Courier New"/>
      <w:lang w:val="en-US" w:eastAsia="en-US" w:bidi="ar-SA"/>
    </w:rPr>
  </w:style>
  <w:style w:type="paragraph" w:styleId="ListBullet2">
    <w:name w:val="List Bullet 2"/>
    <w:basedOn w:val="Normal"/>
    <w:autoRedefine/>
    <w:rsid w:val="006B624A"/>
    <w:pPr>
      <w:tabs>
        <w:tab w:val="num" w:pos="720"/>
      </w:tabs>
      <w:ind w:left="720" w:hanging="360"/>
    </w:pPr>
    <w:rPr>
      <w:sz w:val="28"/>
      <w:szCs w:val="28"/>
    </w:rPr>
  </w:style>
  <w:style w:type="table" w:styleId="TableGrid">
    <w:name w:val="Table Grid"/>
    <w:basedOn w:val="TableNormal"/>
    <w:uiPriority w:val="59"/>
    <w:rsid w:val="002349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25F75"/>
    <w:pPr>
      <w:spacing w:before="100" w:beforeAutospacing="1" w:after="100" w:afterAutospacing="1"/>
    </w:pPr>
  </w:style>
  <w:style w:type="paragraph" w:customStyle="1" w:styleId="Phieu">
    <w:name w:val="Phieu"/>
    <w:basedOn w:val="Normal"/>
    <w:rsid w:val="00274C7A"/>
    <w:pPr>
      <w:widowControl w:val="0"/>
      <w:spacing w:line="312" w:lineRule="auto"/>
      <w:jc w:val="center"/>
    </w:pPr>
    <w:rPr>
      <w:rFonts w:ascii="Arial" w:eastAsia="MS Mincho" w:hAnsi="Arial" w:cs="Arial"/>
      <w:b/>
      <w:szCs w:val="20"/>
    </w:rPr>
  </w:style>
  <w:style w:type="paragraph" w:styleId="Revision">
    <w:name w:val="Revision"/>
    <w:hidden/>
    <w:uiPriority w:val="99"/>
    <w:semiHidden/>
    <w:rsid w:val="00DF14AB"/>
    <w:rPr>
      <w:sz w:val="24"/>
      <w:szCs w:val="24"/>
    </w:rPr>
  </w:style>
  <w:style w:type="paragraph" w:styleId="ListParagraph">
    <w:name w:val="List Paragraph"/>
    <w:basedOn w:val="Normal"/>
    <w:uiPriority w:val="34"/>
    <w:qFormat/>
    <w:rsid w:val="00B67364"/>
    <w:pPr>
      <w:ind w:left="720"/>
      <w:contextualSpacing/>
    </w:pPr>
  </w:style>
  <w:style w:type="character" w:customStyle="1" w:styleId="apple-converted-space">
    <w:name w:val="apple-converted-space"/>
    <w:basedOn w:val="DefaultParagraphFont"/>
    <w:rsid w:val="00081512"/>
  </w:style>
</w:styles>
</file>

<file path=word/webSettings.xml><?xml version="1.0" encoding="utf-8"?>
<w:webSettings xmlns:r="http://schemas.openxmlformats.org/officeDocument/2006/relationships" xmlns:w="http://schemas.openxmlformats.org/wordprocessingml/2006/main">
  <w:divs>
    <w:div w:id="249975287">
      <w:bodyDiv w:val="1"/>
      <w:marLeft w:val="0"/>
      <w:marRight w:val="0"/>
      <w:marTop w:val="0"/>
      <w:marBottom w:val="0"/>
      <w:divBdr>
        <w:top w:val="none" w:sz="0" w:space="0" w:color="auto"/>
        <w:left w:val="none" w:sz="0" w:space="0" w:color="auto"/>
        <w:bottom w:val="none" w:sz="0" w:space="0" w:color="auto"/>
        <w:right w:val="none" w:sz="0" w:space="0" w:color="auto"/>
      </w:divBdr>
    </w:div>
    <w:div w:id="308486365">
      <w:bodyDiv w:val="1"/>
      <w:marLeft w:val="0"/>
      <w:marRight w:val="0"/>
      <w:marTop w:val="0"/>
      <w:marBottom w:val="0"/>
      <w:divBdr>
        <w:top w:val="none" w:sz="0" w:space="0" w:color="auto"/>
        <w:left w:val="none" w:sz="0" w:space="0" w:color="auto"/>
        <w:bottom w:val="none" w:sz="0" w:space="0" w:color="auto"/>
        <w:right w:val="none" w:sz="0" w:space="0" w:color="auto"/>
      </w:divBdr>
    </w:div>
    <w:div w:id="550920102">
      <w:bodyDiv w:val="1"/>
      <w:marLeft w:val="0"/>
      <w:marRight w:val="0"/>
      <w:marTop w:val="0"/>
      <w:marBottom w:val="0"/>
      <w:divBdr>
        <w:top w:val="none" w:sz="0" w:space="0" w:color="auto"/>
        <w:left w:val="none" w:sz="0" w:space="0" w:color="auto"/>
        <w:bottom w:val="none" w:sz="0" w:space="0" w:color="auto"/>
        <w:right w:val="none" w:sz="0" w:space="0" w:color="auto"/>
      </w:divBdr>
    </w:div>
    <w:div w:id="1530949817">
      <w:bodyDiv w:val="1"/>
      <w:marLeft w:val="0"/>
      <w:marRight w:val="0"/>
      <w:marTop w:val="0"/>
      <w:marBottom w:val="0"/>
      <w:divBdr>
        <w:top w:val="none" w:sz="0" w:space="0" w:color="auto"/>
        <w:left w:val="none" w:sz="0" w:space="0" w:color="auto"/>
        <w:bottom w:val="none" w:sz="0" w:space="0" w:color="auto"/>
        <w:right w:val="none" w:sz="0" w:space="0" w:color="auto"/>
      </w:divBdr>
    </w:div>
    <w:div w:id="1662848998">
      <w:bodyDiv w:val="1"/>
      <w:marLeft w:val="0"/>
      <w:marRight w:val="0"/>
      <w:marTop w:val="0"/>
      <w:marBottom w:val="0"/>
      <w:divBdr>
        <w:top w:val="none" w:sz="0" w:space="0" w:color="auto"/>
        <w:left w:val="none" w:sz="0" w:space="0" w:color="auto"/>
        <w:bottom w:val="none" w:sz="0" w:space="0" w:color="auto"/>
        <w:right w:val="none" w:sz="0" w:space="0" w:color="auto"/>
      </w:divBdr>
    </w:div>
    <w:div w:id="211571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etoanducminh.edu.vn/tin-tuc/77/2686/Cac-chinh-sach-ve-lao-dong-va-tien-luong-co-hieu-luc-tu-dau-nam-201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AA225-EFC3-488F-9F8C-BD993342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19</Pages>
  <Words>6209</Words>
  <Characters>35395</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BỘ KẾ HOẠCH VÀ ĐẦU TƯ</vt:lpstr>
    </vt:vector>
  </TitlesOfParts>
  <Company>tctk</Company>
  <LinksUpToDate>false</LinksUpToDate>
  <CharactersWithSpaces>41521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dc:title>
  <dc:creator>Phi Huong Nga</dc:creator>
  <cp:lastModifiedBy>phnga</cp:lastModifiedBy>
  <cp:revision>467</cp:revision>
  <cp:lastPrinted>2017-09-13T04:05:00Z</cp:lastPrinted>
  <dcterms:created xsi:type="dcterms:W3CDTF">2017-06-22T06:23:00Z</dcterms:created>
  <dcterms:modified xsi:type="dcterms:W3CDTF">2017-11-23T09:18:00Z</dcterms:modified>
</cp:coreProperties>
</file>