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2F92" w14:textId="77777777" w:rsidR="005E07D7" w:rsidRPr="006B5966" w:rsidRDefault="005E07D7" w:rsidP="00143E77">
      <w:pPr>
        <w:widowControl w:val="0"/>
        <w:spacing w:before="240" w:after="0" w:line="264" w:lineRule="auto"/>
        <w:jc w:val="center"/>
        <w:rPr>
          <w:rFonts w:ascii="Times New Roman" w:eastAsia="Arial" w:hAnsi="Times New Roman" w:cs="Times New Roman"/>
          <w:b/>
          <w:kern w:val="0"/>
          <w:sz w:val="28"/>
          <w:szCs w:val="28"/>
          <w:lang w:val="sv-SE" w:eastAsia="sv-SE"/>
          <w14:ligatures w14:val="none"/>
        </w:rPr>
      </w:pPr>
      <w:r w:rsidRPr="006B5966">
        <w:rPr>
          <w:rFonts w:ascii="Times New Roman" w:eastAsia="Arial" w:hAnsi="Times New Roman" w:cs="Times New Roman"/>
          <w:b/>
          <w:kern w:val="0"/>
          <w:sz w:val="28"/>
          <w:szCs w:val="28"/>
          <w:lang w:val="sv-SE" w:eastAsia="sv-SE"/>
          <w14:ligatures w14:val="none"/>
        </w:rPr>
        <w:t>Phiếu số 5/TĐTKT-SNHH</w:t>
      </w:r>
    </w:p>
    <w:p w14:paraId="3EF7F4B1" w14:textId="62C0D50C" w:rsidR="005E07D7" w:rsidRPr="006B5966" w:rsidRDefault="005E07D7">
      <w:pPr>
        <w:widowControl w:val="0"/>
        <w:spacing w:before="60" w:after="0" w:line="288" w:lineRule="auto"/>
        <w:jc w:val="center"/>
        <w:rPr>
          <w:rFonts w:ascii="Times New Roman" w:eastAsia="Arial" w:hAnsi="Times New Roman" w:cs="Times New Roman"/>
          <w:b/>
          <w:kern w:val="0"/>
          <w:sz w:val="28"/>
          <w:szCs w:val="28"/>
          <w14:ligatures w14:val="none"/>
        </w:rPr>
      </w:pPr>
      <w:r w:rsidRPr="006B5966">
        <w:rPr>
          <w:rFonts w:ascii="Times New Roman" w:eastAsia="Arial" w:hAnsi="Times New Roman" w:cs="Times New Roman"/>
          <w:b/>
          <w:kern w:val="0"/>
          <w:sz w:val="28"/>
          <w:szCs w:val="28"/>
          <w14:ligatures w14:val="none"/>
        </w:rPr>
        <w:t xml:space="preserve">PHIẾU THU THẬP THÔNG TIN ÁP DỤNG ĐỐI VỚI </w:t>
      </w:r>
      <w:r w:rsidR="009E55D7" w:rsidRPr="006B5966">
        <w:rPr>
          <w:rFonts w:ascii="Times New Roman" w:eastAsia="Arial" w:hAnsi="Times New Roman" w:cs="Times New Roman"/>
          <w:b/>
          <w:kern w:val="0"/>
          <w:sz w:val="28"/>
          <w:szCs w:val="28"/>
          <w14:ligatures w14:val="none"/>
        </w:rPr>
        <w:t>CƠ SỞ</w:t>
      </w:r>
      <w:r w:rsidRPr="006B5966">
        <w:rPr>
          <w:rFonts w:ascii="Times New Roman" w:eastAsia="Arial" w:hAnsi="Times New Roman" w:cs="Times New Roman"/>
          <w:b/>
          <w:kern w:val="0"/>
          <w:sz w:val="28"/>
          <w:szCs w:val="28"/>
          <w14:ligatures w14:val="none"/>
        </w:rPr>
        <w:t xml:space="preserve"> SỰ NGHIỆP NGOÀI CÔNG LẬP, HIỆP HỘI VÀ TỔ CHỨC PHI CHÍNH PHỦ</w:t>
      </w:r>
    </w:p>
    <w:p w14:paraId="4972FF7E" w14:textId="77777777" w:rsidR="0017522C" w:rsidRPr="006B5966" w:rsidRDefault="0017522C" w:rsidP="00AB4BC2">
      <w:pPr>
        <w:widowControl w:val="0"/>
        <w:spacing w:before="60" w:after="0" w:line="288" w:lineRule="auto"/>
        <w:jc w:val="both"/>
        <w:rPr>
          <w:rFonts w:ascii="Times New Roman" w:eastAsia="Arial" w:hAnsi="Times New Roman" w:cs="Times New Roman"/>
          <w:b/>
          <w:kern w:val="0"/>
          <w:sz w:val="28"/>
          <w:szCs w:val="28"/>
          <w14:ligatures w14:val="none"/>
        </w:rPr>
      </w:pPr>
    </w:p>
    <w:p w14:paraId="5BC072C4" w14:textId="77777777" w:rsidR="005E07D7" w:rsidRPr="006B5966" w:rsidRDefault="005E07D7">
      <w:pPr>
        <w:widowControl w:val="0"/>
        <w:overflowPunct w:val="0"/>
        <w:autoSpaceDE w:val="0"/>
        <w:autoSpaceDN w:val="0"/>
        <w:adjustRightInd w:val="0"/>
        <w:spacing w:before="120" w:after="0" w:line="288" w:lineRule="auto"/>
        <w:jc w:val="both"/>
        <w:textAlignment w:val="baseline"/>
        <w:rPr>
          <w:rFonts w:ascii="Times New Roman" w:eastAsia="Arial" w:hAnsi="Times New Roman" w:cs="Times New Roman"/>
          <w:b/>
          <w:kern w:val="0"/>
          <w:sz w:val="28"/>
          <w:szCs w:val="28"/>
          <w:lang w:val="sv-SE" w:eastAsia="sv-SE"/>
          <w14:ligatures w14:val="none"/>
        </w:rPr>
      </w:pPr>
      <w:r w:rsidRPr="006B5966">
        <w:rPr>
          <w:rFonts w:ascii="Times New Roman" w:eastAsia="Arial" w:hAnsi="Times New Roman" w:cs="Times New Roman"/>
          <w:b/>
          <w:kern w:val="0"/>
          <w:sz w:val="28"/>
          <w:szCs w:val="28"/>
          <w:lang w:val="sv-SE" w:eastAsia="sv-SE"/>
          <w14:ligatures w14:val="none"/>
        </w:rPr>
        <w:t>I. ĐỐI TƯỢNG ÁP DỤNG</w:t>
      </w:r>
    </w:p>
    <w:p w14:paraId="00FFBBEC" w14:textId="77777777" w:rsidR="005E07D7" w:rsidRPr="006B5966" w:rsidRDefault="005E07D7">
      <w:pPr>
        <w:widowControl w:val="0"/>
        <w:overflowPunct w:val="0"/>
        <w:autoSpaceDE w:val="0"/>
        <w:autoSpaceDN w:val="0"/>
        <w:adjustRightInd w:val="0"/>
        <w:spacing w:before="120" w:after="0" w:line="288" w:lineRule="auto"/>
        <w:ind w:firstLine="567"/>
        <w:jc w:val="both"/>
        <w:textAlignment w:val="baseline"/>
        <w:rPr>
          <w:rFonts w:ascii="Times New Roman" w:eastAsia="Arial" w:hAnsi="Times New Roman" w:cs="Times New Roman"/>
          <w:kern w:val="0"/>
          <w:sz w:val="28"/>
          <w:szCs w:val="28"/>
          <w:lang w:val="sv-SE" w:eastAsia="sv-SE"/>
          <w14:ligatures w14:val="none"/>
        </w:rPr>
      </w:pPr>
      <w:r w:rsidRPr="006B5966">
        <w:rPr>
          <w:rFonts w:ascii="Times New Roman" w:eastAsia="Arial" w:hAnsi="Times New Roman" w:cs="Times New Roman"/>
          <w:kern w:val="0"/>
          <w:sz w:val="28"/>
          <w:szCs w:val="28"/>
          <w:lang w:val="sv-SE" w:eastAsia="sv-SE"/>
          <w14:ligatures w14:val="none"/>
        </w:rPr>
        <w:t>Là các đơn vị sự nghiệp ngoài công lập</w:t>
      </w:r>
      <w:r w:rsidR="000D10F1" w:rsidRPr="006B5966">
        <w:rPr>
          <w:rFonts w:ascii="Times New Roman" w:eastAsia="Arial" w:hAnsi="Times New Roman" w:cs="Times New Roman"/>
          <w:kern w:val="0"/>
          <w:sz w:val="28"/>
          <w:szCs w:val="28"/>
          <w:lang w:val="sv-SE" w:eastAsia="sv-SE"/>
          <w14:ligatures w14:val="none"/>
        </w:rPr>
        <w:t>,</w:t>
      </w:r>
      <w:r w:rsidR="0017522C" w:rsidRPr="006B5966">
        <w:rPr>
          <w:rFonts w:ascii="Times New Roman" w:eastAsia="Arial" w:hAnsi="Times New Roman" w:cs="Times New Roman"/>
          <w:kern w:val="0"/>
          <w:sz w:val="28"/>
          <w:szCs w:val="28"/>
          <w:lang w:val="sv-SE" w:eastAsia="sv-SE"/>
          <w14:ligatures w14:val="none"/>
        </w:rPr>
        <w:t xml:space="preserve"> đơn vị hiệp hội</w:t>
      </w:r>
      <w:r w:rsidR="000D10F1" w:rsidRPr="006B5966">
        <w:rPr>
          <w:rFonts w:ascii="Times New Roman" w:eastAsia="Arial" w:hAnsi="Times New Roman" w:cs="Times New Roman"/>
          <w:kern w:val="0"/>
          <w:sz w:val="28"/>
          <w:szCs w:val="28"/>
          <w:lang w:val="sv-SE" w:eastAsia="sv-SE"/>
          <w14:ligatures w14:val="none"/>
        </w:rPr>
        <w:t xml:space="preserve"> và các</w:t>
      </w:r>
      <w:r w:rsidR="0017522C" w:rsidRPr="006B5966">
        <w:rPr>
          <w:rFonts w:ascii="Times New Roman" w:eastAsia="Arial" w:hAnsi="Times New Roman" w:cs="Times New Roman"/>
          <w:kern w:val="0"/>
          <w:sz w:val="28"/>
          <w:szCs w:val="28"/>
          <w:lang w:val="sv-SE" w:eastAsia="sv-SE"/>
          <w14:ligatures w14:val="none"/>
        </w:rPr>
        <w:t xml:space="preserve"> tổ chức phi Chính phủ</w:t>
      </w:r>
      <w:r w:rsidRPr="006B5966">
        <w:rPr>
          <w:rFonts w:ascii="Times New Roman" w:eastAsia="Arial" w:hAnsi="Times New Roman" w:cs="Times New Roman"/>
          <w:kern w:val="0"/>
          <w:sz w:val="28"/>
          <w:szCs w:val="28"/>
          <w:lang w:val="sv-SE" w:eastAsia="sv-SE"/>
          <w14:ligatures w14:val="none"/>
        </w:rPr>
        <w:t xml:space="preserve"> có trong danh sách bảng kê đơn vị sự nghiệp</w:t>
      </w:r>
      <w:r w:rsidR="0017522C" w:rsidRPr="006B5966">
        <w:rPr>
          <w:rFonts w:ascii="Times New Roman" w:eastAsia="Arial" w:hAnsi="Times New Roman" w:cs="Times New Roman"/>
          <w:kern w:val="0"/>
          <w:sz w:val="28"/>
          <w:szCs w:val="28"/>
          <w:lang w:val="sv-SE" w:eastAsia="sv-SE"/>
          <w14:ligatures w14:val="none"/>
        </w:rPr>
        <w:t>, hiệp hội</w:t>
      </w:r>
      <w:r w:rsidRPr="006B5966">
        <w:rPr>
          <w:rFonts w:ascii="Times New Roman" w:eastAsia="Arial" w:hAnsi="Times New Roman" w:cs="Times New Roman"/>
          <w:kern w:val="0"/>
          <w:sz w:val="28"/>
          <w:szCs w:val="28"/>
          <w:lang w:val="sv-SE" w:eastAsia="sv-SE"/>
          <w14:ligatures w14:val="none"/>
        </w:rPr>
        <w:t>.</w:t>
      </w:r>
    </w:p>
    <w:p w14:paraId="6DD903BB" w14:textId="77777777" w:rsidR="005E07D7" w:rsidRPr="006B5966" w:rsidRDefault="005E07D7">
      <w:pPr>
        <w:widowControl w:val="0"/>
        <w:overflowPunct w:val="0"/>
        <w:autoSpaceDE w:val="0"/>
        <w:autoSpaceDN w:val="0"/>
        <w:adjustRightInd w:val="0"/>
        <w:spacing w:before="120" w:after="0" w:line="288" w:lineRule="auto"/>
        <w:jc w:val="both"/>
        <w:textAlignment w:val="baseline"/>
        <w:rPr>
          <w:rFonts w:ascii="Times New Roman" w:eastAsia="Arial" w:hAnsi="Times New Roman" w:cs="Times New Roman"/>
          <w:kern w:val="0"/>
          <w:sz w:val="28"/>
          <w:szCs w:val="28"/>
          <w:lang w:val="sv-SE" w:eastAsia="sv-SE"/>
          <w14:ligatures w14:val="none"/>
        </w:rPr>
      </w:pPr>
      <w:r w:rsidRPr="006B5966">
        <w:rPr>
          <w:rFonts w:ascii="Times New Roman" w:eastAsia="Arial" w:hAnsi="Times New Roman" w:cs="Times New Roman"/>
          <w:b/>
          <w:kern w:val="0"/>
          <w:sz w:val="28"/>
          <w:szCs w:val="28"/>
          <w:lang w:val="sv-SE" w:eastAsia="sv-SE"/>
          <w14:ligatures w14:val="none"/>
        </w:rPr>
        <w:t xml:space="preserve">II. GIẢI THÍCH CÁC CHỈ TIÊU TRONG PHIẾU THU THẬP THÔNG TIN </w:t>
      </w:r>
    </w:p>
    <w:p w14:paraId="39710336" w14:textId="77777777" w:rsidR="005E07D7" w:rsidRPr="006B5966" w:rsidRDefault="005E07D7">
      <w:pPr>
        <w:widowControl w:val="0"/>
        <w:overflowPunct w:val="0"/>
        <w:autoSpaceDE w:val="0"/>
        <w:autoSpaceDN w:val="0"/>
        <w:adjustRightInd w:val="0"/>
        <w:spacing w:before="120" w:after="0" w:line="288" w:lineRule="auto"/>
        <w:ind w:firstLine="567"/>
        <w:jc w:val="both"/>
        <w:textAlignment w:val="baseline"/>
        <w:rPr>
          <w:rFonts w:ascii="Times New Roman" w:eastAsia="Arial" w:hAnsi="Times New Roman" w:cs="Times New Roman"/>
          <w:spacing w:val="-4"/>
          <w:kern w:val="0"/>
          <w:sz w:val="28"/>
          <w:szCs w:val="28"/>
          <w:lang w:val="sv-SE" w:eastAsia="sv-SE"/>
          <w14:ligatures w14:val="none"/>
        </w:rPr>
      </w:pPr>
      <w:r w:rsidRPr="006B5966">
        <w:rPr>
          <w:rFonts w:ascii="Times New Roman" w:eastAsia="Arial" w:hAnsi="Times New Roman" w:cs="Times New Roman"/>
          <w:spacing w:val="-4"/>
          <w:kern w:val="0"/>
          <w:sz w:val="28"/>
          <w:szCs w:val="28"/>
          <w:lang w:val="sv-SE" w:eastAsia="sv-SE"/>
          <w14:ligatures w14:val="none"/>
        </w:rPr>
        <w:t>Mã số thuế: Là mã số thuế do cơ quan thuế cấp cho đơn vị.</w:t>
      </w:r>
    </w:p>
    <w:p w14:paraId="3F9511BF" w14:textId="77777777" w:rsidR="005E07D7" w:rsidRPr="006B5966" w:rsidRDefault="005E07D7">
      <w:pPr>
        <w:widowControl w:val="0"/>
        <w:overflowPunct w:val="0"/>
        <w:autoSpaceDE w:val="0"/>
        <w:autoSpaceDN w:val="0"/>
        <w:adjustRightInd w:val="0"/>
        <w:spacing w:before="120" w:after="0" w:line="288" w:lineRule="auto"/>
        <w:ind w:firstLine="567"/>
        <w:jc w:val="both"/>
        <w:textAlignment w:val="baseline"/>
        <w:rPr>
          <w:rFonts w:ascii="Times New Roman" w:eastAsia="Arial" w:hAnsi="Times New Roman" w:cs="Times New Roman"/>
          <w:b/>
          <w:kern w:val="0"/>
          <w:sz w:val="28"/>
          <w:szCs w:val="28"/>
          <w:lang w:val="sv-SE" w:eastAsia="sv-SE"/>
          <w14:ligatures w14:val="none"/>
        </w:rPr>
      </w:pPr>
      <w:r w:rsidRPr="006B5966">
        <w:rPr>
          <w:rFonts w:ascii="Times New Roman" w:eastAsia="Arial" w:hAnsi="Times New Roman" w:cs="Times New Roman"/>
          <w:b/>
          <w:kern w:val="0"/>
          <w:sz w:val="28"/>
          <w:szCs w:val="28"/>
          <w:lang w:val="sv-SE" w:eastAsia="sv-SE"/>
          <w14:ligatures w14:val="none"/>
        </w:rPr>
        <w:t xml:space="preserve">A. THÔNG TIN CHUNG CỦA ĐƠN VỊ </w:t>
      </w:r>
    </w:p>
    <w:p w14:paraId="54D6B223" w14:textId="77777777" w:rsidR="005E07D7" w:rsidRPr="006B5966" w:rsidRDefault="005E07D7">
      <w:pPr>
        <w:widowControl w:val="0"/>
        <w:overflowPunct w:val="0"/>
        <w:autoSpaceDE w:val="0"/>
        <w:autoSpaceDN w:val="0"/>
        <w:adjustRightInd w:val="0"/>
        <w:spacing w:before="120" w:after="0" w:line="288" w:lineRule="auto"/>
        <w:ind w:firstLine="567"/>
        <w:jc w:val="both"/>
        <w:textAlignment w:val="baseline"/>
        <w:rPr>
          <w:rFonts w:ascii="Times New Roman" w:eastAsia="Arial" w:hAnsi="Times New Roman" w:cs="Times New Roman"/>
          <w:b/>
          <w:kern w:val="0"/>
          <w:sz w:val="28"/>
          <w:szCs w:val="28"/>
          <w:lang w:val="sv-SE" w:eastAsia="sv-SE"/>
          <w14:ligatures w14:val="none"/>
        </w:rPr>
      </w:pPr>
      <w:r w:rsidRPr="006B5966">
        <w:rPr>
          <w:rFonts w:ascii="Times New Roman" w:eastAsia="Arial" w:hAnsi="Times New Roman" w:cs="Times New Roman"/>
          <w:b/>
          <w:kern w:val="0"/>
          <w:sz w:val="28"/>
          <w:szCs w:val="28"/>
          <w:lang w:val="sv-SE" w:eastAsia="sv-SE"/>
          <w14:ligatures w14:val="none"/>
        </w:rPr>
        <w:t>A1. THÔNG TIN ĐỊNH DANH</w:t>
      </w:r>
    </w:p>
    <w:p w14:paraId="4B7CDC2E" w14:textId="2D6E1322" w:rsidR="005E07D7" w:rsidRPr="00240930" w:rsidRDefault="005E07D7">
      <w:pPr>
        <w:widowControl w:val="0"/>
        <w:spacing w:before="120" w:after="0" w:line="288" w:lineRule="auto"/>
        <w:ind w:firstLine="567"/>
        <w:jc w:val="both"/>
        <w:rPr>
          <w:rFonts w:ascii="Times New Roman" w:eastAsia="Arial" w:hAnsi="Times New Roman" w:cs="Times New Roman"/>
          <w:kern w:val="0"/>
          <w:sz w:val="28"/>
          <w:szCs w:val="28"/>
          <w:lang w:val="sv-SE"/>
          <w14:ligatures w14:val="none"/>
        </w:rPr>
      </w:pPr>
      <w:r w:rsidRPr="00240930">
        <w:rPr>
          <w:rFonts w:ascii="Times New Roman" w:eastAsia="Arial" w:hAnsi="Times New Roman" w:cs="Times New Roman"/>
          <w:spacing w:val="4"/>
          <w:kern w:val="0"/>
          <w:sz w:val="28"/>
          <w:szCs w:val="28"/>
          <w:lang w:val="sv-SE"/>
          <w14:ligatures w14:val="none"/>
        </w:rPr>
        <w:t>Các thông tin về: (1) Tên đơn vị; (2) Địa chỉ của đơn vị</w:t>
      </w:r>
      <w:r w:rsidRPr="006B5966">
        <w:rPr>
          <w:rFonts w:ascii="Times New Roman" w:eastAsia="Arial" w:hAnsi="Times New Roman" w:cs="Times New Roman"/>
          <w:spacing w:val="4"/>
          <w:kern w:val="0"/>
          <w:sz w:val="28"/>
          <w:szCs w:val="28"/>
          <w:lang w:val="vi-VN"/>
          <w14:ligatures w14:val="none"/>
        </w:rPr>
        <w:t>:</w:t>
      </w:r>
      <w:r w:rsidRPr="00240930">
        <w:rPr>
          <w:rFonts w:ascii="Times New Roman" w:eastAsia="Arial" w:hAnsi="Times New Roman" w:cs="Times New Roman"/>
          <w:spacing w:val="4"/>
          <w:kern w:val="0"/>
          <w:sz w:val="28"/>
          <w:szCs w:val="28"/>
          <w:lang w:val="sv-SE"/>
          <w14:ligatures w14:val="none"/>
        </w:rPr>
        <w:t xml:space="preserve"> </w:t>
      </w:r>
      <w:r w:rsidR="00AE1DF2" w:rsidRPr="00240930">
        <w:rPr>
          <w:rFonts w:ascii="Times New Roman" w:eastAsia="Arial" w:hAnsi="Times New Roman" w:cs="Times New Roman"/>
          <w:spacing w:val="4"/>
          <w:kern w:val="0"/>
          <w:sz w:val="28"/>
          <w:szCs w:val="28"/>
          <w:lang w:val="sv-SE"/>
          <w14:ligatures w14:val="none"/>
        </w:rPr>
        <w:t>T</w:t>
      </w:r>
      <w:r w:rsidRPr="00240930">
        <w:rPr>
          <w:rFonts w:ascii="Times New Roman" w:eastAsia="Arial" w:hAnsi="Times New Roman" w:cs="Times New Roman"/>
          <w:spacing w:val="4"/>
          <w:kern w:val="0"/>
          <w:sz w:val="28"/>
          <w:szCs w:val="28"/>
          <w:lang w:val="sv-SE"/>
          <w14:ligatures w14:val="none"/>
        </w:rPr>
        <w:t>ỉnh/</w:t>
      </w:r>
      <w:r w:rsidR="00AE1DF2" w:rsidRPr="00240930">
        <w:rPr>
          <w:rFonts w:ascii="Times New Roman" w:eastAsia="Arial" w:hAnsi="Times New Roman" w:cs="Times New Roman"/>
          <w:spacing w:val="4"/>
          <w:kern w:val="0"/>
          <w:sz w:val="28"/>
          <w:szCs w:val="28"/>
          <w:lang w:val="sv-SE"/>
          <w14:ligatures w14:val="none"/>
        </w:rPr>
        <w:t>T</w:t>
      </w:r>
      <w:r w:rsidRPr="00240930">
        <w:rPr>
          <w:rFonts w:ascii="Times New Roman" w:eastAsia="Arial" w:hAnsi="Times New Roman" w:cs="Times New Roman"/>
          <w:spacing w:val="4"/>
          <w:kern w:val="0"/>
          <w:sz w:val="28"/>
          <w:szCs w:val="28"/>
          <w:lang w:val="sv-SE"/>
          <w14:ligatures w14:val="none"/>
        </w:rPr>
        <w:t>hành phố</w:t>
      </w:r>
      <w:r w:rsidRPr="006B5966">
        <w:rPr>
          <w:rFonts w:ascii="Times New Roman" w:eastAsia="Arial" w:hAnsi="Times New Roman" w:cs="Times New Roman"/>
          <w:spacing w:val="4"/>
          <w:kern w:val="0"/>
          <w:sz w:val="28"/>
          <w:szCs w:val="28"/>
          <w:lang w:val="vi-VN"/>
          <w14:ligatures w14:val="none"/>
        </w:rPr>
        <w:t xml:space="preserve"> </w:t>
      </w:r>
      <w:r w:rsidRPr="00240930">
        <w:rPr>
          <w:rFonts w:ascii="Times New Roman" w:eastAsia="Arial" w:hAnsi="Times New Roman" w:cs="Times New Roman"/>
          <w:spacing w:val="4"/>
          <w:kern w:val="0"/>
          <w:sz w:val="28"/>
          <w:szCs w:val="28"/>
          <w:lang w:val="sv-SE"/>
          <w14:ligatures w14:val="none"/>
        </w:rPr>
        <w:t xml:space="preserve">trực thuộc </w:t>
      </w:r>
      <w:r w:rsidR="00AE1DF2" w:rsidRPr="00240930">
        <w:rPr>
          <w:rFonts w:ascii="Times New Roman" w:eastAsia="Arial" w:hAnsi="Times New Roman" w:cs="Times New Roman"/>
          <w:spacing w:val="4"/>
          <w:kern w:val="0"/>
          <w:sz w:val="28"/>
          <w:szCs w:val="28"/>
          <w:lang w:val="sv-SE"/>
          <w14:ligatures w14:val="none"/>
        </w:rPr>
        <w:t>t</w:t>
      </w:r>
      <w:r w:rsidRPr="00240930">
        <w:rPr>
          <w:rFonts w:ascii="Times New Roman" w:eastAsia="Arial" w:hAnsi="Times New Roman" w:cs="Times New Roman"/>
          <w:spacing w:val="4"/>
          <w:kern w:val="0"/>
          <w:sz w:val="28"/>
          <w:szCs w:val="28"/>
          <w:lang w:val="sv-SE"/>
          <w14:ligatures w14:val="none"/>
        </w:rPr>
        <w:t xml:space="preserve">rung ương; </w:t>
      </w:r>
      <w:r w:rsidR="00AE1DF2" w:rsidRPr="00240930">
        <w:rPr>
          <w:rFonts w:ascii="Times New Roman" w:eastAsia="Arial" w:hAnsi="Times New Roman" w:cs="Times New Roman"/>
          <w:spacing w:val="4"/>
          <w:kern w:val="0"/>
          <w:sz w:val="28"/>
          <w:szCs w:val="28"/>
          <w:lang w:val="sv-SE"/>
          <w14:ligatures w14:val="none"/>
        </w:rPr>
        <w:t>huyện/quận/thị xã/thành phố thuộc tỉnh hoặc thành phố trực thuộc trung ương</w:t>
      </w:r>
      <w:r w:rsidRPr="00240930">
        <w:rPr>
          <w:rFonts w:ascii="Times New Roman" w:eastAsia="Arial" w:hAnsi="Times New Roman" w:cs="Times New Roman"/>
          <w:spacing w:val="4"/>
          <w:kern w:val="0"/>
          <w:sz w:val="28"/>
          <w:szCs w:val="28"/>
          <w:lang w:val="sv-SE"/>
          <w14:ligatures w14:val="none"/>
        </w:rPr>
        <w:t>; xã/phường/thị trấn và</w:t>
      </w:r>
      <w:r w:rsidRPr="00240930">
        <w:rPr>
          <w:rFonts w:ascii="Times New Roman" w:eastAsia="Arial" w:hAnsi="Times New Roman" w:cs="Times New Roman"/>
          <w:kern w:val="0"/>
          <w:sz w:val="28"/>
          <w:szCs w:val="28"/>
          <w:lang w:val="sv-SE"/>
          <w14:ligatures w14:val="none"/>
        </w:rPr>
        <w:t xml:space="preserve"> </w:t>
      </w:r>
      <w:r w:rsidR="00AE1DF2" w:rsidRPr="00240930">
        <w:rPr>
          <w:rFonts w:ascii="Times New Roman" w:eastAsia="Arial" w:hAnsi="Times New Roman" w:cs="Times New Roman"/>
          <w:kern w:val="0"/>
          <w:sz w:val="28"/>
          <w:szCs w:val="28"/>
          <w:lang w:val="sv-SE"/>
          <w14:ligatures w14:val="none"/>
        </w:rPr>
        <w:t>thôn/ấp/bản/tổ dân phố (số nhà, đường phố)</w:t>
      </w:r>
      <w:r w:rsidRPr="00240930">
        <w:rPr>
          <w:rFonts w:ascii="Times New Roman" w:eastAsia="Arial" w:hAnsi="Times New Roman" w:cs="Times New Roman"/>
          <w:kern w:val="0"/>
          <w:sz w:val="28"/>
          <w:szCs w:val="28"/>
          <w:lang w:val="sv-SE"/>
          <w14:ligatures w14:val="none"/>
        </w:rPr>
        <w:t>; (3) Số điện thoại; (4) Email sẽ được hiển thị tự động. Đơn vị kiểm tra các thông tin của đơn vị mình, trường hợp chưa đúng, sửa lại thông tin</w:t>
      </w:r>
      <w:r w:rsidRPr="006B5966">
        <w:rPr>
          <w:rFonts w:ascii="Times New Roman" w:eastAsia="Arial" w:hAnsi="Times New Roman" w:cs="Times New Roman"/>
          <w:kern w:val="0"/>
          <w:sz w:val="28"/>
          <w:szCs w:val="28"/>
          <w:lang w:val="vi-VN"/>
          <w14:ligatures w14:val="none"/>
        </w:rPr>
        <w:t xml:space="preserve"> </w:t>
      </w:r>
      <w:r w:rsidRPr="00240930">
        <w:rPr>
          <w:rFonts w:ascii="Times New Roman" w:eastAsia="Arial" w:hAnsi="Times New Roman" w:cs="Times New Roman"/>
          <w:kern w:val="0"/>
          <w:sz w:val="28"/>
          <w:szCs w:val="28"/>
          <w:lang w:val="sv-SE"/>
          <w14:ligatures w14:val="none"/>
        </w:rPr>
        <w:t>đúng của đơn vị theo hướng dẫn dưới đây:</w:t>
      </w:r>
    </w:p>
    <w:p w14:paraId="1017A708" w14:textId="77777777"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b/>
          <w:kern w:val="0"/>
          <w:sz w:val="28"/>
          <w:szCs w:val="28"/>
          <w:lang w:val="sv-SE"/>
          <w14:ligatures w14:val="none"/>
        </w:rPr>
        <w:t>A1.1. Tên đơn vị:</w:t>
      </w:r>
      <w:r w:rsidRPr="00240930">
        <w:rPr>
          <w:rFonts w:ascii="Times New Roman" w:eastAsia="Arial" w:hAnsi="Times New Roman" w:cs="Times New Roman"/>
          <w:kern w:val="0"/>
          <w:sz w:val="28"/>
          <w:szCs w:val="28"/>
          <w:lang w:val="sv-SE"/>
          <w14:ligatures w14:val="none"/>
        </w:rPr>
        <w:t xml:space="preserve"> Nhập tên đầy đủ, chính thức theo quyết định thành lập, hoặc các văn bản pháp quy bằng tiếng Việt có dấu</w:t>
      </w:r>
      <w:r w:rsidRPr="006B5966">
        <w:rPr>
          <w:rFonts w:ascii="Times New Roman" w:eastAsia="Arial" w:hAnsi="Times New Roman" w:cs="Times New Roman"/>
          <w:kern w:val="0"/>
          <w:sz w:val="28"/>
          <w:szCs w:val="28"/>
          <w:lang w:val="vi-VN"/>
          <w14:ligatures w14:val="none"/>
        </w:rPr>
        <w:t>.</w:t>
      </w:r>
    </w:p>
    <w:p w14:paraId="766F9AF8" w14:textId="77777777" w:rsidR="005E07D7" w:rsidRPr="006B5966" w:rsidRDefault="005E07D7">
      <w:pPr>
        <w:widowControl w:val="0"/>
        <w:spacing w:before="120" w:after="0" w:line="288"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A1.2. Địa chỉ của đơn vị</w:t>
      </w:r>
    </w:p>
    <w:p w14:paraId="32991DB9" w14:textId="72E0D13F"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vi-VN"/>
          <w14:ligatures w14:val="none"/>
        </w:rPr>
      </w:pPr>
      <w:r w:rsidRPr="006B5966">
        <w:rPr>
          <w:rFonts w:ascii="Times New Roman" w:eastAsia="Arial" w:hAnsi="Times New Roman" w:cs="Times New Roman"/>
          <w:kern w:val="0"/>
          <w:sz w:val="28"/>
          <w:szCs w:val="28"/>
          <w:lang w:val="pt-BR"/>
          <w14:ligatures w14:val="none"/>
        </w:rPr>
        <w:t xml:space="preserve">- Tỉnh/thành phố </w:t>
      </w:r>
      <w:r w:rsidRPr="00240930">
        <w:rPr>
          <w:rFonts w:ascii="Times New Roman" w:eastAsia="Arial" w:hAnsi="Times New Roman" w:cs="Times New Roman"/>
          <w:kern w:val="0"/>
          <w:sz w:val="28"/>
          <w:szCs w:val="28"/>
          <w:lang w:val="pt-PT"/>
          <w14:ligatures w14:val="none"/>
        </w:rPr>
        <w:t xml:space="preserve">trực thuộc </w:t>
      </w:r>
      <w:r w:rsidR="00AE1DF2" w:rsidRPr="00240930">
        <w:rPr>
          <w:rFonts w:ascii="Times New Roman" w:eastAsia="Arial" w:hAnsi="Times New Roman" w:cs="Times New Roman"/>
          <w:kern w:val="0"/>
          <w:sz w:val="28"/>
          <w:szCs w:val="28"/>
          <w:lang w:val="pt-PT"/>
          <w14:ligatures w14:val="none"/>
        </w:rPr>
        <w:t>t</w:t>
      </w:r>
      <w:r w:rsidRPr="00240930">
        <w:rPr>
          <w:rFonts w:ascii="Times New Roman" w:eastAsia="Arial" w:hAnsi="Times New Roman" w:cs="Times New Roman"/>
          <w:kern w:val="0"/>
          <w:sz w:val="28"/>
          <w:szCs w:val="28"/>
          <w:lang w:val="pt-PT"/>
          <w14:ligatures w14:val="none"/>
        </w:rPr>
        <w:t>rung ương</w:t>
      </w:r>
      <w:r w:rsidRPr="006B5966">
        <w:rPr>
          <w:rFonts w:ascii="Times New Roman" w:eastAsia="Arial" w:hAnsi="Times New Roman" w:cs="Times New Roman"/>
          <w:kern w:val="0"/>
          <w:sz w:val="28"/>
          <w:szCs w:val="28"/>
          <w:lang w:val="pt-BR"/>
          <w14:ligatures w14:val="none"/>
        </w:rPr>
        <w:t>: Lựa chọn theo danh sách hiển thị</w:t>
      </w:r>
      <w:r w:rsidRPr="006B5966">
        <w:rPr>
          <w:rFonts w:ascii="Times New Roman" w:eastAsia="Arial" w:hAnsi="Times New Roman" w:cs="Times New Roman"/>
          <w:kern w:val="0"/>
          <w:sz w:val="28"/>
          <w:szCs w:val="28"/>
          <w:lang w:val="vi-VN"/>
          <w14:ligatures w14:val="none"/>
        </w:rPr>
        <w:t>.</w:t>
      </w:r>
    </w:p>
    <w:p w14:paraId="3715FEFA" w14:textId="2D4AE037" w:rsidR="005E07D7" w:rsidRPr="006B5966" w:rsidRDefault="005E07D7">
      <w:pPr>
        <w:widowControl w:val="0"/>
        <w:spacing w:before="120" w:after="0" w:line="288" w:lineRule="auto"/>
        <w:ind w:firstLine="567"/>
        <w:jc w:val="both"/>
        <w:rPr>
          <w:rFonts w:ascii="Times New Roman" w:eastAsia="Arial" w:hAnsi="Times New Roman" w:cs="Times New Roman"/>
          <w:spacing w:val="-2"/>
          <w:kern w:val="0"/>
          <w:sz w:val="28"/>
          <w:szCs w:val="28"/>
          <w:lang w:val="pt-BR"/>
          <w14:ligatures w14:val="none"/>
        </w:rPr>
      </w:pPr>
      <w:r w:rsidRPr="006B5966">
        <w:rPr>
          <w:rFonts w:ascii="Times New Roman" w:eastAsia="Arial" w:hAnsi="Times New Roman" w:cs="Times New Roman"/>
          <w:spacing w:val="-2"/>
          <w:kern w:val="0"/>
          <w:sz w:val="28"/>
          <w:szCs w:val="28"/>
          <w:lang w:val="pt-BR"/>
          <w14:ligatures w14:val="none"/>
        </w:rPr>
        <w:t xml:space="preserve">- </w:t>
      </w:r>
      <w:r w:rsidR="00AE1DF2" w:rsidRPr="006B5966">
        <w:rPr>
          <w:rFonts w:ascii="Times New Roman" w:eastAsia="Arial" w:hAnsi="Times New Roman" w:cs="Times New Roman"/>
          <w:spacing w:val="-2"/>
          <w:kern w:val="0"/>
          <w:sz w:val="28"/>
          <w:szCs w:val="28"/>
          <w:lang w:val="pt-BR"/>
          <w14:ligatures w14:val="none"/>
        </w:rPr>
        <w:t>Huyện/quận/thị xã/thành phố thuộc tỉnh hoặc thành phố trực thuộc trung ương</w:t>
      </w:r>
      <w:r w:rsidRPr="006B5966">
        <w:rPr>
          <w:rFonts w:ascii="Times New Roman" w:eastAsia="Arial" w:hAnsi="Times New Roman" w:cs="Times New Roman"/>
          <w:spacing w:val="-2"/>
          <w:kern w:val="0"/>
          <w:sz w:val="28"/>
          <w:szCs w:val="28"/>
          <w:lang w:val="pt-BR"/>
          <w14:ligatures w14:val="none"/>
        </w:rPr>
        <w:t>: Lựa chọn theo danh sách hiển thị.</w:t>
      </w:r>
    </w:p>
    <w:p w14:paraId="61E37C35" w14:textId="77777777"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Xã/phường/thị trấn: Lựa chọn theo danh sách hiển thị.</w:t>
      </w:r>
    </w:p>
    <w:p w14:paraId="6F20F0B7" w14:textId="77777777" w:rsidR="005E07D7" w:rsidRPr="00240930"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Thôn</w:t>
      </w:r>
      <w:r w:rsidR="00197F2D" w:rsidRPr="006B5966">
        <w:rPr>
          <w:rFonts w:ascii="Times New Roman" w:eastAsia="Arial" w:hAnsi="Times New Roman" w:cs="Times New Roman"/>
          <w:kern w:val="0"/>
          <w:sz w:val="28"/>
          <w:szCs w:val="28"/>
          <w:lang w:val="pt-BR"/>
          <w14:ligatures w14:val="none"/>
        </w:rPr>
        <w:t>/</w:t>
      </w:r>
      <w:r w:rsidRPr="006B5966">
        <w:rPr>
          <w:rFonts w:ascii="Times New Roman" w:eastAsia="Arial" w:hAnsi="Times New Roman" w:cs="Times New Roman"/>
          <w:kern w:val="0"/>
          <w:sz w:val="28"/>
          <w:szCs w:val="28"/>
          <w:lang w:val="pt-BR"/>
          <w14:ligatures w14:val="none"/>
        </w:rPr>
        <w:t>ấp</w:t>
      </w:r>
      <w:r w:rsidR="00197F2D" w:rsidRPr="006B5966">
        <w:rPr>
          <w:rFonts w:ascii="Times New Roman" w:eastAsia="Arial" w:hAnsi="Times New Roman" w:cs="Times New Roman"/>
          <w:kern w:val="0"/>
          <w:sz w:val="28"/>
          <w:szCs w:val="28"/>
          <w:lang w:val="pt-BR"/>
          <w14:ligatures w14:val="none"/>
        </w:rPr>
        <w:t>/bản/tổ dân phố</w:t>
      </w:r>
      <w:r w:rsidRPr="006B5966">
        <w:rPr>
          <w:rFonts w:ascii="Times New Roman" w:eastAsia="Arial" w:hAnsi="Times New Roman" w:cs="Times New Roman"/>
          <w:kern w:val="0"/>
          <w:sz w:val="28"/>
          <w:szCs w:val="28"/>
          <w:lang w:val="pt-BR"/>
          <w14:ligatures w14:val="none"/>
        </w:rPr>
        <w:t xml:space="preserve"> (số nhà, đường phố): </w:t>
      </w:r>
      <w:r w:rsidRPr="006B5966">
        <w:rPr>
          <w:rFonts w:ascii="Times New Roman" w:eastAsia="Arial" w:hAnsi="Times New Roman" w:cs="Times New Roman"/>
          <w:kern w:val="0"/>
          <w:sz w:val="28"/>
          <w:szCs w:val="28"/>
          <w:lang w:val="vi-VN"/>
          <w14:ligatures w14:val="none"/>
        </w:rPr>
        <w:t>N</w:t>
      </w:r>
      <w:r w:rsidRPr="00240930">
        <w:rPr>
          <w:rFonts w:ascii="Times New Roman" w:eastAsia="Arial" w:hAnsi="Times New Roman" w:cs="Times New Roman"/>
          <w:kern w:val="0"/>
          <w:sz w:val="28"/>
          <w:szCs w:val="28"/>
          <w:lang w:val="pt-BR"/>
          <w14:ligatures w14:val="none"/>
        </w:rPr>
        <w:t>hập đầy đủ số nhà, tên đường phố/thôn/xóm/ấp/bản</w:t>
      </w:r>
      <w:r w:rsidR="00197F2D" w:rsidRPr="00240930">
        <w:rPr>
          <w:rFonts w:ascii="Times New Roman" w:eastAsia="Arial" w:hAnsi="Times New Roman" w:cs="Times New Roman"/>
          <w:kern w:val="0"/>
          <w:sz w:val="28"/>
          <w:szCs w:val="28"/>
          <w:lang w:val="pt-BR"/>
          <w14:ligatures w14:val="none"/>
        </w:rPr>
        <w:t>/tổ dân phố</w:t>
      </w:r>
      <w:r w:rsidRPr="00240930">
        <w:rPr>
          <w:rFonts w:ascii="Times New Roman" w:eastAsia="Arial" w:hAnsi="Times New Roman" w:cs="Times New Roman"/>
          <w:kern w:val="0"/>
          <w:sz w:val="28"/>
          <w:szCs w:val="28"/>
          <w:lang w:val="pt-BR"/>
          <w14:ligatures w14:val="none"/>
        </w:rPr>
        <w:t>.</w:t>
      </w:r>
    </w:p>
    <w:p w14:paraId="5DBF9929" w14:textId="77777777" w:rsidR="005E07D7" w:rsidRPr="00240930"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b/>
          <w:kern w:val="0"/>
          <w:sz w:val="28"/>
          <w:szCs w:val="28"/>
          <w:lang w:val="pt-BR"/>
          <w14:ligatures w14:val="none"/>
        </w:rPr>
        <w:t>A1.3. Số điện thoại:</w:t>
      </w:r>
      <w:r w:rsidRPr="00240930">
        <w:rPr>
          <w:rFonts w:ascii="Times New Roman" w:eastAsia="Arial" w:hAnsi="Times New Roman" w:cs="Times New Roman"/>
          <w:kern w:val="0"/>
          <w:sz w:val="28"/>
          <w:szCs w:val="28"/>
          <w:lang w:val="pt-BR"/>
          <w14:ligatures w14:val="none"/>
        </w:rPr>
        <w:t xml:space="preserve"> Nhập số điện thoại giao dịch của đơn vị. Số điện thoại liên hệ có thể là số cố định hoặc số di động.</w:t>
      </w:r>
    </w:p>
    <w:p w14:paraId="1A639D54" w14:textId="77777777" w:rsidR="005E07D7" w:rsidRPr="00240930"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b/>
          <w:kern w:val="0"/>
          <w:sz w:val="28"/>
          <w:szCs w:val="28"/>
          <w:lang w:val="pt-BR"/>
          <w14:ligatures w14:val="none"/>
        </w:rPr>
        <w:t xml:space="preserve">A1.4. </w:t>
      </w:r>
      <w:r w:rsidRPr="006B5966">
        <w:rPr>
          <w:rFonts w:ascii="Times New Roman" w:eastAsia="Arial" w:hAnsi="Times New Roman" w:cs="Times New Roman"/>
          <w:b/>
          <w:kern w:val="0"/>
          <w:sz w:val="28"/>
          <w:szCs w:val="28"/>
          <w:lang w:val="vi-VN"/>
          <w14:ligatures w14:val="none"/>
        </w:rPr>
        <w:t>E</w:t>
      </w:r>
      <w:r w:rsidRPr="00240930">
        <w:rPr>
          <w:rFonts w:ascii="Times New Roman" w:eastAsia="Arial" w:hAnsi="Times New Roman" w:cs="Times New Roman"/>
          <w:b/>
          <w:kern w:val="0"/>
          <w:sz w:val="28"/>
          <w:szCs w:val="28"/>
          <w:lang w:val="pt-BR"/>
          <w14:ligatures w14:val="none"/>
        </w:rPr>
        <w:t>mail:</w:t>
      </w:r>
      <w:r w:rsidRPr="00240930">
        <w:rPr>
          <w:rFonts w:ascii="Times New Roman" w:eastAsia="Arial" w:hAnsi="Times New Roman" w:cs="Times New Roman"/>
          <w:kern w:val="0"/>
          <w:sz w:val="28"/>
          <w:szCs w:val="28"/>
          <w:lang w:val="pt-BR"/>
          <w14:ligatures w14:val="none"/>
        </w:rPr>
        <w:t xml:space="preserve"> Ghi theo email của bộ phận giao dịch và liên lạc đến đơn vị.</w:t>
      </w:r>
    </w:p>
    <w:p w14:paraId="7A975469" w14:textId="77777777" w:rsidR="005E07D7" w:rsidRPr="00240930" w:rsidRDefault="005E07D7">
      <w:pPr>
        <w:widowControl w:val="0"/>
        <w:spacing w:before="120" w:after="0" w:line="288" w:lineRule="auto"/>
        <w:ind w:firstLine="567"/>
        <w:jc w:val="both"/>
        <w:rPr>
          <w:rFonts w:ascii="Times New Roman" w:eastAsia="Arial" w:hAnsi="Times New Roman" w:cs="Times New Roman"/>
          <w:spacing w:val="-6"/>
          <w:kern w:val="0"/>
          <w:sz w:val="28"/>
          <w:szCs w:val="28"/>
          <w:lang w:val="pt-BR"/>
          <w14:ligatures w14:val="none"/>
        </w:rPr>
      </w:pPr>
      <w:r w:rsidRPr="00240930">
        <w:rPr>
          <w:rFonts w:ascii="Times New Roman" w:eastAsia="Arial" w:hAnsi="Times New Roman" w:cs="Times New Roman"/>
          <w:b/>
          <w:kern w:val="0"/>
          <w:sz w:val="28"/>
          <w:szCs w:val="28"/>
          <w:lang w:val="pt-BR"/>
          <w14:ligatures w14:val="none"/>
        </w:rPr>
        <w:t xml:space="preserve">A1.5. Thông tin về người đứng đầu đơn vị: </w:t>
      </w:r>
      <w:r w:rsidRPr="00240930">
        <w:rPr>
          <w:rFonts w:ascii="Times New Roman" w:eastAsia="Arial" w:hAnsi="Times New Roman" w:cs="Times New Roman"/>
          <w:spacing w:val="-6"/>
          <w:kern w:val="0"/>
          <w:sz w:val="28"/>
          <w:szCs w:val="28"/>
          <w:lang w:val="pt-BR"/>
          <w14:ligatures w14:val="none"/>
        </w:rPr>
        <w:t>Nhập họ, tên thủ trưởng/người đứng đầu đơn vị bằng tiếng Việt có dấu.</w:t>
      </w:r>
    </w:p>
    <w:p w14:paraId="1A8E497E"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4"/>
          <w:kern w:val="0"/>
          <w:sz w:val="28"/>
          <w:szCs w:val="28"/>
          <w:lang w:val="pt-BR"/>
          <w14:ligatures w14:val="none"/>
        </w:rPr>
      </w:pPr>
      <w:r w:rsidRPr="00240930">
        <w:rPr>
          <w:rFonts w:ascii="Times New Roman" w:eastAsia="Arial" w:hAnsi="Times New Roman" w:cs="Times New Roman"/>
          <w:spacing w:val="-4"/>
          <w:kern w:val="0"/>
          <w:sz w:val="28"/>
          <w:szCs w:val="28"/>
          <w:lang w:val="pt-BR"/>
          <w14:ligatures w14:val="none"/>
        </w:rPr>
        <w:lastRenderedPageBreak/>
        <w:t xml:space="preserve">- Năm sinh: </w:t>
      </w:r>
      <w:r w:rsidRPr="006B5966">
        <w:rPr>
          <w:rFonts w:ascii="Times New Roman" w:eastAsia="Arial" w:hAnsi="Times New Roman" w:cs="Times New Roman"/>
          <w:spacing w:val="-4"/>
          <w:kern w:val="0"/>
          <w:sz w:val="28"/>
          <w:szCs w:val="28"/>
          <w:lang w:val="vi-VN"/>
          <w14:ligatures w14:val="none"/>
        </w:rPr>
        <w:t>C</w:t>
      </w:r>
      <w:r w:rsidRPr="00240930">
        <w:rPr>
          <w:rFonts w:ascii="Times New Roman" w:eastAsia="Arial" w:hAnsi="Times New Roman" w:cs="Times New Roman"/>
          <w:spacing w:val="-4"/>
          <w:kern w:val="0"/>
          <w:sz w:val="28"/>
          <w:szCs w:val="28"/>
          <w:lang w:val="pt-BR"/>
          <w14:ligatures w14:val="none"/>
        </w:rPr>
        <w:t>ung cấp thông tin về năm sinh theo dương lịch. Trường hợp năm sinh trên thực tế khác với năm sinh trên giấy tờ, sử dụng năm sinh theo giấy tờ.</w:t>
      </w:r>
    </w:p>
    <w:p w14:paraId="3385A1AD" w14:textId="77777777" w:rsidR="00E21464"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xml:space="preserve">- Dân tộc: </w:t>
      </w:r>
      <w:r w:rsidRPr="006B5966">
        <w:rPr>
          <w:rFonts w:ascii="Times New Roman" w:eastAsia="Arial" w:hAnsi="Times New Roman" w:cs="Times New Roman"/>
          <w:kern w:val="0"/>
          <w:sz w:val="28"/>
          <w:szCs w:val="28"/>
          <w:lang w:val="vi-VN"/>
          <w14:ligatures w14:val="none"/>
        </w:rPr>
        <w:t>L</w:t>
      </w:r>
      <w:r w:rsidRPr="006B5966">
        <w:rPr>
          <w:rFonts w:ascii="Times New Roman" w:eastAsia="Arial" w:hAnsi="Times New Roman" w:cs="Times New Roman"/>
          <w:kern w:val="0"/>
          <w:sz w:val="28"/>
          <w:szCs w:val="28"/>
          <w:lang w:val="pt-BR"/>
          <w14:ligatures w14:val="none"/>
        </w:rPr>
        <w:t>ựa chọn dân tộc theo danh sách hiển thị</w:t>
      </w:r>
      <w:r w:rsidR="004055C5" w:rsidRPr="006B5966">
        <w:rPr>
          <w:rFonts w:ascii="Times New Roman" w:eastAsia="Arial" w:hAnsi="Times New Roman" w:cs="Times New Roman"/>
          <w:kern w:val="0"/>
          <w:sz w:val="28"/>
          <w:szCs w:val="28"/>
          <w:lang w:val="pt-BR"/>
          <w14:ligatures w14:val="none"/>
        </w:rPr>
        <w:t xml:space="preserve"> </w:t>
      </w:r>
    </w:p>
    <w:p w14:paraId="0F75A05F" w14:textId="5B52946C" w:rsidR="00E21464" w:rsidRDefault="00E21464">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Pr>
          <w:rFonts w:ascii="Times New Roman" w:eastAsia="Arial" w:hAnsi="Times New Roman" w:cs="Times New Roman"/>
          <w:kern w:val="0"/>
          <w:sz w:val="28"/>
          <w:szCs w:val="28"/>
          <w:lang w:val="pt-BR"/>
          <w14:ligatures w14:val="none"/>
        </w:rPr>
        <w:t>+ N</w:t>
      </w:r>
      <w:r w:rsidR="004055C5" w:rsidRPr="006B5966">
        <w:rPr>
          <w:rFonts w:ascii="Times New Roman" w:eastAsia="Arial" w:hAnsi="Times New Roman" w:cs="Times New Roman"/>
          <w:kern w:val="0"/>
          <w:sz w:val="28"/>
          <w:szCs w:val="28"/>
          <w:lang w:val="pt-BR"/>
          <w14:ligatures w14:val="none"/>
        </w:rPr>
        <w:t xml:space="preserve">ếu là người nước ngoài </w:t>
      </w:r>
      <w:r>
        <w:rPr>
          <w:rFonts w:ascii="Times New Roman" w:eastAsia="Arial" w:hAnsi="Times New Roman" w:cs="Times New Roman"/>
          <w:kern w:val="0"/>
          <w:sz w:val="28"/>
          <w:szCs w:val="28"/>
          <w:lang w:val="pt-BR"/>
          <w14:ligatures w14:val="none"/>
        </w:rPr>
        <w:t>chọn mục</w:t>
      </w:r>
      <w:r w:rsidR="004055C5" w:rsidRPr="006B5966">
        <w:rPr>
          <w:rFonts w:ascii="Times New Roman" w:eastAsia="Arial" w:hAnsi="Times New Roman" w:cs="Times New Roman"/>
          <w:kern w:val="0"/>
          <w:sz w:val="28"/>
          <w:szCs w:val="28"/>
          <w:lang w:val="pt-BR"/>
          <w14:ligatures w14:val="none"/>
        </w:rPr>
        <w:t xml:space="preserve"> dân tộc là "Nước ngoài"</w:t>
      </w:r>
    </w:p>
    <w:p w14:paraId="5FA6184D" w14:textId="65CACB61" w:rsidR="005E07D7" w:rsidRPr="00D85A70" w:rsidRDefault="00E21464">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D85A70">
        <w:rPr>
          <w:rFonts w:ascii="Times New Roman" w:eastAsia="Arial" w:hAnsi="Times New Roman" w:cs="Times New Roman"/>
          <w:kern w:val="0"/>
          <w:sz w:val="28"/>
          <w:szCs w:val="28"/>
          <w:lang w:val="pt-BR"/>
          <w14:ligatures w14:val="none"/>
        </w:rPr>
        <w:t>+ Nếu không biết mình thuộc dân tộc nào chọn mục “Không xác định”</w:t>
      </w:r>
    </w:p>
    <w:p w14:paraId="01FF1E4A" w14:textId="77777777" w:rsidR="005E07D7" w:rsidRPr="006B5966" w:rsidRDefault="005E07D7">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6B5966">
        <w:rPr>
          <w:rFonts w:ascii="Times New Roman" w:eastAsia="Arial" w:hAnsi="Times New Roman" w:cs="Times New Roman"/>
          <w:spacing w:val="2"/>
          <w:kern w:val="0"/>
          <w:sz w:val="28"/>
          <w:szCs w:val="28"/>
          <w:lang w:val="pt-BR"/>
          <w14:ligatures w14:val="none"/>
        </w:rPr>
        <w:t xml:space="preserve">- Quốc tịch: </w:t>
      </w:r>
      <w:r w:rsidRPr="006B5966">
        <w:rPr>
          <w:rFonts w:ascii="Times New Roman" w:eastAsia="Arial" w:hAnsi="Times New Roman" w:cs="Times New Roman"/>
          <w:spacing w:val="2"/>
          <w:kern w:val="0"/>
          <w:sz w:val="28"/>
          <w:szCs w:val="28"/>
          <w:lang w:val="vi-VN"/>
          <w14:ligatures w14:val="none"/>
        </w:rPr>
        <w:t>L</w:t>
      </w:r>
      <w:r w:rsidRPr="006B5966">
        <w:rPr>
          <w:rFonts w:ascii="Times New Roman" w:eastAsia="Arial" w:hAnsi="Times New Roman" w:cs="Times New Roman"/>
          <w:spacing w:val="2"/>
          <w:kern w:val="0"/>
          <w:sz w:val="28"/>
          <w:szCs w:val="28"/>
          <w:lang w:val="pt-BR"/>
          <w14:ligatures w14:val="none"/>
        </w:rPr>
        <w:t>ựa chọn quốc tịch của người đứng đầu đơn vị theo danh sách hiển thị</w:t>
      </w:r>
      <w:r w:rsidR="004055C5" w:rsidRPr="006B5966">
        <w:rPr>
          <w:rFonts w:ascii="Times New Roman" w:eastAsia="Arial" w:hAnsi="Times New Roman" w:cs="Times New Roman"/>
          <w:spacing w:val="2"/>
          <w:kern w:val="0"/>
          <w:sz w:val="28"/>
          <w:szCs w:val="28"/>
          <w:lang w:val="pt-BR"/>
          <w14:ligatures w14:val="none"/>
        </w:rPr>
        <w:t xml:space="preserve"> (nếu có hai quốc tịch trở lên, ghi quốc tịch thường dùng nhất).</w:t>
      </w:r>
    </w:p>
    <w:p w14:paraId="3339A7F8" w14:textId="0E6099AF"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Trình độ chuyên môn</w:t>
      </w:r>
      <w:r w:rsidRPr="006B5966">
        <w:rPr>
          <w:rFonts w:ascii="Times New Roman" w:eastAsia="Arial" w:hAnsi="Times New Roman" w:cs="Times New Roman"/>
          <w:kern w:val="0"/>
          <w:sz w:val="28"/>
          <w:szCs w:val="28"/>
          <w:lang w:val="vi-VN"/>
          <w14:ligatures w14:val="none"/>
        </w:rPr>
        <w:t>:</w:t>
      </w:r>
      <w:r w:rsidRPr="006B5966">
        <w:rPr>
          <w:rFonts w:ascii="Times New Roman" w:eastAsia="Arial" w:hAnsi="Times New Roman" w:cs="Times New Roman"/>
          <w:b/>
          <w:kern w:val="0"/>
          <w:sz w:val="28"/>
          <w:szCs w:val="28"/>
          <w:lang w:val="pt-BR"/>
          <w14:ligatures w14:val="none"/>
        </w:rPr>
        <w:t xml:space="preserve"> </w:t>
      </w:r>
      <w:r w:rsidRPr="006B5966">
        <w:rPr>
          <w:rFonts w:ascii="Times New Roman" w:eastAsia="Arial" w:hAnsi="Times New Roman" w:cs="Times New Roman"/>
          <w:kern w:val="0"/>
          <w:sz w:val="28"/>
          <w:szCs w:val="28"/>
          <w:lang w:val="pt-BR"/>
          <w14:ligatures w14:val="none"/>
        </w:rPr>
        <w:t xml:space="preserve">Lựa chọn 01 mã thích hợp, nếu một người có hai bằng trở lên thì ghi theo bằng cao nhất. Trường hợp đang học hoặc đã học xong nhưng chưa được nhận bằng và chưa có chứng nhận thì vẫn phải ghi theo bằng cấp đã có, không được ghi theo bằng chưa được nhận. </w:t>
      </w:r>
    </w:p>
    <w:p w14:paraId="45ED9995"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sidRPr="006B5966">
        <w:rPr>
          <w:rFonts w:ascii="Times New Roman" w:eastAsia="Arial" w:hAnsi="Times New Roman" w:cs="Times New Roman"/>
          <w:kern w:val="0"/>
          <w:sz w:val="28"/>
          <w:szCs w:val="28"/>
          <w:lang w:val="nb-NO"/>
          <w14:ligatures w14:val="none"/>
        </w:rPr>
        <w:t xml:space="preserve">+ Một người chỉ được xác định là có trình độ nào đó khi họ có bằng/chứng chỉ hoặc có quyết định công nhận đã đạt được trình độ đó. VD: </w:t>
      </w:r>
      <w:r w:rsidRPr="006B5966">
        <w:rPr>
          <w:rFonts w:ascii="Times New Roman" w:eastAsia="Arial" w:hAnsi="Times New Roman" w:cs="Times New Roman"/>
          <w:kern w:val="0"/>
          <w:sz w:val="28"/>
          <w:szCs w:val="28"/>
          <w:lang w:val="vi-VN"/>
          <w14:ligatures w14:val="none"/>
        </w:rPr>
        <w:t xml:space="preserve">Một người đã bảo vệ xong luận án tiến sĩ nhưng đang trong thời gian chờ xét duyệt để được lấy bằng, </w:t>
      </w:r>
      <w:r w:rsidRPr="00A9452A">
        <w:rPr>
          <w:rFonts w:ascii="Times New Roman" w:eastAsia="Arial" w:hAnsi="Times New Roman" w:cs="Times New Roman"/>
          <w:spacing w:val="-4"/>
          <w:kern w:val="0"/>
          <w:sz w:val="28"/>
          <w:szCs w:val="28"/>
          <w:lang w:val="vi-VN"/>
          <w14:ligatures w14:val="none"/>
        </w:rPr>
        <w:t xml:space="preserve">chưa có quyết định về việc được cấp bằng tiến sĩ, </w:t>
      </w:r>
      <w:r w:rsidRPr="00240930">
        <w:rPr>
          <w:rFonts w:ascii="Times New Roman" w:eastAsia="Arial" w:hAnsi="Times New Roman" w:cs="Times New Roman"/>
          <w:spacing w:val="-4"/>
          <w:kern w:val="0"/>
          <w:sz w:val="28"/>
          <w:szCs w:val="28"/>
          <w:lang w:val="nb-NO"/>
          <w14:ligatures w14:val="none"/>
        </w:rPr>
        <w:t>thì không xác định họ có bằng tiến s</w:t>
      </w:r>
      <w:r w:rsidRPr="00A9452A">
        <w:rPr>
          <w:rFonts w:ascii="Times New Roman" w:eastAsia="Arial" w:hAnsi="Times New Roman" w:cs="Times New Roman"/>
          <w:spacing w:val="-4"/>
          <w:kern w:val="0"/>
          <w:sz w:val="28"/>
          <w:szCs w:val="28"/>
          <w:lang w:val="vi-VN"/>
          <w14:ligatures w14:val="none"/>
        </w:rPr>
        <w:t>ĩ</w:t>
      </w:r>
      <w:r w:rsidRPr="006B5966">
        <w:rPr>
          <w:rFonts w:ascii="Times New Roman" w:eastAsia="Arial" w:hAnsi="Times New Roman" w:cs="Times New Roman"/>
          <w:kern w:val="0"/>
          <w:sz w:val="28"/>
          <w:szCs w:val="28"/>
          <w:lang w:val="vi-VN"/>
          <w14:ligatures w14:val="none"/>
        </w:rPr>
        <w:t>.</w:t>
      </w:r>
    </w:p>
    <w:p w14:paraId="4729B45B"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Người có bằng trung cấp nghề hoặc trung cấp chuyên nghiệp được xác định là có trình độ “Trung cấp”.</w:t>
      </w:r>
    </w:p>
    <w:p w14:paraId="25F8EEFC"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Người có bằng cao đẳng nghề hoặc cao đẳng chuyên nghiệp được xác định là có trình độ “Cao đẳng”.</w:t>
      </w:r>
    </w:p>
    <w:p w14:paraId="59F510E9"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Bác sĩ chuyên khoa I, chuyên khoa II, bác sĩ nội trú không được quy đổi tương đương trình độ thạc sĩ hoặc tiến sĩ.</w:t>
      </w:r>
    </w:p>
    <w:p w14:paraId="2996B2E8"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4"/>
          <w:kern w:val="0"/>
          <w:sz w:val="28"/>
          <w:szCs w:val="28"/>
          <w:lang w:val="vi-VN"/>
          <w14:ligatures w14:val="none"/>
        </w:rPr>
      </w:pPr>
      <w:r w:rsidRPr="00240930">
        <w:rPr>
          <w:rFonts w:ascii="Times New Roman" w:eastAsia="Arial" w:hAnsi="Times New Roman" w:cs="Times New Roman"/>
          <w:spacing w:val="4"/>
          <w:kern w:val="0"/>
          <w:sz w:val="28"/>
          <w:szCs w:val="28"/>
          <w:lang w:val="vi-VN"/>
          <w14:ligatures w14:val="none"/>
        </w:rPr>
        <w:t xml:space="preserve">+ </w:t>
      </w:r>
      <w:r w:rsidRPr="00240930">
        <w:rPr>
          <w:rFonts w:ascii="Times New Roman" w:eastAsia="Arial" w:hAnsi="Times New Roman" w:cs="Times New Roman"/>
          <w:spacing w:val="-6"/>
          <w:kern w:val="0"/>
          <w:sz w:val="28"/>
          <w:szCs w:val="28"/>
          <w:lang w:val="vi-VN"/>
          <w14:ligatures w14:val="none"/>
        </w:rPr>
        <w:t>Người học tập và lấy bằng tốt nghiệp ở nước ngoài, ghi nhận trình độ tương ứng</w:t>
      </w:r>
      <w:r w:rsidRPr="00240930">
        <w:rPr>
          <w:rFonts w:ascii="Times New Roman" w:eastAsia="Arial" w:hAnsi="Times New Roman" w:cs="Times New Roman"/>
          <w:spacing w:val="4"/>
          <w:kern w:val="0"/>
          <w:sz w:val="28"/>
          <w:szCs w:val="28"/>
          <w:lang w:val="vi-VN"/>
          <w14:ligatures w14:val="none"/>
        </w:rPr>
        <w:t>.</w:t>
      </w:r>
    </w:p>
    <w:p w14:paraId="155A3637"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Người có bằng lái xe ô tô quy đổi tương đương có trình độ sơ cấp.</w:t>
      </w:r>
    </w:p>
    <w:p w14:paraId="40DE9DD8"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Người được cấp bằng của các trường tôn giáo theo Hệ thống giáo dục quốc dân, ĐTV ghi nhận trình độ tương ứng.</w:t>
      </w:r>
    </w:p>
    <w:p w14:paraId="1A96FBBF"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 xml:space="preserve">A1.6. Loại </w:t>
      </w:r>
      <w:r w:rsidR="00B52BBC" w:rsidRPr="006B5966">
        <w:rPr>
          <w:rFonts w:ascii="Times New Roman" w:eastAsia="Arial" w:hAnsi="Times New Roman" w:cs="Times New Roman"/>
          <w:b/>
          <w:kern w:val="0"/>
          <w:sz w:val="28"/>
          <w:szCs w:val="28"/>
          <w:lang w:val="pt-PT"/>
          <w14:ligatures w14:val="none"/>
        </w:rPr>
        <w:t xml:space="preserve">hình </w:t>
      </w:r>
      <w:r w:rsidRPr="006B5966">
        <w:rPr>
          <w:rFonts w:ascii="Times New Roman" w:eastAsia="Arial" w:hAnsi="Times New Roman" w:cs="Times New Roman"/>
          <w:b/>
          <w:kern w:val="0"/>
          <w:sz w:val="28"/>
          <w:szCs w:val="28"/>
          <w:lang w:val="pt-PT"/>
          <w14:ligatures w14:val="none"/>
        </w:rPr>
        <w:t>đơn vị</w:t>
      </w:r>
    </w:p>
    <w:p w14:paraId="014F0C13" w14:textId="77777777" w:rsidR="00240930" w:rsidRDefault="005E07D7" w:rsidP="002E18A0">
      <w:pPr>
        <w:widowControl w:val="0"/>
        <w:spacing w:before="120" w:after="0" w:line="300" w:lineRule="auto"/>
        <w:ind w:firstLine="567"/>
        <w:jc w:val="both"/>
        <w:rPr>
          <w:rFonts w:ascii="Times New Roman" w:eastAsia="Arial" w:hAnsi="Times New Roman" w:cs="Times New Roman"/>
          <w:kern w:val="0"/>
          <w:sz w:val="28"/>
          <w:szCs w:val="28"/>
          <w14:ligatures w14:val="none"/>
        </w:rPr>
      </w:pPr>
      <w:r w:rsidRPr="00240930">
        <w:rPr>
          <w:rFonts w:ascii="Times New Roman" w:eastAsia="Arial" w:hAnsi="Times New Roman" w:cs="Times New Roman"/>
          <w:spacing w:val="4"/>
          <w:kern w:val="0"/>
          <w:sz w:val="28"/>
          <w:szCs w:val="28"/>
          <w:lang w:val="vi-VN"/>
          <w14:ligatures w14:val="none"/>
        </w:rPr>
        <w:t xml:space="preserve">Căn cứ chức năng, nhiệm vụ của đơn vị để chọn 01 loại </w:t>
      </w:r>
      <w:r w:rsidR="00B52BBC" w:rsidRPr="00240930">
        <w:rPr>
          <w:rFonts w:ascii="Times New Roman" w:eastAsia="Arial" w:hAnsi="Times New Roman" w:cs="Times New Roman"/>
          <w:spacing w:val="4"/>
          <w:kern w:val="0"/>
          <w:sz w:val="28"/>
          <w:szCs w:val="28"/>
          <w:lang w:val="vi-VN"/>
          <w14:ligatures w14:val="none"/>
        </w:rPr>
        <w:t xml:space="preserve">hình </w:t>
      </w:r>
      <w:r w:rsidRPr="00240930">
        <w:rPr>
          <w:rFonts w:ascii="Times New Roman" w:eastAsia="Arial" w:hAnsi="Times New Roman" w:cs="Times New Roman"/>
          <w:spacing w:val="4"/>
          <w:kern w:val="0"/>
          <w:sz w:val="28"/>
          <w:szCs w:val="28"/>
          <w:lang w:val="vi-VN"/>
          <w14:ligatures w14:val="none"/>
        </w:rPr>
        <w:t>đơn vị vào ô thích hợp</w:t>
      </w:r>
      <w:r w:rsidRPr="00240930">
        <w:rPr>
          <w:rFonts w:ascii="Times New Roman" w:eastAsia="Arial" w:hAnsi="Times New Roman" w:cs="Times New Roman"/>
          <w:kern w:val="0"/>
          <w:sz w:val="28"/>
          <w:szCs w:val="28"/>
          <w:lang w:val="vi-VN"/>
          <w14:ligatures w14:val="none"/>
        </w:rPr>
        <w:t xml:space="preserve">. </w:t>
      </w:r>
    </w:p>
    <w:p w14:paraId="2D4497D1" w14:textId="13B25738" w:rsidR="00DE5064" w:rsidRPr="00240930" w:rsidRDefault="00240930" w:rsidP="002E18A0">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Pr>
          <w:rFonts w:ascii="Times New Roman" w:eastAsia="Arial" w:hAnsi="Times New Roman" w:cs="Times New Roman"/>
          <w:kern w:val="0"/>
          <w:sz w:val="28"/>
          <w:szCs w:val="28"/>
          <w14:ligatures w14:val="none"/>
        </w:rPr>
        <w:t xml:space="preserve">- </w:t>
      </w:r>
      <w:r w:rsidR="00B52BBC" w:rsidRPr="00240930">
        <w:rPr>
          <w:rFonts w:ascii="Times New Roman" w:eastAsia="Arial" w:hAnsi="Times New Roman" w:cs="Times New Roman"/>
          <w:kern w:val="0"/>
          <w:sz w:val="28"/>
          <w:szCs w:val="28"/>
          <w:lang w:val="vi-VN"/>
          <w14:ligatures w14:val="none"/>
        </w:rPr>
        <w:t>Nếu lựa chọn mã 01</w:t>
      </w:r>
      <w:r w:rsidR="009D1BC7" w:rsidRPr="00240930">
        <w:rPr>
          <w:rFonts w:ascii="Times New Roman" w:eastAsia="Arial" w:hAnsi="Times New Roman" w:cs="Times New Roman"/>
          <w:kern w:val="0"/>
          <w:sz w:val="28"/>
          <w:szCs w:val="28"/>
          <w:lang w:val="vi-VN"/>
          <w14:ligatures w14:val="none"/>
        </w:rPr>
        <w:t>. Đơn vị sự nghiệp ngoài công lập</w:t>
      </w:r>
      <w:r w:rsidR="00B52BBC" w:rsidRPr="00240930">
        <w:rPr>
          <w:rFonts w:ascii="Times New Roman" w:eastAsia="Arial" w:hAnsi="Times New Roman" w:cs="Times New Roman"/>
          <w:kern w:val="0"/>
          <w:sz w:val="28"/>
          <w:szCs w:val="28"/>
          <w:lang w:val="vi-VN"/>
          <w14:ligatures w14:val="none"/>
        </w:rPr>
        <w:t xml:space="preserve"> =&gt; Chuyển tiếp câu A1.</w:t>
      </w:r>
      <w:r w:rsidR="00DE5064" w:rsidRPr="00240930">
        <w:rPr>
          <w:rFonts w:ascii="Times New Roman" w:eastAsia="Arial" w:hAnsi="Times New Roman" w:cs="Times New Roman"/>
          <w:kern w:val="0"/>
          <w:sz w:val="28"/>
          <w:szCs w:val="28"/>
          <w:lang w:val="vi-VN"/>
          <w14:ligatures w14:val="none"/>
        </w:rPr>
        <w:t xml:space="preserve">6.1. </w:t>
      </w:r>
    </w:p>
    <w:p w14:paraId="7EA0BB0E" w14:textId="39150E3D" w:rsidR="000F1DBE" w:rsidRPr="00240930" w:rsidRDefault="00DE5064">
      <w:pPr>
        <w:widowControl w:val="0"/>
        <w:spacing w:before="120" w:after="0" w:line="300"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xml:space="preserve">Câu A1.6.1 đến A1.6.3: Nhằm mục đích xác định khu vực thể chế của đơn vị </w:t>
      </w:r>
      <w:r w:rsidRPr="00240930">
        <w:rPr>
          <w:rFonts w:ascii="Times New Roman" w:eastAsia="Arial" w:hAnsi="Times New Roman" w:cs="Times New Roman"/>
          <w:kern w:val="0"/>
          <w:sz w:val="28"/>
          <w:szCs w:val="28"/>
          <w:lang w:val="vi-VN"/>
          <w14:ligatures w14:val="none"/>
        </w:rPr>
        <w:lastRenderedPageBreak/>
        <w:t>sự nghiệp ngoài công lập</w:t>
      </w:r>
      <w:r w:rsidR="00E03877" w:rsidRPr="00240930">
        <w:rPr>
          <w:rFonts w:ascii="Times New Roman" w:eastAsia="Arial" w:hAnsi="Times New Roman" w:cs="Times New Roman"/>
          <w:kern w:val="0"/>
          <w:sz w:val="28"/>
          <w:szCs w:val="28"/>
          <w:lang w:val="vi-VN"/>
          <w14:ligatures w14:val="none"/>
        </w:rPr>
        <w:t>.</w:t>
      </w:r>
      <w:r w:rsidR="00B957A2" w:rsidRPr="00240930">
        <w:rPr>
          <w:rFonts w:ascii="Times New Roman" w:eastAsia="Arial" w:hAnsi="Times New Roman" w:cs="Times New Roman"/>
          <w:kern w:val="0"/>
          <w:sz w:val="28"/>
          <w:szCs w:val="28"/>
          <w:lang w:val="vi-VN"/>
          <w14:ligatures w14:val="none"/>
        </w:rPr>
        <w:t xml:space="preserve"> </w:t>
      </w:r>
      <w:r w:rsidR="007B4B3C" w:rsidRPr="00240930">
        <w:rPr>
          <w:rFonts w:ascii="Times New Roman" w:eastAsia="Arial" w:hAnsi="Times New Roman" w:cs="Times New Roman"/>
          <w:kern w:val="0"/>
          <w:sz w:val="28"/>
          <w:szCs w:val="28"/>
          <w:lang w:val="vi-VN"/>
          <w14:ligatures w14:val="none"/>
        </w:rPr>
        <w:t xml:space="preserve">Đơn vị xác nhận câu trả lời phù hợp và tích chọn mã trả lời “Có” hoặc “Không”. </w:t>
      </w:r>
    </w:p>
    <w:p w14:paraId="5FF8DE5B" w14:textId="7CC42874" w:rsidR="00B52BBC" w:rsidRPr="006B5966" w:rsidRDefault="00B52BBC">
      <w:pPr>
        <w:widowControl w:val="0"/>
        <w:spacing w:before="120" w:after="0" w:line="300" w:lineRule="auto"/>
        <w:ind w:firstLine="567"/>
        <w:jc w:val="both"/>
        <w:rPr>
          <w:rFonts w:ascii="Times New Roman" w:eastAsia="Arial" w:hAnsi="Times New Roman" w:cs="Times New Roman"/>
          <w:kern w:val="0"/>
          <w:sz w:val="28"/>
          <w:szCs w:val="28"/>
          <w14:ligatures w14:val="none"/>
        </w:rPr>
      </w:pPr>
      <w:r w:rsidRPr="006B5966">
        <w:rPr>
          <w:rFonts w:ascii="Times New Roman" w:eastAsia="Arial" w:hAnsi="Times New Roman" w:cs="Times New Roman"/>
          <w:kern w:val="0"/>
          <w:sz w:val="28"/>
          <w:szCs w:val="28"/>
          <w14:ligatures w14:val="none"/>
        </w:rPr>
        <w:t>- Nếu chọn 01 trong các mã (02, 03, 04) =&gt; Chuyển tiếp câu A1.</w:t>
      </w:r>
      <w:r w:rsidR="00DE5064" w:rsidRPr="006B5966">
        <w:rPr>
          <w:rFonts w:ascii="Times New Roman" w:eastAsia="Arial" w:hAnsi="Times New Roman" w:cs="Times New Roman"/>
          <w:kern w:val="0"/>
          <w:sz w:val="28"/>
          <w:szCs w:val="28"/>
          <w14:ligatures w14:val="none"/>
        </w:rPr>
        <w:t>6.4</w:t>
      </w:r>
    </w:p>
    <w:p w14:paraId="69773853" w14:textId="7CC71699" w:rsidR="00DE5064" w:rsidRDefault="00DE5064">
      <w:pPr>
        <w:widowControl w:val="0"/>
        <w:spacing w:before="120" w:after="0" w:line="300" w:lineRule="auto"/>
        <w:ind w:firstLine="567"/>
        <w:jc w:val="both"/>
        <w:rPr>
          <w:rFonts w:ascii="Times New Roman" w:eastAsia="Arial" w:hAnsi="Times New Roman" w:cs="Times New Roman"/>
          <w:kern w:val="0"/>
          <w:sz w:val="28"/>
          <w:szCs w:val="28"/>
          <w14:ligatures w14:val="none"/>
        </w:rPr>
      </w:pPr>
      <w:r w:rsidRPr="006B5966">
        <w:rPr>
          <w:rFonts w:ascii="Times New Roman" w:eastAsia="Arial" w:hAnsi="Times New Roman" w:cs="Times New Roman"/>
          <w:kern w:val="0"/>
          <w:sz w:val="28"/>
          <w:szCs w:val="28"/>
          <w14:ligatures w14:val="none"/>
        </w:rPr>
        <w:t>Câu A1.6.4 đến A1.6.6: Nhằm mục đích xác định khu vực thể chế của các đơn vị hiệp hội.</w:t>
      </w:r>
      <w:r w:rsidR="00E266C5" w:rsidRPr="006B5966">
        <w:rPr>
          <w:rFonts w:ascii="Times New Roman" w:eastAsia="Arial" w:hAnsi="Times New Roman" w:cs="Times New Roman"/>
          <w:kern w:val="0"/>
          <w:sz w:val="28"/>
          <w:szCs w:val="28"/>
          <w14:ligatures w14:val="none"/>
        </w:rPr>
        <w:t xml:space="preserve"> Đơn vị xác nhận câu trả lời phù hợp và tích chọn mã trả lời “Có” hoặc “Không”.</w:t>
      </w:r>
    </w:p>
    <w:p w14:paraId="39DDD711" w14:textId="0F206887" w:rsidR="00AE7389" w:rsidRPr="006B5966" w:rsidRDefault="00AE7389">
      <w:pPr>
        <w:widowControl w:val="0"/>
        <w:spacing w:before="120" w:after="0" w:line="300" w:lineRule="auto"/>
        <w:ind w:firstLine="567"/>
        <w:jc w:val="both"/>
        <w:rPr>
          <w:rFonts w:ascii="Times New Roman" w:eastAsia="Arial" w:hAnsi="Times New Roman" w:cs="Times New Roman"/>
          <w:kern w:val="0"/>
          <w:sz w:val="28"/>
          <w:szCs w:val="28"/>
          <w14:ligatures w14:val="none"/>
        </w:rPr>
      </w:pPr>
      <w:r>
        <w:rPr>
          <w:rFonts w:ascii="Times New Roman" w:eastAsia="Arial" w:hAnsi="Times New Roman" w:cs="Times New Roman"/>
          <w:kern w:val="0"/>
          <w:sz w:val="28"/>
          <w:szCs w:val="28"/>
          <w14:ligatures w14:val="none"/>
        </w:rPr>
        <w:t xml:space="preserve">- Nếu chọn mã 05 =&gt; </w:t>
      </w:r>
      <w:r w:rsidRPr="00AE7389">
        <w:rPr>
          <w:rFonts w:ascii="Times New Roman" w:eastAsia="Arial" w:hAnsi="Times New Roman" w:cs="Times New Roman"/>
          <w:kern w:val="0"/>
          <w:sz w:val="28"/>
          <w:szCs w:val="28"/>
          <w14:ligatures w14:val="none"/>
        </w:rPr>
        <w:t>Chuyển tiếp câu A1.</w:t>
      </w:r>
      <w:r>
        <w:rPr>
          <w:rFonts w:ascii="Times New Roman" w:eastAsia="Arial" w:hAnsi="Times New Roman" w:cs="Times New Roman"/>
          <w:kern w:val="0"/>
          <w:sz w:val="28"/>
          <w:szCs w:val="28"/>
          <w14:ligatures w14:val="none"/>
        </w:rPr>
        <w:t>8</w:t>
      </w:r>
    </w:p>
    <w:p w14:paraId="1DB8BE3E" w14:textId="77777777" w:rsidR="005E07D7" w:rsidRPr="006B5966" w:rsidRDefault="005E07D7">
      <w:pPr>
        <w:widowControl w:val="0"/>
        <w:spacing w:before="120" w:after="0" w:line="288"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A1.7. Loại hình tổ chức của đơn vị</w:t>
      </w:r>
    </w:p>
    <w:p w14:paraId="53670E30" w14:textId="35492763" w:rsidR="005E07D7" w:rsidRPr="006B5966" w:rsidRDefault="005E07D7">
      <w:pPr>
        <w:widowControl w:val="0"/>
        <w:spacing w:before="120" w:after="0" w:line="288" w:lineRule="auto"/>
        <w:ind w:firstLine="567"/>
        <w:jc w:val="both"/>
        <w:rPr>
          <w:rFonts w:ascii="Times New Roman" w:eastAsia="Arial" w:hAnsi="Times New Roman" w:cs="Times New Roman"/>
          <w:bCs/>
          <w:kern w:val="0"/>
          <w:sz w:val="28"/>
          <w:szCs w:val="28"/>
          <w:lang w:val="pt-BR"/>
          <w14:ligatures w14:val="none"/>
        </w:rPr>
      </w:pPr>
      <w:r w:rsidRPr="006B5966">
        <w:rPr>
          <w:rFonts w:ascii="Times New Roman" w:eastAsia="Arial" w:hAnsi="Times New Roman" w:cs="Times New Roman"/>
          <w:bCs/>
          <w:kern w:val="0"/>
          <w:sz w:val="28"/>
          <w:szCs w:val="28"/>
          <w:lang w:val="pt-BR"/>
          <w14:ligatures w14:val="none"/>
        </w:rPr>
        <w:t xml:space="preserve">Căn cứ vào </w:t>
      </w:r>
      <w:r w:rsidR="00B957A2">
        <w:rPr>
          <w:rFonts w:ascii="Times New Roman" w:eastAsia="Arial" w:hAnsi="Times New Roman" w:cs="Times New Roman"/>
          <w:bCs/>
          <w:kern w:val="0"/>
          <w:sz w:val="28"/>
          <w:szCs w:val="28"/>
          <w:lang w:val="pt-BR"/>
          <w14:ligatures w14:val="none"/>
        </w:rPr>
        <w:t>loại hình tổ chức của đơn vị</w:t>
      </w:r>
      <w:r w:rsidRPr="006B5966">
        <w:rPr>
          <w:rFonts w:ascii="Times New Roman" w:eastAsia="Arial" w:hAnsi="Times New Roman" w:cs="Times New Roman"/>
          <w:bCs/>
          <w:kern w:val="0"/>
          <w:sz w:val="28"/>
          <w:szCs w:val="28"/>
          <w:lang w:val="pt-BR"/>
          <w14:ligatures w14:val="none"/>
        </w:rPr>
        <w:t xml:space="preserve"> sự nghiệp </w:t>
      </w:r>
      <w:r w:rsidR="005A36FA" w:rsidRPr="006B5966">
        <w:rPr>
          <w:rFonts w:ascii="Times New Roman" w:eastAsia="Arial" w:hAnsi="Times New Roman" w:cs="Times New Roman"/>
          <w:bCs/>
          <w:kern w:val="0"/>
          <w:sz w:val="28"/>
          <w:szCs w:val="28"/>
          <w:lang w:val="pt-BR"/>
          <w14:ligatures w14:val="none"/>
        </w:rPr>
        <w:t xml:space="preserve">ngoài </w:t>
      </w:r>
      <w:r w:rsidRPr="006B5966">
        <w:rPr>
          <w:rFonts w:ascii="Times New Roman" w:eastAsia="Arial" w:hAnsi="Times New Roman" w:cs="Times New Roman"/>
          <w:bCs/>
          <w:kern w:val="0"/>
          <w:sz w:val="28"/>
          <w:szCs w:val="28"/>
          <w:lang w:val="pt-BR"/>
          <w14:ligatures w14:val="none"/>
        </w:rPr>
        <w:t>công</w:t>
      </w:r>
      <w:r w:rsidR="005A36FA" w:rsidRPr="006B5966">
        <w:rPr>
          <w:rFonts w:ascii="Times New Roman" w:eastAsia="Arial" w:hAnsi="Times New Roman" w:cs="Times New Roman"/>
          <w:bCs/>
          <w:kern w:val="0"/>
          <w:sz w:val="28"/>
          <w:szCs w:val="28"/>
          <w:lang w:val="pt-BR"/>
          <w14:ligatures w14:val="none"/>
        </w:rPr>
        <w:t xml:space="preserve"> lập</w:t>
      </w:r>
      <w:r w:rsidRPr="006B5966">
        <w:rPr>
          <w:rFonts w:ascii="Times New Roman" w:eastAsia="Arial" w:hAnsi="Times New Roman" w:cs="Times New Roman"/>
          <w:bCs/>
          <w:kern w:val="0"/>
          <w:sz w:val="28"/>
          <w:szCs w:val="28"/>
          <w:lang w:val="pt-BR"/>
          <w14:ligatures w14:val="none"/>
        </w:rPr>
        <w:t xml:space="preserve"> </w:t>
      </w:r>
      <w:r w:rsidR="00B957A2">
        <w:rPr>
          <w:rFonts w:ascii="Times New Roman" w:eastAsia="Arial" w:hAnsi="Times New Roman" w:cs="Times New Roman"/>
          <w:bCs/>
          <w:kern w:val="0"/>
          <w:sz w:val="28"/>
          <w:szCs w:val="28"/>
          <w:lang w:val="pt-BR"/>
          <w14:ligatures w14:val="none"/>
        </w:rPr>
        <w:t>để</w:t>
      </w:r>
      <w:r w:rsidRPr="006B5966">
        <w:rPr>
          <w:rFonts w:ascii="Times New Roman" w:eastAsia="Arial" w:hAnsi="Times New Roman" w:cs="Times New Roman"/>
          <w:bCs/>
          <w:kern w:val="0"/>
          <w:sz w:val="28"/>
          <w:szCs w:val="28"/>
          <w:lang w:val="pt-BR"/>
          <w14:ligatures w14:val="none"/>
        </w:rPr>
        <w:t xml:space="preserve"> lựa chọn 01 lĩnh vực trong 06 lĩnh vực hoạt động được liệt kê. </w:t>
      </w:r>
    </w:p>
    <w:p w14:paraId="33983416" w14:textId="77777777" w:rsidR="005E07D7" w:rsidRPr="006B5966" w:rsidRDefault="005E07D7">
      <w:pPr>
        <w:widowControl w:val="0"/>
        <w:spacing w:before="120" w:after="0" w:line="288" w:lineRule="auto"/>
        <w:ind w:firstLine="567"/>
        <w:jc w:val="both"/>
        <w:rPr>
          <w:rFonts w:ascii="Times New Roman" w:eastAsia="Arial" w:hAnsi="Times New Roman" w:cs="Times New Roman"/>
          <w:bCs/>
          <w:kern w:val="0"/>
          <w:sz w:val="28"/>
          <w:szCs w:val="28"/>
          <w:lang w:val="pt-BR"/>
          <w14:ligatures w14:val="none"/>
        </w:rPr>
      </w:pPr>
      <w:r w:rsidRPr="006B5966">
        <w:rPr>
          <w:rFonts w:ascii="Times New Roman" w:eastAsia="Arial" w:hAnsi="Times New Roman" w:cs="Times New Roman"/>
          <w:bCs/>
          <w:spacing w:val="2"/>
          <w:kern w:val="0"/>
          <w:sz w:val="28"/>
          <w:szCs w:val="28"/>
          <w:lang w:val="pt-BR"/>
          <w14:ligatures w14:val="none"/>
        </w:rPr>
        <w:t>Tuỳ theo hoạt động của đơn vị đối với mỗi lĩnh vực (giáo dục,</w:t>
      </w:r>
      <w:r w:rsidRPr="006B5966">
        <w:rPr>
          <w:rFonts w:ascii="Times New Roman" w:eastAsia="Arial" w:hAnsi="Times New Roman" w:cs="Times New Roman"/>
          <w:bCs/>
          <w:kern w:val="0"/>
          <w:sz w:val="28"/>
          <w:szCs w:val="28"/>
          <w:lang w:val="pt-BR"/>
          <w14:ligatures w14:val="none"/>
        </w:rPr>
        <w:t xml:space="preserve"> đào tạo; y tế; văn hóa, thể thao; thông tin, truyền thông; lưu trú; lĩnh vực khác) chương trình sẽ tự động hiển thị các nội dung để đơn vị cung cấp thêm các thông tin về các chỉ tiêu chuyên ngành tương ứng. Cụ thể như sau:</w:t>
      </w:r>
    </w:p>
    <w:p w14:paraId="7112F200" w14:textId="03BC6E00"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b/>
          <w:i/>
          <w:kern w:val="0"/>
          <w:sz w:val="28"/>
          <w:szCs w:val="28"/>
          <w:lang w:val="pt-BR"/>
          <w14:ligatures w14:val="none"/>
        </w:rPr>
        <w:t>1. Lĩnh vực giáo dục và đào tạo</w:t>
      </w:r>
    </w:p>
    <w:p w14:paraId="7EDAEB2C" w14:textId="77777777" w:rsidR="005E07D7" w:rsidRPr="006B5966" w:rsidRDefault="005E07D7">
      <w:pPr>
        <w:widowControl w:val="0"/>
        <w:spacing w:before="120" w:after="0" w:line="288" w:lineRule="auto"/>
        <w:ind w:firstLine="567"/>
        <w:jc w:val="both"/>
        <w:rPr>
          <w:rFonts w:ascii="Times New Roman" w:eastAsia="Arial" w:hAnsi="Times New Roman" w:cs="Times New Roman"/>
          <w:spacing w:val="4"/>
          <w:kern w:val="0"/>
          <w:sz w:val="28"/>
          <w:szCs w:val="28"/>
          <w:lang w:val="pt-BR"/>
          <w14:ligatures w14:val="none"/>
        </w:rPr>
      </w:pPr>
      <w:r w:rsidRPr="006B5966">
        <w:rPr>
          <w:rFonts w:ascii="Times New Roman" w:eastAsia="Arial" w:hAnsi="Times New Roman" w:cs="Times New Roman"/>
          <w:spacing w:val="4"/>
          <w:kern w:val="0"/>
          <w:sz w:val="28"/>
          <w:szCs w:val="28"/>
          <w:lang w:val="pt-BR"/>
          <w14:ligatures w14:val="none"/>
        </w:rPr>
        <w:t xml:space="preserve">- </w:t>
      </w:r>
      <w:r w:rsidRPr="006B5966">
        <w:rPr>
          <w:rFonts w:ascii="Times New Roman" w:eastAsia="Arial" w:hAnsi="Times New Roman" w:cs="Times New Roman"/>
          <w:i/>
          <w:spacing w:val="4"/>
          <w:kern w:val="0"/>
          <w:sz w:val="28"/>
          <w:szCs w:val="28"/>
          <w:lang w:val="pt-BR"/>
          <w14:ligatures w14:val="none"/>
        </w:rPr>
        <w:t xml:space="preserve">Loại hình đào tạo: </w:t>
      </w:r>
      <w:r w:rsidRPr="006B5966">
        <w:rPr>
          <w:rFonts w:ascii="Times New Roman" w:eastAsia="Arial" w:hAnsi="Times New Roman" w:cs="Times New Roman"/>
          <w:spacing w:val="4"/>
          <w:kern w:val="0"/>
          <w:sz w:val="28"/>
          <w:szCs w:val="28"/>
          <w:lang w:val="pt-BR"/>
          <w14:ligatures w14:val="none"/>
        </w:rPr>
        <w:t>Chọn 01 trong 09 loại hình tổ chức phù hợp nhất của đơn vị.</w:t>
      </w:r>
    </w:p>
    <w:p w14:paraId="2F7CFCE2" w14:textId="57374E6F"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spacing w:val="-4"/>
          <w:kern w:val="0"/>
          <w:sz w:val="28"/>
          <w:szCs w:val="28"/>
          <w:lang w:val="pt-BR"/>
          <w14:ligatures w14:val="none"/>
        </w:rPr>
        <w:t xml:space="preserve">Đối với đơn vị </w:t>
      </w:r>
      <w:r w:rsidRPr="006B5966">
        <w:rPr>
          <w:rFonts w:ascii="Times New Roman" w:eastAsia="Arial" w:hAnsi="Times New Roman" w:cs="Times New Roman"/>
          <w:spacing w:val="-4"/>
          <w:kern w:val="0"/>
          <w:sz w:val="28"/>
          <w:szCs w:val="28"/>
          <w:lang w:val="vi-VN"/>
          <w14:ligatures w14:val="none"/>
        </w:rPr>
        <w:t>thuộc loại hình</w:t>
      </w:r>
      <w:r w:rsidRPr="006B5966">
        <w:rPr>
          <w:rFonts w:ascii="Times New Roman" w:eastAsia="Arial" w:hAnsi="Times New Roman" w:cs="Times New Roman"/>
          <w:spacing w:val="-4"/>
          <w:kern w:val="0"/>
          <w:sz w:val="28"/>
          <w:szCs w:val="28"/>
          <w:lang w:val="pt-BR"/>
          <w14:ligatures w14:val="none"/>
        </w:rPr>
        <w:t xml:space="preserve"> đào tạo “Trường phổ thông liên cấp”, cung cấp thông tin</w:t>
      </w:r>
      <w:r w:rsidRPr="006B5966">
        <w:rPr>
          <w:rFonts w:ascii="Times New Roman" w:eastAsia="Arial" w:hAnsi="Times New Roman" w:cs="Times New Roman"/>
          <w:kern w:val="0"/>
          <w:sz w:val="28"/>
          <w:szCs w:val="28"/>
          <w:lang w:val="pt-BR"/>
          <w14:ligatures w14:val="none"/>
        </w:rPr>
        <w:t xml:space="preserve"> về các cấp học mà đơn vị đang cung cấp dịch vụ bằng cách chọn các thông tin tương ứng.</w:t>
      </w:r>
      <w:r w:rsidR="00B733E6">
        <w:rPr>
          <w:rFonts w:ascii="Times New Roman" w:eastAsia="Arial" w:hAnsi="Times New Roman" w:cs="Times New Roman"/>
          <w:kern w:val="0"/>
          <w:sz w:val="28"/>
          <w:szCs w:val="28"/>
          <w:lang w:val="pt-BR"/>
          <w14:ligatures w14:val="none"/>
        </w:rPr>
        <w:t xml:space="preserve"> </w:t>
      </w:r>
      <w:r w:rsidR="00B733E6" w:rsidRPr="00B733E6">
        <w:rPr>
          <w:rFonts w:ascii="Times New Roman" w:eastAsia="Arial" w:hAnsi="Times New Roman" w:cs="Times New Roman"/>
          <w:kern w:val="0"/>
          <w:sz w:val="28"/>
          <w:szCs w:val="28"/>
          <w:lang w:val="pt-BR"/>
          <w14:ligatures w14:val="none"/>
        </w:rPr>
        <w:t>Trường liên cấp là trường học bao gồm các cấp bậc giáo dục từ tiểu học hoặc trung học cơ sở đến đại học. Các trường liên cấp được gọi như vậy vì học sinh thường lên cấp mà không cần phải tham dự các kỳ thi kiểm tra đầu vào.</w:t>
      </w:r>
    </w:p>
    <w:p w14:paraId="68FE345A" w14:textId="77777777" w:rsidR="005E07D7" w:rsidRPr="006B5966" w:rsidRDefault="005E07D7">
      <w:pPr>
        <w:widowControl w:val="0"/>
        <w:spacing w:before="120" w:after="0" w:line="288" w:lineRule="auto"/>
        <w:ind w:firstLine="567"/>
        <w:jc w:val="both"/>
        <w:rPr>
          <w:rFonts w:ascii="Times New Roman" w:eastAsia="Arial" w:hAnsi="Times New Roman" w:cs="Times New Roman"/>
          <w:i/>
          <w:kern w:val="0"/>
          <w:sz w:val="28"/>
          <w:szCs w:val="28"/>
          <w:lang w:val="pt-BR"/>
          <w14:ligatures w14:val="none"/>
        </w:rPr>
      </w:pPr>
      <w:r w:rsidRPr="006B5966">
        <w:rPr>
          <w:rFonts w:ascii="Times New Roman" w:eastAsia="Arial" w:hAnsi="Times New Roman" w:cs="Times New Roman"/>
          <w:i/>
          <w:kern w:val="0"/>
          <w:sz w:val="28"/>
          <w:szCs w:val="28"/>
          <w:lang w:val="pt-BR"/>
          <w14:ligatures w14:val="none"/>
        </w:rPr>
        <w:t>-</w:t>
      </w:r>
      <w:r w:rsidRPr="006B5966">
        <w:rPr>
          <w:rFonts w:ascii="Times New Roman" w:eastAsia="Arial" w:hAnsi="Times New Roman" w:cs="Times New Roman"/>
          <w:b/>
          <w:i/>
          <w:kern w:val="0"/>
          <w:sz w:val="28"/>
          <w:szCs w:val="28"/>
          <w:lang w:val="pt-BR"/>
          <w14:ligatures w14:val="none"/>
        </w:rPr>
        <w:t xml:space="preserve"> </w:t>
      </w:r>
      <w:r w:rsidRPr="006B5966">
        <w:rPr>
          <w:rFonts w:ascii="Times New Roman" w:eastAsia="Arial" w:hAnsi="Times New Roman" w:cs="Times New Roman"/>
          <w:i/>
          <w:kern w:val="0"/>
          <w:sz w:val="28"/>
          <w:szCs w:val="28"/>
          <w:lang w:val="pt-BR"/>
          <w14:ligatures w14:val="none"/>
        </w:rPr>
        <w:t>Phòng học:</w:t>
      </w:r>
    </w:p>
    <w:p w14:paraId="7B2B611E" w14:textId="77777777"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xml:space="preserve">+ Số phòng học theo kế hoạch: </w:t>
      </w:r>
      <w:r w:rsidRPr="006B5966">
        <w:rPr>
          <w:rFonts w:ascii="Times New Roman" w:eastAsia="Arial" w:hAnsi="Times New Roman" w:cs="Times New Roman"/>
          <w:kern w:val="0"/>
          <w:sz w:val="28"/>
          <w:szCs w:val="28"/>
          <w:lang w:val="vi-VN"/>
          <w14:ligatures w14:val="none"/>
        </w:rPr>
        <w:t>L</w:t>
      </w:r>
      <w:r w:rsidRPr="006B5966">
        <w:rPr>
          <w:rFonts w:ascii="Times New Roman" w:eastAsia="Arial" w:hAnsi="Times New Roman" w:cs="Times New Roman"/>
          <w:kern w:val="0"/>
          <w:sz w:val="28"/>
          <w:szCs w:val="28"/>
          <w:lang w:val="pt-BR"/>
          <w14:ligatures w14:val="none"/>
        </w:rPr>
        <w:t>à số lượng phòng học được lập/dự kiến trong kế hoạch của đơn vị đến 31/12/202</w:t>
      </w:r>
      <w:r w:rsidR="0074696C" w:rsidRPr="006B5966">
        <w:rPr>
          <w:rFonts w:ascii="Times New Roman" w:eastAsia="Arial" w:hAnsi="Times New Roman" w:cs="Times New Roman"/>
          <w:kern w:val="0"/>
          <w:sz w:val="28"/>
          <w:szCs w:val="28"/>
          <w:lang w:val="pt-BR"/>
          <w14:ligatures w14:val="none"/>
        </w:rPr>
        <w:t>4</w:t>
      </w:r>
      <w:r w:rsidRPr="006B5966">
        <w:rPr>
          <w:rFonts w:ascii="Times New Roman" w:eastAsia="Arial" w:hAnsi="Times New Roman" w:cs="Times New Roman"/>
          <w:kern w:val="0"/>
          <w:sz w:val="28"/>
          <w:szCs w:val="28"/>
          <w:lang w:val="pt-BR"/>
          <w14:ligatures w14:val="none"/>
        </w:rPr>
        <w:t>.</w:t>
      </w:r>
    </w:p>
    <w:p w14:paraId="17BB4690" w14:textId="77777777" w:rsidR="00453F0F" w:rsidRDefault="005E07D7" w:rsidP="00453F0F">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xml:space="preserve">+ Số phòng học thực tế: </w:t>
      </w:r>
      <w:r w:rsidRPr="006B5966">
        <w:rPr>
          <w:rFonts w:ascii="Times New Roman" w:eastAsia="Arial" w:hAnsi="Times New Roman" w:cs="Times New Roman"/>
          <w:kern w:val="0"/>
          <w:sz w:val="28"/>
          <w:szCs w:val="28"/>
          <w:lang w:val="vi-VN"/>
          <w14:ligatures w14:val="none"/>
        </w:rPr>
        <w:t>L</w:t>
      </w:r>
      <w:r w:rsidRPr="006B5966">
        <w:rPr>
          <w:rFonts w:ascii="Times New Roman" w:eastAsia="Arial" w:hAnsi="Times New Roman" w:cs="Times New Roman"/>
          <w:kern w:val="0"/>
          <w:sz w:val="28"/>
          <w:szCs w:val="28"/>
          <w:lang w:val="pt-BR"/>
          <w14:ligatures w14:val="none"/>
        </w:rPr>
        <w:t>à số lượng phòng học thực tế của đơn vị được sử dụng với mục đích giảng dạy, học tập, thể chất, thí nghiệm, thư vi</w:t>
      </w:r>
      <w:r w:rsidRPr="006B5966">
        <w:rPr>
          <w:rFonts w:ascii="Times New Roman" w:eastAsia="Arial" w:hAnsi="Times New Roman" w:cs="Times New Roman"/>
          <w:kern w:val="0"/>
          <w:sz w:val="28"/>
          <w:szCs w:val="28"/>
          <w:lang w:val="vi-VN"/>
          <w14:ligatures w14:val="none"/>
        </w:rPr>
        <w:t>ệ</w:t>
      </w:r>
      <w:r w:rsidRPr="006B5966">
        <w:rPr>
          <w:rFonts w:ascii="Times New Roman" w:eastAsia="Arial" w:hAnsi="Times New Roman" w:cs="Times New Roman"/>
          <w:kern w:val="0"/>
          <w:sz w:val="28"/>
          <w:szCs w:val="28"/>
          <w:lang w:val="pt-BR"/>
          <w14:ligatures w14:val="none"/>
        </w:rPr>
        <w:t>n tại thời điểm 31/12/202</w:t>
      </w:r>
      <w:r w:rsidR="0074696C" w:rsidRPr="006B5966">
        <w:rPr>
          <w:rFonts w:ascii="Times New Roman" w:eastAsia="Arial" w:hAnsi="Times New Roman" w:cs="Times New Roman"/>
          <w:kern w:val="0"/>
          <w:sz w:val="28"/>
          <w:szCs w:val="28"/>
          <w:lang w:val="pt-BR"/>
          <w14:ligatures w14:val="none"/>
        </w:rPr>
        <w:t>4</w:t>
      </w:r>
      <w:r w:rsidRPr="006B5966">
        <w:rPr>
          <w:rFonts w:ascii="Times New Roman" w:eastAsia="Arial" w:hAnsi="Times New Roman" w:cs="Times New Roman"/>
          <w:kern w:val="0"/>
          <w:sz w:val="28"/>
          <w:szCs w:val="28"/>
          <w:lang w:val="pt-BR"/>
          <w14:ligatures w14:val="none"/>
        </w:rPr>
        <w:t>.</w:t>
      </w:r>
      <w:r w:rsidR="0074696C" w:rsidRPr="006B5966">
        <w:rPr>
          <w:rFonts w:ascii="Times New Roman" w:eastAsia="Arial" w:hAnsi="Times New Roman" w:cs="Times New Roman"/>
          <w:kern w:val="0"/>
          <w:sz w:val="28"/>
          <w:szCs w:val="28"/>
          <w:lang w:val="pt-BR"/>
          <w14:ligatures w14:val="none"/>
        </w:rPr>
        <w:t xml:space="preserve"> Trong đó, số phòng học thực tế được chia theo các mức độ như: kiên cố, bán kiên cố, tạm.</w:t>
      </w:r>
      <w:r w:rsidR="00453F0F">
        <w:rPr>
          <w:rFonts w:ascii="Times New Roman" w:eastAsia="Arial" w:hAnsi="Times New Roman" w:cs="Times New Roman"/>
          <w:kern w:val="0"/>
          <w:sz w:val="28"/>
          <w:szCs w:val="28"/>
          <w:lang w:val="pt-BR"/>
          <w14:ligatures w14:val="none"/>
        </w:rPr>
        <w:t xml:space="preserve"> </w:t>
      </w:r>
    </w:p>
    <w:p w14:paraId="444AA9EA" w14:textId="68E88F43" w:rsidR="00453F0F" w:rsidRPr="00EC71D7" w:rsidRDefault="00EC71D7" w:rsidP="00EC71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Pr>
          <w:rFonts w:ascii="Times New Roman" w:eastAsia="Arial" w:hAnsi="Times New Roman" w:cs="Times New Roman"/>
          <w:kern w:val="0"/>
          <w:sz w:val="28"/>
          <w:szCs w:val="28"/>
          <w:lang w:val="pt-BR"/>
          <w14:ligatures w14:val="none"/>
        </w:rPr>
        <w:t xml:space="preserve">+ </w:t>
      </w:r>
      <w:r w:rsidR="00453F0F" w:rsidRPr="00EC71D7">
        <w:rPr>
          <w:rFonts w:ascii="Times New Roman" w:eastAsia="Arial" w:hAnsi="Times New Roman" w:cs="Times New Roman"/>
          <w:kern w:val="0"/>
          <w:sz w:val="28"/>
          <w:szCs w:val="28"/>
          <w:lang w:val="pt-BR"/>
          <w14:ligatures w14:val="none"/>
        </w:rPr>
        <w:t>Phòng học kiên cố: bao gồm các phòng học ở nhà xây nhiều tầng, nhà lắp ghép kết cấu bê tông nhiều tầng, nhà một tầng mái bê tông, niên hạn sử dụng trên 20 năm</w:t>
      </w:r>
    </w:p>
    <w:p w14:paraId="1EDFF51C" w14:textId="0BC36F36" w:rsidR="00453F0F" w:rsidRPr="00EC71D7" w:rsidRDefault="00EC71D7" w:rsidP="00EC71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Pr>
          <w:rFonts w:ascii="Times New Roman" w:eastAsia="Arial" w:hAnsi="Times New Roman" w:cs="Times New Roman"/>
          <w:kern w:val="0"/>
          <w:sz w:val="28"/>
          <w:szCs w:val="28"/>
          <w:lang w:val="pt-BR"/>
          <w14:ligatures w14:val="none"/>
        </w:rPr>
        <w:lastRenderedPageBreak/>
        <w:t xml:space="preserve">+ </w:t>
      </w:r>
      <w:r w:rsidR="00453F0F" w:rsidRPr="00EC71D7">
        <w:rPr>
          <w:rFonts w:ascii="Times New Roman" w:eastAsia="Arial" w:hAnsi="Times New Roman" w:cs="Times New Roman"/>
          <w:kern w:val="0"/>
          <w:sz w:val="28"/>
          <w:szCs w:val="28"/>
          <w:lang w:val="pt-BR"/>
          <w14:ligatures w14:val="none"/>
        </w:rPr>
        <w:t xml:space="preserve">Phòng học bán kiên cố: gồm các phòng học có chất lượng xây dựng và </w:t>
      </w:r>
      <w:r w:rsidR="00453F0F" w:rsidRPr="00EC71D7">
        <w:rPr>
          <w:rFonts w:ascii="Times New Roman" w:eastAsia="Arial" w:hAnsi="Times New Roman" w:cs="Times New Roman"/>
          <w:spacing w:val="-6"/>
          <w:kern w:val="0"/>
          <w:sz w:val="28"/>
          <w:szCs w:val="28"/>
          <w:lang w:val="pt-BR"/>
          <w14:ligatures w14:val="none"/>
        </w:rPr>
        <w:t>thời hạn sử dụng thấp so với nhà kiên cố, niên hạn sử dụng từ 10 đến 20 năm</w:t>
      </w:r>
      <w:r w:rsidR="00453F0F" w:rsidRPr="00EC71D7">
        <w:rPr>
          <w:rFonts w:ascii="Times New Roman" w:eastAsia="Arial" w:hAnsi="Times New Roman" w:cs="Times New Roman"/>
          <w:kern w:val="0"/>
          <w:sz w:val="28"/>
          <w:szCs w:val="28"/>
          <w:lang w:val="pt-BR"/>
          <w14:ligatures w14:val="none"/>
        </w:rPr>
        <w:t>.</w:t>
      </w:r>
    </w:p>
    <w:p w14:paraId="0D7D367D" w14:textId="5A7316F7" w:rsidR="00453F0F" w:rsidRPr="00EC71D7" w:rsidRDefault="00EC71D7" w:rsidP="00EC71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Pr>
          <w:rFonts w:ascii="Times New Roman" w:eastAsia="Arial" w:hAnsi="Times New Roman" w:cs="Times New Roman"/>
          <w:kern w:val="0"/>
          <w:sz w:val="28"/>
          <w:szCs w:val="28"/>
          <w:lang w:val="pt-BR"/>
          <w14:ligatures w14:val="none"/>
        </w:rPr>
        <w:t xml:space="preserve">+ </w:t>
      </w:r>
      <w:r w:rsidR="00453F0F" w:rsidRPr="00EC71D7">
        <w:rPr>
          <w:rFonts w:ascii="Times New Roman" w:eastAsia="Arial" w:hAnsi="Times New Roman" w:cs="Times New Roman"/>
          <w:kern w:val="0"/>
          <w:sz w:val="28"/>
          <w:szCs w:val="28"/>
          <w:lang w:val="pt-BR"/>
          <w14:ligatures w14:val="none"/>
        </w:rPr>
        <w:t>Phòng học bán kiên cố: bao gồm các phòng học ở nhà có tường xây hay ghép gỗ, mái ngói hoặc mái tôn.</w:t>
      </w:r>
    </w:p>
    <w:p w14:paraId="242CDA07" w14:textId="1049E5D9" w:rsidR="00453F0F" w:rsidRPr="00EC71D7" w:rsidRDefault="00EC71D7" w:rsidP="00EC71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Pr>
          <w:rFonts w:ascii="Times New Roman" w:eastAsia="Arial" w:hAnsi="Times New Roman" w:cs="Times New Roman"/>
          <w:kern w:val="0"/>
          <w:sz w:val="28"/>
          <w:szCs w:val="28"/>
          <w:lang w:val="pt-BR"/>
          <w14:ligatures w14:val="none"/>
        </w:rPr>
        <w:t xml:space="preserve">+ </w:t>
      </w:r>
      <w:r w:rsidR="00453F0F" w:rsidRPr="00EC71D7">
        <w:rPr>
          <w:rFonts w:ascii="Times New Roman" w:eastAsia="Arial" w:hAnsi="Times New Roman" w:cs="Times New Roman"/>
          <w:kern w:val="0"/>
          <w:sz w:val="28"/>
          <w:szCs w:val="28"/>
          <w:lang w:val="pt-BR"/>
          <w14:ligatures w14:val="none"/>
        </w:rPr>
        <w:t>Phòng học tạm: là các phòng học không thuộc các nhóm trên. Gồm các phòng học ở các nhà có kết cấu vật liệu đơn giản như nhà có vách lá dừa, lá tranh, đất... mái nhà bằng lá dừa, tre, nứa...các loại lều lán, trại và những nơi tận dụng có tính chất tạm thời.</w:t>
      </w:r>
    </w:p>
    <w:p w14:paraId="25DAAD35" w14:textId="77777777"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Diện tích phòng học thể chất, thư viện, thí nghiệm</w:t>
      </w:r>
      <w:r w:rsidR="002F42F8" w:rsidRPr="006B5966">
        <w:rPr>
          <w:rFonts w:ascii="Times New Roman" w:eastAsia="Arial" w:hAnsi="Times New Roman" w:cs="Times New Roman"/>
          <w:kern w:val="0"/>
          <w:sz w:val="28"/>
          <w:szCs w:val="28"/>
          <w:lang w:val="pt-BR"/>
          <w14:ligatures w14:val="none"/>
        </w:rPr>
        <w:t xml:space="preserve"> thực hành</w:t>
      </w:r>
      <w:r w:rsidRPr="006B5966">
        <w:rPr>
          <w:rFonts w:ascii="Times New Roman" w:eastAsia="Arial" w:hAnsi="Times New Roman" w:cs="Times New Roman"/>
          <w:kern w:val="0"/>
          <w:sz w:val="28"/>
          <w:szCs w:val="28"/>
          <w:lang w:val="pt-BR"/>
          <w14:ligatures w14:val="none"/>
        </w:rPr>
        <w:t xml:space="preserve">: Diện tích thực tế được </w:t>
      </w:r>
      <w:r w:rsidRPr="006B5966">
        <w:rPr>
          <w:rFonts w:ascii="Times New Roman" w:eastAsia="Arial" w:hAnsi="Times New Roman" w:cs="Times New Roman"/>
          <w:spacing w:val="2"/>
          <w:kern w:val="0"/>
          <w:sz w:val="28"/>
          <w:szCs w:val="28"/>
          <w:lang w:val="pt-BR"/>
          <w14:ligatures w14:val="none"/>
        </w:rPr>
        <w:t>đơn vị sử dụng với các mục đích nói trên, bao gồm diện tích do đơn vị sở hữu,</w:t>
      </w:r>
      <w:r w:rsidRPr="006B5966">
        <w:rPr>
          <w:rFonts w:ascii="Times New Roman" w:eastAsia="Arial" w:hAnsi="Times New Roman" w:cs="Times New Roman"/>
          <w:kern w:val="0"/>
          <w:sz w:val="28"/>
          <w:szCs w:val="28"/>
          <w:lang w:val="pt-BR"/>
          <w14:ligatures w14:val="none"/>
        </w:rPr>
        <w:t xml:space="preserve"> đi thuê, mượn (tạm thời, có thời hạn...) tại thời điểm 31/12/202</w:t>
      </w:r>
      <w:r w:rsidR="0074696C" w:rsidRPr="006B5966">
        <w:rPr>
          <w:rFonts w:ascii="Times New Roman" w:eastAsia="Arial" w:hAnsi="Times New Roman" w:cs="Times New Roman"/>
          <w:kern w:val="0"/>
          <w:sz w:val="28"/>
          <w:szCs w:val="28"/>
          <w:lang w:val="pt-BR"/>
          <w14:ligatures w14:val="none"/>
        </w:rPr>
        <w:t>4</w:t>
      </w:r>
      <w:r w:rsidRPr="006B5966">
        <w:rPr>
          <w:rFonts w:ascii="Times New Roman" w:eastAsia="Arial" w:hAnsi="Times New Roman" w:cs="Times New Roman"/>
          <w:kern w:val="0"/>
          <w:sz w:val="28"/>
          <w:szCs w:val="28"/>
          <w:lang w:val="pt-BR"/>
          <w14:ligatures w14:val="none"/>
        </w:rPr>
        <w:t>.</w:t>
      </w:r>
      <w:r w:rsidR="0044443A" w:rsidRPr="006B5966">
        <w:rPr>
          <w:rFonts w:ascii="Times New Roman" w:eastAsia="Arial" w:hAnsi="Times New Roman" w:cs="Times New Roman"/>
          <w:kern w:val="0"/>
          <w:sz w:val="28"/>
          <w:szCs w:val="28"/>
          <w:lang w:val="pt-BR"/>
          <w14:ligatures w14:val="none"/>
        </w:rPr>
        <w:t xml:space="preserve"> </w:t>
      </w:r>
    </w:p>
    <w:p w14:paraId="5133A092" w14:textId="77777777" w:rsidR="005E07D7" w:rsidRPr="006B5966" w:rsidRDefault="005E07D7">
      <w:pPr>
        <w:widowControl w:val="0"/>
        <w:spacing w:before="120" w:after="0" w:line="293" w:lineRule="auto"/>
        <w:ind w:firstLine="567"/>
        <w:jc w:val="both"/>
        <w:rPr>
          <w:rFonts w:ascii="Times New Roman" w:eastAsia="Arial" w:hAnsi="Times New Roman" w:cs="Times New Roman"/>
          <w:i/>
          <w:kern w:val="0"/>
          <w:sz w:val="28"/>
          <w:szCs w:val="28"/>
          <w:lang w:val="pt-BR"/>
          <w14:ligatures w14:val="none"/>
        </w:rPr>
      </w:pPr>
      <w:r w:rsidRPr="006B5966">
        <w:rPr>
          <w:rFonts w:ascii="Times New Roman" w:eastAsia="Arial" w:hAnsi="Times New Roman" w:cs="Times New Roman"/>
          <w:i/>
          <w:kern w:val="0"/>
          <w:sz w:val="28"/>
          <w:szCs w:val="28"/>
          <w:lang w:val="pt-BR"/>
          <w14:ligatures w14:val="none"/>
        </w:rPr>
        <w:t>- Số học sinh/sinh viên, giảng viên/giáo viên:</w:t>
      </w:r>
    </w:p>
    <w:p w14:paraId="44A3E478" w14:textId="77777777" w:rsidR="005E07D7" w:rsidRPr="006B5966" w:rsidRDefault="005E07D7">
      <w:pPr>
        <w:widowControl w:val="0"/>
        <w:spacing w:before="120" w:after="0" w:line="293" w:lineRule="auto"/>
        <w:ind w:firstLine="567"/>
        <w:jc w:val="both"/>
        <w:rPr>
          <w:rFonts w:ascii="Times New Roman" w:eastAsia="Arial" w:hAnsi="Times New Roman" w:cs="Times New Roman"/>
          <w:spacing w:val="-4"/>
          <w:kern w:val="0"/>
          <w:sz w:val="28"/>
          <w:szCs w:val="28"/>
          <w:lang w:val="pt-BR"/>
          <w14:ligatures w14:val="none"/>
        </w:rPr>
      </w:pPr>
      <w:r w:rsidRPr="006B5966">
        <w:rPr>
          <w:rFonts w:ascii="Times New Roman" w:eastAsia="Arial" w:hAnsi="Times New Roman" w:cs="Times New Roman"/>
          <w:spacing w:val="-4"/>
          <w:kern w:val="0"/>
          <w:sz w:val="28"/>
          <w:szCs w:val="28"/>
          <w:lang w:val="pt-BR"/>
          <w14:ligatures w14:val="none"/>
        </w:rPr>
        <w:t xml:space="preserve">+ Số giảng viên/giáo viên là toàn bộ số lượng giảng viên/giáo viên của đơn vị, </w:t>
      </w:r>
      <w:r w:rsidRPr="006B5966">
        <w:rPr>
          <w:rFonts w:ascii="Times New Roman" w:eastAsia="Arial" w:hAnsi="Times New Roman" w:cs="Times New Roman"/>
          <w:spacing w:val="-6"/>
          <w:kern w:val="0"/>
          <w:sz w:val="28"/>
          <w:szCs w:val="28"/>
          <w:lang w:val="pt-BR"/>
          <w14:ligatures w14:val="none"/>
        </w:rPr>
        <w:t>bao gồm giảng viên/giáo viên hợp đồng dài hạn, ngắn hạn... tại thời điểm 31/12/202</w:t>
      </w:r>
      <w:r w:rsidR="0074696C" w:rsidRPr="006B5966">
        <w:rPr>
          <w:rFonts w:ascii="Times New Roman" w:eastAsia="Arial" w:hAnsi="Times New Roman" w:cs="Times New Roman"/>
          <w:spacing w:val="-6"/>
          <w:kern w:val="0"/>
          <w:sz w:val="28"/>
          <w:szCs w:val="28"/>
          <w:lang w:val="pt-BR"/>
          <w14:ligatures w14:val="none"/>
        </w:rPr>
        <w:t>4</w:t>
      </w:r>
      <w:r w:rsidRPr="006B5966">
        <w:rPr>
          <w:rFonts w:ascii="Times New Roman" w:eastAsia="Arial" w:hAnsi="Times New Roman" w:cs="Times New Roman"/>
          <w:kern w:val="0"/>
          <w:sz w:val="28"/>
          <w:szCs w:val="28"/>
          <w:lang w:val="pt-BR"/>
          <w14:ligatures w14:val="none"/>
        </w:rPr>
        <w:t xml:space="preserve"> </w:t>
      </w:r>
      <w:r w:rsidRPr="006B5966">
        <w:rPr>
          <w:rFonts w:ascii="Times New Roman" w:eastAsia="Arial" w:hAnsi="Times New Roman" w:cs="Times New Roman"/>
          <w:spacing w:val="-6"/>
          <w:kern w:val="0"/>
          <w:sz w:val="28"/>
          <w:szCs w:val="28"/>
          <w:lang w:val="vi-VN"/>
          <w14:ligatures w14:val="none"/>
        </w:rPr>
        <w:t>(k</w:t>
      </w:r>
      <w:r w:rsidRPr="006B5966">
        <w:rPr>
          <w:rFonts w:ascii="Times New Roman" w:eastAsia="Arial" w:hAnsi="Times New Roman" w:cs="Times New Roman"/>
          <w:spacing w:val="-6"/>
          <w:kern w:val="0"/>
          <w:sz w:val="28"/>
          <w:szCs w:val="28"/>
          <w:lang w:val="pt-BR"/>
          <w14:ligatures w14:val="none"/>
        </w:rPr>
        <w:t xml:space="preserve">hông </w:t>
      </w:r>
      <w:r w:rsidRPr="006B5966">
        <w:rPr>
          <w:rFonts w:ascii="Times New Roman" w:eastAsia="Arial" w:hAnsi="Times New Roman" w:cs="Times New Roman"/>
          <w:spacing w:val="-6"/>
          <w:kern w:val="0"/>
          <w:sz w:val="28"/>
          <w:szCs w:val="28"/>
          <w:lang w:val="vi-VN"/>
          <w14:ligatures w14:val="none"/>
        </w:rPr>
        <w:t>bao gồm</w:t>
      </w:r>
      <w:r w:rsidRPr="006B5966">
        <w:rPr>
          <w:rFonts w:ascii="Times New Roman" w:eastAsia="Arial" w:hAnsi="Times New Roman" w:cs="Times New Roman"/>
          <w:spacing w:val="-6"/>
          <w:kern w:val="0"/>
          <w:sz w:val="28"/>
          <w:szCs w:val="28"/>
          <w:lang w:val="pt-BR"/>
          <w14:ligatures w14:val="none"/>
        </w:rPr>
        <w:t xml:space="preserve"> số giáo viên, giảng viên thuê giảng tạm thời theo tiết học, môn học</w:t>
      </w:r>
      <w:r w:rsidRPr="006B5966">
        <w:rPr>
          <w:rFonts w:ascii="Times New Roman" w:eastAsia="Arial" w:hAnsi="Times New Roman" w:cs="Times New Roman"/>
          <w:spacing w:val="-6"/>
          <w:kern w:val="0"/>
          <w:sz w:val="28"/>
          <w:szCs w:val="28"/>
          <w:lang w:val="vi-VN"/>
          <w14:ligatures w14:val="none"/>
        </w:rPr>
        <w:t>)</w:t>
      </w:r>
      <w:r w:rsidRPr="006B5966">
        <w:rPr>
          <w:rFonts w:ascii="Times New Roman" w:eastAsia="Arial" w:hAnsi="Times New Roman" w:cs="Times New Roman"/>
          <w:spacing w:val="-6"/>
          <w:kern w:val="0"/>
          <w:sz w:val="28"/>
          <w:szCs w:val="28"/>
          <w:lang w:val="pt-BR"/>
          <w14:ligatures w14:val="none"/>
        </w:rPr>
        <w:t>.</w:t>
      </w:r>
    </w:p>
    <w:p w14:paraId="5E80AADB" w14:textId="77777777" w:rsidR="005E07D7" w:rsidRPr="006B5966" w:rsidRDefault="005E07D7">
      <w:pPr>
        <w:widowControl w:val="0"/>
        <w:spacing w:before="120" w:after="0" w:line="293" w:lineRule="auto"/>
        <w:ind w:firstLine="567"/>
        <w:jc w:val="both"/>
        <w:rPr>
          <w:rFonts w:ascii="Times New Roman" w:eastAsia="Arial" w:hAnsi="Times New Roman" w:cs="Times New Roman"/>
          <w:spacing w:val="-2"/>
          <w:kern w:val="0"/>
          <w:sz w:val="28"/>
          <w:szCs w:val="28"/>
          <w:lang w:val="pt-BR"/>
          <w14:ligatures w14:val="none"/>
        </w:rPr>
      </w:pPr>
      <w:r w:rsidRPr="006B5966">
        <w:rPr>
          <w:rFonts w:ascii="Times New Roman" w:eastAsia="Arial" w:hAnsi="Times New Roman" w:cs="Times New Roman"/>
          <w:spacing w:val="-2"/>
          <w:kern w:val="0"/>
          <w:sz w:val="28"/>
          <w:szCs w:val="28"/>
          <w:lang w:val="pt-BR"/>
          <w14:ligatures w14:val="none"/>
        </w:rPr>
        <w:t>+ Số học sinh/sinh viên là toàn bộ số học sinh/sinh viên của tất cả các hệ đào tạo của đơn vị (chính quy, tại chức, liên kết, liên thông...) tại thời điểm 31/12/202</w:t>
      </w:r>
      <w:r w:rsidR="0074696C" w:rsidRPr="006B5966">
        <w:rPr>
          <w:rFonts w:ascii="Times New Roman" w:eastAsia="Arial" w:hAnsi="Times New Roman" w:cs="Times New Roman"/>
          <w:spacing w:val="-2"/>
          <w:kern w:val="0"/>
          <w:sz w:val="28"/>
          <w:szCs w:val="28"/>
          <w:lang w:val="pt-BR"/>
          <w14:ligatures w14:val="none"/>
        </w:rPr>
        <w:t>4</w:t>
      </w:r>
      <w:r w:rsidRPr="006B5966">
        <w:rPr>
          <w:rFonts w:ascii="Times New Roman" w:eastAsia="Arial" w:hAnsi="Times New Roman" w:cs="Times New Roman"/>
          <w:spacing w:val="-2"/>
          <w:kern w:val="0"/>
          <w:sz w:val="28"/>
          <w:szCs w:val="28"/>
          <w:lang w:val="pt-BR"/>
          <w14:ligatures w14:val="none"/>
        </w:rPr>
        <w:t xml:space="preserve">. </w:t>
      </w:r>
    </w:p>
    <w:p w14:paraId="0927768B" w14:textId="67A36B14" w:rsidR="00E1320B" w:rsidRPr="006B5966" w:rsidRDefault="00E1320B">
      <w:pPr>
        <w:widowControl w:val="0"/>
        <w:spacing w:before="120" w:after="0" w:line="293" w:lineRule="auto"/>
        <w:ind w:firstLine="567"/>
        <w:jc w:val="both"/>
        <w:rPr>
          <w:rFonts w:ascii="Times New Roman" w:eastAsia="Arial" w:hAnsi="Times New Roman" w:cs="Times New Roman"/>
          <w:spacing w:val="-2"/>
          <w:kern w:val="0"/>
          <w:sz w:val="28"/>
          <w:szCs w:val="28"/>
          <w:lang w:val="pt-BR"/>
          <w14:ligatures w14:val="none"/>
        </w:rPr>
      </w:pPr>
      <w:r w:rsidRPr="006B5966">
        <w:rPr>
          <w:rFonts w:ascii="Times New Roman" w:eastAsia="Arial" w:hAnsi="Times New Roman" w:cs="Times New Roman"/>
          <w:spacing w:val="-2"/>
          <w:kern w:val="0"/>
          <w:sz w:val="28"/>
          <w:szCs w:val="28"/>
          <w:lang w:val="pt-BR"/>
          <w14:ligatures w14:val="none"/>
        </w:rPr>
        <w:t>Trong đó, số học sinh/sinh viên nước ngoài thời điểm 31/12/2024</w:t>
      </w:r>
      <w:r w:rsidR="002F42F8" w:rsidRPr="006B5966">
        <w:rPr>
          <w:rFonts w:ascii="Times New Roman" w:eastAsia="Arial" w:hAnsi="Times New Roman" w:cs="Times New Roman"/>
          <w:spacing w:val="-2"/>
          <w:kern w:val="0"/>
          <w:sz w:val="28"/>
          <w:szCs w:val="28"/>
          <w:lang w:val="pt-BR"/>
          <w14:ligatures w14:val="none"/>
        </w:rPr>
        <w:t>: Là số học sinh/sinh viên</w:t>
      </w:r>
      <w:r w:rsidR="00A36E1C" w:rsidRPr="006B5966">
        <w:rPr>
          <w:rFonts w:ascii="Times New Roman" w:eastAsia="Arial" w:hAnsi="Times New Roman" w:cs="Times New Roman"/>
          <w:spacing w:val="-2"/>
          <w:kern w:val="0"/>
          <w:sz w:val="28"/>
          <w:szCs w:val="28"/>
          <w:lang w:val="pt-BR"/>
          <w14:ligatures w14:val="none"/>
        </w:rPr>
        <w:t xml:space="preserve"> có quốc tịch nước ngoài của tất cả các hệ đào tạo của đơn vị tại thời điểm 31/12/2014</w:t>
      </w:r>
    </w:p>
    <w:p w14:paraId="49FB63F3" w14:textId="77777777" w:rsidR="005E07D7" w:rsidRPr="006B5966" w:rsidRDefault="005E07D7">
      <w:pPr>
        <w:widowControl w:val="0"/>
        <w:spacing w:before="120" w:after="0" w:line="293" w:lineRule="auto"/>
        <w:ind w:firstLine="567"/>
        <w:jc w:val="both"/>
        <w:rPr>
          <w:rFonts w:ascii="Times New Roman" w:eastAsia="Arial" w:hAnsi="Times New Roman" w:cs="Times New Roman"/>
          <w:spacing w:val="-4"/>
          <w:kern w:val="0"/>
          <w:sz w:val="28"/>
          <w:szCs w:val="28"/>
          <w:lang w:val="pt-BR"/>
          <w14:ligatures w14:val="none"/>
        </w:rPr>
      </w:pPr>
      <w:r w:rsidRPr="006B5966">
        <w:rPr>
          <w:rFonts w:ascii="Times New Roman" w:eastAsia="Arial" w:hAnsi="Times New Roman" w:cs="Times New Roman"/>
          <w:b/>
          <w:bCs/>
          <w:i/>
          <w:spacing w:val="-4"/>
          <w:kern w:val="0"/>
          <w:sz w:val="28"/>
          <w:szCs w:val="28"/>
          <w:lang w:val="pt-BR"/>
          <w14:ligatures w14:val="none"/>
        </w:rPr>
        <w:t>Lưu ý:</w:t>
      </w:r>
      <w:r w:rsidRPr="006B5966">
        <w:rPr>
          <w:rFonts w:ascii="Times New Roman" w:eastAsia="Arial" w:hAnsi="Times New Roman" w:cs="Times New Roman"/>
          <w:spacing w:val="-4"/>
          <w:kern w:val="0"/>
          <w:sz w:val="28"/>
          <w:szCs w:val="28"/>
          <w:lang w:val="pt-BR"/>
          <w14:ligatures w14:val="none"/>
        </w:rPr>
        <w:t xml:space="preserve"> </w:t>
      </w:r>
      <w:r w:rsidRPr="006B5966">
        <w:rPr>
          <w:rFonts w:ascii="Times New Roman" w:eastAsia="Arial" w:hAnsi="Times New Roman" w:cs="Times New Roman"/>
          <w:spacing w:val="-4"/>
          <w:kern w:val="0"/>
          <w:sz w:val="28"/>
          <w:szCs w:val="28"/>
          <w:lang w:val="vi-VN"/>
          <w14:ligatures w14:val="none"/>
        </w:rPr>
        <w:t>Đ</w:t>
      </w:r>
      <w:r w:rsidRPr="006B5966">
        <w:rPr>
          <w:rFonts w:ascii="Times New Roman" w:eastAsia="Arial" w:hAnsi="Times New Roman" w:cs="Times New Roman"/>
          <w:spacing w:val="-4"/>
          <w:kern w:val="0"/>
          <w:sz w:val="28"/>
          <w:szCs w:val="28"/>
          <w:lang w:val="pt-BR"/>
          <w14:ligatures w14:val="none"/>
        </w:rPr>
        <w:t>ối với các trường hợp học sinh/sinh viên tạm đình chỉ, đình chỉ có thời hạn, đơn vị vẫn kê khai; không bao gồm các trường hợp: bảo lưu, cho thôi học...</w:t>
      </w:r>
    </w:p>
    <w:p w14:paraId="4C36369F" w14:textId="77777777" w:rsidR="005E07D7" w:rsidRPr="006B5966" w:rsidRDefault="005E07D7">
      <w:pPr>
        <w:widowControl w:val="0"/>
        <w:spacing w:before="120" w:after="0" w:line="293" w:lineRule="auto"/>
        <w:ind w:firstLine="567"/>
        <w:jc w:val="both"/>
        <w:rPr>
          <w:rFonts w:ascii="Times New Roman" w:eastAsia="Arial" w:hAnsi="Times New Roman" w:cs="Times New Roman"/>
          <w:spacing w:val="2"/>
          <w:kern w:val="0"/>
          <w:sz w:val="28"/>
          <w:szCs w:val="28"/>
          <w:lang w:val="pt-BR"/>
          <w14:ligatures w14:val="none"/>
        </w:rPr>
      </w:pPr>
      <w:r w:rsidRPr="006B5966">
        <w:rPr>
          <w:rFonts w:ascii="Times New Roman" w:eastAsia="Arial" w:hAnsi="Times New Roman" w:cs="Times New Roman"/>
          <w:spacing w:val="2"/>
          <w:kern w:val="0"/>
          <w:sz w:val="28"/>
          <w:szCs w:val="28"/>
          <w:lang w:val="pt-BR"/>
          <w14:ligatures w14:val="none"/>
        </w:rPr>
        <w:t>+ Số học sinh/sinh viên nhập học l</w:t>
      </w:r>
      <w:r w:rsidRPr="006B5966">
        <w:rPr>
          <w:rFonts w:ascii="Times New Roman" w:eastAsia="Arial" w:hAnsi="Times New Roman" w:cs="Times New Roman"/>
          <w:spacing w:val="2"/>
          <w:kern w:val="0"/>
          <w:sz w:val="28"/>
          <w:szCs w:val="28"/>
          <w:lang w:val="vi-VN"/>
          <w14:ligatures w14:val="none"/>
        </w:rPr>
        <w:t>à t</w:t>
      </w:r>
      <w:r w:rsidRPr="006B5966">
        <w:rPr>
          <w:rFonts w:ascii="Times New Roman" w:eastAsia="Arial" w:hAnsi="Times New Roman" w:cs="Times New Roman"/>
          <w:spacing w:val="2"/>
          <w:kern w:val="0"/>
          <w:sz w:val="28"/>
          <w:szCs w:val="28"/>
          <w:lang w:val="pt-BR"/>
          <w14:ligatures w14:val="none"/>
        </w:rPr>
        <w:t xml:space="preserve">ổng số học sinh/sinh viên được đơn vị </w:t>
      </w:r>
      <w:r w:rsidRPr="00A9452A">
        <w:rPr>
          <w:rFonts w:ascii="Times New Roman" w:eastAsia="Arial" w:hAnsi="Times New Roman" w:cs="Times New Roman"/>
          <w:spacing w:val="-4"/>
          <w:kern w:val="0"/>
          <w:sz w:val="28"/>
          <w:szCs w:val="28"/>
          <w:lang w:val="pt-BR"/>
          <w14:ligatures w14:val="none"/>
        </w:rPr>
        <w:t>cấp giấy trúng tuyển/giấy báo nhập học và đã đến làm thủ tục nhập học trong năm 202</w:t>
      </w:r>
      <w:r w:rsidR="0074696C" w:rsidRPr="006B5966">
        <w:rPr>
          <w:rFonts w:ascii="Times New Roman" w:eastAsia="Arial" w:hAnsi="Times New Roman" w:cs="Times New Roman"/>
          <w:spacing w:val="2"/>
          <w:kern w:val="0"/>
          <w:sz w:val="28"/>
          <w:szCs w:val="28"/>
          <w:lang w:val="pt-BR"/>
          <w14:ligatures w14:val="none"/>
        </w:rPr>
        <w:t>4</w:t>
      </w:r>
      <w:r w:rsidRPr="006B5966">
        <w:rPr>
          <w:rFonts w:ascii="Times New Roman" w:eastAsia="Arial" w:hAnsi="Times New Roman" w:cs="Times New Roman"/>
          <w:spacing w:val="2"/>
          <w:kern w:val="0"/>
          <w:sz w:val="28"/>
          <w:szCs w:val="28"/>
          <w:lang w:val="pt-BR"/>
          <w14:ligatures w14:val="none"/>
        </w:rPr>
        <w:t xml:space="preserve"> của đơn vị (chỉ tiêu này chỉ áp dụng cho các loại hình tổ chức 1.1; 1.2; 1.3; 1.9).</w:t>
      </w:r>
    </w:p>
    <w:p w14:paraId="56DA4754" w14:textId="77777777" w:rsidR="005E07D7" w:rsidRPr="006B5966" w:rsidRDefault="005E07D7">
      <w:pPr>
        <w:widowControl w:val="0"/>
        <w:spacing w:before="120" w:after="0" w:line="293"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Số học sinh/sinh viên tốt nghiệp l</w:t>
      </w:r>
      <w:r w:rsidRPr="006B5966">
        <w:rPr>
          <w:rFonts w:ascii="Times New Roman" w:eastAsia="Arial" w:hAnsi="Times New Roman" w:cs="Times New Roman"/>
          <w:kern w:val="0"/>
          <w:sz w:val="28"/>
          <w:szCs w:val="28"/>
          <w:lang w:val="vi-VN"/>
          <w14:ligatures w14:val="none"/>
        </w:rPr>
        <w:t>à t</w:t>
      </w:r>
      <w:r w:rsidRPr="006B5966">
        <w:rPr>
          <w:rFonts w:ascii="Times New Roman" w:eastAsia="Arial" w:hAnsi="Times New Roman" w:cs="Times New Roman"/>
          <w:kern w:val="0"/>
          <w:sz w:val="28"/>
          <w:szCs w:val="28"/>
          <w:lang w:val="pt-BR"/>
          <w14:ligatures w14:val="none"/>
        </w:rPr>
        <w:t>ổng số học sinh/sinh viên đã được đơn vị cấp bằng/chứng chỉ/giấy chứng nhận tốt nghiệp trong năm 202</w:t>
      </w:r>
      <w:r w:rsidR="0074696C" w:rsidRPr="006B5966">
        <w:rPr>
          <w:rFonts w:ascii="Times New Roman" w:eastAsia="Arial" w:hAnsi="Times New Roman" w:cs="Times New Roman"/>
          <w:kern w:val="0"/>
          <w:sz w:val="28"/>
          <w:szCs w:val="28"/>
          <w:lang w:val="pt-BR"/>
          <w14:ligatures w14:val="none"/>
        </w:rPr>
        <w:t>4</w:t>
      </w:r>
      <w:r w:rsidRPr="006B5966">
        <w:rPr>
          <w:rFonts w:ascii="Times New Roman" w:eastAsia="Arial" w:hAnsi="Times New Roman" w:cs="Times New Roman"/>
          <w:kern w:val="0"/>
          <w:sz w:val="28"/>
          <w:szCs w:val="28"/>
          <w:lang w:val="pt-BR"/>
          <w14:ligatures w14:val="none"/>
        </w:rPr>
        <w:t xml:space="preserve"> (chỉ tiêu này chỉ áp dụng cho các loại hình tổ chức 1.1; 1.2; 1.3; 1.9).</w:t>
      </w:r>
    </w:p>
    <w:p w14:paraId="0EEF4BFE" w14:textId="5AE24F1B" w:rsidR="005E07D7" w:rsidRPr="006B5966" w:rsidRDefault="005E07D7">
      <w:pPr>
        <w:widowControl w:val="0"/>
        <w:spacing w:before="120" w:after="0" w:line="293"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b/>
          <w:i/>
          <w:kern w:val="0"/>
          <w:sz w:val="28"/>
          <w:szCs w:val="28"/>
          <w:lang w:val="pt-BR"/>
          <w14:ligatures w14:val="none"/>
        </w:rPr>
        <w:t>2. Lĩnh vực y tế</w:t>
      </w:r>
    </w:p>
    <w:p w14:paraId="0D430706" w14:textId="77777777" w:rsidR="005E07D7" w:rsidRPr="006B5966" w:rsidRDefault="005E07D7">
      <w:pPr>
        <w:widowControl w:val="0"/>
        <w:spacing w:before="120" w:after="0" w:line="293"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xml:space="preserve">- </w:t>
      </w:r>
      <w:r w:rsidRPr="006B5966">
        <w:rPr>
          <w:rFonts w:ascii="Times New Roman" w:eastAsia="Arial" w:hAnsi="Times New Roman" w:cs="Times New Roman"/>
          <w:i/>
          <w:kern w:val="0"/>
          <w:sz w:val="28"/>
          <w:szCs w:val="28"/>
          <w:lang w:val="pt-BR"/>
          <w14:ligatures w14:val="none"/>
        </w:rPr>
        <w:t>Loại hình tổ chức</w:t>
      </w:r>
      <w:r w:rsidRPr="006B5966">
        <w:rPr>
          <w:rFonts w:ascii="Times New Roman" w:eastAsia="Arial" w:hAnsi="Times New Roman" w:cs="Times New Roman"/>
          <w:kern w:val="0"/>
          <w:sz w:val="28"/>
          <w:szCs w:val="28"/>
          <w:lang w:val="pt-BR"/>
          <w14:ligatures w14:val="none"/>
        </w:rPr>
        <w:t xml:space="preserve">: Lựa chọn 01 trong </w:t>
      </w:r>
      <w:r w:rsidR="00EC787B" w:rsidRPr="006B5966">
        <w:rPr>
          <w:rFonts w:ascii="Times New Roman" w:eastAsia="Arial" w:hAnsi="Times New Roman" w:cs="Times New Roman"/>
          <w:kern w:val="0"/>
          <w:sz w:val="28"/>
          <w:szCs w:val="28"/>
          <w:lang w:val="pt-BR"/>
          <w14:ligatures w14:val="none"/>
        </w:rPr>
        <w:t>8</w:t>
      </w:r>
      <w:r w:rsidRPr="006B5966">
        <w:rPr>
          <w:rFonts w:ascii="Times New Roman" w:eastAsia="Arial" w:hAnsi="Times New Roman" w:cs="Times New Roman"/>
          <w:kern w:val="0"/>
          <w:sz w:val="28"/>
          <w:szCs w:val="28"/>
          <w:lang w:val="pt-BR"/>
          <w14:ligatures w14:val="none"/>
        </w:rPr>
        <w:t xml:space="preserve"> loại hình tổ chức phù hợp với đơn vị. Trường hợp chọn mã </w:t>
      </w:r>
      <w:r w:rsidR="00EC787B" w:rsidRPr="006B5966">
        <w:rPr>
          <w:rFonts w:ascii="Times New Roman" w:eastAsia="Arial" w:hAnsi="Times New Roman" w:cs="Times New Roman"/>
          <w:kern w:val="0"/>
          <w:sz w:val="28"/>
          <w:szCs w:val="28"/>
          <w:lang w:val="pt-BR"/>
          <w14:ligatures w14:val="none"/>
        </w:rPr>
        <w:t>8</w:t>
      </w:r>
      <w:r w:rsidRPr="006B5966">
        <w:rPr>
          <w:rFonts w:ascii="Times New Roman" w:eastAsia="Arial" w:hAnsi="Times New Roman" w:cs="Times New Roman"/>
          <w:kern w:val="0"/>
          <w:sz w:val="28"/>
          <w:szCs w:val="28"/>
          <w:lang w:val="pt-BR"/>
          <w14:ligatures w14:val="none"/>
        </w:rPr>
        <w:t xml:space="preserve"> “Loại hình y tế khác”, phải ghi </w:t>
      </w:r>
      <w:r w:rsidR="00EC787B" w:rsidRPr="006B5966">
        <w:rPr>
          <w:rFonts w:ascii="Times New Roman" w:eastAsia="Arial" w:hAnsi="Times New Roman" w:cs="Times New Roman"/>
          <w:kern w:val="0"/>
          <w:sz w:val="28"/>
          <w:szCs w:val="28"/>
          <w:lang w:val="pt-BR"/>
          <w14:ligatures w14:val="none"/>
        </w:rPr>
        <w:t>rõ</w:t>
      </w:r>
      <w:r w:rsidRPr="006B5966">
        <w:rPr>
          <w:rFonts w:ascii="Times New Roman" w:eastAsia="Arial" w:hAnsi="Times New Roman" w:cs="Times New Roman"/>
          <w:kern w:val="0"/>
          <w:sz w:val="28"/>
          <w:szCs w:val="28"/>
          <w:lang w:val="pt-BR"/>
          <w14:ligatures w14:val="none"/>
        </w:rPr>
        <w:t xml:space="preserve"> loại hình mà đơn vị đang thực hiện.</w:t>
      </w:r>
    </w:p>
    <w:p w14:paraId="5F712A0C" w14:textId="77777777" w:rsidR="005E07D7" w:rsidRPr="006B5966" w:rsidRDefault="005E07D7">
      <w:pPr>
        <w:widowControl w:val="0"/>
        <w:spacing w:before="120" w:after="0" w:line="293" w:lineRule="auto"/>
        <w:ind w:firstLine="567"/>
        <w:jc w:val="both"/>
        <w:rPr>
          <w:rFonts w:ascii="Times New Roman" w:eastAsia="Arial" w:hAnsi="Times New Roman" w:cs="Times New Roman"/>
          <w:i/>
          <w:kern w:val="0"/>
          <w:sz w:val="28"/>
          <w:szCs w:val="28"/>
          <w:lang w:val="vi-VN"/>
          <w14:ligatures w14:val="none"/>
        </w:rPr>
      </w:pPr>
      <w:r w:rsidRPr="00240930">
        <w:rPr>
          <w:rFonts w:ascii="Times New Roman" w:eastAsia="Arial" w:hAnsi="Times New Roman" w:cs="Times New Roman"/>
          <w:i/>
          <w:kern w:val="0"/>
          <w:sz w:val="28"/>
          <w:szCs w:val="28"/>
          <w:lang w:val="pt-BR"/>
          <w14:ligatures w14:val="none"/>
        </w:rPr>
        <w:t xml:space="preserve">- </w:t>
      </w:r>
      <w:r w:rsidRPr="006B5966">
        <w:rPr>
          <w:rFonts w:ascii="Times New Roman" w:eastAsia="Arial" w:hAnsi="Times New Roman" w:cs="Times New Roman"/>
          <w:i/>
          <w:kern w:val="0"/>
          <w:sz w:val="28"/>
          <w:szCs w:val="28"/>
          <w:lang w:val="vi-VN"/>
          <w14:ligatures w14:val="none"/>
        </w:rPr>
        <w:t>Số giường bệnh của cơ sở có tại thời điểm</w:t>
      </w:r>
      <w:r w:rsidRPr="00240930">
        <w:rPr>
          <w:rFonts w:ascii="Times New Roman" w:eastAsia="Arial" w:hAnsi="Times New Roman" w:cs="Times New Roman"/>
          <w:i/>
          <w:kern w:val="0"/>
          <w:sz w:val="28"/>
          <w:szCs w:val="28"/>
          <w:lang w:val="pt-BR"/>
          <w14:ligatures w14:val="none"/>
        </w:rPr>
        <w:t xml:space="preserve"> 31/12/202</w:t>
      </w:r>
      <w:r w:rsidR="00E35F0E" w:rsidRPr="00240930">
        <w:rPr>
          <w:rFonts w:ascii="Times New Roman" w:eastAsia="Arial" w:hAnsi="Times New Roman" w:cs="Times New Roman"/>
          <w:i/>
          <w:kern w:val="0"/>
          <w:sz w:val="28"/>
          <w:szCs w:val="28"/>
          <w:lang w:val="pt-BR"/>
          <w14:ligatures w14:val="none"/>
        </w:rPr>
        <w:t>4</w:t>
      </w:r>
      <w:r w:rsidRPr="00240930">
        <w:rPr>
          <w:rFonts w:ascii="Times New Roman" w:eastAsia="Arial" w:hAnsi="Times New Roman" w:cs="Times New Roman"/>
          <w:i/>
          <w:kern w:val="0"/>
          <w:sz w:val="28"/>
          <w:szCs w:val="28"/>
          <w:lang w:val="pt-BR"/>
          <w14:ligatures w14:val="none"/>
        </w:rPr>
        <w:t>:</w:t>
      </w:r>
    </w:p>
    <w:p w14:paraId="13670965" w14:textId="77777777" w:rsidR="005E07D7" w:rsidRPr="006B5966" w:rsidRDefault="005E07D7">
      <w:pPr>
        <w:widowControl w:val="0"/>
        <w:spacing w:before="120" w:after="0" w:line="293" w:lineRule="auto"/>
        <w:ind w:firstLine="567"/>
        <w:jc w:val="both"/>
        <w:rPr>
          <w:rFonts w:ascii="Times New Roman" w:eastAsia="Arial" w:hAnsi="Times New Roman" w:cs="Times New Roman"/>
          <w:spacing w:val="4"/>
          <w:kern w:val="0"/>
          <w:sz w:val="28"/>
          <w:szCs w:val="28"/>
          <w:lang w:val="vi-VN"/>
          <w14:ligatures w14:val="none"/>
        </w:rPr>
      </w:pPr>
      <w:r w:rsidRPr="00240930">
        <w:rPr>
          <w:rFonts w:ascii="Times New Roman" w:eastAsia="Arial" w:hAnsi="Times New Roman" w:cs="Times New Roman"/>
          <w:spacing w:val="4"/>
          <w:kern w:val="0"/>
          <w:sz w:val="28"/>
          <w:szCs w:val="28"/>
          <w:lang w:val="vi-VN"/>
          <w14:ligatures w14:val="none"/>
        </w:rPr>
        <w:lastRenderedPageBreak/>
        <w:t xml:space="preserve">+ </w:t>
      </w:r>
      <w:r w:rsidRPr="006B5966">
        <w:rPr>
          <w:rFonts w:ascii="Times New Roman" w:eastAsia="Arial" w:hAnsi="Times New Roman" w:cs="Times New Roman"/>
          <w:spacing w:val="4"/>
          <w:kern w:val="0"/>
          <w:sz w:val="28"/>
          <w:szCs w:val="28"/>
          <w:lang w:val="vi-VN"/>
          <w14:ligatures w14:val="none"/>
        </w:rPr>
        <w:t>Số giường bệnh theo kế hoạch</w:t>
      </w:r>
      <w:r w:rsidRPr="00240930">
        <w:rPr>
          <w:rFonts w:ascii="Times New Roman" w:eastAsia="Arial" w:hAnsi="Times New Roman" w:cs="Times New Roman"/>
          <w:spacing w:val="4"/>
          <w:kern w:val="0"/>
          <w:sz w:val="28"/>
          <w:szCs w:val="28"/>
          <w:lang w:val="vi-VN"/>
          <w14:ligatures w14:val="none"/>
        </w:rPr>
        <w:t>: S</w:t>
      </w:r>
      <w:r w:rsidRPr="006B5966">
        <w:rPr>
          <w:rFonts w:ascii="Times New Roman" w:eastAsia="Arial" w:hAnsi="Times New Roman" w:cs="Times New Roman"/>
          <w:spacing w:val="4"/>
          <w:kern w:val="0"/>
          <w:sz w:val="28"/>
          <w:szCs w:val="28"/>
          <w:lang w:val="vi-VN"/>
          <w14:ligatures w14:val="none"/>
        </w:rPr>
        <w:t>ố giường được xây dựng</w:t>
      </w:r>
      <w:r w:rsidRPr="00240930">
        <w:rPr>
          <w:rFonts w:ascii="Times New Roman" w:eastAsia="Arial" w:hAnsi="Times New Roman" w:cs="Times New Roman"/>
          <w:spacing w:val="4"/>
          <w:kern w:val="0"/>
          <w:sz w:val="28"/>
          <w:szCs w:val="28"/>
          <w:lang w:val="vi-VN"/>
          <w14:ligatures w14:val="none"/>
        </w:rPr>
        <w:t>/dự kiến</w:t>
      </w:r>
      <w:r w:rsidRPr="006B5966">
        <w:rPr>
          <w:rFonts w:ascii="Times New Roman" w:eastAsia="Arial" w:hAnsi="Times New Roman" w:cs="Times New Roman"/>
          <w:spacing w:val="4"/>
          <w:kern w:val="0"/>
          <w:sz w:val="28"/>
          <w:szCs w:val="28"/>
          <w:lang w:val="vi-VN"/>
          <w14:ligatures w14:val="none"/>
        </w:rPr>
        <w:t xml:space="preserve"> trong kế hoạch</w:t>
      </w:r>
      <w:r w:rsidRPr="00240930">
        <w:rPr>
          <w:rFonts w:ascii="Times New Roman" w:eastAsia="Arial" w:hAnsi="Times New Roman" w:cs="Times New Roman"/>
          <w:spacing w:val="4"/>
          <w:kern w:val="0"/>
          <w:sz w:val="28"/>
          <w:szCs w:val="28"/>
          <w:lang w:val="vi-VN"/>
          <w14:ligatures w14:val="none"/>
        </w:rPr>
        <w:t xml:space="preserve"> </w:t>
      </w:r>
      <w:r w:rsidRPr="00240930">
        <w:rPr>
          <w:rFonts w:ascii="Times New Roman" w:eastAsia="Arial" w:hAnsi="Times New Roman" w:cs="Times New Roman"/>
          <w:kern w:val="0"/>
          <w:sz w:val="28"/>
          <w:szCs w:val="28"/>
          <w:lang w:val="vi-VN"/>
          <w14:ligatures w14:val="none"/>
        </w:rPr>
        <w:t xml:space="preserve">của cơ sở y tế </w:t>
      </w:r>
      <w:r w:rsidRPr="006B5966">
        <w:rPr>
          <w:rFonts w:ascii="Times New Roman" w:eastAsia="Arial" w:hAnsi="Times New Roman" w:cs="Times New Roman"/>
          <w:kern w:val="0"/>
          <w:sz w:val="28"/>
          <w:szCs w:val="28"/>
          <w:lang w:val="vi-VN"/>
          <w14:ligatures w14:val="none"/>
        </w:rPr>
        <w:t>hoặc được giao cho các cơ sở khám, chữa bệnh</w:t>
      </w:r>
      <w:r w:rsidRPr="00240930">
        <w:rPr>
          <w:rFonts w:ascii="Times New Roman" w:eastAsia="Arial" w:hAnsi="Times New Roman" w:cs="Times New Roman"/>
          <w:kern w:val="0"/>
          <w:sz w:val="28"/>
          <w:szCs w:val="28"/>
          <w:lang w:val="vi-VN"/>
          <w14:ligatures w14:val="none"/>
        </w:rPr>
        <w:t xml:space="preserve"> vào thời điểm đầu năm 202</w:t>
      </w:r>
      <w:r w:rsidR="00E35F0E" w:rsidRPr="00240930">
        <w:rPr>
          <w:rFonts w:ascii="Times New Roman" w:eastAsia="Arial" w:hAnsi="Times New Roman" w:cs="Times New Roman"/>
          <w:kern w:val="0"/>
          <w:sz w:val="28"/>
          <w:szCs w:val="28"/>
          <w:lang w:val="vi-VN"/>
          <w14:ligatures w14:val="none"/>
        </w:rPr>
        <w:t>4</w:t>
      </w:r>
      <w:r w:rsidRPr="006B5966">
        <w:rPr>
          <w:rFonts w:ascii="Times New Roman" w:eastAsia="Arial" w:hAnsi="Times New Roman" w:cs="Times New Roman"/>
          <w:spacing w:val="4"/>
          <w:kern w:val="0"/>
          <w:sz w:val="28"/>
          <w:szCs w:val="28"/>
          <w:lang w:val="vi-VN"/>
          <w14:ligatures w14:val="none"/>
        </w:rPr>
        <w:t>.</w:t>
      </w:r>
    </w:p>
    <w:p w14:paraId="72E024E8" w14:textId="77777777" w:rsidR="005E07D7" w:rsidRPr="006B5966" w:rsidRDefault="005E07D7">
      <w:pPr>
        <w:widowControl w:val="0"/>
        <w:spacing w:before="120" w:after="0" w:line="293"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xml:space="preserve">+ </w:t>
      </w:r>
      <w:r w:rsidRPr="006B5966">
        <w:rPr>
          <w:rFonts w:ascii="Times New Roman" w:eastAsia="Arial" w:hAnsi="Times New Roman" w:cs="Times New Roman"/>
          <w:kern w:val="0"/>
          <w:sz w:val="28"/>
          <w:szCs w:val="28"/>
          <w:lang w:val="vi-VN"/>
          <w14:ligatures w14:val="none"/>
        </w:rPr>
        <w:t xml:space="preserve">Số giường bệnh thực tế: </w:t>
      </w:r>
      <w:r w:rsidRPr="00240930">
        <w:rPr>
          <w:rFonts w:ascii="Times New Roman" w:eastAsia="Arial" w:hAnsi="Times New Roman" w:cs="Times New Roman"/>
          <w:kern w:val="0"/>
          <w:sz w:val="28"/>
          <w:szCs w:val="28"/>
          <w:lang w:val="vi-VN"/>
          <w14:ligatures w14:val="none"/>
        </w:rPr>
        <w:t>S</w:t>
      </w:r>
      <w:r w:rsidRPr="006B5966">
        <w:rPr>
          <w:rFonts w:ascii="Times New Roman" w:eastAsia="Arial" w:hAnsi="Times New Roman" w:cs="Times New Roman"/>
          <w:kern w:val="0"/>
          <w:sz w:val="28"/>
          <w:szCs w:val="28"/>
          <w:lang w:val="vi-VN"/>
          <w14:ligatures w14:val="none"/>
        </w:rPr>
        <w:t xml:space="preserve">ố giường thực tế của cơ sở y tế tại thời điểm </w:t>
      </w:r>
      <w:r w:rsidRPr="00240930">
        <w:rPr>
          <w:rFonts w:ascii="Times New Roman" w:eastAsia="Arial" w:hAnsi="Times New Roman" w:cs="Times New Roman"/>
          <w:kern w:val="0"/>
          <w:sz w:val="28"/>
          <w:szCs w:val="28"/>
          <w:lang w:val="vi-VN"/>
          <w14:ligatures w14:val="none"/>
        </w:rPr>
        <w:t>31/12/202</w:t>
      </w:r>
      <w:r w:rsidR="00E35F0E" w:rsidRPr="00240930">
        <w:rPr>
          <w:rFonts w:ascii="Times New Roman" w:eastAsia="Arial" w:hAnsi="Times New Roman" w:cs="Times New Roman"/>
          <w:kern w:val="0"/>
          <w:sz w:val="28"/>
          <w:szCs w:val="28"/>
          <w:lang w:val="vi-VN"/>
          <w14:ligatures w14:val="none"/>
        </w:rPr>
        <w:t>4</w:t>
      </w:r>
      <w:r w:rsidRPr="006B5966">
        <w:rPr>
          <w:rFonts w:ascii="Times New Roman" w:eastAsia="Arial" w:hAnsi="Times New Roman" w:cs="Times New Roman"/>
          <w:kern w:val="0"/>
          <w:sz w:val="28"/>
          <w:szCs w:val="28"/>
          <w:lang w:val="vi-VN"/>
          <w14:ligatures w14:val="none"/>
        </w:rPr>
        <w:t>.</w:t>
      </w:r>
    </w:p>
    <w:p w14:paraId="1BF4C17C" w14:textId="77777777" w:rsidR="005E07D7" w:rsidRPr="00240930" w:rsidRDefault="005E07D7">
      <w:pPr>
        <w:widowControl w:val="0"/>
        <w:spacing w:before="120" w:after="0" w:line="293" w:lineRule="auto"/>
        <w:ind w:firstLine="567"/>
        <w:jc w:val="both"/>
        <w:rPr>
          <w:rFonts w:ascii="Times New Roman" w:eastAsia="Arial" w:hAnsi="Times New Roman" w:cs="Times New Roman"/>
          <w:i/>
          <w:kern w:val="0"/>
          <w:sz w:val="28"/>
          <w:szCs w:val="28"/>
          <w:lang w:val="vi-VN"/>
          <w14:ligatures w14:val="none"/>
        </w:rPr>
      </w:pPr>
      <w:r w:rsidRPr="00240930">
        <w:rPr>
          <w:rFonts w:ascii="Times New Roman" w:eastAsia="Arial" w:hAnsi="Times New Roman" w:cs="Times New Roman"/>
          <w:i/>
          <w:kern w:val="0"/>
          <w:sz w:val="28"/>
          <w:szCs w:val="28"/>
          <w:lang w:val="vi-VN"/>
          <w14:ligatures w14:val="none"/>
        </w:rPr>
        <w:t xml:space="preserve">- </w:t>
      </w:r>
      <w:r w:rsidRPr="006B5966">
        <w:rPr>
          <w:rFonts w:ascii="Times New Roman" w:eastAsia="Arial" w:hAnsi="Times New Roman" w:cs="Times New Roman"/>
          <w:i/>
          <w:kern w:val="0"/>
          <w:sz w:val="28"/>
          <w:szCs w:val="28"/>
          <w:lang w:val="vi-VN"/>
          <w14:ligatures w14:val="none"/>
        </w:rPr>
        <w:t>Số lượt người được khám, chữa bệnh trong năm 202</w:t>
      </w:r>
      <w:r w:rsidR="00E35F0E" w:rsidRPr="00240930">
        <w:rPr>
          <w:rFonts w:ascii="Times New Roman" w:eastAsia="Arial" w:hAnsi="Times New Roman" w:cs="Times New Roman"/>
          <w:i/>
          <w:kern w:val="0"/>
          <w:sz w:val="28"/>
          <w:szCs w:val="28"/>
          <w:lang w:val="vi-VN"/>
          <w14:ligatures w14:val="none"/>
        </w:rPr>
        <w:t>4</w:t>
      </w:r>
      <w:r w:rsidRPr="00240930">
        <w:rPr>
          <w:rFonts w:ascii="Times New Roman" w:eastAsia="Arial" w:hAnsi="Times New Roman" w:cs="Times New Roman"/>
          <w:i/>
          <w:kern w:val="0"/>
          <w:sz w:val="28"/>
          <w:szCs w:val="28"/>
          <w:lang w:val="vi-VN"/>
          <w14:ligatures w14:val="none"/>
        </w:rPr>
        <w:t>:</w:t>
      </w:r>
    </w:p>
    <w:p w14:paraId="17AF666D" w14:textId="77777777" w:rsidR="005E07D7" w:rsidRPr="00240930" w:rsidRDefault="005E07D7">
      <w:pPr>
        <w:widowControl w:val="0"/>
        <w:spacing w:before="120" w:after="0" w:line="293"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kern w:val="0"/>
          <w:sz w:val="28"/>
          <w:szCs w:val="28"/>
          <w:lang w:val="vi-VN"/>
          <w14:ligatures w14:val="none"/>
        </w:rPr>
        <w:t xml:space="preserve">+ </w:t>
      </w:r>
      <w:r w:rsidRPr="006B5966">
        <w:rPr>
          <w:rFonts w:ascii="Times New Roman" w:eastAsia="Arial" w:hAnsi="Times New Roman" w:cs="Times New Roman"/>
          <w:kern w:val="0"/>
          <w:sz w:val="28"/>
          <w:szCs w:val="28"/>
          <w:lang w:val="vi-VN"/>
          <w14:ligatures w14:val="none"/>
        </w:rPr>
        <w:t>Số lượt người khám bệnh: L</w:t>
      </w:r>
      <w:r w:rsidRPr="00240930">
        <w:rPr>
          <w:rFonts w:ascii="Times New Roman" w:eastAsia="Arial" w:hAnsi="Times New Roman" w:cs="Times New Roman"/>
          <w:kern w:val="0"/>
          <w:sz w:val="28"/>
          <w:szCs w:val="28"/>
          <w:lang w:val="vi-VN"/>
          <w14:ligatures w14:val="none"/>
        </w:rPr>
        <w:t>à tổng số</w:t>
      </w:r>
      <w:r w:rsidRPr="006B5966">
        <w:rPr>
          <w:rFonts w:ascii="Times New Roman" w:eastAsia="Arial" w:hAnsi="Times New Roman" w:cs="Times New Roman"/>
          <w:kern w:val="0"/>
          <w:sz w:val="28"/>
          <w:szCs w:val="28"/>
          <w:lang w:val="vi-VN"/>
          <w14:ligatures w14:val="none"/>
        </w:rPr>
        <w:t xml:space="preserve"> lượt </w:t>
      </w:r>
      <w:r w:rsidRPr="00240930">
        <w:rPr>
          <w:rFonts w:ascii="Times New Roman" w:eastAsia="Arial" w:hAnsi="Times New Roman" w:cs="Times New Roman"/>
          <w:kern w:val="0"/>
          <w:sz w:val="28"/>
          <w:szCs w:val="28"/>
          <w:lang w:val="vi-VN"/>
          <w14:ligatures w14:val="none"/>
        </w:rPr>
        <w:t xml:space="preserve">người bệnh </w:t>
      </w:r>
      <w:r w:rsidRPr="006B5966">
        <w:rPr>
          <w:rFonts w:ascii="Times New Roman" w:eastAsia="Arial" w:hAnsi="Times New Roman" w:cs="Times New Roman"/>
          <w:kern w:val="0"/>
          <w:sz w:val="28"/>
          <w:szCs w:val="28"/>
          <w:lang w:val="vi-VN"/>
          <w14:ligatures w14:val="none"/>
        </w:rPr>
        <w:t>được th</w:t>
      </w:r>
      <w:r w:rsidRPr="00240930">
        <w:rPr>
          <w:rFonts w:ascii="Times New Roman" w:eastAsia="Arial" w:hAnsi="Times New Roman" w:cs="Times New Roman"/>
          <w:kern w:val="0"/>
          <w:sz w:val="28"/>
          <w:szCs w:val="28"/>
          <w:lang w:val="vi-VN"/>
          <w14:ligatures w14:val="none"/>
        </w:rPr>
        <w:t>ầ</w:t>
      </w:r>
      <w:r w:rsidRPr="006B5966">
        <w:rPr>
          <w:rFonts w:ascii="Times New Roman" w:eastAsia="Arial" w:hAnsi="Times New Roman" w:cs="Times New Roman"/>
          <w:kern w:val="0"/>
          <w:sz w:val="28"/>
          <w:szCs w:val="28"/>
          <w:lang w:val="vi-VN"/>
          <w14:ligatures w14:val="none"/>
        </w:rPr>
        <w:t>y thuốc thăm khám về lâm sàng hoặc kết hợp với cận lâm sàng nhằm mục đích chẩn đoán bệnh, điều trị.</w:t>
      </w:r>
      <w:r w:rsidRPr="00240930">
        <w:rPr>
          <w:rFonts w:ascii="Times New Roman" w:eastAsia="Arial" w:hAnsi="Times New Roman" w:cs="Times New Roman"/>
          <w:kern w:val="0"/>
          <w:sz w:val="28"/>
          <w:szCs w:val="28"/>
          <w:lang w:val="vi-VN"/>
          <w14:ligatures w14:val="none"/>
        </w:rPr>
        <w:t xml:space="preserve"> Một người có thể được thăm khám nhiều lần, mỗi lần xác định là một lượt.</w:t>
      </w:r>
    </w:p>
    <w:p w14:paraId="3EF915CD" w14:textId="77777777" w:rsidR="005E07D7" w:rsidRPr="006B5966" w:rsidRDefault="005E07D7">
      <w:pPr>
        <w:widowControl w:val="0"/>
        <w:spacing w:before="120" w:after="0" w:line="293" w:lineRule="auto"/>
        <w:ind w:firstLine="567"/>
        <w:jc w:val="both"/>
        <w:rPr>
          <w:rFonts w:ascii="Times New Roman" w:eastAsia="Arial" w:hAnsi="Times New Roman" w:cs="Times New Roman"/>
          <w:kern w:val="0"/>
          <w:sz w:val="28"/>
          <w:szCs w:val="28"/>
          <w:lang w:val="vi-VN"/>
          <w14:ligatures w14:val="none"/>
        </w:rPr>
      </w:pPr>
      <w:r w:rsidRPr="00240930">
        <w:rPr>
          <w:rFonts w:ascii="Times New Roman" w:eastAsia="Arial" w:hAnsi="Times New Roman" w:cs="Times New Roman"/>
          <w:b/>
          <w:bCs/>
          <w:i/>
          <w:kern w:val="0"/>
          <w:sz w:val="28"/>
          <w:szCs w:val="28"/>
          <w:lang w:val="vi-VN"/>
          <w14:ligatures w14:val="none"/>
        </w:rPr>
        <w:t>Lưu ý:</w:t>
      </w:r>
      <w:r w:rsidRPr="00240930">
        <w:rPr>
          <w:rFonts w:ascii="Times New Roman" w:eastAsia="Arial" w:hAnsi="Times New Roman" w:cs="Times New Roman"/>
          <w:kern w:val="0"/>
          <w:sz w:val="28"/>
          <w:szCs w:val="28"/>
          <w:lang w:val="vi-VN"/>
          <w14:ligatures w14:val="none"/>
        </w:rPr>
        <w:t xml:space="preserve"> </w:t>
      </w:r>
      <w:r w:rsidRPr="006B5966">
        <w:rPr>
          <w:rFonts w:ascii="Times New Roman" w:eastAsia="Arial" w:hAnsi="Times New Roman" w:cs="Times New Roman"/>
          <w:kern w:val="0"/>
          <w:sz w:val="28"/>
          <w:szCs w:val="28"/>
          <w:lang w:val="vi-VN"/>
          <w14:ligatures w14:val="none"/>
        </w:rPr>
        <w:t>T</w:t>
      </w:r>
      <w:r w:rsidRPr="00240930">
        <w:rPr>
          <w:rFonts w:ascii="Times New Roman" w:eastAsia="Arial" w:hAnsi="Times New Roman" w:cs="Times New Roman"/>
          <w:kern w:val="0"/>
          <w:sz w:val="28"/>
          <w:szCs w:val="28"/>
          <w:lang w:val="vi-VN"/>
          <w14:ligatures w14:val="none"/>
        </w:rPr>
        <w:t>rường hợp người bệnh điều trị ngoại trú thì lượt khám đầu tiên và các lần khám theo hẹn của y, bác sỹ được tính là một lượt khám bệnh; nếu người bệnh đến phòng khám chỉ để thực hiện các phương pháp điều trị theo chỉ định của các y, bác sỹ thì không tính là lượt khám bệnh.</w:t>
      </w:r>
    </w:p>
    <w:p w14:paraId="74C627C5" w14:textId="77777777" w:rsidR="005E07D7" w:rsidRPr="006B5966" w:rsidRDefault="005E07D7">
      <w:pPr>
        <w:widowControl w:val="0"/>
        <w:spacing w:before="120" w:after="0" w:line="288" w:lineRule="auto"/>
        <w:ind w:firstLine="567"/>
        <w:jc w:val="both"/>
        <w:rPr>
          <w:rFonts w:ascii="Times New Roman" w:eastAsia="MS Mincho" w:hAnsi="Times New Roman" w:cs="Times New Roman"/>
          <w:spacing w:val="-2"/>
          <w:kern w:val="0"/>
          <w:sz w:val="28"/>
          <w:szCs w:val="28"/>
          <w:lang w:val="de-DE"/>
          <w14:ligatures w14:val="none"/>
        </w:rPr>
      </w:pPr>
      <w:r w:rsidRPr="00240930">
        <w:rPr>
          <w:rFonts w:ascii="Times New Roman" w:eastAsia="Arial" w:hAnsi="Times New Roman" w:cs="Times New Roman"/>
          <w:kern w:val="0"/>
          <w:sz w:val="28"/>
          <w:szCs w:val="28"/>
          <w:lang w:val="vi-VN"/>
          <w14:ligatures w14:val="none"/>
        </w:rPr>
        <w:t xml:space="preserve">+ </w:t>
      </w:r>
      <w:r w:rsidRPr="006B5966">
        <w:rPr>
          <w:rFonts w:ascii="Times New Roman" w:eastAsia="Arial" w:hAnsi="Times New Roman" w:cs="Times New Roman"/>
          <w:kern w:val="0"/>
          <w:sz w:val="28"/>
          <w:szCs w:val="28"/>
          <w:lang w:val="vi-VN"/>
          <w14:ligatures w14:val="none"/>
        </w:rPr>
        <w:t>Số lượt bệnh nhân được nằm điều trị nội trú: L</w:t>
      </w:r>
      <w:r w:rsidRPr="00240930">
        <w:rPr>
          <w:rFonts w:ascii="Times New Roman" w:eastAsia="Arial" w:hAnsi="Times New Roman" w:cs="Times New Roman"/>
          <w:kern w:val="0"/>
          <w:sz w:val="28"/>
          <w:szCs w:val="28"/>
          <w:lang w:val="vi-VN"/>
          <w14:ligatures w14:val="none"/>
        </w:rPr>
        <w:t>à số n</w:t>
      </w:r>
      <w:r w:rsidRPr="006B5966">
        <w:rPr>
          <w:rFonts w:ascii="Times New Roman" w:eastAsia="Arial" w:hAnsi="Times New Roman" w:cs="Times New Roman"/>
          <w:kern w:val="0"/>
          <w:sz w:val="28"/>
          <w:szCs w:val="28"/>
          <w:lang w:val="vi-VN"/>
          <w14:ligatures w14:val="none"/>
        </w:rPr>
        <w:t xml:space="preserve">gười bệnh sau khi đã làm các thủ </w:t>
      </w:r>
      <w:r w:rsidRPr="006B5966">
        <w:rPr>
          <w:rFonts w:ascii="Times New Roman" w:eastAsia="MS Mincho" w:hAnsi="Times New Roman" w:cs="Times New Roman"/>
          <w:kern w:val="0"/>
          <w:sz w:val="28"/>
          <w:szCs w:val="28"/>
          <w:lang w:val="de-DE"/>
          <w14:ligatures w14:val="none"/>
        </w:rPr>
        <w:t>tục nhập viện được vào nằm tại các khoa lâm sàng trong bệnh viện từ</w:t>
      </w:r>
      <w:r w:rsidRPr="006B5966">
        <w:rPr>
          <w:rFonts w:ascii="Times New Roman" w:eastAsia="MS Mincho" w:hAnsi="Times New Roman" w:cs="Times New Roman"/>
          <w:spacing w:val="-2"/>
          <w:kern w:val="0"/>
          <w:sz w:val="28"/>
          <w:szCs w:val="28"/>
          <w:lang w:val="de-DE"/>
          <w14:ligatures w14:val="none"/>
        </w:rPr>
        <w:t xml:space="preserve"> 4 tiếng trở lên.</w:t>
      </w:r>
    </w:p>
    <w:p w14:paraId="70F0A9A6" w14:textId="77777777" w:rsidR="005E07D7" w:rsidRPr="006B5966" w:rsidRDefault="005E07D7">
      <w:pPr>
        <w:widowControl w:val="0"/>
        <w:spacing w:before="120" w:after="0" w:line="288" w:lineRule="auto"/>
        <w:ind w:firstLine="567"/>
        <w:jc w:val="both"/>
        <w:rPr>
          <w:rFonts w:ascii="Times New Roman" w:eastAsia="MS Mincho" w:hAnsi="Times New Roman" w:cs="Times New Roman"/>
          <w:spacing w:val="4"/>
          <w:kern w:val="0"/>
          <w:sz w:val="28"/>
          <w:szCs w:val="28"/>
          <w:lang w:val="de-DE"/>
          <w14:ligatures w14:val="none"/>
        </w:rPr>
      </w:pPr>
      <w:r w:rsidRPr="006B5966">
        <w:rPr>
          <w:rFonts w:ascii="Times New Roman" w:eastAsia="MS Mincho" w:hAnsi="Times New Roman" w:cs="Times New Roman"/>
          <w:spacing w:val="4"/>
          <w:kern w:val="0"/>
          <w:sz w:val="28"/>
          <w:szCs w:val="28"/>
          <w:lang w:val="de-DE"/>
          <w14:ligatures w14:val="none"/>
        </w:rPr>
        <w:t>+ Tổng số ngày điều trị nội trú</w:t>
      </w:r>
      <w:r w:rsidRPr="006B5966">
        <w:rPr>
          <w:rFonts w:ascii="Times New Roman" w:eastAsia="MS Mincho" w:hAnsi="Times New Roman" w:cs="Times New Roman"/>
          <w:spacing w:val="4"/>
          <w:kern w:val="0"/>
          <w:sz w:val="28"/>
          <w:szCs w:val="28"/>
          <w:lang w:val="vi-VN"/>
          <w14:ligatures w14:val="none"/>
        </w:rPr>
        <w:t>:</w:t>
      </w:r>
      <w:r w:rsidRPr="006B5966">
        <w:rPr>
          <w:rFonts w:ascii="Times New Roman" w:eastAsia="MS Mincho" w:hAnsi="Times New Roman" w:cs="Times New Roman"/>
          <w:spacing w:val="4"/>
          <w:kern w:val="0"/>
          <w:sz w:val="28"/>
          <w:szCs w:val="28"/>
          <w:lang w:val="de-DE"/>
          <w14:ligatures w14:val="none"/>
        </w:rPr>
        <w:t xml:space="preserve"> Ngày điều trị nội trú </w:t>
      </w:r>
      <w:r w:rsidRPr="006B5966">
        <w:rPr>
          <w:rFonts w:ascii="Times New Roman" w:eastAsia="MS Mincho" w:hAnsi="Times New Roman" w:cs="Times New Roman"/>
          <w:spacing w:val="4"/>
          <w:kern w:val="0"/>
          <w:sz w:val="28"/>
          <w:szCs w:val="28"/>
          <w:lang w:val="vi-VN"/>
          <w14:ligatures w14:val="none"/>
        </w:rPr>
        <w:t>l</w:t>
      </w:r>
      <w:r w:rsidRPr="006B5966">
        <w:rPr>
          <w:rFonts w:ascii="Times New Roman" w:eastAsia="MS Mincho" w:hAnsi="Times New Roman" w:cs="Times New Roman"/>
          <w:spacing w:val="4"/>
          <w:kern w:val="0"/>
          <w:sz w:val="28"/>
          <w:szCs w:val="28"/>
          <w:lang w:val="de-DE"/>
          <w14:ligatures w14:val="none"/>
        </w:rPr>
        <w:t>à một ngày trong đó, người bệnh được làm bệnh án nội trú, được hưởng ít nhất một trong các chế độ: theo dõi, chẩn đoán, điều trị hoặc chăm sóc.</w:t>
      </w:r>
    </w:p>
    <w:p w14:paraId="5BA93386" w14:textId="77777777" w:rsidR="005E07D7" w:rsidRPr="006B5966" w:rsidRDefault="005E07D7">
      <w:pPr>
        <w:widowControl w:val="0"/>
        <w:spacing w:before="120" w:after="0" w:line="288" w:lineRule="auto"/>
        <w:ind w:firstLine="567"/>
        <w:jc w:val="both"/>
        <w:rPr>
          <w:rFonts w:ascii="Times New Roman" w:eastAsia="Arial" w:hAnsi="Times New Roman" w:cs="Times New Roman"/>
          <w:b/>
          <w:i/>
          <w:kern w:val="0"/>
          <w:sz w:val="28"/>
          <w:szCs w:val="28"/>
          <w:lang w:val="pt-BR"/>
          <w14:ligatures w14:val="none"/>
        </w:rPr>
      </w:pPr>
      <w:r w:rsidRPr="006B5966">
        <w:rPr>
          <w:rFonts w:ascii="Times New Roman" w:eastAsia="MS Mincho" w:hAnsi="Times New Roman" w:cs="Times New Roman"/>
          <w:b/>
          <w:i/>
          <w:spacing w:val="4"/>
          <w:kern w:val="0"/>
          <w:sz w:val="28"/>
          <w:szCs w:val="28"/>
          <w:lang w:val="de-DE"/>
          <w14:ligatures w14:val="none"/>
        </w:rPr>
        <w:t>3. L</w:t>
      </w:r>
      <w:r w:rsidRPr="006B5966">
        <w:rPr>
          <w:rFonts w:ascii="Times New Roman" w:eastAsia="Arial" w:hAnsi="Times New Roman" w:cs="Times New Roman"/>
          <w:b/>
          <w:i/>
          <w:kern w:val="0"/>
          <w:sz w:val="28"/>
          <w:szCs w:val="28"/>
          <w:lang w:val="pt-BR"/>
          <w14:ligatures w14:val="none"/>
        </w:rPr>
        <w:t>ĩnh vực văn hóa, thể thao</w:t>
      </w:r>
    </w:p>
    <w:p w14:paraId="052A7D04" w14:textId="056A79CE" w:rsidR="005E07D7" w:rsidRPr="006B5966" w:rsidRDefault="005E07D7">
      <w:pPr>
        <w:widowControl w:val="0"/>
        <w:spacing w:before="120" w:after="0" w:line="288" w:lineRule="auto"/>
        <w:ind w:firstLine="567"/>
        <w:jc w:val="both"/>
        <w:rPr>
          <w:rFonts w:ascii="Times New Roman" w:eastAsia="MS Mincho" w:hAnsi="Times New Roman" w:cs="Times New Roman"/>
          <w:kern w:val="0"/>
          <w:sz w:val="28"/>
          <w:szCs w:val="28"/>
          <w:lang w:val="de-DE"/>
          <w14:ligatures w14:val="none"/>
        </w:rPr>
      </w:pPr>
      <w:r w:rsidRPr="006B5966">
        <w:rPr>
          <w:rFonts w:ascii="Times New Roman" w:eastAsia="MS Mincho" w:hAnsi="Times New Roman" w:cs="Times New Roman"/>
          <w:kern w:val="0"/>
          <w:sz w:val="28"/>
          <w:szCs w:val="28"/>
          <w:lang w:val="de-DE"/>
          <w14:ligatures w14:val="none"/>
        </w:rPr>
        <w:t>Các đơn vị văn hóa/đơn vị thể thao</w:t>
      </w:r>
      <w:r w:rsidR="00E35F0E" w:rsidRPr="006B5966">
        <w:rPr>
          <w:rFonts w:ascii="Times New Roman" w:eastAsia="MS Mincho" w:hAnsi="Times New Roman" w:cs="Times New Roman"/>
          <w:kern w:val="0"/>
          <w:sz w:val="28"/>
          <w:szCs w:val="28"/>
          <w:lang w:val="de-DE"/>
          <w14:ligatures w14:val="none"/>
        </w:rPr>
        <w:t>:</w:t>
      </w:r>
      <w:r w:rsidRPr="006B5966">
        <w:rPr>
          <w:rFonts w:ascii="Times New Roman" w:eastAsia="MS Mincho" w:hAnsi="Times New Roman" w:cs="Times New Roman"/>
          <w:kern w:val="0"/>
          <w:sz w:val="28"/>
          <w:szCs w:val="28"/>
          <w:lang w:val="de-DE"/>
          <w14:ligatures w14:val="none"/>
        </w:rPr>
        <w:t xml:space="preserve"> lựa chọn </w:t>
      </w:r>
      <w:r w:rsidR="00E35F0E" w:rsidRPr="006B5966">
        <w:rPr>
          <w:rFonts w:ascii="Times New Roman" w:eastAsia="MS Mincho" w:hAnsi="Times New Roman" w:cs="Times New Roman"/>
          <w:kern w:val="0"/>
          <w:sz w:val="28"/>
          <w:szCs w:val="28"/>
          <w:lang w:val="de-DE"/>
          <w14:ligatures w14:val="none"/>
        </w:rPr>
        <w:t>01</w:t>
      </w:r>
      <w:r w:rsidRPr="006B5966">
        <w:rPr>
          <w:rFonts w:ascii="Times New Roman" w:eastAsia="MS Mincho" w:hAnsi="Times New Roman" w:cs="Times New Roman"/>
          <w:kern w:val="0"/>
          <w:sz w:val="28"/>
          <w:szCs w:val="28"/>
          <w:lang w:val="de-DE"/>
          <w14:ligatures w14:val="none"/>
        </w:rPr>
        <w:t xml:space="preserve"> trong các loại hình hoạt động tương ứng với loại hình </w:t>
      </w:r>
      <w:r w:rsidR="00B957A2">
        <w:rPr>
          <w:rFonts w:ascii="Times New Roman" w:eastAsia="MS Mincho" w:hAnsi="Times New Roman" w:cs="Times New Roman"/>
          <w:kern w:val="0"/>
          <w:sz w:val="28"/>
          <w:szCs w:val="28"/>
          <w:lang w:val="de-DE"/>
          <w14:ligatures w14:val="none"/>
        </w:rPr>
        <w:t xml:space="preserve">tổ chức </w:t>
      </w:r>
      <w:r w:rsidRPr="006B5966">
        <w:rPr>
          <w:rFonts w:ascii="Times New Roman" w:eastAsia="MS Mincho" w:hAnsi="Times New Roman" w:cs="Times New Roman"/>
          <w:kern w:val="0"/>
          <w:sz w:val="28"/>
          <w:szCs w:val="28"/>
          <w:lang w:val="de-DE"/>
          <w14:ligatures w14:val="none"/>
        </w:rPr>
        <w:t>của đơn vị.</w:t>
      </w:r>
    </w:p>
    <w:p w14:paraId="4A0AB40E" w14:textId="77777777" w:rsidR="005E07D7" w:rsidRPr="006B5966" w:rsidRDefault="005E07D7">
      <w:pPr>
        <w:widowControl w:val="0"/>
        <w:spacing w:before="120" w:after="0" w:line="288" w:lineRule="auto"/>
        <w:ind w:firstLine="567"/>
        <w:jc w:val="both"/>
        <w:rPr>
          <w:rFonts w:ascii="Times New Roman" w:eastAsia="Arial" w:hAnsi="Times New Roman" w:cs="Times New Roman"/>
          <w:b/>
          <w:i/>
          <w:kern w:val="0"/>
          <w:sz w:val="28"/>
          <w:szCs w:val="28"/>
          <w:lang w:val="pt-BR"/>
          <w14:ligatures w14:val="none"/>
        </w:rPr>
      </w:pPr>
      <w:r w:rsidRPr="006B5966">
        <w:rPr>
          <w:rFonts w:ascii="Times New Roman" w:eastAsia="MS Mincho" w:hAnsi="Times New Roman" w:cs="Times New Roman"/>
          <w:b/>
          <w:i/>
          <w:spacing w:val="4"/>
          <w:kern w:val="0"/>
          <w:sz w:val="28"/>
          <w:szCs w:val="28"/>
          <w:lang w:val="de-DE"/>
          <w14:ligatures w14:val="none"/>
        </w:rPr>
        <w:t>4. L</w:t>
      </w:r>
      <w:r w:rsidRPr="006B5966">
        <w:rPr>
          <w:rFonts w:ascii="Times New Roman" w:eastAsia="Arial" w:hAnsi="Times New Roman" w:cs="Times New Roman"/>
          <w:b/>
          <w:i/>
          <w:kern w:val="0"/>
          <w:sz w:val="28"/>
          <w:szCs w:val="28"/>
          <w:lang w:val="pt-BR"/>
          <w14:ligatures w14:val="none"/>
        </w:rPr>
        <w:t>ĩnh vực thông tin, truyền thông</w:t>
      </w:r>
    </w:p>
    <w:p w14:paraId="17AA605E" w14:textId="2CEB156B" w:rsidR="005E07D7" w:rsidRPr="006B5966" w:rsidRDefault="005E07D7">
      <w:pPr>
        <w:widowControl w:val="0"/>
        <w:spacing w:before="120" w:after="0" w:line="288" w:lineRule="auto"/>
        <w:ind w:firstLine="567"/>
        <w:jc w:val="both"/>
        <w:rPr>
          <w:rFonts w:ascii="Times New Roman" w:eastAsia="MS Mincho" w:hAnsi="Times New Roman" w:cs="Times New Roman"/>
          <w:kern w:val="0"/>
          <w:sz w:val="28"/>
          <w:szCs w:val="28"/>
          <w:lang w:val="de-DE"/>
          <w14:ligatures w14:val="none"/>
        </w:rPr>
      </w:pPr>
      <w:r w:rsidRPr="006B5966">
        <w:rPr>
          <w:rFonts w:ascii="Times New Roman" w:eastAsia="MS Mincho" w:hAnsi="Times New Roman" w:cs="Times New Roman"/>
          <w:kern w:val="0"/>
          <w:sz w:val="28"/>
          <w:szCs w:val="28"/>
          <w:lang w:val="de-DE"/>
          <w14:ligatures w14:val="none"/>
        </w:rPr>
        <w:t xml:space="preserve">Các đơn vị chọn </w:t>
      </w:r>
      <w:r w:rsidR="00E35F0E" w:rsidRPr="006B5966">
        <w:rPr>
          <w:rFonts w:ascii="Times New Roman" w:eastAsia="MS Mincho" w:hAnsi="Times New Roman" w:cs="Times New Roman"/>
          <w:kern w:val="0"/>
          <w:sz w:val="28"/>
          <w:szCs w:val="28"/>
          <w:lang w:val="de-DE"/>
          <w14:ligatures w14:val="none"/>
        </w:rPr>
        <w:t>01</w:t>
      </w:r>
      <w:r w:rsidRPr="006B5966">
        <w:rPr>
          <w:rFonts w:ascii="Times New Roman" w:eastAsia="MS Mincho" w:hAnsi="Times New Roman" w:cs="Times New Roman"/>
          <w:kern w:val="0"/>
          <w:sz w:val="28"/>
          <w:szCs w:val="28"/>
          <w:lang w:val="de-DE"/>
          <w14:ligatures w14:val="none"/>
        </w:rPr>
        <w:t xml:space="preserve"> trong </w:t>
      </w:r>
      <w:r w:rsidR="00E35F0E" w:rsidRPr="006B5966">
        <w:rPr>
          <w:rFonts w:ascii="Times New Roman" w:eastAsia="MS Mincho" w:hAnsi="Times New Roman" w:cs="Times New Roman"/>
          <w:kern w:val="0"/>
          <w:sz w:val="28"/>
          <w:szCs w:val="28"/>
          <w:lang w:val="de-DE"/>
          <w14:ligatures w14:val="none"/>
        </w:rPr>
        <w:t>06</w:t>
      </w:r>
      <w:r w:rsidRPr="006B5966">
        <w:rPr>
          <w:rFonts w:ascii="Times New Roman" w:eastAsia="MS Mincho" w:hAnsi="Times New Roman" w:cs="Times New Roman"/>
          <w:kern w:val="0"/>
          <w:sz w:val="28"/>
          <w:szCs w:val="28"/>
          <w:lang w:val="de-DE"/>
          <w14:ligatures w14:val="none"/>
        </w:rPr>
        <w:t xml:space="preserve"> loại hình hoạt động tương ứng với loại hình </w:t>
      </w:r>
      <w:r w:rsidR="00B957A2">
        <w:rPr>
          <w:rFonts w:ascii="Times New Roman" w:eastAsia="MS Mincho" w:hAnsi="Times New Roman" w:cs="Times New Roman"/>
          <w:kern w:val="0"/>
          <w:sz w:val="28"/>
          <w:szCs w:val="28"/>
          <w:lang w:val="de-DE"/>
          <w14:ligatures w14:val="none"/>
        </w:rPr>
        <w:t xml:space="preserve">tổ chức </w:t>
      </w:r>
      <w:r w:rsidRPr="006B5966">
        <w:rPr>
          <w:rFonts w:ascii="Times New Roman" w:eastAsia="MS Mincho" w:hAnsi="Times New Roman" w:cs="Times New Roman"/>
          <w:kern w:val="0"/>
          <w:sz w:val="28"/>
          <w:szCs w:val="28"/>
          <w:lang w:val="de-DE"/>
          <w14:ligatures w14:val="none"/>
        </w:rPr>
        <w:t>của đơn vị.</w:t>
      </w:r>
    </w:p>
    <w:p w14:paraId="7E3FC379" w14:textId="77777777" w:rsidR="005E07D7" w:rsidRPr="00240930" w:rsidRDefault="005E07D7">
      <w:pPr>
        <w:widowControl w:val="0"/>
        <w:spacing w:before="120" w:after="0" w:line="288" w:lineRule="auto"/>
        <w:ind w:firstLine="567"/>
        <w:jc w:val="both"/>
        <w:rPr>
          <w:rFonts w:ascii="Times New Roman" w:eastAsia="Arial" w:hAnsi="Times New Roman" w:cs="Times New Roman"/>
          <w:b/>
          <w:i/>
          <w:kern w:val="0"/>
          <w:sz w:val="28"/>
          <w:szCs w:val="28"/>
          <w:lang w:val="de-DE"/>
          <w14:ligatures w14:val="none"/>
        </w:rPr>
      </w:pPr>
      <w:r w:rsidRPr="00240930">
        <w:rPr>
          <w:rFonts w:ascii="Times New Roman" w:eastAsia="Arial" w:hAnsi="Times New Roman" w:cs="Times New Roman"/>
          <w:b/>
          <w:i/>
          <w:kern w:val="0"/>
          <w:sz w:val="28"/>
          <w:szCs w:val="28"/>
          <w:lang w:val="de-DE"/>
          <w14:ligatures w14:val="none"/>
        </w:rPr>
        <w:t>5. Lĩnh vực lưu trú</w:t>
      </w:r>
    </w:p>
    <w:p w14:paraId="6F3AE42D" w14:textId="77777777" w:rsidR="005E07D7" w:rsidRPr="006B5966" w:rsidRDefault="005E07D7">
      <w:pPr>
        <w:widowControl w:val="0"/>
        <w:spacing w:before="120" w:after="0" w:line="288" w:lineRule="auto"/>
        <w:ind w:firstLine="567"/>
        <w:jc w:val="both"/>
        <w:rPr>
          <w:rFonts w:ascii="Times New Roman" w:eastAsia="MS Mincho" w:hAnsi="Times New Roman" w:cs="Times New Roman"/>
          <w:spacing w:val="-4"/>
          <w:kern w:val="0"/>
          <w:sz w:val="28"/>
          <w:szCs w:val="28"/>
          <w:lang w:val="de-DE"/>
          <w14:ligatures w14:val="none"/>
        </w:rPr>
      </w:pPr>
      <w:r w:rsidRPr="006B5966">
        <w:rPr>
          <w:rFonts w:ascii="Times New Roman" w:eastAsia="MS Mincho" w:hAnsi="Times New Roman" w:cs="Times New Roman"/>
          <w:bCs/>
          <w:i/>
          <w:iCs/>
          <w:spacing w:val="-4"/>
          <w:kern w:val="0"/>
          <w:sz w:val="28"/>
          <w:szCs w:val="28"/>
          <w:lang w:val="de-DE"/>
          <w14:ligatures w14:val="none"/>
        </w:rPr>
        <w:t>- Số lượt khách phục vụ</w:t>
      </w:r>
      <w:r w:rsidRPr="006B5966">
        <w:rPr>
          <w:rFonts w:ascii="Times New Roman" w:eastAsia="MS Mincho" w:hAnsi="Times New Roman" w:cs="Times New Roman"/>
          <w:bCs/>
          <w:i/>
          <w:spacing w:val="-4"/>
          <w:kern w:val="0"/>
          <w:sz w:val="28"/>
          <w:szCs w:val="28"/>
          <w:lang w:val="de-DE"/>
          <w14:ligatures w14:val="none"/>
        </w:rPr>
        <w:t>:</w:t>
      </w:r>
      <w:r w:rsidRPr="006B5966">
        <w:rPr>
          <w:rFonts w:ascii="Times New Roman" w:eastAsia="MS Mincho" w:hAnsi="Times New Roman" w:cs="Times New Roman"/>
          <w:spacing w:val="-4"/>
          <w:kern w:val="0"/>
          <w:sz w:val="28"/>
          <w:szCs w:val="28"/>
          <w:lang w:val="de-DE"/>
          <w14:ligatures w14:val="none"/>
        </w:rPr>
        <w:t xml:space="preserve"> </w:t>
      </w:r>
      <w:r w:rsidRPr="006B5966">
        <w:rPr>
          <w:rFonts w:ascii="Times New Roman" w:eastAsia="MS Mincho" w:hAnsi="Times New Roman" w:cs="Times New Roman"/>
          <w:spacing w:val="-4"/>
          <w:kern w:val="0"/>
          <w:sz w:val="28"/>
          <w:szCs w:val="28"/>
          <w:lang w:val="vi-VN"/>
          <w14:ligatures w14:val="none"/>
        </w:rPr>
        <w:t>L</w:t>
      </w:r>
      <w:r w:rsidRPr="006B5966">
        <w:rPr>
          <w:rFonts w:ascii="Times New Roman" w:eastAsia="MS Mincho" w:hAnsi="Times New Roman" w:cs="Times New Roman"/>
          <w:spacing w:val="-4"/>
          <w:kern w:val="0"/>
          <w:sz w:val="28"/>
          <w:szCs w:val="28"/>
          <w:lang w:val="de-DE"/>
          <w14:ligatures w14:val="none"/>
        </w:rPr>
        <w:t>à số lượt người đến thuê buồng (phòng), nghỉ tại cơ sở lưu trú, bao gồm: Số lượt khách thuê buồng (phòng) để ngủ qua đêm và số lượt khách thuê buồng (phòng) nghỉ theo giờ trong ngày (khách không nghỉ qua đêm).</w:t>
      </w:r>
    </w:p>
    <w:p w14:paraId="41508FDA" w14:textId="77777777" w:rsidR="005E07D7" w:rsidRPr="006B5966" w:rsidRDefault="005E07D7">
      <w:pPr>
        <w:widowControl w:val="0"/>
        <w:spacing w:before="120" w:after="0" w:line="288" w:lineRule="auto"/>
        <w:ind w:firstLine="567"/>
        <w:jc w:val="both"/>
        <w:rPr>
          <w:rFonts w:ascii="Times New Roman" w:eastAsia="MS Mincho" w:hAnsi="Times New Roman" w:cs="Times New Roman"/>
          <w:spacing w:val="2"/>
          <w:kern w:val="0"/>
          <w:sz w:val="28"/>
          <w:szCs w:val="28"/>
          <w:lang w:val="de-DE"/>
          <w14:ligatures w14:val="none"/>
        </w:rPr>
      </w:pPr>
      <w:r w:rsidRPr="006B5966">
        <w:rPr>
          <w:rFonts w:ascii="Times New Roman" w:eastAsia="MS Mincho" w:hAnsi="Times New Roman" w:cs="Times New Roman"/>
          <w:spacing w:val="2"/>
          <w:kern w:val="0"/>
          <w:sz w:val="28"/>
          <w:szCs w:val="28"/>
          <w:lang w:val="de-DE"/>
          <w14:ligatures w14:val="none"/>
        </w:rPr>
        <w:t>Ví dụ: Khách sạn A trong ngày 1/7/202</w:t>
      </w:r>
      <w:r w:rsidR="00E35F0E" w:rsidRPr="006B5966">
        <w:rPr>
          <w:rFonts w:ascii="Times New Roman" w:eastAsia="MS Mincho" w:hAnsi="Times New Roman" w:cs="Times New Roman"/>
          <w:spacing w:val="2"/>
          <w:kern w:val="0"/>
          <w:sz w:val="28"/>
          <w:szCs w:val="28"/>
          <w:lang w:val="de-DE"/>
          <w14:ligatures w14:val="none"/>
        </w:rPr>
        <w:t>4</w:t>
      </w:r>
      <w:r w:rsidRPr="006B5966">
        <w:rPr>
          <w:rFonts w:ascii="Times New Roman" w:eastAsia="MS Mincho" w:hAnsi="Times New Roman" w:cs="Times New Roman"/>
          <w:spacing w:val="2"/>
          <w:kern w:val="0"/>
          <w:sz w:val="28"/>
          <w:szCs w:val="28"/>
          <w:lang w:val="de-DE"/>
          <w14:ligatures w14:val="none"/>
        </w:rPr>
        <w:t xml:space="preserve"> tiếp nhận 2 đoàn khách: Đoàn 1 có 10 </w:t>
      </w:r>
      <w:r w:rsidR="00AA6A0B" w:rsidRPr="006B5966">
        <w:rPr>
          <w:rFonts w:ascii="Times New Roman" w:eastAsia="MS Mincho" w:hAnsi="Times New Roman" w:cs="Times New Roman"/>
          <w:spacing w:val="2"/>
          <w:kern w:val="0"/>
          <w:sz w:val="28"/>
          <w:szCs w:val="28"/>
          <w:lang w:val="de-DE"/>
          <w14:ligatures w14:val="none"/>
        </w:rPr>
        <w:t>người</w:t>
      </w:r>
      <w:r w:rsidRPr="006B5966">
        <w:rPr>
          <w:rFonts w:ascii="Times New Roman" w:eastAsia="MS Mincho" w:hAnsi="Times New Roman" w:cs="Times New Roman"/>
          <w:spacing w:val="2"/>
          <w:kern w:val="0"/>
          <w:sz w:val="28"/>
          <w:szCs w:val="28"/>
          <w:lang w:val="de-DE"/>
          <w14:ligatures w14:val="none"/>
        </w:rPr>
        <w:t xml:space="preserve"> đến nghỉ trong 3 ngày; đoàn 2 có 4 </w:t>
      </w:r>
      <w:r w:rsidR="00AA6A0B" w:rsidRPr="006B5966">
        <w:rPr>
          <w:rFonts w:ascii="Times New Roman" w:eastAsia="MS Mincho" w:hAnsi="Times New Roman" w:cs="Times New Roman"/>
          <w:spacing w:val="2"/>
          <w:kern w:val="0"/>
          <w:sz w:val="28"/>
          <w:szCs w:val="28"/>
          <w:lang w:val="de-DE"/>
          <w14:ligatures w14:val="none"/>
        </w:rPr>
        <w:t>người</w:t>
      </w:r>
      <w:r w:rsidRPr="006B5966">
        <w:rPr>
          <w:rFonts w:ascii="Times New Roman" w:eastAsia="MS Mincho" w:hAnsi="Times New Roman" w:cs="Times New Roman"/>
          <w:spacing w:val="2"/>
          <w:kern w:val="0"/>
          <w:sz w:val="28"/>
          <w:szCs w:val="28"/>
          <w:lang w:val="de-DE"/>
          <w14:ligatures w14:val="none"/>
        </w:rPr>
        <w:t xml:space="preserve"> chỉ đến nghỉ buổi trưa trong 3 giờ. Như vậy</w:t>
      </w:r>
      <w:r w:rsidRPr="006B5966">
        <w:rPr>
          <w:rFonts w:ascii="Times New Roman" w:eastAsia="MS Mincho" w:hAnsi="Times New Roman" w:cs="Times New Roman"/>
          <w:spacing w:val="2"/>
          <w:kern w:val="0"/>
          <w:sz w:val="28"/>
          <w:szCs w:val="28"/>
          <w:lang w:val="vi-VN"/>
          <w14:ligatures w14:val="none"/>
        </w:rPr>
        <w:t>,</w:t>
      </w:r>
      <w:r w:rsidRPr="006B5966">
        <w:rPr>
          <w:rFonts w:ascii="Times New Roman" w:eastAsia="MS Mincho" w:hAnsi="Times New Roman" w:cs="Times New Roman"/>
          <w:spacing w:val="2"/>
          <w:kern w:val="0"/>
          <w:sz w:val="28"/>
          <w:szCs w:val="28"/>
          <w:lang w:val="de-DE"/>
          <w14:ligatures w14:val="none"/>
        </w:rPr>
        <w:t xml:space="preserve"> số lượt khách ngày 1/7 mà khách sạn A phục vụ là: 10 </w:t>
      </w:r>
      <w:r w:rsidR="00126D53" w:rsidRPr="006B5966">
        <w:rPr>
          <w:rFonts w:ascii="Times New Roman" w:eastAsia="MS Mincho" w:hAnsi="Times New Roman" w:cs="Times New Roman"/>
          <w:spacing w:val="2"/>
          <w:kern w:val="0"/>
          <w:sz w:val="28"/>
          <w:szCs w:val="28"/>
          <w:lang w:val="de-DE"/>
          <w14:ligatures w14:val="none"/>
        </w:rPr>
        <w:t>khách</w:t>
      </w:r>
      <w:r w:rsidRPr="006B5966">
        <w:rPr>
          <w:rFonts w:ascii="Times New Roman" w:eastAsia="MS Mincho" w:hAnsi="Times New Roman" w:cs="Times New Roman"/>
          <w:spacing w:val="2"/>
          <w:kern w:val="0"/>
          <w:sz w:val="28"/>
          <w:szCs w:val="28"/>
          <w:lang w:val="de-DE"/>
          <w14:ligatures w14:val="none"/>
        </w:rPr>
        <w:t xml:space="preserve"> + 4 </w:t>
      </w:r>
      <w:r w:rsidR="00126D53" w:rsidRPr="006B5966">
        <w:rPr>
          <w:rFonts w:ascii="Times New Roman" w:eastAsia="MS Mincho" w:hAnsi="Times New Roman" w:cs="Times New Roman"/>
          <w:spacing w:val="2"/>
          <w:kern w:val="0"/>
          <w:sz w:val="28"/>
          <w:szCs w:val="28"/>
          <w:lang w:val="de-DE"/>
          <w14:ligatures w14:val="none"/>
        </w:rPr>
        <w:t>khách</w:t>
      </w:r>
      <w:r w:rsidRPr="006B5966">
        <w:rPr>
          <w:rFonts w:ascii="Times New Roman" w:eastAsia="MS Mincho" w:hAnsi="Times New Roman" w:cs="Times New Roman"/>
          <w:spacing w:val="2"/>
          <w:kern w:val="0"/>
          <w:sz w:val="28"/>
          <w:szCs w:val="28"/>
          <w:lang w:val="de-DE"/>
          <w14:ligatures w14:val="none"/>
        </w:rPr>
        <w:t xml:space="preserve"> = 14 </w:t>
      </w:r>
      <w:r w:rsidR="00E35F0E" w:rsidRPr="006B5966">
        <w:rPr>
          <w:rFonts w:ascii="Times New Roman" w:eastAsia="MS Mincho" w:hAnsi="Times New Roman" w:cs="Times New Roman"/>
          <w:spacing w:val="2"/>
          <w:kern w:val="0"/>
          <w:sz w:val="28"/>
          <w:szCs w:val="28"/>
          <w:lang w:val="de-DE"/>
          <w14:ligatures w14:val="none"/>
        </w:rPr>
        <w:t>khách</w:t>
      </w:r>
      <w:r w:rsidRPr="006B5966">
        <w:rPr>
          <w:rFonts w:ascii="Times New Roman" w:eastAsia="MS Mincho" w:hAnsi="Times New Roman" w:cs="Times New Roman"/>
          <w:spacing w:val="2"/>
          <w:kern w:val="0"/>
          <w:sz w:val="28"/>
          <w:szCs w:val="28"/>
          <w:lang w:val="de-DE"/>
          <w14:ligatures w14:val="none"/>
        </w:rPr>
        <w:t>. Trong đó</w:t>
      </w:r>
      <w:r w:rsidRPr="006B5966">
        <w:rPr>
          <w:rFonts w:ascii="Times New Roman" w:eastAsia="MS Mincho" w:hAnsi="Times New Roman" w:cs="Times New Roman"/>
          <w:spacing w:val="2"/>
          <w:kern w:val="0"/>
          <w:sz w:val="28"/>
          <w:szCs w:val="28"/>
          <w:lang w:val="vi-VN"/>
          <w14:ligatures w14:val="none"/>
        </w:rPr>
        <w:t>,</w:t>
      </w:r>
      <w:r w:rsidRPr="006B5966">
        <w:rPr>
          <w:rFonts w:ascii="Times New Roman" w:eastAsia="MS Mincho" w:hAnsi="Times New Roman" w:cs="Times New Roman"/>
          <w:spacing w:val="2"/>
          <w:kern w:val="0"/>
          <w:sz w:val="28"/>
          <w:szCs w:val="28"/>
          <w:lang w:val="de-DE"/>
          <w14:ligatures w14:val="none"/>
        </w:rPr>
        <w:t xml:space="preserve"> chia ra khách trong ngày có 4 </w:t>
      </w:r>
      <w:r w:rsidR="00E35F0E" w:rsidRPr="006B5966">
        <w:rPr>
          <w:rFonts w:ascii="Times New Roman" w:eastAsia="MS Mincho" w:hAnsi="Times New Roman" w:cs="Times New Roman"/>
          <w:spacing w:val="2"/>
          <w:kern w:val="0"/>
          <w:sz w:val="28"/>
          <w:szCs w:val="28"/>
          <w:lang w:val="de-DE"/>
          <w14:ligatures w14:val="none"/>
        </w:rPr>
        <w:t>khách</w:t>
      </w:r>
      <w:r w:rsidRPr="006B5966">
        <w:rPr>
          <w:rFonts w:ascii="Times New Roman" w:eastAsia="MS Mincho" w:hAnsi="Times New Roman" w:cs="Times New Roman"/>
          <w:spacing w:val="2"/>
          <w:kern w:val="0"/>
          <w:sz w:val="28"/>
          <w:szCs w:val="28"/>
          <w:lang w:val="de-DE"/>
          <w14:ligatures w14:val="none"/>
        </w:rPr>
        <w:t xml:space="preserve"> và khách ngủ </w:t>
      </w:r>
      <w:r w:rsidRPr="006B5966">
        <w:rPr>
          <w:rFonts w:ascii="Times New Roman" w:eastAsia="MS Mincho" w:hAnsi="Times New Roman" w:cs="Times New Roman"/>
          <w:spacing w:val="2"/>
          <w:kern w:val="0"/>
          <w:sz w:val="28"/>
          <w:szCs w:val="28"/>
          <w:lang w:val="de-DE"/>
          <w14:ligatures w14:val="none"/>
        </w:rPr>
        <w:lastRenderedPageBreak/>
        <w:t xml:space="preserve">qua đêm là 10 </w:t>
      </w:r>
      <w:r w:rsidR="00E35F0E" w:rsidRPr="006B5966">
        <w:rPr>
          <w:rFonts w:ascii="Times New Roman" w:eastAsia="MS Mincho" w:hAnsi="Times New Roman" w:cs="Times New Roman"/>
          <w:spacing w:val="2"/>
          <w:kern w:val="0"/>
          <w:sz w:val="28"/>
          <w:szCs w:val="28"/>
          <w:lang w:val="de-DE"/>
          <w14:ligatures w14:val="none"/>
        </w:rPr>
        <w:t>khách</w:t>
      </w:r>
      <w:r w:rsidRPr="006B5966">
        <w:rPr>
          <w:rFonts w:ascii="Times New Roman" w:eastAsia="MS Mincho" w:hAnsi="Times New Roman" w:cs="Times New Roman"/>
          <w:spacing w:val="2"/>
          <w:kern w:val="0"/>
          <w:sz w:val="28"/>
          <w:szCs w:val="28"/>
          <w:lang w:val="de-DE"/>
          <w14:ligatures w14:val="none"/>
        </w:rPr>
        <w:t>.</w:t>
      </w:r>
    </w:p>
    <w:p w14:paraId="4AAB81A0" w14:textId="77777777" w:rsidR="005E07D7" w:rsidRPr="006B5966" w:rsidRDefault="005E07D7">
      <w:pPr>
        <w:widowControl w:val="0"/>
        <w:spacing w:before="120" w:after="0" w:line="288" w:lineRule="auto"/>
        <w:ind w:firstLine="567"/>
        <w:jc w:val="both"/>
        <w:rPr>
          <w:rFonts w:ascii="Times New Roman" w:eastAsia="Arial" w:hAnsi="Times New Roman" w:cs="Times New Roman"/>
          <w:b/>
          <w:bCs/>
          <w:i/>
          <w:kern w:val="0"/>
          <w:sz w:val="28"/>
          <w:szCs w:val="28"/>
          <w:lang w:val="de-DE"/>
          <w14:ligatures w14:val="none"/>
        </w:rPr>
      </w:pPr>
      <w:r w:rsidRPr="006B5966">
        <w:rPr>
          <w:rFonts w:ascii="Times New Roman" w:eastAsia="Arial" w:hAnsi="Times New Roman" w:cs="Times New Roman"/>
          <w:b/>
          <w:bCs/>
          <w:i/>
          <w:iCs/>
          <w:kern w:val="0"/>
          <w:sz w:val="28"/>
          <w:szCs w:val="28"/>
          <w:lang w:val="de-DE"/>
          <w14:ligatures w14:val="none"/>
        </w:rPr>
        <w:t>Lưu ý:</w:t>
      </w:r>
      <w:r w:rsidRPr="006B5966">
        <w:rPr>
          <w:rFonts w:ascii="Times New Roman" w:eastAsia="Arial" w:hAnsi="Times New Roman" w:cs="Times New Roman"/>
          <w:b/>
          <w:bCs/>
          <w:i/>
          <w:kern w:val="0"/>
          <w:sz w:val="28"/>
          <w:szCs w:val="28"/>
          <w:lang w:val="de-DE"/>
          <w14:ligatures w14:val="none"/>
        </w:rPr>
        <w:t xml:space="preserve"> </w:t>
      </w:r>
    </w:p>
    <w:p w14:paraId="3098B264" w14:textId="77777777" w:rsidR="005E07D7" w:rsidRPr="006B5966" w:rsidRDefault="005E07D7">
      <w:pPr>
        <w:widowControl w:val="0"/>
        <w:spacing w:before="120" w:after="0" w:line="288" w:lineRule="auto"/>
        <w:ind w:firstLine="567"/>
        <w:jc w:val="both"/>
        <w:rPr>
          <w:rFonts w:ascii="Times New Roman" w:eastAsia="Arial" w:hAnsi="Times New Roman" w:cs="Times New Roman"/>
          <w:b/>
          <w:kern w:val="0"/>
          <w:sz w:val="28"/>
          <w:szCs w:val="28"/>
          <w:lang w:val="de-DE"/>
          <w14:ligatures w14:val="none"/>
        </w:rPr>
      </w:pPr>
      <w:r w:rsidRPr="006B5966">
        <w:rPr>
          <w:rFonts w:ascii="Times New Roman" w:eastAsia="Arial" w:hAnsi="Times New Roman" w:cs="Times New Roman"/>
          <w:kern w:val="0"/>
          <w:sz w:val="28"/>
          <w:szCs w:val="28"/>
          <w:lang w:val="de-DE"/>
          <w14:ligatures w14:val="none"/>
        </w:rPr>
        <w:t xml:space="preserve">+ Lượt khách đến thuê buồng/giường tại cơ sở lưu trú không phân biệt lứa tuổi, </w:t>
      </w:r>
      <w:r w:rsidRPr="00E870EE">
        <w:rPr>
          <w:rFonts w:ascii="Times New Roman" w:eastAsia="Arial" w:hAnsi="Times New Roman" w:cs="Times New Roman"/>
          <w:spacing w:val="4"/>
          <w:kern w:val="0"/>
          <w:sz w:val="28"/>
          <w:szCs w:val="28"/>
          <w:lang w:val="de-DE"/>
          <w14:ligatures w14:val="none"/>
        </w:rPr>
        <w:t>có nghĩa là những người già và trẻ em đi cùng đều được tính là lượt khách cho</w:t>
      </w:r>
      <w:r w:rsidRPr="006B5966">
        <w:rPr>
          <w:rFonts w:ascii="Times New Roman" w:eastAsia="Arial" w:hAnsi="Times New Roman" w:cs="Times New Roman"/>
          <w:kern w:val="0"/>
          <w:sz w:val="28"/>
          <w:szCs w:val="28"/>
          <w:lang w:val="de-DE"/>
          <w14:ligatures w14:val="none"/>
        </w:rPr>
        <w:t xml:space="preserve"> mỗi người.</w:t>
      </w:r>
    </w:p>
    <w:p w14:paraId="6D0062F1" w14:textId="77777777" w:rsidR="005E07D7" w:rsidRPr="006B5966" w:rsidRDefault="005E07D7">
      <w:pPr>
        <w:widowControl w:val="0"/>
        <w:spacing w:before="120" w:after="0" w:line="288" w:lineRule="auto"/>
        <w:ind w:firstLine="567"/>
        <w:jc w:val="both"/>
        <w:rPr>
          <w:rFonts w:ascii="Times New Roman" w:eastAsia="Arial" w:hAnsi="Times New Roman" w:cs="Times New Roman"/>
          <w:kern w:val="0"/>
          <w:sz w:val="28"/>
          <w:szCs w:val="28"/>
          <w:lang w:val="de-DE"/>
          <w14:ligatures w14:val="none"/>
        </w:rPr>
      </w:pPr>
      <w:r w:rsidRPr="006B5966">
        <w:rPr>
          <w:rFonts w:ascii="Times New Roman" w:eastAsia="Arial" w:hAnsi="Times New Roman" w:cs="Times New Roman"/>
          <w:kern w:val="0"/>
          <w:sz w:val="28"/>
          <w:szCs w:val="28"/>
          <w:lang w:val="de-DE"/>
          <w14:ligatures w14:val="none"/>
        </w:rPr>
        <w:t>+ Trong năm 202</w:t>
      </w:r>
      <w:r w:rsidR="00E35F0E" w:rsidRPr="006B5966">
        <w:rPr>
          <w:rFonts w:ascii="Times New Roman" w:eastAsia="Arial" w:hAnsi="Times New Roman" w:cs="Times New Roman"/>
          <w:kern w:val="0"/>
          <w:sz w:val="28"/>
          <w:szCs w:val="28"/>
          <w:lang w:val="de-DE"/>
          <w14:ligatures w14:val="none"/>
        </w:rPr>
        <w:t>4</w:t>
      </w:r>
      <w:r w:rsidRPr="006B5966">
        <w:rPr>
          <w:rFonts w:ascii="Times New Roman" w:eastAsia="Arial" w:hAnsi="Times New Roman" w:cs="Times New Roman"/>
          <w:kern w:val="0"/>
          <w:sz w:val="28"/>
          <w:szCs w:val="28"/>
          <w:lang w:val="de-DE"/>
          <w14:ligatures w14:val="none"/>
        </w:rPr>
        <w:t>, nếu một người khách đến thuê phòng nghỉ nhiều lần tại một cơ sở thì mỗi lần đến đều được tính là một lượt khách.</w:t>
      </w:r>
    </w:p>
    <w:p w14:paraId="42E0B5BB" w14:textId="77777777" w:rsidR="005E07D7" w:rsidRPr="006B5966" w:rsidRDefault="005E07D7">
      <w:pPr>
        <w:widowControl w:val="0"/>
        <w:spacing w:before="120" w:after="0" w:line="288" w:lineRule="auto"/>
        <w:ind w:firstLine="567"/>
        <w:jc w:val="both"/>
        <w:rPr>
          <w:rFonts w:ascii="Times New Roman" w:eastAsia="MS Mincho" w:hAnsi="Times New Roman" w:cs="Times New Roman"/>
          <w:kern w:val="0"/>
          <w:sz w:val="28"/>
          <w:szCs w:val="28"/>
          <w:lang w:val="de-DE"/>
          <w14:ligatures w14:val="none"/>
        </w:rPr>
      </w:pPr>
      <w:r w:rsidRPr="006B5966">
        <w:rPr>
          <w:rFonts w:ascii="Times New Roman" w:eastAsia="MS Mincho" w:hAnsi="Times New Roman" w:cs="Times New Roman"/>
          <w:kern w:val="0"/>
          <w:sz w:val="28"/>
          <w:szCs w:val="28"/>
          <w:lang w:val="de-DE"/>
          <w14:ligatures w14:val="none"/>
        </w:rPr>
        <w:t>+ Trong trường hợp khách đến đăng ký thuê phòng ngủ qua đêm (đã thanh toán tiền phòng) nhưng vì một lý do nào đó không ngủ lại đêm tại cơ sở thì người khách này vẫn được tính là khách có ngủ qua đêm.</w:t>
      </w:r>
    </w:p>
    <w:p w14:paraId="41A89C47" w14:textId="77777777" w:rsidR="005E07D7" w:rsidRPr="006B5966" w:rsidRDefault="005E07D7">
      <w:pPr>
        <w:widowControl w:val="0"/>
        <w:spacing w:before="120" w:after="0" w:line="300" w:lineRule="auto"/>
        <w:ind w:firstLine="567"/>
        <w:jc w:val="both"/>
        <w:rPr>
          <w:rFonts w:ascii="Times New Roman" w:eastAsia="MS Mincho" w:hAnsi="Times New Roman" w:cs="Times New Roman"/>
          <w:spacing w:val="-4"/>
          <w:kern w:val="0"/>
          <w:sz w:val="28"/>
          <w:szCs w:val="28"/>
          <w:lang w:val="de-DE"/>
          <w14:ligatures w14:val="none"/>
        </w:rPr>
      </w:pPr>
      <w:r w:rsidRPr="006B5966">
        <w:rPr>
          <w:rFonts w:ascii="Times New Roman" w:eastAsia="MS Mincho" w:hAnsi="Times New Roman" w:cs="Times New Roman"/>
          <w:spacing w:val="-4"/>
          <w:kern w:val="0"/>
          <w:sz w:val="28"/>
          <w:szCs w:val="28"/>
          <w:lang w:val="de-DE"/>
          <w14:ligatures w14:val="none"/>
        </w:rPr>
        <w:t>+ Trường hợp khách đến thuê phòng của đơn vị này nhưng do hết phòng hoặc vì một lý do nào đó mà lại được đưa đến các đơn vị khác để thuê phòng thì tính là khách của đơn vị thực tế cho thuê phòng. Ví dụ</w:t>
      </w:r>
      <w:r w:rsidRPr="006B5966">
        <w:rPr>
          <w:rFonts w:ascii="Times New Roman" w:eastAsia="MS Mincho" w:hAnsi="Times New Roman" w:cs="Times New Roman"/>
          <w:spacing w:val="-4"/>
          <w:kern w:val="0"/>
          <w:sz w:val="28"/>
          <w:szCs w:val="28"/>
          <w:lang w:val="vi-VN"/>
          <w14:ligatures w14:val="none"/>
        </w:rPr>
        <w:t>:</w:t>
      </w:r>
      <w:r w:rsidRPr="006B5966">
        <w:rPr>
          <w:rFonts w:ascii="Times New Roman" w:eastAsia="MS Mincho" w:hAnsi="Times New Roman" w:cs="Times New Roman"/>
          <w:spacing w:val="-4"/>
          <w:kern w:val="0"/>
          <w:sz w:val="28"/>
          <w:szCs w:val="28"/>
          <w:lang w:val="de-DE"/>
          <w14:ligatures w14:val="none"/>
        </w:rPr>
        <w:t xml:space="preserve"> </w:t>
      </w:r>
      <w:r w:rsidRPr="006B5966">
        <w:rPr>
          <w:rFonts w:ascii="Times New Roman" w:eastAsia="MS Mincho" w:hAnsi="Times New Roman" w:cs="Times New Roman"/>
          <w:spacing w:val="-4"/>
          <w:kern w:val="0"/>
          <w:sz w:val="28"/>
          <w:szCs w:val="28"/>
          <w:lang w:val="vi-VN"/>
          <w14:ligatures w14:val="none"/>
        </w:rPr>
        <w:t>Đ</w:t>
      </w:r>
      <w:r w:rsidRPr="006B5966">
        <w:rPr>
          <w:rFonts w:ascii="Times New Roman" w:eastAsia="MS Mincho" w:hAnsi="Times New Roman" w:cs="Times New Roman"/>
          <w:spacing w:val="-4"/>
          <w:kern w:val="0"/>
          <w:sz w:val="28"/>
          <w:szCs w:val="28"/>
          <w:lang w:val="de-DE"/>
          <w14:ligatures w14:val="none"/>
        </w:rPr>
        <w:t>oàn khách có 5 người đến nghỉ tại khách sạn A nhưng vì khách sạn A đông khách nên chỉ xếp chỗ được cho 3 người và 2 người còn lại được khách sạn A gửi sang nghỉ tại khách sạn B thì số lượt khách được tính cho khách sạn A là 3 lượt khách; khách sạn B là 2 lượt khách.</w:t>
      </w:r>
    </w:p>
    <w:p w14:paraId="7C80255C" w14:textId="77777777" w:rsidR="005E07D7" w:rsidRPr="006B5966" w:rsidRDefault="005E07D7">
      <w:pPr>
        <w:widowControl w:val="0"/>
        <w:spacing w:before="120" w:after="0" w:line="300" w:lineRule="auto"/>
        <w:ind w:firstLine="567"/>
        <w:jc w:val="both"/>
        <w:rPr>
          <w:rFonts w:ascii="Times New Roman" w:eastAsia="MS Mincho" w:hAnsi="Times New Roman" w:cs="Times New Roman"/>
          <w:kern w:val="0"/>
          <w:sz w:val="28"/>
          <w:szCs w:val="28"/>
          <w:lang w:val="de-DE"/>
          <w14:ligatures w14:val="none"/>
        </w:rPr>
      </w:pPr>
      <w:r w:rsidRPr="006B5966">
        <w:rPr>
          <w:rFonts w:ascii="Times New Roman" w:eastAsia="MS Mincho" w:hAnsi="Times New Roman" w:cs="Times New Roman"/>
          <w:bCs/>
          <w:i/>
          <w:iCs/>
          <w:kern w:val="0"/>
          <w:sz w:val="28"/>
          <w:szCs w:val="28"/>
          <w:lang w:val="de-DE"/>
          <w14:ligatures w14:val="none"/>
        </w:rPr>
        <w:t>-</w:t>
      </w:r>
      <w:r w:rsidRPr="006B5966">
        <w:rPr>
          <w:rFonts w:ascii="Times New Roman" w:eastAsia="MS Mincho" w:hAnsi="Times New Roman" w:cs="Times New Roman"/>
          <w:b/>
          <w:bCs/>
          <w:i/>
          <w:iCs/>
          <w:kern w:val="0"/>
          <w:sz w:val="28"/>
          <w:szCs w:val="28"/>
          <w:lang w:val="de-DE"/>
          <w14:ligatures w14:val="none"/>
        </w:rPr>
        <w:t xml:space="preserve"> </w:t>
      </w:r>
      <w:r w:rsidRPr="006B5966">
        <w:rPr>
          <w:rFonts w:ascii="Times New Roman" w:eastAsia="MS Mincho" w:hAnsi="Times New Roman" w:cs="Times New Roman"/>
          <w:bCs/>
          <w:i/>
          <w:iCs/>
          <w:kern w:val="0"/>
          <w:sz w:val="28"/>
          <w:szCs w:val="28"/>
          <w:lang w:val="de-DE"/>
          <w14:ligatures w14:val="none"/>
        </w:rPr>
        <w:t>Số ngày khách phục vụ</w:t>
      </w:r>
      <w:r w:rsidRPr="006B5966">
        <w:rPr>
          <w:rFonts w:ascii="Times New Roman" w:eastAsia="MS Mincho" w:hAnsi="Times New Roman" w:cs="Times New Roman"/>
          <w:i/>
          <w:kern w:val="0"/>
          <w:sz w:val="28"/>
          <w:szCs w:val="28"/>
          <w:lang w:val="de-DE"/>
          <w14:ligatures w14:val="none"/>
        </w:rPr>
        <w:t>:</w:t>
      </w:r>
      <w:r w:rsidRPr="006B5966">
        <w:rPr>
          <w:rFonts w:ascii="Times New Roman" w:eastAsia="MS Mincho" w:hAnsi="Times New Roman" w:cs="Times New Roman"/>
          <w:kern w:val="0"/>
          <w:sz w:val="28"/>
          <w:szCs w:val="28"/>
          <w:lang w:val="de-DE"/>
          <w14:ligatures w14:val="none"/>
        </w:rPr>
        <w:t xml:space="preserve"> </w:t>
      </w:r>
      <w:r w:rsidRPr="006B5966">
        <w:rPr>
          <w:rFonts w:ascii="Times New Roman" w:eastAsia="MS Mincho" w:hAnsi="Times New Roman" w:cs="Times New Roman"/>
          <w:spacing w:val="-2"/>
          <w:kern w:val="0"/>
          <w:sz w:val="28"/>
          <w:szCs w:val="28"/>
          <w:lang w:val="vi-VN"/>
          <w14:ligatures w14:val="none"/>
        </w:rPr>
        <w:t>L</w:t>
      </w:r>
      <w:r w:rsidRPr="006B5966">
        <w:rPr>
          <w:rFonts w:ascii="Times New Roman" w:eastAsia="MS Mincho" w:hAnsi="Times New Roman" w:cs="Times New Roman"/>
          <w:spacing w:val="-2"/>
          <w:kern w:val="0"/>
          <w:sz w:val="28"/>
          <w:szCs w:val="28"/>
          <w:lang w:val="de-DE"/>
          <w14:ligatures w14:val="none"/>
        </w:rPr>
        <w:t xml:space="preserve">à </w:t>
      </w:r>
      <w:r w:rsidRPr="006B5966">
        <w:rPr>
          <w:rFonts w:ascii="Times New Roman" w:eastAsia="MS Mincho" w:hAnsi="Times New Roman" w:cs="Times New Roman"/>
          <w:kern w:val="0"/>
          <w:sz w:val="28"/>
          <w:szCs w:val="28"/>
          <w:lang w:val="de-DE"/>
          <w14:ligatures w14:val="none"/>
        </w:rPr>
        <w:t xml:space="preserve">số ngày </w:t>
      </w:r>
      <w:r w:rsidRPr="006B5966">
        <w:rPr>
          <w:rFonts w:ascii="Times New Roman" w:eastAsia="MS Mincho" w:hAnsi="Times New Roman" w:cs="Times New Roman"/>
          <w:iCs/>
          <w:kern w:val="0"/>
          <w:sz w:val="28"/>
          <w:szCs w:val="28"/>
          <w:lang w:val="de-DE"/>
          <w14:ligatures w14:val="none"/>
        </w:rPr>
        <w:t>mà khách có ngủ lại qua đêm</w:t>
      </w:r>
      <w:r w:rsidRPr="006B5966">
        <w:rPr>
          <w:rFonts w:ascii="Times New Roman" w:eastAsia="MS Mincho" w:hAnsi="Times New Roman" w:cs="Times New Roman"/>
          <w:kern w:val="0"/>
          <w:sz w:val="28"/>
          <w:szCs w:val="28"/>
          <w:lang w:val="de-DE"/>
          <w14:ligatures w14:val="none"/>
        </w:rPr>
        <w:t xml:space="preserve"> do các đơn vị lưu trú phục vụ. Chỉ tiêu này có thể tính được theo hai cách: (1) Nhân số lượng người với số ngày lưu lại của từng đoàn khách, sau đó tổng hợp chung trong kỳ; (2) Cộng số khách của tất cả các ngày trong kỳ báo cáo.</w:t>
      </w:r>
    </w:p>
    <w:p w14:paraId="5B2624E5" w14:textId="28E8A0D9" w:rsidR="005E07D7" w:rsidRPr="006B5966" w:rsidRDefault="005E07D7">
      <w:pPr>
        <w:widowControl w:val="0"/>
        <w:spacing w:before="120" w:after="0" w:line="300" w:lineRule="auto"/>
        <w:ind w:firstLine="567"/>
        <w:jc w:val="both"/>
        <w:rPr>
          <w:rFonts w:ascii="Times New Roman" w:eastAsia="MS Mincho" w:hAnsi="Times New Roman" w:cs="Times New Roman"/>
          <w:kern w:val="0"/>
          <w:sz w:val="28"/>
          <w:szCs w:val="28"/>
          <w:lang w:val="de-DE"/>
          <w14:ligatures w14:val="none"/>
        </w:rPr>
      </w:pPr>
      <w:r w:rsidRPr="006B5966">
        <w:rPr>
          <w:rFonts w:ascii="Times New Roman" w:eastAsia="MS Mincho" w:hAnsi="Times New Roman" w:cs="Times New Roman"/>
          <w:kern w:val="0"/>
          <w:sz w:val="28"/>
          <w:szCs w:val="28"/>
          <w:lang w:val="de-DE"/>
          <w14:ligatures w14:val="none"/>
        </w:rPr>
        <w:t xml:space="preserve">Tương tự như lượt khách, việc xác định ngày khách căn cứ vào chứng từ thanh toán của khách hàng. Ví dụ: </w:t>
      </w:r>
      <w:r w:rsidR="00B02295" w:rsidRPr="006B5966">
        <w:rPr>
          <w:rFonts w:ascii="Times New Roman" w:eastAsia="MS Mincho" w:hAnsi="Times New Roman" w:cs="Times New Roman"/>
          <w:kern w:val="0"/>
          <w:sz w:val="28"/>
          <w:szCs w:val="28"/>
          <w:lang w:val="de-DE"/>
          <w14:ligatures w14:val="none"/>
        </w:rPr>
        <w:t>Ô</w:t>
      </w:r>
      <w:r w:rsidRPr="006B5966">
        <w:rPr>
          <w:rFonts w:ascii="Times New Roman" w:eastAsia="MS Mincho" w:hAnsi="Times New Roman" w:cs="Times New Roman"/>
          <w:kern w:val="0"/>
          <w:sz w:val="28"/>
          <w:szCs w:val="28"/>
          <w:lang w:val="de-DE"/>
          <w14:ligatures w14:val="none"/>
        </w:rPr>
        <w:t>ng Nam đến khách sạn A nghỉ mặc dù chưa ngủ lại đêm ở khách sạn nhưng vì quá thời gian cho phép thuê ngày của khách sạn nên ông Nam vẫn phải trả tiền thuê phòng 1 ngày thì ông Nam vẫn được khách sạn A tính là khách có ngủ qua đêm và tính là 1 ngày khách.</w:t>
      </w:r>
    </w:p>
    <w:p w14:paraId="61624360" w14:textId="77777777" w:rsidR="005E07D7" w:rsidRPr="006B5966" w:rsidRDefault="005E07D7">
      <w:pPr>
        <w:widowControl w:val="0"/>
        <w:spacing w:before="120" w:after="0" w:line="300" w:lineRule="auto"/>
        <w:ind w:firstLine="567"/>
        <w:jc w:val="both"/>
        <w:rPr>
          <w:rFonts w:ascii="Times New Roman" w:eastAsia="MS Mincho" w:hAnsi="Times New Roman" w:cs="Times New Roman"/>
          <w:kern w:val="0"/>
          <w:sz w:val="28"/>
          <w:szCs w:val="28"/>
          <w:lang w:val="de-DE"/>
          <w14:ligatures w14:val="none"/>
        </w:rPr>
      </w:pPr>
      <w:r w:rsidRPr="006B5966">
        <w:rPr>
          <w:rFonts w:ascii="Times New Roman" w:eastAsia="MS Mincho" w:hAnsi="Times New Roman" w:cs="Times New Roman"/>
          <w:kern w:val="0"/>
          <w:sz w:val="28"/>
          <w:szCs w:val="28"/>
          <w:lang w:val="de-DE"/>
          <w14:ligatures w14:val="none"/>
        </w:rPr>
        <w:t>Hai chỉ tiêu “Lượt khách phục vụ</w:t>
      </w:r>
      <w:r w:rsidRPr="00240930">
        <w:rPr>
          <w:rFonts w:ascii="Times New Roman" w:eastAsia="Arial" w:hAnsi="Times New Roman" w:cs="Times New Roman"/>
          <w:kern w:val="0"/>
          <w:sz w:val="28"/>
          <w:szCs w:val="28"/>
          <w:lang w:val="de-DE"/>
          <w14:ligatures w14:val="none"/>
        </w:rPr>
        <w:t>”</w:t>
      </w:r>
      <w:r w:rsidRPr="006B5966">
        <w:rPr>
          <w:rFonts w:ascii="Times New Roman" w:eastAsia="MS Mincho" w:hAnsi="Times New Roman" w:cs="Times New Roman"/>
          <w:kern w:val="0"/>
          <w:sz w:val="28"/>
          <w:szCs w:val="28"/>
          <w:lang w:val="de-DE"/>
          <w14:ligatures w14:val="none"/>
        </w:rPr>
        <w:t xml:space="preserve"> và “Ngày khách phục vụ</w:t>
      </w:r>
      <w:r w:rsidRPr="00240930">
        <w:rPr>
          <w:rFonts w:ascii="Times New Roman" w:eastAsia="Arial" w:hAnsi="Times New Roman" w:cs="Times New Roman"/>
          <w:kern w:val="0"/>
          <w:sz w:val="28"/>
          <w:szCs w:val="28"/>
          <w:lang w:val="de-DE"/>
          <w14:ligatures w14:val="none"/>
        </w:rPr>
        <w:t>”</w:t>
      </w:r>
      <w:r w:rsidRPr="006B5966">
        <w:rPr>
          <w:rFonts w:ascii="Times New Roman" w:eastAsia="MS Mincho" w:hAnsi="Times New Roman" w:cs="Times New Roman"/>
          <w:kern w:val="0"/>
          <w:sz w:val="28"/>
          <w:szCs w:val="28"/>
          <w:lang w:val="de-DE"/>
          <w14:ligatures w14:val="none"/>
        </w:rPr>
        <w:t xml:space="preserve"> được thống kê riêng đối với khách quốc tế (khách mang quốc tịch nước ngoài và Việt kiều) và khách trong nước.</w:t>
      </w:r>
    </w:p>
    <w:p w14:paraId="11BFA015" w14:textId="7F6F6292"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de-DE"/>
          <w14:ligatures w14:val="none"/>
        </w:rPr>
      </w:pPr>
      <w:bookmarkStart w:id="0" w:name="_Toc63172357"/>
      <w:r w:rsidRPr="006B5966">
        <w:rPr>
          <w:rFonts w:ascii="Times New Roman" w:eastAsia="Arial" w:hAnsi="Times New Roman" w:cs="Times New Roman"/>
          <w:b/>
          <w:bCs/>
          <w:i/>
          <w:kern w:val="0"/>
          <w:sz w:val="28"/>
          <w:szCs w:val="28"/>
          <w:lang w:val="de-DE"/>
          <w14:ligatures w14:val="none"/>
        </w:rPr>
        <w:t>Lưu ý</w:t>
      </w:r>
      <w:r w:rsidRPr="006B5966">
        <w:rPr>
          <w:rFonts w:ascii="Times New Roman" w:eastAsia="Arial" w:hAnsi="Times New Roman" w:cs="Times New Roman"/>
          <w:i/>
          <w:kern w:val="0"/>
          <w:sz w:val="28"/>
          <w:szCs w:val="28"/>
          <w:lang w:val="de-DE"/>
          <w14:ligatures w14:val="none"/>
        </w:rPr>
        <w:t>:</w:t>
      </w:r>
      <w:r w:rsidRPr="006B5966">
        <w:rPr>
          <w:rFonts w:ascii="Times New Roman" w:eastAsia="Arial" w:hAnsi="Times New Roman" w:cs="Times New Roman"/>
          <w:kern w:val="0"/>
          <w:sz w:val="28"/>
          <w:szCs w:val="28"/>
          <w:lang w:val="de-DE"/>
          <w14:ligatures w14:val="none"/>
        </w:rPr>
        <w:t xml:space="preserve"> </w:t>
      </w:r>
      <w:r w:rsidRPr="006B5966">
        <w:rPr>
          <w:rFonts w:ascii="Times New Roman" w:eastAsia="Arial" w:hAnsi="Times New Roman" w:cs="Times New Roman"/>
          <w:kern w:val="0"/>
          <w:sz w:val="28"/>
          <w:szCs w:val="28"/>
          <w:lang w:val="vi-VN"/>
          <w14:ligatures w14:val="none"/>
        </w:rPr>
        <w:t>Q</w:t>
      </w:r>
      <w:r w:rsidRPr="006B5966">
        <w:rPr>
          <w:rFonts w:ascii="Times New Roman" w:eastAsia="Arial" w:hAnsi="Times New Roman" w:cs="Times New Roman"/>
          <w:kern w:val="0"/>
          <w:sz w:val="28"/>
          <w:szCs w:val="28"/>
          <w:lang w:val="de-DE"/>
          <w14:ligatures w14:val="none"/>
        </w:rPr>
        <w:t xml:space="preserve">uan hệ giữa chỉ tiêu lượt khách và ngày khách trong các cơ sở lưu trú: </w:t>
      </w:r>
      <w:r w:rsidR="00B02295" w:rsidRPr="006B5966">
        <w:rPr>
          <w:rFonts w:ascii="Times New Roman" w:eastAsia="Arial" w:hAnsi="Times New Roman" w:cs="Times New Roman"/>
          <w:kern w:val="0"/>
          <w:sz w:val="28"/>
          <w:szCs w:val="28"/>
          <w:lang w:val="de-DE"/>
          <w14:ligatures w14:val="none"/>
        </w:rPr>
        <w:t>C</w:t>
      </w:r>
      <w:r w:rsidRPr="006B5966">
        <w:rPr>
          <w:rFonts w:ascii="Times New Roman" w:eastAsia="Arial" w:hAnsi="Times New Roman" w:cs="Times New Roman"/>
          <w:kern w:val="0"/>
          <w:sz w:val="28"/>
          <w:szCs w:val="28"/>
          <w:lang w:val="de-DE"/>
          <w14:ligatures w14:val="none"/>
        </w:rPr>
        <w:t>hỉ tiêu ngày khách phục vụ chỉ tính đối với khách ngủ qua đêm nên chỉ so sánh giữa lượt khách ngủ qua đêm với ngày khách phục vụ, vì vậy ngày khách phục vụ luôn lớn hơn hoặc bằng lượt khách ngủ qua đêm.</w:t>
      </w:r>
      <w:bookmarkEnd w:id="0"/>
    </w:p>
    <w:p w14:paraId="7F6CEFCF" w14:textId="77777777" w:rsidR="005E07D7" w:rsidRPr="00240930" w:rsidRDefault="005E07D7">
      <w:pPr>
        <w:widowControl w:val="0"/>
        <w:spacing w:before="120" w:after="0" w:line="300" w:lineRule="auto"/>
        <w:ind w:firstLine="567"/>
        <w:jc w:val="both"/>
        <w:rPr>
          <w:rFonts w:ascii="Times New Roman" w:eastAsia="MS Mincho" w:hAnsi="Times New Roman" w:cs="Times New Roman"/>
          <w:spacing w:val="-2"/>
          <w:kern w:val="0"/>
          <w:sz w:val="28"/>
          <w:szCs w:val="28"/>
          <w:lang w:val="de-DE"/>
          <w14:ligatures w14:val="none"/>
        </w:rPr>
      </w:pPr>
      <w:r w:rsidRPr="00240930">
        <w:rPr>
          <w:rFonts w:ascii="Times New Roman" w:eastAsia="MS Mincho" w:hAnsi="Times New Roman" w:cs="Times New Roman"/>
          <w:bCs/>
          <w:i/>
          <w:spacing w:val="-2"/>
          <w:kern w:val="0"/>
          <w:sz w:val="28"/>
          <w:szCs w:val="28"/>
          <w:lang w:val="de-DE"/>
          <w14:ligatures w14:val="none"/>
        </w:rPr>
        <w:t>-</w:t>
      </w:r>
      <w:r w:rsidRPr="00240930">
        <w:rPr>
          <w:rFonts w:ascii="Times New Roman" w:eastAsia="MS Mincho" w:hAnsi="Times New Roman" w:cs="Times New Roman"/>
          <w:b/>
          <w:bCs/>
          <w:i/>
          <w:spacing w:val="-2"/>
          <w:kern w:val="0"/>
          <w:sz w:val="28"/>
          <w:szCs w:val="28"/>
          <w:lang w:val="de-DE"/>
          <w14:ligatures w14:val="none"/>
        </w:rPr>
        <w:t xml:space="preserve"> </w:t>
      </w:r>
      <w:r w:rsidRPr="00240930">
        <w:rPr>
          <w:rFonts w:ascii="Times New Roman" w:eastAsia="MS Mincho" w:hAnsi="Times New Roman" w:cs="Times New Roman"/>
          <w:bCs/>
          <w:i/>
          <w:spacing w:val="-2"/>
          <w:kern w:val="0"/>
          <w:sz w:val="28"/>
          <w:szCs w:val="28"/>
          <w:lang w:val="de-DE"/>
          <w14:ligatures w14:val="none"/>
        </w:rPr>
        <w:t xml:space="preserve">Số ngày </w:t>
      </w:r>
      <w:r w:rsidR="00B63EAE" w:rsidRPr="00240930">
        <w:rPr>
          <w:rFonts w:ascii="Times New Roman" w:eastAsia="MS Mincho" w:hAnsi="Times New Roman" w:cs="Times New Roman"/>
          <w:bCs/>
          <w:i/>
          <w:spacing w:val="-2"/>
          <w:kern w:val="0"/>
          <w:sz w:val="28"/>
          <w:szCs w:val="28"/>
          <w:lang w:val="de-DE"/>
          <w14:ligatures w14:val="none"/>
        </w:rPr>
        <w:t>phòn</w:t>
      </w:r>
      <w:r w:rsidRPr="00240930">
        <w:rPr>
          <w:rFonts w:ascii="Times New Roman" w:eastAsia="MS Mincho" w:hAnsi="Times New Roman" w:cs="Times New Roman"/>
          <w:bCs/>
          <w:i/>
          <w:spacing w:val="-2"/>
          <w:kern w:val="0"/>
          <w:sz w:val="28"/>
          <w:szCs w:val="28"/>
          <w:lang w:val="de-DE"/>
          <w14:ligatures w14:val="none"/>
        </w:rPr>
        <w:t xml:space="preserve">g/giường sử dụng trong năm: </w:t>
      </w:r>
      <w:r w:rsidRPr="006B5966">
        <w:rPr>
          <w:rFonts w:ascii="Times New Roman" w:eastAsia="MS Mincho" w:hAnsi="Times New Roman" w:cs="Times New Roman"/>
          <w:spacing w:val="-2"/>
          <w:kern w:val="0"/>
          <w:sz w:val="28"/>
          <w:szCs w:val="28"/>
          <w:lang w:val="vi-VN"/>
          <w14:ligatures w14:val="none"/>
        </w:rPr>
        <w:t>L</w:t>
      </w:r>
      <w:r w:rsidRPr="006B5966">
        <w:rPr>
          <w:rFonts w:ascii="Times New Roman" w:eastAsia="MS Mincho" w:hAnsi="Times New Roman" w:cs="Times New Roman"/>
          <w:spacing w:val="-2"/>
          <w:kern w:val="0"/>
          <w:sz w:val="28"/>
          <w:szCs w:val="28"/>
          <w:lang w:val="de-DE"/>
          <w14:ligatures w14:val="none"/>
        </w:rPr>
        <w:t xml:space="preserve">à </w:t>
      </w:r>
      <w:r w:rsidRPr="00240930">
        <w:rPr>
          <w:rFonts w:ascii="Times New Roman" w:eastAsia="MS Mincho" w:hAnsi="Times New Roman" w:cs="Times New Roman"/>
          <w:bCs/>
          <w:spacing w:val="-2"/>
          <w:kern w:val="0"/>
          <w:sz w:val="28"/>
          <w:szCs w:val="28"/>
          <w:lang w:val="de-DE"/>
          <w14:ligatures w14:val="none"/>
        </w:rPr>
        <w:t xml:space="preserve">tổng số ngày sử dụng </w:t>
      </w:r>
      <w:r w:rsidR="00B63EAE" w:rsidRPr="00240930">
        <w:rPr>
          <w:rFonts w:ascii="Times New Roman" w:eastAsia="MS Mincho" w:hAnsi="Times New Roman" w:cs="Times New Roman"/>
          <w:bCs/>
          <w:spacing w:val="-2"/>
          <w:kern w:val="0"/>
          <w:sz w:val="28"/>
          <w:szCs w:val="28"/>
          <w:lang w:val="de-DE"/>
          <w14:ligatures w14:val="none"/>
        </w:rPr>
        <w:lastRenderedPageBreak/>
        <w:t>phòn</w:t>
      </w:r>
      <w:r w:rsidRPr="00240930">
        <w:rPr>
          <w:rFonts w:ascii="Times New Roman" w:eastAsia="MS Mincho" w:hAnsi="Times New Roman" w:cs="Times New Roman"/>
          <w:bCs/>
          <w:spacing w:val="-2"/>
          <w:kern w:val="0"/>
          <w:sz w:val="28"/>
          <w:szCs w:val="28"/>
          <w:lang w:val="de-DE"/>
          <w14:ligatures w14:val="none"/>
        </w:rPr>
        <w:t>g/</w:t>
      </w:r>
      <w:r w:rsidRPr="00240930">
        <w:rPr>
          <w:rFonts w:ascii="Times New Roman" w:eastAsia="MS Mincho" w:hAnsi="Times New Roman" w:cs="Times New Roman"/>
          <w:bCs/>
          <w:kern w:val="0"/>
          <w:sz w:val="28"/>
          <w:szCs w:val="28"/>
          <w:lang w:val="de-DE"/>
          <w14:ligatures w14:val="none"/>
        </w:rPr>
        <w:t>giường</w:t>
      </w:r>
      <w:r w:rsidRPr="00240930">
        <w:rPr>
          <w:rFonts w:ascii="Times New Roman" w:eastAsia="MS Mincho" w:hAnsi="Times New Roman" w:cs="Times New Roman"/>
          <w:bCs/>
          <w:spacing w:val="-2"/>
          <w:kern w:val="0"/>
          <w:sz w:val="28"/>
          <w:szCs w:val="28"/>
          <w:lang w:val="de-DE"/>
          <w14:ligatures w14:val="none"/>
        </w:rPr>
        <w:t xml:space="preserve"> của cơ sở lưu trú. Chỉ tiêu này chỉ áp dụng cho </w:t>
      </w:r>
      <w:r w:rsidRPr="00240930">
        <w:rPr>
          <w:rFonts w:ascii="Times New Roman" w:eastAsia="MS Mincho" w:hAnsi="Times New Roman" w:cs="Times New Roman"/>
          <w:spacing w:val="-2"/>
          <w:kern w:val="0"/>
          <w:sz w:val="28"/>
          <w:szCs w:val="28"/>
          <w:lang w:val="de-DE"/>
          <w14:ligatures w14:val="none"/>
        </w:rPr>
        <w:t>khách thuê nghỉ qua đêm. Nguồn số liệu để tổng hợp chỉ tiêu này căn cứ vào hoá đơn, chứng từ, bảng kê thanh toán với khách của kế toán hoặc sổ theo dõi khách đến, đi của bộ phận lễ tân ở khách sạn, nhà trọ và các cơ sở lưu trú khác để ghi cho thống nhất.</w:t>
      </w:r>
    </w:p>
    <w:p w14:paraId="1138E285" w14:textId="77777777" w:rsidR="005E07D7" w:rsidRPr="00240930" w:rsidRDefault="005E07D7">
      <w:pPr>
        <w:widowControl w:val="0"/>
        <w:spacing w:before="120" w:after="0" w:line="300" w:lineRule="auto"/>
        <w:ind w:firstLine="567"/>
        <w:jc w:val="both"/>
        <w:rPr>
          <w:rFonts w:ascii="Times New Roman" w:eastAsia="MS Mincho" w:hAnsi="Times New Roman" w:cs="Times New Roman"/>
          <w:kern w:val="0"/>
          <w:sz w:val="28"/>
          <w:szCs w:val="28"/>
          <w:lang w:val="de-DE"/>
          <w14:ligatures w14:val="none"/>
        </w:rPr>
      </w:pPr>
      <w:r w:rsidRPr="00240930">
        <w:rPr>
          <w:rFonts w:ascii="Times New Roman" w:eastAsia="MS Mincho" w:hAnsi="Times New Roman" w:cs="Times New Roman"/>
          <w:b/>
          <w:bCs/>
          <w:i/>
          <w:kern w:val="0"/>
          <w:sz w:val="28"/>
          <w:szCs w:val="28"/>
          <w:lang w:val="de-DE"/>
          <w14:ligatures w14:val="none"/>
        </w:rPr>
        <w:t>Lưu ý:</w:t>
      </w:r>
      <w:r w:rsidRPr="00240930">
        <w:rPr>
          <w:rFonts w:ascii="Times New Roman" w:eastAsia="MS Mincho" w:hAnsi="Times New Roman" w:cs="Times New Roman"/>
          <w:kern w:val="0"/>
          <w:sz w:val="28"/>
          <w:szCs w:val="28"/>
          <w:lang w:val="de-DE"/>
          <w14:ligatures w14:val="none"/>
        </w:rPr>
        <w:t xml:space="preserve"> </w:t>
      </w:r>
      <w:r w:rsidRPr="00240930">
        <w:rPr>
          <w:rFonts w:ascii="Times New Roman" w:eastAsia="MS Mincho" w:hAnsi="Times New Roman" w:cs="Times New Roman"/>
          <w:iCs/>
          <w:kern w:val="0"/>
          <w:sz w:val="28"/>
          <w:szCs w:val="28"/>
          <w:lang w:val="de-DE"/>
          <w14:ligatures w14:val="none"/>
        </w:rPr>
        <w:t>Trường hợp chỉ có 1 lượt khách nhưng thuê cả phòng có nhiều giường thì số ngày sử dụng giường của cơ sở đó sẽ là 1 nhân với tổng số giường của buồng đó. Như vậy</w:t>
      </w:r>
      <w:r w:rsidRPr="006B5966">
        <w:rPr>
          <w:rFonts w:ascii="Times New Roman" w:eastAsia="MS Mincho" w:hAnsi="Times New Roman" w:cs="Times New Roman"/>
          <w:iCs/>
          <w:kern w:val="0"/>
          <w:sz w:val="28"/>
          <w:szCs w:val="28"/>
          <w:lang w:val="vi-VN"/>
          <w14:ligatures w14:val="none"/>
        </w:rPr>
        <w:t>,</w:t>
      </w:r>
      <w:r w:rsidRPr="00240930">
        <w:rPr>
          <w:rFonts w:ascii="Times New Roman" w:eastAsia="MS Mincho" w:hAnsi="Times New Roman" w:cs="Times New Roman"/>
          <w:iCs/>
          <w:kern w:val="0"/>
          <w:sz w:val="28"/>
          <w:szCs w:val="28"/>
          <w:lang w:val="de-DE"/>
          <w14:ligatures w14:val="none"/>
        </w:rPr>
        <w:t xml:space="preserve"> trong trường hợp này số ngày sử dụng giường sẽ lớn hơn số ngày khách. Ngược lại</w:t>
      </w:r>
      <w:r w:rsidRPr="006B5966">
        <w:rPr>
          <w:rFonts w:ascii="Times New Roman" w:eastAsia="MS Mincho" w:hAnsi="Times New Roman" w:cs="Times New Roman"/>
          <w:iCs/>
          <w:kern w:val="0"/>
          <w:sz w:val="28"/>
          <w:szCs w:val="28"/>
          <w:lang w:val="vi-VN"/>
          <w14:ligatures w14:val="none"/>
        </w:rPr>
        <w:t>,</w:t>
      </w:r>
      <w:r w:rsidRPr="00240930">
        <w:rPr>
          <w:rFonts w:ascii="Times New Roman" w:eastAsia="MS Mincho" w:hAnsi="Times New Roman" w:cs="Times New Roman"/>
          <w:iCs/>
          <w:kern w:val="0"/>
          <w:sz w:val="28"/>
          <w:szCs w:val="28"/>
          <w:lang w:val="de-DE"/>
          <w14:ligatures w14:val="none"/>
        </w:rPr>
        <w:t xml:space="preserve"> đối với trường hợp chỉ có 1 giường nhưng vì một lý do nào đó khách sạn vẫn đồng ý cho 2 người thuê (hoặc trẻ em đi cùng) thì ở đó có 2 lượt khách nhưng số ngày sử dụng giường chỉ là 1 ngày giường. Trong trường hợp này thì số ngày sử dụng giường sẽ nhỏ hơn số ngày khách. Trường hợp thông thường nếu khách sạn không có giường đôi mà mỗi khách chỉ sử dụng một giường thì số ngày sử dụng giường sẽ bằng số ngày khách.</w:t>
      </w:r>
    </w:p>
    <w:p w14:paraId="4E56C7C8" w14:textId="77777777" w:rsidR="005E07D7" w:rsidRPr="00240930" w:rsidRDefault="005E07D7">
      <w:pPr>
        <w:widowControl w:val="0"/>
        <w:spacing w:before="120" w:after="0" w:line="300" w:lineRule="auto"/>
        <w:ind w:firstLine="567"/>
        <w:jc w:val="both"/>
        <w:rPr>
          <w:rFonts w:ascii="Times New Roman" w:eastAsia="MS Mincho" w:hAnsi="Times New Roman" w:cs="Times New Roman"/>
          <w:kern w:val="0"/>
          <w:sz w:val="28"/>
          <w:szCs w:val="28"/>
          <w:lang w:val="de-DE"/>
          <w14:ligatures w14:val="none"/>
        </w:rPr>
      </w:pPr>
      <w:r w:rsidRPr="00240930">
        <w:rPr>
          <w:rFonts w:ascii="Times New Roman" w:eastAsia="MS Mincho" w:hAnsi="Times New Roman" w:cs="Times New Roman"/>
          <w:kern w:val="0"/>
          <w:sz w:val="28"/>
          <w:szCs w:val="28"/>
          <w:lang w:val="de-DE"/>
          <w14:ligatures w14:val="none"/>
        </w:rPr>
        <w:t>Quan hệ giữa các chỉ tiêu trong biểu phân loại chi tiết cơ sở lưu trú:</w:t>
      </w:r>
    </w:p>
    <w:p w14:paraId="723B17B9" w14:textId="77777777" w:rsidR="005E07D7" w:rsidRPr="00240930" w:rsidRDefault="005E07D7">
      <w:pPr>
        <w:widowControl w:val="0"/>
        <w:spacing w:before="120" w:after="0" w:line="300" w:lineRule="auto"/>
        <w:ind w:firstLine="567"/>
        <w:jc w:val="both"/>
        <w:rPr>
          <w:rFonts w:ascii="Times New Roman" w:eastAsia="MS Mincho" w:hAnsi="Times New Roman" w:cs="Times New Roman"/>
          <w:spacing w:val="-2"/>
          <w:kern w:val="0"/>
          <w:sz w:val="28"/>
          <w:szCs w:val="28"/>
          <w:lang w:val="de-DE"/>
          <w14:ligatures w14:val="none"/>
        </w:rPr>
      </w:pPr>
      <w:r w:rsidRPr="006B5966">
        <w:rPr>
          <w:rFonts w:ascii="Times New Roman" w:eastAsia="MS Mincho" w:hAnsi="Times New Roman" w:cs="Times New Roman"/>
          <w:spacing w:val="-4"/>
          <w:kern w:val="0"/>
          <w:sz w:val="28"/>
          <w:szCs w:val="28"/>
          <w:lang w:val="vi-VN"/>
          <w14:ligatures w14:val="none"/>
        </w:rPr>
        <w:t>+</w:t>
      </w:r>
      <w:r w:rsidRPr="00240930">
        <w:rPr>
          <w:rFonts w:ascii="Times New Roman" w:eastAsia="MS Mincho" w:hAnsi="Times New Roman" w:cs="Times New Roman"/>
          <w:spacing w:val="-4"/>
          <w:kern w:val="0"/>
          <w:sz w:val="28"/>
          <w:szCs w:val="28"/>
          <w:lang w:val="de-DE"/>
          <w14:ligatures w14:val="none"/>
        </w:rPr>
        <w:t xml:space="preserve"> Số ngày sử dụng </w:t>
      </w:r>
      <w:r w:rsidR="00B63EAE" w:rsidRPr="00240930">
        <w:rPr>
          <w:rFonts w:ascii="Times New Roman" w:eastAsia="MS Mincho" w:hAnsi="Times New Roman" w:cs="Times New Roman"/>
          <w:spacing w:val="-4"/>
          <w:kern w:val="0"/>
          <w:sz w:val="28"/>
          <w:szCs w:val="28"/>
          <w:lang w:val="de-DE"/>
          <w14:ligatures w14:val="none"/>
        </w:rPr>
        <w:t>phò</w:t>
      </w:r>
      <w:r w:rsidRPr="00240930">
        <w:rPr>
          <w:rFonts w:ascii="Times New Roman" w:eastAsia="MS Mincho" w:hAnsi="Times New Roman" w:cs="Times New Roman"/>
          <w:spacing w:val="-4"/>
          <w:kern w:val="0"/>
          <w:sz w:val="28"/>
          <w:szCs w:val="28"/>
          <w:lang w:val="de-DE"/>
          <w14:ligatures w14:val="none"/>
        </w:rPr>
        <w:t xml:space="preserve">ng/giường trong năm thường nhỏ hơn số </w:t>
      </w:r>
      <w:r w:rsidR="00B63EAE" w:rsidRPr="00240930">
        <w:rPr>
          <w:rFonts w:ascii="Times New Roman" w:eastAsia="MS Mincho" w:hAnsi="Times New Roman" w:cs="Times New Roman"/>
          <w:spacing w:val="-4"/>
          <w:kern w:val="0"/>
          <w:sz w:val="28"/>
          <w:szCs w:val="28"/>
          <w:lang w:val="de-DE"/>
          <w14:ligatures w14:val="none"/>
        </w:rPr>
        <w:t>phò</w:t>
      </w:r>
      <w:r w:rsidRPr="00240930">
        <w:rPr>
          <w:rFonts w:ascii="Times New Roman" w:eastAsia="MS Mincho" w:hAnsi="Times New Roman" w:cs="Times New Roman"/>
          <w:spacing w:val="-4"/>
          <w:kern w:val="0"/>
          <w:sz w:val="28"/>
          <w:szCs w:val="28"/>
          <w:lang w:val="de-DE"/>
          <w14:ligatures w14:val="none"/>
        </w:rPr>
        <w:t>ng/giường</w:t>
      </w:r>
      <w:r w:rsidRPr="00240930">
        <w:rPr>
          <w:rFonts w:ascii="Times New Roman" w:eastAsia="MS Mincho" w:hAnsi="Times New Roman" w:cs="Times New Roman"/>
          <w:spacing w:val="-2"/>
          <w:kern w:val="0"/>
          <w:sz w:val="28"/>
          <w:szCs w:val="28"/>
          <w:lang w:val="de-DE"/>
          <w14:ligatures w14:val="none"/>
        </w:rPr>
        <w:t xml:space="preserve"> có trong năm nhân với 365 ngày. Tuy nhiên</w:t>
      </w:r>
      <w:r w:rsidRPr="006B5966">
        <w:rPr>
          <w:rFonts w:ascii="Times New Roman" w:eastAsia="MS Mincho" w:hAnsi="Times New Roman" w:cs="Times New Roman"/>
          <w:spacing w:val="-2"/>
          <w:kern w:val="0"/>
          <w:sz w:val="28"/>
          <w:szCs w:val="28"/>
          <w:lang w:val="vi-VN"/>
          <w14:ligatures w14:val="none"/>
        </w:rPr>
        <w:t>,</w:t>
      </w:r>
      <w:r w:rsidRPr="00240930">
        <w:rPr>
          <w:rFonts w:ascii="Times New Roman" w:eastAsia="MS Mincho" w:hAnsi="Times New Roman" w:cs="Times New Roman"/>
          <w:spacing w:val="-2"/>
          <w:kern w:val="0"/>
          <w:sz w:val="28"/>
          <w:szCs w:val="28"/>
          <w:lang w:val="de-DE"/>
          <w14:ligatures w14:val="none"/>
        </w:rPr>
        <w:t xml:space="preserve"> chỉ tiêu số </w:t>
      </w:r>
      <w:r w:rsidR="00B63EAE" w:rsidRPr="00240930">
        <w:rPr>
          <w:rFonts w:ascii="Times New Roman" w:eastAsia="MS Mincho" w:hAnsi="Times New Roman" w:cs="Times New Roman"/>
          <w:spacing w:val="-2"/>
          <w:kern w:val="0"/>
          <w:sz w:val="28"/>
          <w:szCs w:val="28"/>
          <w:lang w:val="de-DE"/>
          <w14:ligatures w14:val="none"/>
        </w:rPr>
        <w:t>phòn</w:t>
      </w:r>
      <w:r w:rsidRPr="00240930">
        <w:rPr>
          <w:rFonts w:ascii="Times New Roman" w:eastAsia="MS Mincho" w:hAnsi="Times New Roman" w:cs="Times New Roman"/>
          <w:spacing w:val="-2"/>
          <w:kern w:val="0"/>
          <w:sz w:val="28"/>
          <w:szCs w:val="28"/>
          <w:lang w:val="de-DE"/>
          <w14:ligatures w14:val="none"/>
        </w:rPr>
        <w:t>g, giường có đến 31/12/202</w:t>
      </w:r>
      <w:r w:rsidR="00CB7A74" w:rsidRPr="00240930">
        <w:rPr>
          <w:rFonts w:ascii="Times New Roman" w:eastAsia="MS Mincho" w:hAnsi="Times New Roman" w:cs="Times New Roman"/>
          <w:spacing w:val="-2"/>
          <w:kern w:val="0"/>
          <w:sz w:val="28"/>
          <w:szCs w:val="28"/>
          <w:lang w:val="de-DE"/>
          <w14:ligatures w14:val="none"/>
        </w:rPr>
        <w:t>4</w:t>
      </w:r>
      <w:r w:rsidRPr="00240930">
        <w:rPr>
          <w:rFonts w:ascii="Times New Roman" w:eastAsia="MS Mincho" w:hAnsi="Times New Roman" w:cs="Times New Roman"/>
          <w:spacing w:val="-2"/>
          <w:kern w:val="0"/>
          <w:sz w:val="28"/>
          <w:szCs w:val="28"/>
          <w:lang w:val="de-DE"/>
          <w14:ligatures w14:val="none"/>
        </w:rPr>
        <w:t xml:space="preserve"> trong biểu là chỉ tiêu thời điểm nên so sánh này sẽ không áp dụng được đối với các cơ sở có sự biến động về số </w:t>
      </w:r>
      <w:r w:rsidR="00B63EAE" w:rsidRPr="00240930">
        <w:rPr>
          <w:rFonts w:ascii="Times New Roman" w:eastAsia="MS Mincho" w:hAnsi="Times New Roman" w:cs="Times New Roman"/>
          <w:spacing w:val="-2"/>
          <w:kern w:val="0"/>
          <w:sz w:val="28"/>
          <w:szCs w:val="28"/>
          <w:lang w:val="de-DE"/>
          <w14:ligatures w14:val="none"/>
        </w:rPr>
        <w:t>phò</w:t>
      </w:r>
      <w:r w:rsidRPr="00240930">
        <w:rPr>
          <w:rFonts w:ascii="Times New Roman" w:eastAsia="MS Mincho" w:hAnsi="Times New Roman" w:cs="Times New Roman"/>
          <w:spacing w:val="-2"/>
          <w:kern w:val="0"/>
          <w:sz w:val="28"/>
          <w:szCs w:val="28"/>
          <w:lang w:val="de-DE"/>
          <w14:ligatures w14:val="none"/>
        </w:rPr>
        <w:t xml:space="preserve">ng (giường) trong năm (như xây thêm hoặc phá dỡ bớt </w:t>
      </w:r>
      <w:r w:rsidR="00B63EAE" w:rsidRPr="00240930">
        <w:rPr>
          <w:rFonts w:ascii="Times New Roman" w:eastAsia="MS Mincho" w:hAnsi="Times New Roman" w:cs="Times New Roman"/>
          <w:spacing w:val="-2"/>
          <w:kern w:val="0"/>
          <w:sz w:val="28"/>
          <w:szCs w:val="28"/>
          <w:lang w:val="de-DE"/>
          <w14:ligatures w14:val="none"/>
        </w:rPr>
        <w:t>phò</w:t>
      </w:r>
      <w:r w:rsidRPr="00240930">
        <w:rPr>
          <w:rFonts w:ascii="Times New Roman" w:eastAsia="MS Mincho" w:hAnsi="Times New Roman" w:cs="Times New Roman"/>
          <w:spacing w:val="-2"/>
          <w:kern w:val="0"/>
          <w:sz w:val="28"/>
          <w:szCs w:val="28"/>
          <w:lang w:val="de-DE"/>
          <w14:ligatures w14:val="none"/>
        </w:rPr>
        <w:t>ng, giường).</w:t>
      </w:r>
    </w:p>
    <w:p w14:paraId="600A0CC4" w14:textId="77777777" w:rsidR="005E07D7" w:rsidRPr="00240930" w:rsidRDefault="005E07D7">
      <w:pPr>
        <w:widowControl w:val="0"/>
        <w:spacing w:before="120" w:after="0" w:line="300" w:lineRule="auto"/>
        <w:ind w:firstLine="567"/>
        <w:jc w:val="both"/>
        <w:rPr>
          <w:rFonts w:ascii="Times New Roman" w:eastAsia="MS Mincho" w:hAnsi="Times New Roman" w:cs="Times New Roman"/>
          <w:kern w:val="0"/>
          <w:sz w:val="28"/>
          <w:szCs w:val="28"/>
          <w:lang w:val="de-DE"/>
          <w14:ligatures w14:val="none"/>
        </w:rPr>
      </w:pPr>
      <w:r w:rsidRPr="006B5966">
        <w:rPr>
          <w:rFonts w:ascii="Times New Roman" w:eastAsia="MS Mincho" w:hAnsi="Times New Roman" w:cs="Times New Roman"/>
          <w:kern w:val="0"/>
          <w:sz w:val="28"/>
          <w:szCs w:val="28"/>
          <w:lang w:val="vi-VN"/>
          <w14:ligatures w14:val="none"/>
        </w:rPr>
        <w:t>+</w:t>
      </w:r>
      <w:r w:rsidRPr="00240930">
        <w:rPr>
          <w:rFonts w:ascii="Times New Roman" w:eastAsia="MS Mincho" w:hAnsi="Times New Roman" w:cs="Times New Roman"/>
          <w:kern w:val="0"/>
          <w:sz w:val="28"/>
          <w:szCs w:val="28"/>
          <w:lang w:val="de-DE"/>
          <w14:ligatures w14:val="none"/>
        </w:rPr>
        <w:t xml:space="preserve"> Chỉ tiêu ngày khách phục vụ thường xoay quanh và chênh lệch không quá lớn so với chỉ tiêu số ngày sử dụng giường trong năm.</w:t>
      </w:r>
    </w:p>
    <w:p w14:paraId="7C989F14"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de-DE"/>
          <w14:ligatures w14:val="none"/>
        </w:rPr>
      </w:pPr>
      <w:bookmarkStart w:id="1" w:name="_Toc63172358"/>
      <w:r w:rsidRPr="006B5966">
        <w:rPr>
          <w:rFonts w:ascii="Times New Roman" w:eastAsia="Arial" w:hAnsi="Times New Roman" w:cs="Times New Roman"/>
          <w:i/>
          <w:kern w:val="0"/>
          <w:sz w:val="28"/>
          <w:szCs w:val="28"/>
          <w:lang w:val="de-DE"/>
          <w14:ligatures w14:val="none"/>
        </w:rPr>
        <w:t xml:space="preserve">- Giá phòng bình quân một lượt khách thuê trong ngày: </w:t>
      </w:r>
      <w:r w:rsidRPr="006B5966">
        <w:rPr>
          <w:rFonts w:ascii="Times New Roman" w:eastAsia="Arial" w:hAnsi="Times New Roman" w:cs="Times New Roman"/>
          <w:kern w:val="0"/>
          <w:sz w:val="28"/>
          <w:szCs w:val="28"/>
          <w:lang w:val="de-DE"/>
          <w14:ligatures w14:val="none"/>
        </w:rPr>
        <w:t xml:space="preserve">Chỉ tiêu này được tính </w:t>
      </w:r>
      <w:r w:rsidRPr="00A9452A">
        <w:rPr>
          <w:rFonts w:ascii="Times New Roman" w:eastAsia="Arial" w:hAnsi="Times New Roman" w:cs="Times New Roman"/>
          <w:spacing w:val="-6"/>
          <w:kern w:val="0"/>
          <w:sz w:val="28"/>
          <w:szCs w:val="28"/>
          <w:lang w:val="de-DE"/>
          <w14:ligatures w14:val="none"/>
        </w:rPr>
        <w:t>bằng tổng doanh thu của khách thuê trong ngày trên tổng số lượt khách thuê trong ngày</w:t>
      </w:r>
      <w:r w:rsidRPr="006B5966">
        <w:rPr>
          <w:rFonts w:ascii="Times New Roman" w:eastAsia="Arial" w:hAnsi="Times New Roman" w:cs="Times New Roman"/>
          <w:kern w:val="0"/>
          <w:sz w:val="28"/>
          <w:szCs w:val="28"/>
          <w:lang w:val="de-DE"/>
          <w14:ligatures w14:val="none"/>
        </w:rPr>
        <w:t>.</w:t>
      </w:r>
      <w:bookmarkEnd w:id="1"/>
    </w:p>
    <w:p w14:paraId="061BC758" w14:textId="77777777" w:rsidR="006F50D5" w:rsidRPr="006B5966" w:rsidRDefault="006F50D5">
      <w:pPr>
        <w:widowControl w:val="0"/>
        <w:spacing w:before="120" w:after="0" w:line="300" w:lineRule="auto"/>
        <w:ind w:firstLine="567"/>
        <w:jc w:val="both"/>
        <w:rPr>
          <w:rFonts w:ascii="Times New Roman" w:eastAsia="Arial" w:hAnsi="Times New Roman" w:cs="Times New Roman"/>
          <w:kern w:val="0"/>
          <w:sz w:val="28"/>
          <w:szCs w:val="28"/>
          <w:lang w:val="de-DE"/>
          <w14:ligatures w14:val="none"/>
        </w:rPr>
      </w:pPr>
      <w:r w:rsidRPr="006B5966">
        <w:rPr>
          <w:rFonts w:ascii="Times New Roman" w:eastAsia="Arial" w:hAnsi="Times New Roman" w:cs="Times New Roman"/>
          <w:kern w:val="0"/>
          <w:sz w:val="28"/>
          <w:szCs w:val="28"/>
          <w:lang w:val="de-DE"/>
          <w14:ligatures w14:val="none"/>
        </w:rPr>
        <w:t xml:space="preserve">- </w:t>
      </w:r>
      <w:r w:rsidRPr="006B5966">
        <w:rPr>
          <w:rFonts w:ascii="Times New Roman" w:eastAsia="Arial" w:hAnsi="Times New Roman" w:cs="Times New Roman"/>
          <w:i/>
          <w:kern w:val="0"/>
          <w:sz w:val="28"/>
          <w:szCs w:val="28"/>
          <w:lang w:val="de-DE"/>
          <w14:ligatures w14:val="none"/>
        </w:rPr>
        <w:t>Số phòng có đến 31/12/2024</w:t>
      </w:r>
      <w:r w:rsidRPr="006B5966">
        <w:rPr>
          <w:rFonts w:ascii="Times New Roman" w:eastAsia="Arial" w:hAnsi="Times New Roman" w:cs="Times New Roman"/>
          <w:kern w:val="0"/>
          <w:sz w:val="28"/>
          <w:szCs w:val="28"/>
          <w:lang w:val="de-DE"/>
          <w14:ligatures w14:val="none"/>
        </w:rPr>
        <w:t>: Ghi tổng số phòng có tại thời điểm 31/12/2024 của đơn vị.</w:t>
      </w:r>
    </w:p>
    <w:p w14:paraId="72BB1EDB" w14:textId="77777777" w:rsidR="006F50D5" w:rsidRPr="006B5966" w:rsidRDefault="006F50D5">
      <w:pPr>
        <w:widowControl w:val="0"/>
        <w:spacing w:before="120" w:after="0" w:line="300" w:lineRule="auto"/>
        <w:ind w:firstLine="567"/>
        <w:jc w:val="both"/>
        <w:rPr>
          <w:rFonts w:ascii="Times New Roman" w:eastAsia="Arial" w:hAnsi="Times New Roman" w:cs="Times New Roman"/>
          <w:kern w:val="0"/>
          <w:sz w:val="28"/>
          <w:szCs w:val="28"/>
          <w:lang w:val="de-DE"/>
          <w14:ligatures w14:val="none"/>
        </w:rPr>
      </w:pPr>
      <w:r w:rsidRPr="006B5966">
        <w:rPr>
          <w:rFonts w:ascii="Times New Roman" w:eastAsia="Arial" w:hAnsi="Times New Roman" w:cs="Times New Roman"/>
          <w:i/>
          <w:kern w:val="0"/>
          <w:sz w:val="28"/>
          <w:szCs w:val="28"/>
          <w:lang w:val="de-DE"/>
          <w14:ligatures w14:val="none"/>
        </w:rPr>
        <w:t>- Số phòng tăng mới trong năm 2024</w:t>
      </w:r>
      <w:r w:rsidRPr="006B5966">
        <w:rPr>
          <w:rFonts w:ascii="Times New Roman" w:eastAsia="Arial" w:hAnsi="Times New Roman" w:cs="Times New Roman"/>
          <w:kern w:val="0"/>
          <w:sz w:val="28"/>
          <w:szCs w:val="28"/>
          <w:lang w:val="de-DE"/>
          <w14:ligatures w14:val="none"/>
        </w:rPr>
        <w:t>: Ghi tổng số phòng có thể sử dụng để cho khách thuê nghỉ của các cơ sở lưu trú mới tăng trong năm 2024.</w:t>
      </w:r>
    </w:p>
    <w:p w14:paraId="0F9BB7FD" w14:textId="77777777" w:rsidR="006F50D5" w:rsidRPr="006B5966" w:rsidRDefault="006F50D5">
      <w:pPr>
        <w:widowControl w:val="0"/>
        <w:spacing w:before="120" w:after="0" w:line="300" w:lineRule="auto"/>
        <w:ind w:firstLine="567"/>
        <w:jc w:val="both"/>
        <w:rPr>
          <w:rFonts w:ascii="Times New Roman" w:eastAsia="Arial" w:hAnsi="Times New Roman" w:cs="Times New Roman"/>
          <w:kern w:val="0"/>
          <w:sz w:val="28"/>
          <w:szCs w:val="28"/>
          <w:lang w:val="de-DE"/>
          <w14:ligatures w14:val="none"/>
        </w:rPr>
      </w:pPr>
      <w:r w:rsidRPr="006B5966">
        <w:rPr>
          <w:rFonts w:ascii="Times New Roman" w:eastAsia="Arial" w:hAnsi="Times New Roman" w:cs="Times New Roman"/>
          <w:kern w:val="0"/>
          <w:sz w:val="28"/>
          <w:szCs w:val="28"/>
          <w:lang w:val="de-DE"/>
          <w14:ligatures w14:val="none"/>
        </w:rPr>
        <w:t>Năng lực mới tăng của các đơn vị kinh doanh dịch vụ lưu trú được thể hiện qua các chỉ tiêu về số lượng cơ sở lưu trú, số buồng/phòng, số giường mới tăng trong năm, như: tăng về hạng sao, tăng mới do mở rộng quy mô cơ sở, tăng mới về số buồng/phòng, tăng mới về số giường (bao gồm thay thế và xây mới).</w:t>
      </w:r>
    </w:p>
    <w:p w14:paraId="63EE2546" w14:textId="77777777" w:rsidR="006F50D5" w:rsidRPr="006B5966" w:rsidRDefault="006F50D5">
      <w:pPr>
        <w:widowControl w:val="0"/>
        <w:spacing w:before="120" w:after="0" w:line="300" w:lineRule="auto"/>
        <w:ind w:firstLine="567"/>
        <w:jc w:val="both"/>
        <w:rPr>
          <w:rFonts w:ascii="Times New Roman" w:eastAsia="Arial" w:hAnsi="Times New Roman" w:cs="Times New Roman"/>
          <w:b/>
          <w:bCs/>
          <w:i/>
          <w:iCs/>
          <w:kern w:val="0"/>
          <w:sz w:val="28"/>
          <w:szCs w:val="28"/>
          <w:lang w:val="de-DE"/>
          <w14:ligatures w14:val="none"/>
        </w:rPr>
      </w:pPr>
      <w:r w:rsidRPr="006B5966">
        <w:rPr>
          <w:rFonts w:ascii="Times New Roman" w:eastAsia="Arial" w:hAnsi="Times New Roman" w:cs="Times New Roman"/>
          <w:b/>
          <w:bCs/>
          <w:i/>
          <w:iCs/>
          <w:kern w:val="0"/>
          <w:sz w:val="28"/>
          <w:szCs w:val="28"/>
          <w:lang w:val="de-DE"/>
          <w14:ligatures w14:val="none"/>
        </w:rPr>
        <w:t xml:space="preserve">Lưu ý: </w:t>
      </w:r>
      <w:r w:rsidRPr="006B5966">
        <w:rPr>
          <w:rFonts w:ascii="Times New Roman" w:eastAsia="Arial" w:hAnsi="Times New Roman" w:cs="Times New Roman"/>
          <w:kern w:val="0"/>
          <w:sz w:val="28"/>
          <w:szCs w:val="28"/>
          <w:lang w:val="de-DE"/>
          <w14:ligatures w14:val="none"/>
        </w:rPr>
        <w:t xml:space="preserve">Không tính số buồng/phòng mà cơ sở lưu trú luôn dành riêng với mục đích </w:t>
      </w:r>
      <w:r w:rsidRPr="006B5966">
        <w:rPr>
          <w:rFonts w:ascii="Times New Roman" w:eastAsia="Arial" w:hAnsi="Times New Roman" w:cs="Times New Roman"/>
          <w:spacing w:val="-4"/>
          <w:kern w:val="0"/>
          <w:sz w:val="28"/>
          <w:szCs w:val="28"/>
          <w:lang w:val="de-DE"/>
          <w14:ligatures w14:val="none"/>
        </w:rPr>
        <w:t xml:space="preserve">cho người nước ngoài thuê để sinh sống hoặc cho các văn phòng nước ngoài thuê </w:t>
      </w:r>
      <w:r w:rsidRPr="006B5966">
        <w:rPr>
          <w:rFonts w:ascii="Times New Roman" w:eastAsia="Arial" w:hAnsi="Times New Roman" w:cs="Times New Roman"/>
          <w:spacing w:val="-4"/>
          <w:kern w:val="0"/>
          <w:sz w:val="28"/>
          <w:szCs w:val="28"/>
          <w:lang w:val="de-DE"/>
          <w14:ligatures w14:val="none"/>
        </w:rPr>
        <w:lastRenderedPageBreak/>
        <w:t>để làm việc</w:t>
      </w:r>
      <w:r w:rsidRPr="006B5966">
        <w:rPr>
          <w:rFonts w:ascii="Times New Roman" w:eastAsia="Arial" w:hAnsi="Times New Roman" w:cs="Times New Roman"/>
          <w:kern w:val="0"/>
          <w:sz w:val="28"/>
          <w:szCs w:val="28"/>
          <w:lang w:val="de-DE"/>
          <w14:ligatures w14:val="none"/>
        </w:rPr>
        <w:t>.</w:t>
      </w:r>
    </w:p>
    <w:p w14:paraId="4218C965"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de-DE"/>
          <w14:ligatures w14:val="none"/>
        </w:rPr>
      </w:pPr>
      <w:bookmarkStart w:id="2" w:name="_Toc63172359"/>
      <w:r w:rsidRPr="006B5966">
        <w:rPr>
          <w:rFonts w:ascii="Times New Roman" w:eastAsia="Arial" w:hAnsi="Times New Roman" w:cs="Times New Roman"/>
          <w:b/>
          <w:i/>
          <w:kern w:val="0"/>
          <w:sz w:val="28"/>
          <w:szCs w:val="28"/>
          <w:lang w:val="de-DE"/>
          <w14:ligatures w14:val="none"/>
        </w:rPr>
        <w:t>6. Lĩnh vực khác:</w:t>
      </w:r>
      <w:r w:rsidRPr="006B5966">
        <w:rPr>
          <w:rFonts w:ascii="Times New Roman" w:eastAsia="Arial" w:hAnsi="Times New Roman" w:cs="Times New Roman"/>
          <w:kern w:val="0"/>
          <w:sz w:val="28"/>
          <w:szCs w:val="28"/>
          <w:lang w:val="de-DE"/>
          <w14:ligatures w14:val="none"/>
        </w:rPr>
        <w:t xml:space="preserve"> Đề nghị đơn vị cung cấp cụ thể tên loại hình tổ chức của đơn vị (có thể ghi theo tên đơn vị).</w:t>
      </w:r>
      <w:bookmarkEnd w:id="2"/>
    </w:p>
    <w:p w14:paraId="4BF2EECC" w14:textId="77777777" w:rsidR="005E07D7" w:rsidRPr="00240930" w:rsidRDefault="005E07D7">
      <w:pPr>
        <w:widowControl w:val="0"/>
        <w:spacing w:before="120" w:after="0" w:line="300" w:lineRule="auto"/>
        <w:ind w:firstLine="567"/>
        <w:jc w:val="both"/>
        <w:rPr>
          <w:rFonts w:ascii="Times New Roman" w:eastAsia="Arial" w:hAnsi="Times New Roman" w:cs="Times New Roman"/>
          <w:b/>
          <w:kern w:val="0"/>
          <w:sz w:val="28"/>
          <w:szCs w:val="28"/>
          <w:lang w:val="de-DE"/>
          <w14:ligatures w14:val="none"/>
        </w:rPr>
      </w:pPr>
      <w:r w:rsidRPr="00240930">
        <w:rPr>
          <w:rFonts w:ascii="Times New Roman" w:eastAsia="Arial" w:hAnsi="Times New Roman" w:cs="Times New Roman"/>
          <w:b/>
          <w:kern w:val="0"/>
          <w:sz w:val="28"/>
          <w:szCs w:val="28"/>
          <w:lang w:val="de-DE"/>
          <w14:ligatures w14:val="none"/>
        </w:rPr>
        <w:t xml:space="preserve">A1.8. Thông tin về cấu trúc của đơn vị </w:t>
      </w:r>
    </w:p>
    <w:p w14:paraId="41BFF069" w14:textId="4DBE0408"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de-DE"/>
          <w14:ligatures w14:val="none"/>
        </w:rPr>
      </w:pPr>
      <w:r w:rsidRPr="00240930">
        <w:rPr>
          <w:rFonts w:ascii="Times New Roman" w:eastAsia="Arial" w:hAnsi="Times New Roman" w:cs="Times New Roman"/>
          <w:kern w:val="0"/>
          <w:sz w:val="28"/>
          <w:szCs w:val="28"/>
          <w:lang w:val="de-DE"/>
          <w14:ligatures w14:val="none"/>
        </w:rPr>
        <w:t>Đơn vị lựa chọn “</w:t>
      </w:r>
      <w:r w:rsidR="00306A51" w:rsidRPr="00240930">
        <w:rPr>
          <w:rFonts w:ascii="Times New Roman" w:eastAsia="Arial" w:hAnsi="Times New Roman" w:cs="Times New Roman"/>
          <w:kern w:val="0"/>
          <w:sz w:val="28"/>
          <w:szCs w:val="28"/>
          <w:lang w:val="de-DE"/>
          <w14:ligatures w14:val="none"/>
        </w:rPr>
        <w:t>CÓ</w:t>
      </w:r>
      <w:r w:rsidRPr="00240930">
        <w:rPr>
          <w:rFonts w:ascii="Times New Roman" w:eastAsia="Arial" w:hAnsi="Times New Roman" w:cs="Times New Roman"/>
          <w:kern w:val="0"/>
          <w:sz w:val="28"/>
          <w:szCs w:val="28"/>
          <w:lang w:val="de-DE"/>
          <w14:ligatures w14:val="none"/>
        </w:rPr>
        <w:t>” hoặc “</w:t>
      </w:r>
      <w:r w:rsidR="00306A51" w:rsidRPr="00240930">
        <w:rPr>
          <w:rFonts w:ascii="Times New Roman" w:eastAsia="Arial" w:hAnsi="Times New Roman" w:cs="Times New Roman"/>
          <w:kern w:val="0"/>
          <w:sz w:val="28"/>
          <w:szCs w:val="28"/>
          <w:lang w:val="de-DE"/>
          <w14:ligatures w14:val="none"/>
        </w:rPr>
        <w:t>KHÔNG</w:t>
      </w:r>
      <w:r w:rsidRPr="00240930">
        <w:rPr>
          <w:rFonts w:ascii="Times New Roman" w:eastAsia="Arial" w:hAnsi="Times New Roman" w:cs="Times New Roman"/>
          <w:kern w:val="0"/>
          <w:sz w:val="28"/>
          <w:szCs w:val="28"/>
          <w:lang w:val="de-DE"/>
          <w14:ligatures w14:val="none"/>
        </w:rPr>
        <w:t xml:space="preserve">” </w:t>
      </w:r>
      <w:r w:rsidR="007F1E4B" w:rsidRPr="00240930">
        <w:rPr>
          <w:rFonts w:ascii="Times New Roman" w:eastAsia="Arial" w:hAnsi="Times New Roman" w:cs="Times New Roman"/>
          <w:kern w:val="0"/>
          <w:sz w:val="28"/>
          <w:szCs w:val="28"/>
          <w:lang w:val="de-DE"/>
          <w14:ligatures w14:val="none"/>
        </w:rPr>
        <w:t xml:space="preserve">đối với </w:t>
      </w:r>
      <w:r w:rsidRPr="00240930">
        <w:rPr>
          <w:rFonts w:ascii="Times New Roman" w:eastAsia="Arial" w:hAnsi="Times New Roman" w:cs="Times New Roman"/>
          <w:kern w:val="0"/>
          <w:sz w:val="28"/>
          <w:szCs w:val="28"/>
          <w:lang w:val="de-DE"/>
          <w14:ligatures w14:val="none"/>
        </w:rPr>
        <w:t xml:space="preserve">câu hỏi </w:t>
      </w:r>
      <w:r w:rsidR="007F1E4B" w:rsidRPr="00240930">
        <w:rPr>
          <w:rFonts w:ascii="Times New Roman" w:eastAsia="Arial" w:hAnsi="Times New Roman" w:cs="Times New Roman"/>
          <w:kern w:val="0"/>
          <w:sz w:val="28"/>
          <w:szCs w:val="28"/>
          <w:lang w:val="de-DE"/>
          <w14:ligatures w14:val="none"/>
        </w:rPr>
        <w:t>“N</w:t>
      </w:r>
      <w:r w:rsidRPr="00240930">
        <w:rPr>
          <w:rFonts w:ascii="Times New Roman" w:eastAsia="Arial" w:hAnsi="Times New Roman" w:cs="Times New Roman"/>
          <w:kern w:val="0"/>
          <w:sz w:val="28"/>
          <w:szCs w:val="28"/>
          <w:lang w:val="de-DE"/>
          <w14:ligatures w14:val="none"/>
        </w:rPr>
        <w:t xml:space="preserve">goài trụ sở chính, đơn vị có các địa điểm </w:t>
      </w:r>
      <w:r w:rsidR="007F1E4B" w:rsidRPr="00240930">
        <w:rPr>
          <w:rFonts w:ascii="Times New Roman" w:eastAsia="Arial" w:hAnsi="Times New Roman" w:cs="Times New Roman"/>
          <w:kern w:val="0"/>
          <w:sz w:val="28"/>
          <w:szCs w:val="28"/>
          <w:lang w:val="de-DE"/>
          <w14:ligatures w14:val="none"/>
        </w:rPr>
        <w:t xml:space="preserve">khác </w:t>
      </w:r>
      <w:r w:rsidRPr="00240930">
        <w:rPr>
          <w:rFonts w:ascii="Times New Roman" w:eastAsia="Arial" w:hAnsi="Times New Roman" w:cs="Times New Roman"/>
          <w:kern w:val="0"/>
          <w:sz w:val="28"/>
          <w:szCs w:val="28"/>
          <w:lang w:val="de-DE"/>
          <w14:ligatures w14:val="none"/>
        </w:rPr>
        <w:t>trực thuộc không</w:t>
      </w:r>
      <w:r w:rsidR="007F1E4B" w:rsidRPr="00240930">
        <w:rPr>
          <w:rFonts w:ascii="Times New Roman" w:eastAsia="Arial" w:hAnsi="Times New Roman" w:cs="Times New Roman"/>
          <w:kern w:val="0"/>
          <w:sz w:val="28"/>
          <w:szCs w:val="28"/>
          <w:lang w:val="de-DE"/>
          <w14:ligatures w14:val="none"/>
        </w:rPr>
        <w:t>?”.</w:t>
      </w:r>
      <w:r w:rsidRPr="00240930">
        <w:rPr>
          <w:rFonts w:ascii="Times New Roman" w:eastAsia="Arial" w:hAnsi="Times New Roman" w:cs="Times New Roman"/>
          <w:kern w:val="0"/>
          <w:sz w:val="28"/>
          <w:szCs w:val="28"/>
          <w:lang w:val="de-DE"/>
          <w14:ligatures w14:val="none"/>
        </w:rPr>
        <w:t xml:space="preserve"> Các địa điểm trực thuộc đơn vị có thể là các chi nhánh, văn phòng đại diện, địa điểm sản xuất kinh doanh có hình thức hạch toán kế toán phụ thuộc vào đơn vị (hình thức hạch toán ghi sổ/báo sổ). </w:t>
      </w:r>
    </w:p>
    <w:p w14:paraId="1F1A2DAC"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kern w:val="0"/>
          <w:sz w:val="28"/>
          <w:szCs w:val="28"/>
          <w:lang w:val="pt-PT"/>
          <w14:ligatures w14:val="none"/>
        </w:rPr>
      </w:pPr>
      <w:bookmarkStart w:id="3" w:name="_Toc64732354"/>
      <w:r w:rsidRPr="006B5966">
        <w:rPr>
          <w:rFonts w:ascii="Times New Roman" w:eastAsia="Times New Roman" w:hAnsi="Times New Roman" w:cs="Times New Roman"/>
          <w:b/>
          <w:kern w:val="0"/>
          <w:sz w:val="28"/>
          <w:szCs w:val="28"/>
          <w:lang w:val="pt-PT"/>
          <w14:ligatures w14:val="none"/>
        </w:rPr>
        <w:t xml:space="preserve">A2. THÔNG TIN VỀ LAO ĐỘNG CỦA ĐƠN VỊ </w:t>
      </w:r>
      <w:bookmarkEnd w:id="3"/>
    </w:p>
    <w:p w14:paraId="4A56DD73" w14:textId="77777777" w:rsidR="000C056E" w:rsidRPr="006B5966" w:rsidRDefault="000C056E" w:rsidP="000C056E">
      <w:pPr>
        <w:spacing w:before="60" w:after="60" w:line="288" w:lineRule="auto"/>
        <w:ind w:firstLine="567"/>
        <w:jc w:val="both"/>
        <w:rPr>
          <w:rFonts w:ascii="Times New Roman" w:eastAsia="Times New Roman" w:hAnsi="Times New Roman" w:cs="Times New Roman"/>
          <w:spacing w:val="2"/>
          <w:kern w:val="0"/>
          <w:sz w:val="28"/>
          <w:szCs w:val="28"/>
          <w:lang w:val="pt-BR"/>
          <w14:ligatures w14:val="none"/>
        </w:rPr>
      </w:pPr>
      <w:r w:rsidRPr="00A9452A">
        <w:rPr>
          <w:rFonts w:ascii="Times New Roman" w:eastAsia="Times New Roman" w:hAnsi="Times New Roman" w:cs="Times New Roman"/>
          <w:spacing w:val="-4"/>
          <w:kern w:val="0"/>
          <w:sz w:val="28"/>
          <w:szCs w:val="28"/>
          <w:lang w:val="pt-BR"/>
          <w14:ligatures w14:val="none"/>
        </w:rPr>
        <w:t>Khái niệm người lao động: Người lao động là người làm việc cho người sử dụng</w:t>
      </w:r>
      <w:r w:rsidRPr="006B5966">
        <w:rPr>
          <w:rFonts w:ascii="Times New Roman" w:eastAsia="Times New Roman" w:hAnsi="Times New Roman" w:cs="Times New Roman"/>
          <w:spacing w:val="2"/>
          <w:kern w:val="0"/>
          <w:sz w:val="28"/>
          <w:szCs w:val="28"/>
          <w:lang w:val="pt-BR"/>
          <w14:ligatures w14:val="none"/>
        </w:rPr>
        <w:t xml:space="preserve"> lao động theo thỏa thuận, được trả lương và chịu sự quản lý, điều hành, giám sát của người sử dụng lao động (theo khoản 1, Điều 3, Bộ Luật Lao động năm 2019).</w:t>
      </w:r>
    </w:p>
    <w:p w14:paraId="017A66F0"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Số lao động trong đơn vị phải bảo đảm theo khoản 4, Điều 5, Nghị định 45/2010/NĐ-CP ngày 21/4/2010 quy định về tổ chức, hoạt động và quản lý hội. Cụ thể như sau:</w:t>
      </w:r>
    </w:p>
    <w:p w14:paraId="4FCBB6B7" w14:textId="77777777" w:rsidR="000C056E" w:rsidRPr="00240930"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240930">
        <w:rPr>
          <w:rFonts w:ascii="Times New Roman" w:eastAsia="Times New Roman" w:hAnsi="Times New Roman" w:cs="Times New Roman"/>
          <w:kern w:val="0"/>
          <w:sz w:val="28"/>
          <w:szCs w:val="28"/>
          <w:lang w:val="pt-BR"/>
          <w14:ligatures w14:val="none"/>
        </w:rPr>
        <w:t>- Hội có phạm vi hoạt động cả nước hoặc liên tỉnh có ít nhất một trăm công dân, tổ chức ở nhiều tỉnh có đủ điều kiện, tự nguyện, có đơn đăng ký tham gia thành lập hội;</w:t>
      </w:r>
    </w:p>
    <w:p w14:paraId="552D66CB" w14:textId="77777777" w:rsidR="000C056E" w:rsidRPr="00240930" w:rsidRDefault="000C056E" w:rsidP="000C056E">
      <w:pPr>
        <w:spacing w:before="60" w:after="60" w:line="300" w:lineRule="auto"/>
        <w:ind w:firstLine="567"/>
        <w:jc w:val="both"/>
        <w:rPr>
          <w:rFonts w:ascii="Times New Roman" w:eastAsia="Times New Roman" w:hAnsi="Times New Roman" w:cs="Times New Roman"/>
          <w:spacing w:val="-4"/>
          <w:kern w:val="0"/>
          <w:sz w:val="28"/>
          <w:szCs w:val="28"/>
          <w:lang w:val="pt-BR"/>
          <w14:ligatures w14:val="none"/>
        </w:rPr>
      </w:pPr>
      <w:r w:rsidRPr="00240930">
        <w:rPr>
          <w:rFonts w:ascii="Times New Roman" w:eastAsia="Times New Roman" w:hAnsi="Times New Roman" w:cs="Times New Roman"/>
          <w:spacing w:val="-4"/>
          <w:kern w:val="0"/>
          <w:sz w:val="28"/>
          <w:szCs w:val="28"/>
          <w:lang w:val="pt-BR"/>
          <w14:ligatures w14:val="none"/>
        </w:rPr>
        <w:t>- Hội có phạm vi hoạt động trong tỉnh có ít nhất năm mươi công dân, tổ chức trong tỉnh có đủ điều kiện, tự nguyện, có đơn đăng ký tham gia thành lập hội;</w:t>
      </w:r>
    </w:p>
    <w:p w14:paraId="49CD56A8" w14:textId="77777777" w:rsidR="000C056E" w:rsidRPr="00240930" w:rsidRDefault="000C056E" w:rsidP="000C056E">
      <w:pPr>
        <w:spacing w:before="60" w:after="60" w:line="300" w:lineRule="auto"/>
        <w:ind w:firstLine="567"/>
        <w:jc w:val="both"/>
        <w:rPr>
          <w:rFonts w:ascii="Times New Roman" w:eastAsia="Times New Roman" w:hAnsi="Times New Roman" w:cs="Times New Roman"/>
          <w:spacing w:val="-4"/>
          <w:kern w:val="0"/>
          <w:sz w:val="28"/>
          <w:szCs w:val="28"/>
          <w:lang w:val="pt-BR"/>
          <w14:ligatures w14:val="none"/>
        </w:rPr>
      </w:pPr>
      <w:r w:rsidRPr="00240930">
        <w:rPr>
          <w:rFonts w:ascii="Times New Roman" w:eastAsia="Times New Roman" w:hAnsi="Times New Roman" w:cs="Times New Roman"/>
          <w:spacing w:val="-4"/>
          <w:kern w:val="0"/>
          <w:sz w:val="28"/>
          <w:szCs w:val="28"/>
          <w:lang w:val="pt-BR"/>
          <w14:ligatures w14:val="none"/>
        </w:rPr>
        <w:t>- Hội có phạm vi hoạt động trong huyện có ít nhất hai mươi công dân, tổ chức trong huyện có đủ điều kiện, tự nguyện, có đơn đăng ký tham gia thành lập hội;</w:t>
      </w:r>
    </w:p>
    <w:p w14:paraId="65824DDC" w14:textId="77777777" w:rsidR="000C056E" w:rsidRPr="00240930" w:rsidRDefault="000C056E" w:rsidP="000C056E">
      <w:pPr>
        <w:spacing w:before="60" w:after="60" w:line="300" w:lineRule="auto"/>
        <w:ind w:firstLine="567"/>
        <w:jc w:val="both"/>
        <w:rPr>
          <w:rFonts w:ascii="Times New Roman" w:eastAsia="Times New Roman" w:hAnsi="Times New Roman" w:cs="Times New Roman"/>
          <w:kern w:val="0"/>
          <w:sz w:val="28"/>
          <w:szCs w:val="28"/>
          <w:lang w:val="pt-BR"/>
          <w14:ligatures w14:val="none"/>
        </w:rPr>
      </w:pPr>
      <w:r w:rsidRPr="00240930">
        <w:rPr>
          <w:rFonts w:ascii="Times New Roman" w:eastAsia="Times New Roman" w:hAnsi="Times New Roman" w:cs="Times New Roman"/>
          <w:kern w:val="0"/>
          <w:sz w:val="28"/>
          <w:szCs w:val="28"/>
          <w:lang w:val="pt-BR"/>
          <w14:ligatures w14:val="none"/>
        </w:rPr>
        <w:t>- Hội có phạm vi hoạt động trong xã có ít nhất mười công dân, tổ chức trong xã có đủ điều kiện, tự nguyện, có đơn đăng ký tham gia thành lập hội;</w:t>
      </w:r>
    </w:p>
    <w:p w14:paraId="52F1E12A" w14:textId="77777777" w:rsidR="000C056E" w:rsidRPr="00240930" w:rsidRDefault="000C056E" w:rsidP="000C056E">
      <w:pPr>
        <w:spacing w:before="60" w:after="60" w:line="300" w:lineRule="auto"/>
        <w:ind w:firstLine="567"/>
        <w:jc w:val="both"/>
        <w:rPr>
          <w:rFonts w:ascii="Times New Roman" w:eastAsia="Times New Roman" w:hAnsi="Times New Roman" w:cs="Times New Roman"/>
          <w:kern w:val="0"/>
          <w:sz w:val="28"/>
          <w:szCs w:val="28"/>
          <w:lang w:val="pt-BR"/>
          <w14:ligatures w14:val="none"/>
        </w:rPr>
      </w:pPr>
      <w:r w:rsidRPr="00240930">
        <w:rPr>
          <w:rFonts w:ascii="Times New Roman" w:eastAsia="Times New Roman" w:hAnsi="Times New Roman" w:cs="Times New Roman"/>
          <w:kern w:val="0"/>
          <w:sz w:val="28"/>
          <w:szCs w:val="28"/>
          <w:lang w:val="pt-BR"/>
          <w14:ligatures w14:val="none"/>
        </w:rPr>
        <w:t>- Hiệp hội của các tổ chức kinh tế có hội viên là đại diện các tổ chức kinh tế có tư cách pháp nhân của Việt Nam, có phạm vi hoạt động cả nước có ít nhất mười một đại diện pháp nhân ở nhiều tỉnh; hiệp hội có phạm vi hoạt động trong tỉnh có ít nhất năm đại diện pháp nhân trong tỉnh cùng ngành nghề hoặc cùng lĩnh vực hoạt động có đủ điều kiện, tự nguyện, có đơn đăng ký tham gia thành lập hiệp hội.</w:t>
      </w:r>
    </w:p>
    <w:p w14:paraId="2457E5D8" w14:textId="4DDFB23E"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14:ligatures w14:val="none"/>
        </w:rPr>
      </w:pPr>
      <w:r w:rsidRPr="006B5966">
        <w:rPr>
          <w:rFonts w:ascii="Times New Roman" w:eastAsia="Times New Roman" w:hAnsi="Times New Roman" w:cs="Times New Roman"/>
          <w:b/>
          <w:kern w:val="0"/>
          <w:sz w:val="28"/>
          <w:szCs w:val="28"/>
          <w14:ligatures w14:val="none"/>
        </w:rPr>
        <w:t>A2.1. Lao động có tại thời điểm 01/01/2024</w:t>
      </w:r>
      <w:r w:rsidRPr="006B5966">
        <w:rPr>
          <w:rFonts w:ascii="Times New Roman" w:eastAsia="Times New Roman" w:hAnsi="Times New Roman" w:cs="Times New Roman"/>
          <w:kern w:val="0"/>
          <w:sz w:val="28"/>
          <w:szCs w:val="28"/>
          <w14:ligatures w14:val="none"/>
        </w:rPr>
        <w:t xml:space="preserve"> </w:t>
      </w:r>
    </w:p>
    <w:p w14:paraId="5B196449" w14:textId="26B8F93F"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14:ligatures w14:val="none"/>
        </w:rPr>
        <w:t xml:space="preserve">Ghi tổng số lao động tham gia </w:t>
      </w:r>
      <w:r w:rsidRPr="006B5966">
        <w:rPr>
          <w:rFonts w:ascii="Times New Roman" w:eastAsia="Times New Roman" w:hAnsi="Times New Roman" w:cs="Times New Roman"/>
          <w:spacing w:val="4"/>
          <w:kern w:val="0"/>
          <w:sz w:val="28"/>
          <w:szCs w:val="28"/>
          <w14:ligatures w14:val="none"/>
        </w:rPr>
        <w:t>vào hoạt động của đơn vị, được đơn vị trực tiếp quản lý, sử dụng và trả lương</w:t>
      </w:r>
      <w:r w:rsidRPr="006B5966">
        <w:rPr>
          <w:rFonts w:ascii="Times New Roman" w:eastAsia="Times New Roman" w:hAnsi="Times New Roman" w:cs="Times New Roman"/>
          <w:kern w:val="0"/>
          <w:sz w:val="28"/>
          <w:szCs w:val="28"/>
          <w14:ligatures w14:val="none"/>
        </w:rPr>
        <w:t xml:space="preserve"> (bao gồm cả chủ/người đứng đầu đơn vị) tại thời điểm 01/01/2024.</w:t>
      </w:r>
      <w:r w:rsidRPr="006B5966">
        <w:rPr>
          <w:rFonts w:ascii="Times New Roman" w:eastAsia="Times New Roman" w:hAnsi="Times New Roman" w:cs="Times New Roman"/>
          <w:b/>
          <w:kern w:val="0"/>
          <w:sz w:val="28"/>
          <w:szCs w:val="28"/>
          <w14:ligatures w14:val="none"/>
        </w:rPr>
        <w:t xml:space="preserve"> </w:t>
      </w:r>
      <w:r w:rsidRPr="006B5966">
        <w:rPr>
          <w:rFonts w:ascii="Times New Roman" w:eastAsia="Times New Roman" w:hAnsi="Times New Roman" w:cs="Times New Roman"/>
          <w:kern w:val="0"/>
          <w:sz w:val="28"/>
          <w:szCs w:val="28"/>
          <w:lang w:val="pt-BR"/>
          <w14:ligatures w14:val="none"/>
        </w:rPr>
        <w:t>Trong đó</w:t>
      </w:r>
      <w:r w:rsidRPr="006B5966">
        <w:rPr>
          <w:rFonts w:ascii="Times New Roman" w:eastAsia="Times New Roman" w:hAnsi="Times New Roman" w:cs="Times New Roman"/>
          <w:kern w:val="0"/>
          <w:sz w:val="28"/>
          <w:szCs w:val="28"/>
          <w:lang w:val="vi-VN"/>
          <w14:ligatures w14:val="none"/>
        </w:rPr>
        <w:t>,</w:t>
      </w:r>
      <w:r w:rsidRPr="006B5966">
        <w:rPr>
          <w:rFonts w:ascii="Times New Roman" w:eastAsia="Times New Roman" w:hAnsi="Times New Roman" w:cs="Times New Roman"/>
          <w:kern w:val="0"/>
          <w:sz w:val="28"/>
          <w:szCs w:val="28"/>
          <w:lang w:val="pt-BR"/>
          <w14:ligatures w14:val="none"/>
        </w:rPr>
        <w:t xml:space="preserve"> ghi riêng số lao động nữ của đơn vị.</w:t>
      </w:r>
    </w:p>
    <w:p w14:paraId="78293608" w14:textId="77777777" w:rsidR="000C056E" w:rsidRPr="006B5966" w:rsidRDefault="000C056E" w:rsidP="000C056E">
      <w:pPr>
        <w:spacing w:before="60" w:after="60" w:line="288" w:lineRule="auto"/>
        <w:ind w:firstLine="567"/>
        <w:jc w:val="both"/>
        <w:rPr>
          <w:rFonts w:ascii="Times New Roman" w:eastAsia="Times New Roman" w:hAnsi="Times New Roman" w:cs="Times New Roman"/>
          <w:spacing w:val="4"/>
          <w:kern w:val="0"/>
          <w:sz w:val="28"/>
          <w:szCs w:val="28"/>
          <w:lang w:val="pt-PT"/>
          <w14:ligatures w14:val="none"/>
        </w:rPr>
      </w:pPr>
      <w:r w:rsidRPr="006B5966">
        <w:rPr>
          <w:rFonts w:ascii="Times New Roman" w:eastAsia="Times New Roman" w:hAnsi="Times New Roman" w:cs="Times New Roman"/>
          <w:spacing w:val="4"/>
          <w:kern w:val="0"/>
          <w:sz w:val="28"/>
          <w:szCs w:val="28"/>
          <w:lang w:val="pt-PT"/>
          <w14:ligatures w14:val="none"/>
        </w:rPr>
        <w:lastRenderedPageBreak/>
        <w:t>Trường hợp lao động của đơn vị là kiêm nhiệm, đơn vị đó không chi trả</w:t>
      </w:r>
      <w:r w:rsidRPr="006B5966">
        <w:rPr>
          <w:rFonts w:ascii="Times New Roman" w:eastAsia="Times New Roman" w:hAnsi="Times New Roman" w:cs="Times New Roman"/>
          <w:spacing w:val="4"/>
          <w:kern w:val="0"/>
          <w:sz w:val="28"/>
          <w:szCs w:val="28"/>
          <w:lang w:val="pt-PT"/>
          <w14:ligatures w14:val="none"/>
        </w:rPr>
        <w:br/>
        <w:t>lương mà chỉ trả phần phụ cấp cho công việc kiêm nhiệm thì không được tính là</w:t>
      </w:r>
      <w:r w:rsidRPr="006B5966">
        <w:rPr>
          <w:rFonts w:ascii="Times New Roman" w:eastAsia="Times New Roman" w:hAnsi="Times New Roman" w:cs="Times New Roman"/>
          <w:spacing w:val="4"/>
          <w:kern w:val="0"/>
          <w:sz w:val="28"/>
          <w:szCs w:val="28"/>
          <w:lang w:val="pt-PT"/>
          <w14:ligatures w14:val="none"/>
        </w:rPr>
        <w:br/>
        <w:t>lao động của đơn vị.</w:t>
      </w:r>
    </w:p>
    <w:p w14:paraId="600AD83A" w14:textId="5B952D4E" w:rsidR="000C056E" w:rsidRPr="006B5966" w:rsidRDefault="000C056E" w:rsidP="000C056E">
      <w:pPr>
        <w:spacing w:before="60" w:after="60" w:line="288" w:lineRule="auto"/>
        <w:ind w:firstLine="567"/>
        <w:jc w:val="both"/>
        <w:rPr>
          <w:rFonts w:ascii="Times New Roman" w:eastAsia="Times New Roman" w:hAnsi="Times New Roman" w:cs="Times New Roman"/>
          <w:spacing w:val="4"/>
          <w:kern w:val="0"/>
          <w:sz w:val="28"/>
          <w:szCs w:val="28"/>
          <w:lang w:val="pt-PT"/>
          <w14:ligatures w14:val="none"/>
        </w:rPr>
      </w:pPr>
      <w:r w:rsidRPr="00240930">
        <w:rPr>
          <w:rFonts w:ascii="Times New Roman" w:eastAsia="Times New Roman" w:hAnsi="Times New Roman" w:cs="Times New Roman"/>
          <w:spacing w:val="4"/>
          <w:kern w:val="0"/>
          <w:sz w:val="28"/>
          <w:szCs w:val="28"/>
          <w:lang w:val="pt-PT"/>
          <w14:ligatures w14:val="none"/>
        </w:rPr>
        <w:t>Trường hợp người đứng đầu đơn vị là kiêm nhiệm, không được trả lương, chỉ hưởng phụ cấp thì chỉ kê khai thông tin tại mục A1.5 (Thông tin về người đứng đầu đơn vị) và không kê khai thông tin người này ở mục này (A2.Thông tin về lao động của đơn vị).</w:t>
      </w:r>
    </w:p>
    <w:p w14:paraId="1B1604B6"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kern w:val="0"/>
          <w:sz w:val="28"/>
          <w:szCs w:val="28"/>
          <w:lang w:val="pt-PT"/>
          <w14:ligatures w14:val="none"/>
        </w:rPr>
      </w:pPr>
      <w:r w:rsidRPr="006B5966">
        <w:rPr>
          <w:rFonts w:ascii="Times New Roman" w:eastAsia="Times New Roman" w:hAnsi="Times New Roman" w:cs="Times New Roman"/>
          <w:b/>
          <w:kern w:val="0"/>
          <w:sz w:val="28"/>
          <w:szCs w:val="28"/>
          <w:lang w:val="pt-PT"/>
          <w14:ligatures w14:val="none"/>
        </w:rPr>
        <w:t>A2.2. Lao động có tại thời điểm 31/12/2024</w:t>
      </w:r>
    </w:p>
    <w:p w14:paraId="36BF7337" w14:textId="19C5C36D" w:rsidR="000C056E" w:rsidRPr="00240930" w:rsidRDefault="000C056E" w:rsidP="000C056E">
      <w:pPr>
        <w:spacing w:before="60" w:after="60" w:line="288" w:lineRule="auto"/>
        <w:ind w:firstLine="567"/>
        <w:jc w:val="both"/>
        <w:rPr>
          <w:rFonts w:ascii="Times New Roman" w:eastAsia="Times New Roman" w:hAnsi="Times New Roman" w:cs="Times New Roman"/>
          <w:b/>
          <w:kern w:val="0"/>
          <w:sz w:val="28"/>
          <w:szCs w:val="28"/>
          <w:lang w:val="pt-PT"/>
          <w14:ligatures w14:val="none"/>
        </w:rPr>
      </w:pPr>
      <w:r w:rsidRPr="00240930">
        <w:rPr>
          <w:rFonts w:ascii="Times New Roman" w:eastAsia="Times New Roman" w:hAnsi="Times New Roman" w:cs="Times New Roman"/>
          <w:b/>
          <w:kern w:val="0"/>
          <w:sz w:val="28"/>
          <w:szCs w:val="28"/>
          <w:lang w:val="pt-PT"/>
          <w14:ligatures w14:val="none"/>
        </w:rPr>
        <w:t>A2.2.1 Tổng số</w:t>
      </w:r>
    </w:p>
    <w:p w14:paraId="69B3C830"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Ghi tổng số lao động tham gia vào hoạt động của đơn vị, được đơn vị trực tiếp quản lý, sử dụng và trả lương (kể cả chủ/người đứng đầu đơn vị) tại thời điểm 31/12/2024. Trong đó</w:t>
      </w:r>
      <w:r w:rsidRPr="006B5966">
        <w:rPr>
          <w:rFonts w:ascii="Times New Roman" w:eastAsia="Times New Roman" w:hAnsi="Times New Roman" w:cs="Times New Roman"/>
          <w:kern w:val="0"/>
          <w:sz w:val="28"/>
          <w:szCs w:val="28"/>
          <w:lang w:val="vi-VN"/>
          <w14:ligatures w14:val="none"/>
        </w:rPr>
        <w:t xml:space="preserve"> </w:t>
      </w:r>
      <w:r w:rsidRPr="00240930">
        <w:rPr>
          <w:rFonts w:ascii="Times New Roman" w:eastAsia="Times New Roman" w:hAnsi="Times New Roman" w:cs="Times New Roman"/>
          <w:kern w:val="0"/>
          <w:sz w:val="28"/>
          <w:szCs w:val="28"/>
          <w:lang w:val="pt-BR"/>
          <w14:ligatures w14:val="none"/>
        </w:rPr>
        <w:t>ghi cụ thể</w:t>
      </w:r>
      <w:r w:rsidRPr="006B5966">
        <w:rPr>
          <w:rFonts w:ascii="Times New Roman" w:eastAsia="Times New Roman" w:hAnsi="Times New Roman" w:cs="Times New Roman"/>
          <w:kern w:val="0"/>
          <w:sz w:val="28"/>
          <w:szCs w:val="28"/>
          <w:lang w:val="vi-VN"/>
          <w14:ligatures w14:val="none"/>
        </w:rPr>
        <w:t xml:space="preserve"> </w:t>
      </w:r>
      <w:r w:rsidRPr="00240930">
        <w:rPr>
          <w:rFonts w:ascii="Times New Roman" w:eastAsia="Times New Roman" w:hAnsi="Times New Roman" w:cs="Times New Roman"/>
          <w:kern w:val="0"/>
          <w:sz w:val="28"/>
          <w:szCs w:val="28"/>
          <w:lang w:val="pt-BR"/>
          <w14:ligatures w14:val="none"/>
        </w:rPr>
        <w:t xml:space="preserve">lần lượt </w:t>
      </w:r>
      <w:r w:rsidRPr="006B5966">
        <w:rPr>
          <w:rFonts w:ascii="Times New Roman" w:eastAsia="Times New Roman" w:hAnsi="Times New Roman" w:cs="Times New Roman"/>
          <w:kern w:val="0"/>
          <w:sz w:val="28"/>
          <w:szCs w:val="28"/>
          <w:lang w:val="pt-BR"/>
          <w14:ligatures w14:val="none"/>
        </w:rPr>
        <w:t>số lao động là nữ, lao động là người nước ngoài, lao động được đóng bảo hiểm xã hội,lao động phụ trách công nghệ thông tin, lao động sử dụng máy tính thường xuyên cho công việc, lao động có trình độ từ kỹ sư công nghệ thông tin trở lên, lao động làm việc trong các lĩnh vực công nghệ số, công nghệ AI, điện toán dám mây, tự động hóa...</w:t>
      </w:r>
    </w:p>
    <w:p w14:paraId="612C9EC6" w14:textId="52E6EA56" w:rsidR="000C056E" w:rsidRPr="00733CC2" w:rsidRDefault="000C056E" w:rsidP="00733CC2">
      <w:pPr>
        <w:spacing w:before="60" w:after="60" w:line="288" w:lineRule="auto"/>
        <w:ind w:firstLine="567"/>
        <w:jc w:val="both"/>
        <w:rPr>
          <w:rFonts w:ascii="Times New Roman" w:eastAsia="Times New Roman" w:hAnsi="Times New Roman" w:cs="Times New Roman"/>
          <w:b/>
          <w:kern w:val="0"/>
          <w:sz w:val="28"/>
          <w:szCs w:val="28"/>
          <w:lang w:val="pt-BR"/>
          <w14:ligatures w14:val="none"/>
        </w:rPr>
      </w:pPr>
      <w:r w:rsidRPr="006B5966">
        <w:rPr>
          <w:rFonts w:ascii="Times New Roman" w:eastAsia="Times New Roman" w:hAnsi="Times New Roman" w:cs="Times New Roman"/>
          <w:b/>
          <w:i/>
          <w:kern w:val="0"/>
          <w:sz w:val="28"/>
          <w:szCs w:val="28"/>
          <w:lang w:val="pt-BR"/>
          <w14:ligatures w14:val="none"/>
        </w:rPr>
        <w:t>Lưu ý:</w:t>
      </w:r>
      <w:r w:rsidRPr="006B5966">
        <w:rPr>
          <w:rFonts w:ascii="Times New Roman" w:eastAsia="Times New Roman" w:hAnsi="Times New Roman" w:cs="Times New Roman"/>
          <w:b/>
          <w:kern w:val="0"/>
          <w:sz w:val="28"/>
          <w:szCs w:val="28"/>
          <w:lang w:val="pt-BR"/>
          <w14:ligatures w14:val="none"/>
        </w:rPr>
        <w:t xml:space="preserve"> </w:t>
      </w:r>
      <w:r w:rsidRPr="006B5966">
        <w:rPr>
          <w:rFonts w:ascii="Times New Roman" w:eastAsia="Times New Roman" w:hAnsi="Times New Roman" w:cs="Times New Roman"/>
          <w:kern w:val="0"/>
          <w:sz w:val="28"/>
          <w:szCs w:val="28"/>
          <w:lang w:val="pt-BR"/>
          <w14:ligatures w14:val="none"/>
        </w:rPr>
        <w:t xml:space="preserve">Đối với một số lao động đến thời điểm điều tra đang nghỉ thai sản, ốm đau hoặc đi làm cho các đơn vị khác theo những hợp đồng phụ nhưng vẫn được hưởng lương </w:t>
      </w:r>
      <w:r w:rsidRPr="00A9452A">
        <w:rPr>
          <w:rFonts w:ascii="Times New Roman" w:eastAsia="Times New Roman" w:hAnsi="Times New Roman" w:cs="Times New Roman"/>
          <w:spacing w:val="-4"/>
          <w:kern w:val="0"/>
          <w:sz w:val="28"/>
          <w:szCs w:val="28"/>
          <w:lang w:val="pt-BR"/>
          <w14:ligatures w14:val="none"/>
        </w:rPr>
        <w:t>hoặc một phần lương của đơn vị thì vẫn được tính trong tổng số lao động của đơn vị</w:t>
      </w:r>
      <w:r w:rsidRPr="006B5966">
        <w:rPr>
          <w:rFonts w:ascii="Times New Roman" w:eastAsia="Times New Roman" w:hAnsi="Times New Roman" w:cs="Times New Roman"/>
          <w:kern w:val="0"/>
          <w:sz w:val="28"/>
          <w:szCs w:val="28"/>
          <w:lang w:val="pt-BR"/>
          <w14:ligatures w14:val="none"/>
        </w:rPr>
        <w:t>.</w:t>
      </w:r>
    </w:p>
    <w:p w14:paraId="07D40878"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kern w:val="0"/>
          <w:sz w:val="28"/>
          <w:szCs w:val="28"/>
          <w:lang w:val="pt-PT"/>
          <w14:ligatures w14:val="none"/>
        </w:rPr>
      </w:pPr>
      <w:r w:rsidRPr="006B5966">
        <w:rPr>
          <w:rFonts w:ascii="Times New Roman" w:eastAsia="Times New Roman" w:hAnsi="Times New Roman" w:cs="Times New Roman"/>
          <w:b/>
          <w:kern w:val="0"/>
          <w:sz w:val="28"/>
          <w:szCs w:val="28"/>
          <w:lang w:val="pt-PT"/>
          <w14:ligatures w14:val="none"/>
        </w:rPr>
        <w:t>A2.2.2. Phân theo nhóm tuổi</w:t>
      </w:r>
    </w:p>
    <w:p w14:paraId="6C55A4B4" w14:textId="78225572"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6B5966">
        <w:rPr>
          <w:rFonts w:ascii="Times New Roman" w:eastAsia="Times New Roman" w:hAnsi="Times New Roman" w:cs="Times New Roman"/>
          <w:kern w:val="0"/>
          <w:sz w:val="28"/>
          <w:szCs w:val="28"/>
          <w:lang w:val="pt-PT"/>
          <w14:ligatures w14:val="none"/>
        </w:rPr>
        <w:t>Căn cứ vào tuổi của người lao động của cơ sở tại thời điểm 31/12/2024 ghi số lao động tham gia vào hoạt dộng của đơn vị chia theo các nhóm tuổi quy định tại phiếu</w:t>
      </w:r>
      <w:r w:rsidR="00733CC2">
        <w:rPr>
          <w:rFonts w:ascii="Times New Roman" w:eastAsia="Times New Roman" w:hAnsi="Times New Roman" w:cs="Times New Roman"/>
          <w:kern w:val="0"/>
          <w:sz w:val="28"/>
          <w:szCs w:val="28"/>
          <w:lang w:val="pt-PT"/>
          <w14:ligatures w14:val="none"/>
        </w:rPr>
        <w:t xml:space="preserve"> điều tra.</w:t>
      </w:r>
      <w:r w:rsidRPr="006B5966">
        <w:rPr>
          <w:rFonts w:ascii="Times New Roman" w:eastAsia="Times New Roman" w:hAnsi="Times New Roman" w:cs="Times New Roman"/>
          <w:kern w:val="0"/>
          <w:sz w:val="28"/>
          <w:szCs w:val="28"/>
          <w:lang w:val="pt-PT"/>
          <w14:ligatures w14:val="none"/>
        </w:rPr>
        <w:t xml:space="preserve"> </w:t>
      </w:r>
    </w:p>
    <w:p w14:paraId="2C9C87AD"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kern w:val="0"/>
          <w:sz w:val="28"/>
          <w:szCs w:val="28"/>
          <w:lang w:val="pt-PT"/>
          <w14:ligatures w14:val="none"/>
        </w:rPr>
      </w:pPr>
      <w:r w:rsidRPr="006B5966">
        <w:rPr>
          <w:rFonts w:ascii="Times New Roman" w:eastAsia="Times New Roman" w:hAnsi="Times New Roman" w:cs="Times New Roman"/>
          <w:b/>
          <w:kern w:val="0"/>
          <w:sz w:val="28"/>
          <w:szCs w:val="28"/>
          <w:lang w:val="pt-PT"/>
          <w14:ligatures w14:val="none"/>
        </w:rPr>
        <w:t>A2.2.3. Phân theo trình độ chuyên môn</w:t>
      </w:r>
    </w:p>
    <w:p w14:paraId="0C0DBC1C"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6B5966">
        <w:rPr>
          <w:rFonts w:ascii="Times New Roman" w:eastAsia="Times New Roman" w:hAnsi="Times New Roman" w:cs="Times New Roman"/>
          <w:kern w:val="0"/>
          <w:sz w:val="28"/>
          <w:szCs w:val="28"/>
          <w:lang w:val="pt-PT"/>
          <w14:ligatures w14:val="none"/>
        </w:rPr>
        <w:t>Ghi số lao động lần lượt phân theo trình độ chuyên môn cao nhất mà lao động tại đơn vị đạt được.</w:t>
      </w:r>
    </w:p>
    <w:p w14:paraId="05F643DC"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i/>
          <w:iCs/>
          <w:kern w:val="0"/>
          <w:sz w:val="28"/>
          <w:szCs w:val="28"/>
          <w:lang w:val="nb-NO"/>
          <w14:ligatures w14:val="none"/>
        </w:rPr>
      </w:pPr>
      <w:r w:rsidRPr="006B5966">
        <w:rPr>
          <w:rFonts w:ascii="Times New Roman" w:eastAsia="Times New Roman" w:hAnsi="Times New Roman" w:cs="Times New Roman"/>
          <w:b/>
          <w:i/>
          <w:iCs/>
          <w:kern w:val="0"/>
          <w:sz w:val="28"/>
          <w:szCs w:val="28"/>
          <w:lang w:val="nb-NO"/>
          <w14:ligatures w14:val="none"/>
        </w:rPr>
        <w:t xml:space="preserve">Lưu ý: </w:t>
      </w:r>
    </w:p>
    <w:p w14:paraId="5395FF8D" w14:textId="77777777" w:rsidR="000C056E" w:rsidRPr="006B5966" w:rsidRDefault="000C056E" w:rsidP="000C056E">
      <w:pPr>
        <w:spacing w:before="60" w:after="60" w:line="288" w:lineRule="auto"/>
        <w:ind w:firstLine="567"/>
        <w:jc w:val="both"/>
        <w:rPr>
          <w:rFonts w:ascii="Times New Roman" w:eastAsia="Times New Roman" w:hAnsi="Times New Roman" w:cs="Times New Roman"/>
          <w:i/>
          <w:iCs/>
          <w:kern w:val="0"/>
          <w:sz w:val="28"/>
          <w:szCs w:val="28"/>
          <w:lang w:val="nb-NO"/>
          <w14:ligatures w14:val="none"/>
        </w:rPr>
      </w:pPr>
      <w:r w:rsidRPr="006B5966">
        <w:rPr>
          <w:rFonts w:ascii="Times New Roman" w:eastAsia="Times New Roman" w:hAnsi="Times New Roman" w:cs="Times New Roman"/>
          <w:iCs/>
          <w:kern w:val="0"/>
          <w:sz w:val="28"/>
          <w:szCs w:val="28"/>
          <w:lang w:val="nb-NO"/>
          <w14:ligatures w14:val="none"/>
        </w:rPr>
        <w:t>Một người có thể đạt được một hoặc nhiều trình độ hoặc không đạt được trình độ nào.</w:t>
      </w:r>
    </w:p>
    <w:p w14:paraId="3C7999A4"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vi-VN"/>
          <w14:ligatures w14:val="none"/>
        </w:rPr>
      </w:pPr>
      <w:r w:rsidRPr="006B5966">
        <w:rPr>
          <w:rFonts w:ascii="Times New Roman" w:eastAsia="Times New Roman" w:hAnsi="Times New Roman" w:cs="Times New Roman"/>
          <w:iCs/>
          <w:kern w:val="0"/>
          <w:sz w:val="28"/>
          <w:szCs w:val="28"/>
          <w:lang w:val="nb-NO"/>
          <w14:ligatures w14:val="none"/>
        </w:rPr>
        <w:t xml:space="preserve">Một người chỉ được xác định là có trình độ nào đó khi họ có bằng/chứng chỉ hoặc có quyết định công nhận đã đạt được trình độ đó. </w:t>
      </w:r>
      <w:r w:rsidRPr="006B5966">
        <w:rPr>
          <w:rFonts w:ascii="Times New Roman" w:eastAsia="Times New Roman" w:hAnsi="Times New Roman" w:cs="Times New Roman"/>
          <w:bCs/>
          <w:iCs/>
          <w:kern w:val="0"/>
          <w:sz w:val="28"/>
          <w:szCs w:val="28"/>
          <w:lang w:val="nb-NO"/>
          <w14:ligatures w14:val="none"/>
        </w:rPr>
        <w:t>Ví dụ</w:t>
      </w:r>
      <w:r w:rsidRPr="006B5966">
        <w:rPr>
          <w:rFonts w:ascii="Times New Roman" w:eastAsia="Times New Roman" w:hAnsi="Times New Roman" w:cs="Times New Roman"/>
          <w:iCs/>
          <w:kern w:val="0"/>
          <w:sz w:val="28"/>
          <w:szCs w:val="28"/>
          <w:lang w:val="nb-NO"/>
          <w14:ligatures w14:val="none"/>
        </w:rPr>
        <w:t xml:space="preserve">: </w:t>
      </w:r>
      <w:r w:rsidRPr="006B5966">
        <w:rPr>
          <w:rFonts w:ascii="Times New Roman" w:eastAsia="Times New Roman" w:hAnsi="Times New Roman" w:cs="Times New Roman"/>
          <w:kern w:val="0"/>
          <w:sz w:val="28"/>
          <w:szCs w:val="28"/>
          <w:lang w:val="vi-VN"/>
          <w14:ligatures w14:val="none"/>
        </w:rPr>
        <w:t xml:space="preserve">Một người đã bảo vệ xong luận án tiến sĩ nhưng đang trong thời gian chờ xét duyệt để được lấy bằng, </w:t>
      </w:r>
      <w:r w:rsidRPr="00A9452A">
        <w:rPr>
          <w:rFonts w:ascii="Times New Roman" w:eastAsia="Times New Roman" w:hAnsi="Times New Roman" w:cs="Times New Roman"/>
          <w:spacing w:val="-4"/>
          <w:kern w:val="0"/>
          <w:sz w:val="28"/>
          <w:szCs w:val="28"/>
          <w:lang w:val="vi-VN"/>
          <w14:ligatures w14:val="none"/>
        </w:rPr>
        <w:t xml:space="preserve">chưa có quyết định về việc được cấp bằng tiến sĩ, </w:t>
      </w:r>
      <w:r w:rsidRPr="00A9452A">
        <w:rPr>
          <w:rFonts w:ascii="Times New Roman" w:eastAsia="Times New Roman" w:hAnsi="Times New Roman" w:cs="Times New Roman"/>
          <w:spacing w:val="-4"/>
          <w:kern w:val="0"/>
          <w:sz w:val="28"/>
          <w:szCs w:val="28"/>
          <w:lang w:val="pt-PT"/>
          <w14:ligatures w14:val="none"/>
        </w:rPr>
        <w:t>thì không xác định họ có bằng tiến sĩ</w:t>
      </w:r>
      <w:r w:rsidRPr="006B5966">
        <w:rPr>
          <w:rFonts w:ascii="Times New Roman" w:eastAsia="Times New Roman" w:hAnsi="Times New Roman" w:cs="Times New Roman"/>
          <w:kern w:val="0"/>
          <w:sz w:val="28"/>
          <w:szCs w:val="28"/>
          <w:lang w:val="vi-VN"/>
          <w14:ligatures w14:val="none"/>
        </w:rPr>
        <w:t>.</w:t>
      </w:r>
    </w:p>
    <w:p w14:paraId="2008051E"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6B5966">
        <w:rPr>
          <w:rFonts w:ascii="Times New Roman" w:eastAsia="Times New Roman" w:hAnsi="Times New Roman" w:cs="Times New Roman"/>
          <w:kern w:val="0"/>
          <w:sz w:val="28"/>
          <w:szCs w:val="28"/>
          <w:lang w:val="pt-PT"/>
          <w14:ligatures w14:val="none"/>
        </w:rPr>
        <w:lastRenderedPageBreak/>
        <w:t>Những người có bằng trung cấp nghề hoặc trung cấp chuyên nghiệp được xác định là có trình độ “Trung cấp”.</w:t>
      </w:r>
    </w:p>
    <w:p w14:paraId="6EB90FE2"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6B5966">
        <w:rPr>
          <w:rFonts w:ascii="Times New Roman" w:eastAsia="Times New Roman" w:hAnsi="Times New Roman" w:cs="Times New Roman"/>
          <w:kern w:val="0"/>
          <w:sz w:val="28"/>
          <w:szCs w:val="28"/>
          <w:lang w:val="pt-PT"/>
          <w14:ligatures w14:val="none"/>
        </w:rPr>
        <w:t>Những người có bằng cao đẳng nghề hoặc cao đẳng chuyên nghiệp được xác định là có trình độ “Cao đẳng”.</w:t>
      </w:r>
    </w:p>
    <w:p w14:paraId="4CA355F3" w14:textId="77777777" w:rsidR="000C056E" w:rsidRPr="00240930" w:rsidRDefault="000C056E" w:rsidP="000C056E">
      <w:pPr>
        <w:spacing w:before="60" w:after="60" w:line="288" w:lineRule="auto"/>
        <w:ind w:firstLine="567"/>
        <w:jc w:val="both"/>
        <w:rPr>
          <w:rFonts w:ascii="Times New Roman" w:eastAsia="Times New Roman" w:hAnsi="Times New Roman" w:cs="Times New Roman"/>
          <w:bCs/>
          <w:iCs/>
          <w:spacing w:val="-2"/>
          <w:kern w:val="0"/>
          <w:sz w:val="28"/>
          <w:szCs w:val="28"/>
          <w:lang w:val="pt-PT"/>
          <w14:ligatures w14:val="none"/>
        </w:rPr>
      </w:pPr>
      <w:r w:rsidRPr="006B5966">
        <w:rPr>
          <w:rFonts w:ascii="Times New Roman" w:eastAsia="Times New Roman" w:hAnsi="Times New Roman" w:cs="Times New Roman"/>
          <w:bCs/>
          <w:iCs/>
          <w:spacing w:val="-2"/>
          <w:kern w:val="0"/>
          <w:sz w:val="28"/>
          <w:szCs w:val="28"/>
          <w:lang w:val="pt-PT"/>
          <w14:ligatures w14:val="none"/>
        </w:rPr>
        <w:t>Những người có b</w:t>
      </w:r>
      <w:r w:rsidRPr="006B5966">
        <w:rPr>
          <w:rFonts w:ascii="Times New Roman" w:eastAsia="Times New Roman" w:hAnsi="Times New Roman" w:cs="Times New Roman"/>
          <w:bCs/>
          <w:iCs/>
          <w:spacing w:val="-2"/>
          <w:kern w:val="0"/>
          <w:sz w:val="28"/>
          <w:szCs w:val="28"/>
          <w:lang w:val="vi-VN"/>
          <w14:ligatures w14:val="none"/>
        </w:rPr>
        <w:t>ằng lái xe ô tô</w:t>
      </w:r>
      <w:r w:rsidRPr="006B5966">
        <w:rPr>
          <w:rFonts w:ascii="Times New Roman" w:eastAsia="Times New Roman" w:hAnsi="Times New Roman" w:cs="Times New Roman"/>
          <w:bCs/>
          <w:iCs/>
          <w:spacing w:val="-2"/>
          <w:kern w:val="0"/>
          <w:sz w:val="28"/>
          <w:szCs w:val="28"/>
          <w:lang w:val="pt-PT"/>
          <w14:ligatures w14:val="none"/>
        </w:rPr>
        <w:t xml:space="preserve"> được xác định là</w:t>
      </w:r>
      <w:r w:rsidRPr="006B5966">
        <w:rPr>
          <w:rFonts w:ascii="Times New Roman" w:eastAsia="Times New Roman" w:hAnsi="Times New Roman" w:cs="Times New Roman"/>
          <w:spacing w:val="-2"/>
          <w:kern w:val="0"/>
          <w:sz w:val="28"/>
          <w:szCs w:val="28"/>
          <w:lang w:val="pt-PT"/>
          <w14:ligatures w14:val="none"/>
        </w:rPr>
        <w:t xml:space="preserve"> </w:t>
      </w:r>
      <w:r w:rsidRPr="006B5966">
        <w:rPr>
          <w:rFonts w:ascii="Times New Roman" w:eastAsia="Times New Roman" w:hAnsi="Times New Roman" w:cs="Times New Roman"/>
          <w:bCs/>
          <w:iCs/>
          <w:spacing w:val="-2"/>
          <w:kern w:val="0"/>
          <w:sz w:val="28"/>
          <w:szCs w:val="28"/>
          <w:lang w:val="vi-VN"/>
          <w14:ligatures w14:val="none"/>
        </w:rPr>
        <w:t xml:space="preserve">có trình độ </w:t>
      </w:r>
      <w:r w:rsidRPr="006B5966">
        <w:rPr>
          <w:rFonts w:ascii="Times New Roman" w:eastAsia="Times New Roman" w:hAnsi="Times New Roman" w:cs="Times New Roman"/>
          <w:bCs/>
          <w:iCs/>
          <w:spacing w:val="-2"/>
          <w:kern w:val="0"/>
          <w:sz w:val="28"/>
          <w:szCs w:val="28"/>
          <w:lang w:val="pt-PT"/>
          <w14:ligatures w14:val="none"/>
        </w:rPr>
        <w:t>“S</w:t>
      </w:r>
      <w:r w:rsidRPr="006B5966">
        <w:rPr>
          <w:rFonts w:ascii="Times New Roman" w:eastAsia="Times New Roman" w:hAnsi="Times New Roman" w:cs="Times New Roman"/>
          <w:bCs/>
          <w:iCs/>
          <w:spacing w:val="-2"/>
          <w:kern w:val="0"/>
          <w:sz w:val="28"/>
          <w:szCs w:val="28"/>
          <w:lang w:val="vi-VN"/>
          <w14:ligatures w14:val="none"/>
        </w:rPr>
        <w:t>ơ cấp</w:t>
      </w:r>
      <w:r w:rsidRPr="006B5966">
        <w:rPr>
          <w:rFonts w:ascii="Times New Roman" w:eastAsia="Times New Roman" w:hAnsi="Times New Roman" w:cs="Times New Roman"/>
          <w:bCs/>
          <w:iCs/>
          <w:spacing w:val="-2"/>
          <w:kern w:val="0"/>
          <w:sz w:val="28"/>
          <w:szCs w:val="28"/>
          <w:lang w:val="pt-PT"/>
          <w14:ligatures w14:val="none"/>
        </w:rPr>
        <w:t>”</w:t>
      </w:r>
      <w:r w:rsidRPr="006B5966">
        <w:rPr>
          <w:rFonts w:ascii="Times New Roman" w:eastAsia="Times New Roman" w:hAnsi="Times New Roman" w:cs="Times New Roman"/>
          <w:bCs/>
          <w:iCs/>
          <w:spacing w:val="-2"/>
          <w:kern w:val="0"/>
          <w:sz w:val="28"/>
          <w:szCs w:val="28"/>
          <w:lang w:val="vi-VN"/>
          <w14:ligatures w14:val="none"/>
        </w:rPr>
        <w:t>.</w:t>
      </w:r>
    </w:p>
    <w:p w14:paraId="3B736EDF" w14:textId="78522943" w:rsidR="00BA5838" w:rsidRPr="00240930" w:rsidRDefault="00BA5838" w:rsidP="000C056E">
      <w:pPr>
        <w:spacing w:before="60" w:after="60" w:line="288" w:lineRule="auto"/>
        <w:ind w:firstLine="567"/>
        <w:jc w:val="both"/>
        <w:rPr>
          <w:rFonts w:ascii="Times New Roman" w:eastAsia="Times New Roman" w:hAnsi="Times New Roman" w:cs="Times New Roman"/>
          <w:bCs/>
          <w:iCs/>
          <w:spacing w:val="-2"/>
          <w:kern w:val="0"/>
          <w:sz w:val="28"/>
          <w:szCs w:val="28"/>
          <w:lang w:val="pt-PT"/>
          <w14:ligatures w14:val="none"/>
        </w:rPr>
      </w:pPr>
      <w:r w:rsidRPr="00240930">
        <w:rPr>
          <w:rFonts w:ascii="Times New Roman" w:eastAsia="Times New Roman" w:hAnsi="Times New Roman" w:cs="Times New Roman"/>
          <w:bCs/>
          <w:iCs/>
          <w:spacing w:val="-2"/>
          <w:kern w:val="0"/>
          <w:sz w:val="28"/>
          <w:szCs w:val="28"/>
          <w:lang w:val="pt-PT"/>
          <w14:ligatures w14:val="none"/>
        </w:rPr>
        <w:t>Người có trình độ “Hoàn thành sau tiến sĩ” là người được cấp chứng nhận hoàn thành Chương trình Nghiên cứu sau tiến sĩ.</w:t>
      </w:r>
    </w:p>
    <w:p w14:paraId="31252711"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6B5966">
        <w:rPr>
          <w:rFonts w:ascii="Times New Roman" w:eastAsia="Times New Roman" w:hAnsi="Times New Roman" w:cs="Times New Roman"/>
          <w:bCs/>
          <w:iCs/>
          <w:kern w:val="0"/>
          <w:sz w:val="28"/>
          <w:szCs w:val="28"/>
          <w:lang w:val="pt-PT"/>
          <w14:ligatures w14:val="none"/>
        </w:rPr>
        <w:t>Đối với người lái phương tiện thủy nội địa (ca nô, tàu thuyền…): Quy đổi trình độ tại câu này (theo Thông tư số 40/2019/TT-BGTVT ngày 15/10/2019 của Bộ Giao thông vận tải) như sau:</w:t>
      </w:r>
    </w:p>
    <w:p w14:paraId="79587E34" w14:textId="4859F8A3" w:rsidR="000C056E" w:rsidRPr="00240930" w:rsidRDefault="000C056E" w:rsidP="000C056E">
      <w:pPr>
        <w:widowControl w:val="0"/>
        <w:spacing w:before="100" w:after="100" w:line="293" w:lineRule="auto"/>
        <w:ind w:firstLine="567"/>
        <w:jc w:val="both"/>
        <w:rPr>
          <w:rFonts w:ascii="Times New Roman" w:eastAsia="Calibri" w:hAnsi="Times New Roman" w:cs="Times New Roman"/>
          <w:bCs/>
          <w:iCs/>
          <w:kern w:val="0"/>
          <w:sz w:val="28"/>
          <w:szCs w:val="28"/>
          <w:lang w:val="pt-PT"/>
          <w14:ligatures w14:val="none"/>
        </w:rPr>
      </w:pPr>
      <w:r w:rsidRPr="00240930">
        <w:rPr>
          <w:rFonts w:ascii="Times New Roman" w:eastAsia="Calibri" w:hAnsi="Times New Roman" w:cs="Times New Roman"/>
          <w:bCs/>
          <w:iCs/>
          <w:kern w:val="0"/>
          <w:sz w:val="28"/>
          <w:szCs w:val="28"/>
          <w:lang w:val="pt-PT"/>
          <w14:ligatures w14:val="none"/>
        </w:rPr>
        <w:t xml:space="preserve">  Đối với người có Chứng chỉ chuyên môn “Chứng chỉ lái phương tiện (LPT)”: </w:t>
      </w:r>
      <w:r w:rsidR="00D804DF" w:rsidRPr="00240930">
        <w:rPr>
          <w:rFonts w:ascii="Times New Roman" w:eastAsia="Calibri" w:hAnsi="Times New Roman" w:cs="Times New Roman"/>
          <w:iCs/>
          <w:kern w:val="0"/>
          <w:sz w:val="28"/>
          <w:szCs w:val="28"/>
          <w:lang w:val="pt-PT"/>
          <w14:ligatures w14:val="none"/>
        </w:rPr>
        <w:t>k</w:t>
      </w:r>
      <w:r w:rsidRPr="00240930">
        <w:rPr>
          <w:rFonts w:ascii="Times New Roman" w:eastAsia="Calibri" w:hAnsi="Times New Roman" w:cs="Times New Roman"/>
          <w:iCs/>
          <w:kern w:val="0"/>
          <w:sz w:val="28"/>
          <w:szCs w:val="28"/>
          <w:lang w:val="pt-PT"/>
          <w14:ligatures w14:val="none"/>
        </w:rPr>
        <w:t>hông</w:t>
      </w:r>
      <w:r w:rsidRPr="00240930">
        <w:rPr>
          <w:rFonts w:ascii="Times New Roman" w:eastAsia="Calibri" w:hAnsi="Times New Roman" w:cs="Times New Roman"/>
          <w:bCs/>
          <w:iCs/>
          <w:kern w:val="0"/>
          <w:sz w:val="28"/>
          <w:szCs w:val="28"/>
          <w:lang w:val="pt-PT"/>
          <w14:ligatures w14:val="none"/>
        </w:rPr>
        <w:t xml:space="preserve"> quy đổi tương đương với trình độ “Sơ cấp”.</w:t>
      </w:r>
    </w:p>
    <w:p w14:paraId="52EE9896" w14:textId="77777777" w:rsidR="000C056E" w:rsidRPr="00240930" w:rsidRDefault="000C056E" w:rsidP="000C056E">
      <w:pPr>
        <w:widowControl w:val="0"/>
        <w:spacing w:before="100" w:after="100" w:line="293" w:lineRule="auto"/>
        <w:ind w:firstLine="567"/>
        <w:jc w:val="both"/>
        <w:rPr>
          <w:rFonts w:ascii="Times New Roman" w:eastAsia="Calibri" w:hAnsi="Times New Roman" w:cs="Times New Roman"/>
          <w:bCs/>
          <w:iCs/>
          <w:spacing w:val="-4"/>
          <w:kern w:val="0"/>
          <w:sz w:val="28"/>
          <w:szCs w:val="28"/>
          <w:lang w:val="pt-PT"/>
          <w14:ligatures w14:val="none"/>
        </w:rPr>
      </w:pPr>
      <w:r w:rsidRPr="00240930">
        <w:rPr>
          <w:rFonts w:ascii="Times New Roman" w:eastAsia="Calibri" w:hAnsi="Times New Roman" w:cs="Times New Roman"/>
          <w:bCs/>
          <w:iCs/>
          <w:spacing w:val="-4"/>
          <w:kern w:val="0"/>
          <w:sz w:val="28"/>
          <w:szCs w:val="28"/>
          <w:lang w:val="pt-PT"/>
          <w14:ligatures w14:val="none"/>
        </w:rPr>
        <w:t xml:space="preserve">  </w:t>
      </w:r>
      <w:r w:rsidRPr="00240930">
        <w:rPr>
          <w:rFonts w:ascii="Times New Roman" w:eastAsia="Calibri" w:hAnsi="Times New Roman" w:cs="Times New Roman"/>
          <w:bCs/>
          <w:iCs/>
          <w:spacing w:val="-6"/>
          <w:kern w:val="0"/>
          <w:sz w:val="28"/>
          <w:szCs w:val="28"/>
          <w:lang w:val="pt-PT"/>
          <w14:ligatures w14:val="none"/>
        </w:rPr>
        <w:t>Đối với người có Chứng chỉ chuyên môn “Chứng chỉ thủy thủ (TT)”, “Chứng chỉ</w:t>
      </w:r>
      <w:r w:rsidRPr="00240930">
        <w:rPr>
          <w:rFonts w:ascii="Times New Roman" w:eastAsia="Calibri" w:hAnsi="Times New Roman" w:cs="Times New Roman"/>
          <w:bCs/>
          <w:iCs/>
          <w:spacing w:val="-4"/>
          <w:kern w:val="0"/>
          <w:sz w:val="28"/>
          <w:szCs w:val="28"/>
          <w:lang w:val="pt-PT"/>
          <w14:ligatures w14:val="none"/>
        </w:rPr>
        <w:t xml:space="preserve"> thợ máy”, “Chứng chỉ huấn luyện an toàn cơ bản”, “Chứng chỉ chuyên môn đặc biệt”, “Giấy chứng nhận khả năng chuyên môn thuyền trưởng hoặc máy trưởng”: Ghi nhận trình độ theo trình độ mà đối tượng điều tra đã đạt được từ trình độ “Sơ cấp trở lên”.</w:t>
      </w:r>
    </w:p>
    <w:p w14:paraId="26608A89" w14:textId="77777777" w:rsidR="000C056E" w:rsidRPr="006B5966" w:rsidRDefault="000C056E" w:rsidP="000C056E">
      <w:pPr>
        <w:widowControl w:val="0"/>
        <w:spacing w:before="100" w:after="100" w:line="300" w:lineRule="auto"/>
        <w:ind w:firstLine="709"/>
        <w:jc w:val="both"/>
        <w:rPr>
          <w:rFonts w:ascii="Times New Roman" w:eastAsia="Calibri" w:hAnsi="Times New Roman" w:cs="Times New Roman"/>
          <w:bCs/>
          <w:iCs/>
          <w:kern w:val="0"/>
          <w:sz w:val="28"/>
          <w:szCs w:val="28"/>
          <w:lang w:val="nb-NO"/>
          <w14:ligatures w14:val="none"/>
        </w:rPr>
      </w:pPr>
      <w:r w:rsidRPr="006B5966">
        <w:rPr>
          <w:rFonts w:ascii="Times New Roman" w:eastAsia="Calibri" w:hAnsi="Times New Roman" w:cs="Times New Roman"/>
          <w:bCs/>
          <w:iCs/>
          <w:kern w:val="0"/>
          <w:sz w:val="28"/>
          <w:szCs w:val="28"/>
          <w:lang w:val="nb-NO"/>
          <w14:ligatures w14:val="none"/>
        </w:rPr>
        <w:t xml:space="preserve">Nếu ĐTĐT được cấp bằng của các trường tôn giáo theo Hệ thống giáo dục quốc dân, ĐTV ghi nhận trình độ tương ứng. Những người tốt nghiệp Học viện Phật giáo được ghi nhận tương đương trình độ “Đại học”. </w:t>
      </w:r>
    </w:p>
    <w:p w14:paraId="60AF6DA7" w14:textId="77777777" w:rsidR="000C056E" w:rsidRPr="00240930" w:rsidRDefault="000C056E" w:rsidP="000C056E">
      <w:pPr>
        <w:widowControl w:val="0"/>
        <w:spacing w:before="100" w:after="100" w:line="300" w:lineRule="auto"/>
        <w:ind w:firstLine="709"/>
        <w:jc w:val="both"/>
        <w:rPr>
          <w:rFonts w:ascii="Times New Roman" w:eastAsia="Calibri" w:hAnsi="Times New Roman" w:cs="Times New Roman"/>
          <w:bCs/>
          <w:iCs/>
          <w:kern w:val="0"/>
          <w:sz w:val="28"/>
          <w:szCs w:val="28"/>
          <w:lang w:val="nb-NO"/>
          <w14:ligatures w14:val="none"/>
        </w:rPr>
      </w:pPr>
      <w:r w:rsidRPr="00240930">
        <w:rPr>
          <w:rFonts w:ascii="Times New Roman" w:eastAsia="Calibri" w:hAnsi="Times New Roman" w:cs="Times New Roman"/>
          <w:bCs/>
          <w:iCs/>
          <w:kern w:val="0"/>
          <w:sz w:val="28"/>
          <w:szCs w:val="28"/>
          <w:lang w:val="nb-NO"/>
          <w14:ligatures w14:val="none"/>
        </w:rPr>
        <w:t>Trường hợp ĐTĐT học tập và lấy bằng tốt nghiệp nước ngoài, ĐTV ghi nhận trình độ tương ứng.</w:t>
      </w:r>
    </w:p>
    <w:p w14:paraId="450E8F3C" w14:textId="77777777" w:rsidR="000C056E" w:rsidRPr="00240930" w:rsidRDefault="000C056E" w:rsidP="000C056E">
      <w:pPr>
        <w:widowControl w:val="0"/>
        <w:spacing w:before="100" w:after="100" w:line="300" w:lineRule="auto"/>
        <w:ind w:firstLine="709"/>
        <w:jc w:val="both"/>
        <w:rPr>
          <w:rFonts w:ascii="Times New Roman" w:eastAsia="Calibri" w:hAnsi="Times New Roman" w:cs="Times New Roman"/>
          <w:b/>
          <w:i/>
          <w:iCs/>
          <w:kern w:val="0"/>
          <w:sz w:val="28"/>
          <w:szCs w:val="28"/>
          <w:lang w:val="nb-NO"/>
          <w14:ligatures w14:val="none"/>
        </w:rPr>
      </w:pPr>
      <w:r w:rsidRPr="00240930">
        <w:rPr>
          <w:rFonts w:ascii="Times New Roman" w:eastAsia="Calibri" w:hAnsi="Times New Roman" w:cs="Times New Roman"/>
          <w:b/>
          <w:i/>
          <w:iCs/>
          <w:kern w:val="0"/>
          <w:sz w:val="28"/>
          <w:szCs w:val="28"/>
          <w:lang w:val="nb-NO"/>
          <w14:ligatures w14:val="none"/>
        </w:rPr>
        <w:t>Không được quy đổi tương đương đối với các trường hợp sau:</w:t>
      </w:r>
    </w:p>
    <w:p w14:paraId="5A99DC65" w14:textId="77777777" w:rsidR="000C056E" w:rsidRPr="00240930" w:rsidRDefault="000C056E" w:rsidP="000C056E">
      <w:pPr>
        <w:widowControl w:val="0"/>
        <w:spacing w:before="100" w:after="100" w:line="300" w:lineRule="auto"/>
        <w:ind w:firstLine="709"/>
        <w:jc w:val="both"/>
        <w:rPr>
          <w:rFonts w:ascii="Times New Roman" w:eastAsia="Calibri" w:hAnsi="Times New Roman" w:cs="Times New Roman"/>
          <w:bCs/>
          <w:iCs/>
          <w:kern w:val="0"/>
          <w:sz w:val="28"/>
          <w:szCs w:val="28"/>
          <w:lang w:val="nb-NO"/>
          <w14:ligatures w14:val="none"/>
        </w:rPr>
      </w:pPr>
      <w:r w:rsidRPr="006B5966">
        <w:rPr>
          <w:rFonts w:ascii="Times New Roman" w:eastAsia="Calibri" w:hAnsi="Times New Roman" w:cs="Times New Roman"/>
          <w:bCs/>
          <w:iCs/>
          <w:kern w:val="0"/>
          <w:sz w:val="28"/>
          <w:szCs w:val="28"/>
          <w:lang w:val="vi-VN"/>
          <w14:ligatures w14:val="none"/>
        </w:rPr>
        <w:t xml:space="preserve">Cán bộ đi học bồi dưỡng lý luận chính trị như: </w:t>
      </w:r>
      <w:r w:rsidRPr="00240930">
        <w:rPr>
          <w:rFonts w:ascii="Times New Roman" w:eastAsia="Calibri" w:hAnsi="Times New Roman" w:cs="Times New Roman"/>
          <w:bCs/>
          <w:iCs/>
          <w:kern w:val="0"/>
          <w:sz w:val="28"/>
          <w:szCs w:val="28"/>
          <w:lang w:val="nb-NO"/>
          <w14:ligatures w14:val="none"/>
        </w:rPr>
        <w:t>S</w:t>
      </w:r>
      <w:r w:rsidRPr="006B5966">
        <w:rPr>
          <w:rFonts w:ascii="Times New Roman" w:eastAsia="Calibri" w:hAnsi="Times New Roman" w:cs="Times New Roman"/>
          <w:bCs/>
          <w:iCs/>
          <w:kern w:val="0"/>
          <w:sz w:val="28"/>
          <w:szCs w:val="28"/>
          <w:lang w:val="vi-VN"/>
          <w14:ligatures w14:val="none"/>
        </w:rPr>
        <w:t xml:space="preserve">ơ cấp chính trị, trung cấp chính trị, cao cấp chính trị (vì các trình độ này không nằm trong Hệ thống giáo dục quốc dân). </w:t>
      </w:r>
    </w:p>
    <w:p w14:paraId="5BA8E23C" w14:textId="77777777" w:rsidR="000C056E" w:rsidRPr="00240930" w:rsidRDefault="000C056E" w:rsidP="000C056E">
      <w:pPr>
        <w:widowControl w:val="0"/>
        <w:spacing w:before="100" w:after="100" w:line="300" w:lineRule="auto"/>
        <w:ind w:firstLine="709"/>
        <w:jc w:val="both"/>
        <w:rPr>
          <w:rFonts w:ascii="Times New Roman" w:eastAsia="Calibri" w:hAnsi="Times New Roman" w:cs="Times New Roman"/>
          <w:bCs/>
          <w:iCs/>
          <w:kern w:val="0"/>
          <w:sz w:val="28"/>
          <w:szCs w:val="28"/>
          <w:lang w:val="nb-NO"/>
          <w14:ligatures w14:val="none"/>
        </w:rPr>
      </w:pPr>
      <w:r w:rsidRPr="006B5966">
        <w:rPr>
          <w:rFonts w:ascii="Times New Roman" w:eastAsia="Calibri" w:hAnsi="Times New Roman" w:cs="Times New Roman"/>
          <w:bCs/>
          <w:iCs/>
          <w:kern w:val="0"/>
          <w:sz w:val="28"/>
          <w:szCs w:val="28"/>
          <w:lang w:val="vi-VN"/>
          <w14:ligatures w14:val="none"/>
        </w:rPr>
        <w:t>Bác sĩ chuyên khoa I, chuyên khoa II, bác sĩ nội trú không được quy đổi tương đương trình độ thạc sĩ hoặc tiến sĩ.</w:t>
      </w:r>
    </w:p>
    <w:p w14:paraId="78FC05F0" w14:textId="77777777" w:rsidR="000C056E" w:rsidRPr="00BA5838" w:rsidRDefault="000C056E"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6B5966">
        <w:rPr>
          <w:rFonts w:ascii="Times New Roman" w:eastAsia="Times New Roman" w:hAnsi="Times New Roman" w:cs="Times New Roman"/>
          <w:b/>
          <w:bCs/>
          <w:iCs/>
          <w:spacing w:val="-4"/>
          <w:kern w:val="0"/>
          <w:sz w:val="28"/>
          <w:szCs w:val="28"/>
          <w:lang w:val="pt-PT"/>
          <w14:ligatures w14:val="none"/>
        </w:rPr>
        <w:t xml:space="preserve"> </w:t>
      </w:r>
      <w:r w:rsidRPr="00BA5838">
        <w:rPr>
          <w:rFonts w:ascii="Times New Roman" w:eastAsia="Times New Roman" w:hAnsi="Times New Roman" w:cs="Times New Roman"/>
          <w:iCs/>
          <w:spacing w:val="-4"/>
          <w:kern w:val="0"/>
          <w:sz w:val="28"/>
          <w:szCs w:val="28"/>
          <w:lang w:val="pt-PT"/>
          <w14:ligatures w14:val="none"/>
        </w:rPr>
        <w:t>Người có bằng lái xe máy không được xác định là có trình độ “Sơ cấp”.</w:t>
      </w:r>
    </w:p>
    <w:p w14:paraId="777CC8D6"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kern w:val="0"/>
          <w:sz w:val="28"/>
          <w:szCs w:val="28"/>
          <w:lang w:val="pt-PT"/>
          <w14:ligatures w14:val="none"/>
        </w:rPr>
      </w:pPr>
      <w:r w:rsidRPr="006B5966">
        <w:rPr>
          <w:rFonts w:ascii="Times New Roman" w:eastAsia="Times New Roman" w:hAnsi="Times New Roman" w:cs="Times New Roman"/>
          <w:b/>
          <w:kern w:val="0"/>
          <w:sz w:val="28"/>
          <w:szCs w:val="28"/>
          <w:lang w:val="pt-PT"/>
          <w14:ligatures w14:val="none"/>
        </w:rPr>
        <w:t xml:space="preserve">A2.2.4 Lao động phân theo ngành y, dược </w:t>
      </w:r>
    </w:p>
    <w:p w14:paraId="711B05B3" w14:textId="503E05E2" w:rsidR="00834C38" w:rsidRDefault="00834C38"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834C38">
        <w:rPr>
          <w:rFonts w:ascii="Times New Roman" w:eastAsia="Times New Roman" w:hAnsi="Times New Roman" w:cs="Times New Roman"/>
          <w:kern w:val="0"/>
          <w:sz w:val="28"/>
          <w:szCs w:val="28"/>
          <w:lang w:val="pt-PT"/>
          <w14:ligatures w14:val="none"/>
        </w:rPr>
        <w:t>Câu A2.2.4 chỉ hỏi đối với Câu A1.6 chọn mã 1 và A1.7 chọn mã 2 là lĩnh vực y tế</w:t>
      </w:r>
      <w:r w:rsidRPr="006B5966">
        <w:rPr>
          <w:rFonts w:ascii="Times New Roman" w:eastAsia="Times New Roman" w:hAnsi="Times New Roman" w:cs="Times New Roman"/>
          <w:kern w:val="0"/>
          <w:sz w:val="28"/>
          <w:szCs w:val="28"/>
          <w:lang w:val="pt-PT"/>
          <w14:ligatures w14:val="none"/>
        </w:rPr>
        <w:t>.</w:t>
      </w:r>
    </w:p>
    <w:p w14:paraId="0931B54D" w14:textId="1AB19284"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PT"/>
          <w14:ligatures w14:val="none"/>
        </w:rPr>
      </w:pPr>
      <w:r w:rsidRPr="006B5966">
        <w:rPr>
          <w:rFonts w:ascii="Times New Roman" w:eastAsia="Times New Roman" w:hAnsi="Times New Roman" w:cs="Times New Roman"/>
          <w:kern w:val="0"/>
          <w:sz w:val="28"/>
          <w:szCs w:val="28"/>
          <w:lang w:val="pt-PT"/>
          <w14:ligatures w14:val="none"/>
        </w:rPr>
        <w:lastRenderedPageBreak/>
        <w:t>Căn cứ vào công việc của lao động tại đơn vị,</w:t>
      </w:r>
      <w:r w:rsidR="00834C38">
        <w:rPr>
          <w:rFonts w:ascii="Times New Roman" w:eastAsia="Times New Roman" w:hAnsi="Times New Roman" w:cs="Times New Roman"/>
          <w:kern w:val="0"/>
          <w:sz w:val="28"/>
          <w:szCs w:val="28"/>
          <w:lang w:val="pt-PT"/>
          <w14:ligatures w14:val="none"/>
        </w:rPr>
        <w:t xml:space="preserve"> </w:t>
      </w:r>
      <w:r w:rsidRPr="006B5966">
        <w:rPr>
          <w:rFonts w:ascii="Times New Roman" w:eastAsia="Times New Roman" w:hAnsi="Times New Roman" w:cs="Times New Roman"/>
          <w:kern w:val="0"/>
          <w:sz w:val="28"/>
          <w:szCs w:val="28"/>
          <w:lang w:val="pt-PT"/>
          <w14:ligatures w14:val="none"/>
        </w:rPr>
        <w:t>liệt kê số lao động thuộc chuyên ngành y</w:t>
      </w:r>
      <w:r w:rsidR="004E66C2">
        <w:rPr>
          <w:rFonts w:ascii="Times New Roman" w:eastAsia="Times New Roman" w:hAnsi="Times New Roman" w:cs="Times New Roman"/>
          <w:kern w:val="0"/>
          <w:sz w:val="28"/>
          <w:szCs w:val="28"/>
          <w:lang w:val="pt-PT"/>
          <w14:ligatures w14:val="none"/>
        </w:rPr>
        <w:t xml:space="preserve"> hoặc </w:t>
      </w:r>
      <w:r w:rsidRPr="006B5966">
        <w:rPr>
          <w:rFonts w:ascii="Times New Roman" w:eastAsia="Times New Roman" w:hAnsi="Times New Roman" w:cs="Times New Roman"/>
          <w:kern w:val="0"/>
          <w:sz w:val="28"/>
          <w:szCs w:val="28"/>
          <w:lang w:val="pt-PT"/>
          <w14:ligatures w14:val="none"/>
        </w:rPr>
        <w:t>dược của đơn vị theo các phân tổ cho phù hợp được quy định tại phiếu</w:t>
      </w:r>
      <w:r w:rsidR="004E66C2">
        <w:rPr>
          <w:rFonts w:ascii="Times New Roman" w:eastAsia="Times New Roman" w:hAnsi="Times New Roman" w:cs="Times New Roman"/>
          <w:kern w:val="0"/>
          <w:sz w:val="28"/>
          <w:szCs w:val="28"/>
          <w:lang w:val="pt-PT"/>
          <w14:ligatures w14:val="none"/>
        </w:rPr>
        <w:t xml:space="preserve"> điều tra</w:t>
      </w:r>
      <w:r w:rsidRPr="006B5966">
        <w:rPr>
          <w:rFonts w:ascii="Times New Roman" w:eastAsia="Times New Roman" w:hAnsi="Times New Roman" w:cs="Times New Roman"/>
          <w:kern w:val="0"/>
          <w:sz w:val="28"/>
          <w:szCs w:val="28"/>
          <w:lang w:val="pt-PT"/>
          <w14:ligatures w14:val="none"/>
        </w:rPr>
        <w:t>.</w:t>
      </w:r>
    </w:p>
    <w:p w14:paraId="19ABEAA6"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kern w:val="0"/>
          <w:sz w:val="28"/>
          <w:szCs w:val="28"/>
          <w:lang w:val="pt-PT"/>
          <w14:ligatures w14:val="none"/>
        </w:rPr>
      </w:pPr>
      <w:r w:rsidRPr="006B5966">
        <w:rPr>
          <w:rFonts w:ascii="Times New Roman" w:eastAsia="Times New Roman" w:hAnsi="Times New Roman" w:cs="Times New Roman"/>
          <w:b/>
          <w:kern w:val="0"/>
          <w:sz w:val="28"/>
          <w:szCs w:val="28"/>
          <w:lang w:val="pt-PT"/>
          <w14:ligatures w14:val="none"/>
        </w:rPr>
        <w:t>A2.3. Lao động  không được trả công, trả lương có tại thời điểm 31/12/2024</w:t>
      </w:r>
    </w:p>
    <w:p w14:paraId="7355A297" w14:textId="28D40B80"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5F1A2C">
        <w:rPr>
          <w:rFonts w:ascii="Times New Roman" w:eastAsia="Times New Roman" w:hAnsi="Times New Roman" w:cs="Times New Roman"/>
          <w:kern w:val="0"/>
          <w:sz w:val="28"/>
          <w:szCs w:val="28"/>
          <w:lang w:val="pt-BR"/>
          <w14:ligatures w14:val="none"/>
        </w:rPr>
        <w:t xml:space="preserve">Ghi tổng số lao động tham gia vào hoạt động của đơn vị, được đơn vị trực tiếp quản lý, sử dụng nhưng </w:t>
      </w:r>
      <w:r w:rsidR="003F41CA" w:rsidRPr="005F1A2C">
        <w:rPr>
          <w:rFonts w:ascii="Times New Roman" w:eastAsia="Times New Roman" w:hAnsi="Times New Roman" w:cs="Times New Roman"/>
          <w:kern w:val="0"/>
          <w:sz w:val="28"/>
          <w:szCs w:val="28"/>
          <w:lang w:val="pt-BR"/>
          <w14:ligatures w14:val="none"/>
        </w:rPr>
        <w:t>không</w:t>
      </w:r>
      <w:r w:rsidRPr="005F1A2C">
        <w:rPr>
          <w:rFonts w:ascii="Times New Roman" w:eastAsia="Times New Roman" w:hAnsi="Times New Roman" w:cs="Times New Roman"/>
          <w:kern w:val="0"/>
          <w:sz w:val="28"/>
          <w:szCs w:val="28"/>
          <w:lang w:val="pt-BR"/>
          <w14:ligatures w14:val="none"/>
        </w:rPr>
        <w:t xml:space="preserve"> được trả tiền </w:t>
      </w:r>
      <w:r w:rsidR="005F1A2C" w:rsidRPr="005F1A2C">
        <w:rPr>
          <w:rFonts w:ascii="Times New Roman" w:eastAsia="Times New Roman" w:hAnsi="Times New Roman" w:cs="Times New Roman"/>
          <w:kern w:val="0"/>
          <w:sz w:val="28"/>
          <w:szCs w:val="28"/>
          <w:lang w:val="pt-BR"/>
          <w14:ligatures w14:val="none"/>
        </w:rPr>
        <w:t>công</w:t>
      </w:r>
      <w:r w:rsidRPr="005F1A2C">
        <w:rPr>
          <w:rFonts w:ascii="Times New Roman" w:eastAsia="Times New Roman" w:hAnsi="Times New Roman" w:cs="Times New Roman"/>
          <w:kern w:val="0"/>
          <w:sz w:val="28"/>
          <w:szCs w:val="28"/>
          <w:lang w:val="pt-BR"/>
          <w14:ligatures w14:val="none"/>
        </w:rPr>
        <w:t xml:space="preserve">, tiền </w:t>
      </w:r>
      <w:r w:rsidR="005F1A2C" w:rsidRPr="005F1A2C">
        <w:rPr>
          <w:rFonts w:ascii="Times New Roman" w:eastAsia="Times New Roman" w:hAnsi="Times New Roman" w:cs="Times New Roman"/>
          <w:kern w:val="0"/>
          <w:sz w:val="28"/>
          <w:szCs w:val="28"/>
          <w:lang w:val="pt-BR"/>
          <w14:ligatures w14:val="none"/>
        </w:rPr>
        <w:t>lương có</w:t>
      </w:r>
      <w:r w:rsidR="003F41CA" w:rsidRPr="005F1A2C">
        <w:rPr>
          <w:rFonts w:ascii="Times New Roman" w:eastAsia="Times New Roman" w:hAnsi="Times New Roman" w:cs="Times New Roman"/>
          <w:kern w:val="0"/>
          <w:sz w:val="28"/>
          <w:szCs w:val="28"/>
          <w:lang w:val="pt-BR"/>
          <w14:ligatures w14:val="none"/>
        </w:rPr>
        <w:t xml:space="preserve"> </w:t>
      </w:r>
      <w:r w:rsidR="005F1A2C" w:rsidRPr="005F1A2C">
        <w:rPr>
          <w:rFonts w:ascii="Times New Roman" w:eastAsia="Times New Roman" w:hAnsi="Times New Roman" w:cs="Times New Roman"/>
          <w:kern w:val="0"/>
          <w:sz w:val="28"/>
          <w:szCs w:val="28"/>
          <w:lang w:val="pt-BR"/>
          <w14:ligatures w14:val="none"/>
        </w:rPr>
        <w:t>tại</w:t>
      </w:r>
      <w:r w:rsidR="003F41CA" w:rsidRPr="005F1A2C">
        <w:rPr>
          <w:rFonts w:ascii="Times New Roman" w:eastAsia="Times New Roman" w:hAnsi="Times New Roman" w:cs="Times New Roman"/>
          <w:kern w:val="0"/>
          <w:sz w:val="28"/>
          <w:szCs w:val="28"/>
          <w:lang w:val="pt-BR"/>
          <w14:ligatures w14:val="none"/>
        </w:rPr>
        <w:t xml:space="preserve"> thời điểm 31/12/2024.</w:t>
      </w:r>
    </w:p>
    <w:p w14:paraId="374B7537" w14:textId="77777777" w:rsidR="000C056E" w:rsidRPr="006B5966" w:rsidRDefault="000C056E" w:rsidP="000C056E">
      <w:pPr>
        <w:spacing w:before="60" w:after="60" w:line="288" w:lineRule="auto"/>
        <w:ind w:firstLine="567"/>
        <w:jc w:val="both"/>
        <w:rPr>
          <w:rFonts w:ascii="Times New Roman" w:eastAsia="Times New Roman" w:hAnsi="Times New Roman" w:cs="Times New Roman"/>
          <w:b/>
          <w:kern w:val="0"/>
          <w:sz w:val="28"/>
          <w:szCs w:val="28"/>
          <w:lang w:val="pt-BR"/>
          <w14:ligatures w14:val="none"/>
        </w:rPr>
      </w:pPr>
      <w:r w:rsidRPr="006B5966">
        <w:rPr>
          <w:rFonts w:ascii="Times New Roman" w:eastAsia="Times New Roman" w:hAnsi="Times New Roman" w:cs="Times New Roman"/>
          <w:b/>
          <w:kern w:val="0"/>
          <w:sz w:val="28"/>
          <w:szCs w:val="28"/>
          <w:lang w:val="pt-BR"/>
          <w14:ligatures w14:val="none"/>
        </w:rPr>
        <w:t>A2.4. Các khoản chi liên quan dến người lao động năm 2024</w:t>
      </w:r>
    </w:p>
    <w:p w14:paraId="64DC8A48" w14:textId="6FEB029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Tổng số tiền phải trả người lao động phát sinh trong năm</w:t>
      </w:r>
    </w:p>
    <w:p w14:paraId="7BB1DB0C"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Ghi tổng số tiền phải trả người lao động phát sinh trong năm của đơn vị, được đơn vị trực tiếp quản lý, sử dụng và trả tiền công, tiền lương trong năm 2024 (bao gồm số lao động giao kết hợp đồng lao động từ 3 tháng trở lên).</w:t>
      </w:r>
    </w:p>
    <w:p w14:paraId="712D54F7" w14:textId="1B2DAAEE"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Tổng số tiền chi cho người lao động từ quỹ khen thưởng, phúc lợi (nếu có)</w:t>
      </w:r>
    </w:p>
    <w:p w14:paraId="73218070" w14:textId="3C2BC3DC"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Ghi tổng số tiền chi cho người lao động được trích từ quỹ khen thưởng, phúc lợi của đơn vị trong năm 2024 như các khoản chi cho khen thưởng cuối tháng, cuối quý, cuối năm hay khen thưởng đột xuất</w:t>
      </w:r>
      <w:r w:rsidR="0061680C">
        <w:rPr>
          <w:rFonts w:ascii="Times New Roman" w:eastAsia="Times New Roman" w:hAnsi="Times New Roman" w:cs="Times New Roman"/>
          <w:kern w:val="0"/>
          <w:sz w:val="28"/>
          <w:szCs w:val="28"/>
          <w:lang w:val="pt-BR"/>
          <w14:ligatures w14:val="none"/>
        </w:rPr>
        <w:t xml:space="preserve">, </w:t>
      </w:r>
      <w:r w:rsidRPr="006B5966">
        <w:rPr>
          <w:rFonts w:ascii="Times New Roman" w:eastAsia="Times New Roman" w:hAnsi="Times New Roman" w:cs="Times New Roman"/>
          <w:kern w:val="0"/>
          <w:sz w:val="28"/>
          <w:szCs w:val="28"/>
          <w:lang w:val="pt-BR"/>
          <w14:ligatures w14:val="none"/>
        </w:rPr>
        <w:t>...</w:t>
      </w:r>
    </w:p>
    <w:p w14:paraId="67493A80" w14:textId="100F07C8"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Đóng góp kinh phí công đoàn, bảo hiểm xã hội, bảo hiểm y tế, bảo hiểm thất nghiệp, bảo hiểm tai nạn</w:t>
      </w:r>
    </w:p>
    <w:p w14:paraId="7F563D67" w14:textId="77777777" w:rsidR="000C056E" w:rsidRPr="006B5966" w:rsidRDefault="000C056E" w:rsidP="000C056E">
      <w:pPr>
        <w:spacing w:before="60" w:after="60" w:line="288"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Ghi số tổng số tiền mà đơn vị đã chi nộp các khoản kinh phí và các loại bảo hiểm cho người lao động, trong đó ghi rõ kinh phí công đoàn là bao nhiêu.</w:t>
      </w:r>
    </w:p>
    <w:p w14:paraId="5C7E7F69" w14:textId="77777777" w:rsidR="004958CE" w:rsidRPr="006B5966" w:rsidRDefault="004958CE">
      <w:pPr>
        <w:widowControl w:val="0"/>
        <w:autoSpaceDE w:val="0"/>
        <w:autoSpaceDN w:val="0"/>
        <w:adjustRightInd w:val="0"/>
        <w:spacing w:before="120" w:after="120" w:line="295" w:lineRule="auto"/>
        <w:ind w:firstLine="567"/>
        <w:jc w:val="both"/>
        <w:rPr>
          <w:rFonts w:ascii="Times New Roman" w:hAnsi="Times New Roman" w:cs="Times New Roman"/>
          <w:b/>
          <w:sz w:val="28"/>
          <w:szCs w:val="28"/>
        </w:rPr>
      </w:pPr>
      <w:r w:rsidRPr="006B5966">
        <w:rPr>
          <w:rFonts w:ascii="Times New Roman" w:hAnsi="Times New Roman" w:cs="Times New Roman"/>
          <w:b/>
          <w:sz w:val="28"/>
          <w:szCs w:val="28"/>
        </w:rPr>
        <w:t>A3. THÔNG TIN VỀ TÀI SẢN ĐƠN VỊ</w:t>
      </w:r>
    </w:p>
    <w:p w14:paraId="7BEACCB0" w14:textId="4EB2A942" w:rsidR="004958CE" w:rsidRPr="006B5966" w:rsidRDefault="007D7438">
      <w:pPr>
        <w:widowControl w:val="0"/>
        <w:autoSpaceDE w:val="0"/>
        <w:autoSpaceDN w:val="0"/>
        <w:adjustRightInd w:val="0"/>
        <w:spacing w:before="120" w:after="120" w:line="295"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A</w:t>
      </w:r>
      <w:r w:rsidR="004958CE" w:rsidRPr="006B5966">
        <w:rPr>
          <w:rFonts w:ascii="Times New Roman" w:hAnsi="Times New Roman" w:cs="Times New Roman"/>
          <w:b/>
          <w:bCs/>
          <w:sz w:val="28"/>
          <w:szCs w:val="28"/>
        </w:rPr>
        <w:t>3.1.1</w:t>
      </w:r>
      <w:r w:rsidR="004958CE" w:rsidRPr="006B5966">
        <w:rPr>
          <w:rFonts w:ascii="Times New Roman" w:hAnsi="Times New Roman" w:cs="Times New Roman"/>
          <w:b/>
          <w:bCs/>
          <w:sz w:val="28"/>
          <w:szCs w:val="28"/>
          <w:lang w:val="vi-VN"/>
        </w:rPr>
        <w:t xml:space="preserve">. Tài sản </w:t>
      </w:r>
      <w:r w:rsidR="004958CE" w:rsidRPr="006B5966">
        <w:rPr>
          <w:rFonts w:ascii="Times New Roman" w:hAnsi="Times New Roman" w:cs="Times New Roman"/>
          <w:b/>
          <w:bCs/>
          <w:sz w:val="28"/>
          <w:szCs w:val="28"/>
        </w:rPr>
        <w:t>đầu kỳ, cuối kỳ</w:t>
      </w:r>
    </w:p>
    <w:p w14:paraId="4D64FDCB" w14:textId="4F62641A" w:rsidR="004958CE" w:rsidRPr="006B5966" w:rsidRDefault="004958CE">
      <w:pPr>
        <w:widowControl w:val="0"/>
        <w:autoSpaceDE w:val="0"/>
        <w:autoSpaceDN w:val="0"/>
        <w:adjustRightInd w:val="0"/>
        <w:spacing w:before="120" w:after="120" w:line="295" w:lineRule="auto"/>
        <w:ind w:firstLine="567"/>
        <w:jc w:val="both"/>
        <w:rPr>
          <w:rFonts w:ascii="Times New Roman" w:hAnsi="Times New Roman" w:cs="Times New Roman"/>
          <w:bCs/>
          <w:iCs/>
          <w:sz w:val="28"/>
          <w:szCs w:val="28"/>
        </w:rPr>
      </w:pPr>
      <w:r w:rsidRPr="006B5966">
        <w:rPr>
          <w:rFonts w:ascii="Times New Roman" w:hAnsi="Times New Roman" w:cs="Times New Roman"/>
          <w:b/>
          <w:sz w:val="28"/>
          <w:szCs w:val="28"/>
        </w:rPr>
        <w:t>Tổng tài sản</w:t>
      </w:r>
      <w:r w:rsidRPr="006B5966">
        <w:rPr>
          <w:rFonts w:ascii="Times New Roman" w:hAnsi="Times New Roman" w:cs="Times New Roman"/>
          <w:sz w:val="28"/>
          <w:szCs w:val="28"/>
        </w:rPr>
        <w:t xml:space="preserve">: ghi tổng tài sản đầu kỳ, cuối kỳ năm 2024 </w:t>
      </w:r>
    </w:p>
    <w:p w14:paraId="3669443E" w14:textId="3B79BA8F" w:rsidR="004958CE" w:rsidRPr="006B5966" w:rsidRDefault="004958CE">
      <w:pPr>
        <w:widowControl w:val="0"/>
        <w:autoSpaceDE w:val="0"/>
        <w:autoSpaceDN w:val="0"/>
        <w:adjustRightInd w:val="0"/>
        <w:spacing w:before="120" w:after="120" w:line="295" w:lineRule="auto"/>
        <w:ind w:firstLine="567"/>
        <w:jc w:val="both"/>
        <w:rPr>
          <w:rFonts w:ascii="Times New Roman" w:hAnsi="Times New Roman" w:cs="Times New Roman"/>
          <w:b/>
          <w:sz w:val="28"/>
          <w:szCs w:val="28"/>
        </w:rPr>
      </w:pPr>
      <w:r w:rsidRPr="006B5966">
        <w:rPr>
          <w:rFonts w:ascii="Times New Roman" w:hAnsi="Times New Roman" w:cs="Times New Roman"/>
          <w:b/>
          <w:sz w:val="28"/>
          <w:szCs w:val="28"/>
        </w:rPr>
        <w:t>Phân loại tài sản cố định</w:t>
      </w:r>
    </w:p>
    <w:p w14:paraId="7F6BBCC9" w14:textId="37011D1B" w:rsidR="004958CE" w:rsidRPr="006B5966" w:rsidRDefault="004958CE" w:rsidP="00AB4BC2">
      <w:pPr>
        <w:pStyle w:val="ListParagraph"/>
        <w:spacing w:before="120" w:after="120" w:line="295" w:lineRule="auto"/>
        <w:ind w:left="0" w:firstLine="567"/>
        <w:contextualSpacing w:val="0"/>
        <w:jc w:val="both"/>
        <w:rPr>
          <w:rFonts w:ascii="Times New Roman" w:hAnsi="Times New Roman" w:cs="Times New Roman"/>
          <w:i/>
          <w:sz w:val="28"/>
          <w:szCs w:val="28"/>
        </w:rPr>
      </w:pPr>
      <w:r w:rsidRPr="006B5966">
        <w:rPr>
          <w:rFonts w:ascii="Times New Roman" w:hAnsi="Times New Roman" w:cs="Times New Roman"/>
          <w:i/>
          <w:sz w:val="28"/>
          <w:szCs w:val="28"/>
        </w:rPr>
        <w:t xml:space="preserve">a) Đối với tài sản cố định hữu hình </w:t>
      </w:r>
    </w:p>
    <w:p w14:paraId="6336690C" w14:textId="77777777" w:rsidR="004958CE" w:rsidRPr="006B5966" w:rsidRDefault="004958CE" w:rsidP="00AB4BC2">
      <w:pPr>
        <w:pStyle w:val="ListParagraph"/>
        <w:spacing w:before="120" w:after="120" w:line="295" w:lineRule="auto"/>
        <w:ind w:left="0" w:firstLine="567"/>
        <w:contextualSpacing w:val="0"/>
        <w:jc w:val="both"/>
        <w:rPr>
          <w:rFonts w:ascii="Times New Roman" w:hAnsi="Times New Roman" w:cs="Times New Roman"/>
          <w:sz w:val="28"/>
          <w:szCs w:val="28"/>
        </w:rPr>
      </w:pPr>
      <w:r w:rsidRPr="006B5966">
        <w:rPr>
          <w:rFonts w:ascii="Times New Roman" w:hAnsi="Times New Roman" w:cs="Times New Roman"/>
          <w:sz w:val="28"/>
          <w:szCs w:val="28"/>
        </w:rPr>
        <w:t>(1) Nhà cửa, vật kiến trúc: Là tài sản cố định của đơn vị được hình thành sau quá trình thi công xây dựng như trụ sở làm việc, nhà kho, hàng rào, tháp nước, sân bãi, các công trình trang trí cho nhà cửa, đường sá, cầu cống, đường sắt, đường băng sân bay, cầu tàu, cầu cảng, ụ triền đà.</w:t>
      </w:r>
    </w:p>
    <w:p w14:paraId="3968DF48" w14:textId="77777777" w:rsidR="004958CE" w:rsidRPr="006B5966" w:rsidRDefault="004958CE" w:rsidP="00AB4BC2">
      <w:pPr>
        <w:pStyle w:val="ListParagraph"/>
        <w:spacing w:before="120" w:after="120" w:line="288" w:lineRule="auto"/>
        <w:ind w:left="0" w:firstLine="567"/>
        <w:contextualSpacing w:val="0"/>
        <w:jc w:val="both"/>
        <w:rPr>
          <w:rFonts w:ascii="Times New Roman" w:hAnsi="Times New Roman" w:cs="Times New Roman"/>
          <w:sz w:val="28"/>
          <w:szCs w:val="28"/>
        </w:rPr>
      </w:pPr>
      <w:r w:rsidRPr="006B5966">
        <w:rPr>
          <w:rFonts w:ascii="Times New Roman" w:hAnsi="Times New Roman" w:cs="Times New Roman"/>
          <w:sz w:val="28"/>
          <w:szCs w:val="28"/>
        </w:rPr>
        <w:t>(2) Máy móc, thiết bị: Là toàn bộ các loại máy móc, thiết bị dùng trong hoạt động kinh doanh của đơn vị như máy móc chuyên dùng, thiết bị công tác, giàn khoan trong lĩnh vực dầu khí, cần cẩu, dây truyền công nghệ, những máy móc đơn lẻ.</w:t>
      </w:r>
    </w:p>
    <w:p w14:paraId="074A928B" w14:textId="77777777" w:rsidR="004958CE" w:rsidRPr="006B5966" w:rsidRDefault="004958CE" w:rsidP="00AB4BC2">
      <w:pPr>
        <w:pStyle w:val="ListParagraph"/>
        <w:spacing w:before="120" w:after="120" w:line="288" w:lineRule="auto"/>
        <w:ind w:left="0" w:firstLine="567"/>
        <w:contextualSpacing w:val="0"/>
        <w:jc w:val="both"/>
        <w:rPr>
          <w:rFonts w:ascii="Times New Roman" w:hAnsi="Times New Roman" w:cs="Times New Roman"/>
          <w:sz w:val="28"/>
          <w:szCs w:val="28"/>
        </w:rPr>
      </w:pPr>
      <w:r w:rsidRPr="006B5966">
        <w:rPr>
          <w:rFonts w:ascii="Times New Roman" w:hAnsi="Times New Roman" w:cs="Times New Roman"/>
          <w:sz w:val="28"/>
          <w:szCs w:val="28"/>
        </w:rPr>
        <w:lastRenderedPageBreak/>
        <w:t>(3) Phương tiện vận tải, truyền dẫn: Là các loại phương tiện vận tải gồm phương tiện vận tải đường sắt, đường thuỷ, đường bộ, đường không, đường ống và các thiết bị truyền dẫn như hệ thống thông tin, hệ thống điện, đường ống nước, băng tải.</w:t>
      </w:r>
    </w:p>
    <w:p w14:paraId="52E4999D" w14:textId="77777777" w:rsidR="004958CE" w:rsidRPr="006B5966" w:rsidRDefault="004958CE" w:rsidP="00AB4BC2">
      <w:pPr>
        <w:pStyle w:val="ListParagraph"/>
        <w:spacing w:before="120" w:after="120" w:line="288" w:lineRule="auto"/>
        <w:ind w:left="0" w:firstLine="567"/>
        <w:contextualSpacing w:val="0"/>
        <w:jc w:val="both"/>
        <w:rPr>
          <w:rFonts w:ascii="Times New Roman" w:hAnsi="Times New Roman" w:cs="Times New Roman"/>
          <w:sz w:val="28"/>
          <w:szCs w:val="28"/>
        </w:rPr>
      </w:pPr>
      <w:r w:rsidRPr="006B5966">
        <w:rPr>
          <w:rFonts w:ascii="Times New Roman" w:hAnsi="Times New Roman" w:cs="Times New Roman"/>
          <w:sz w:val="28"/>
          <w:szCs w:val="28"/>
        </w:rPr>
        <w:t>(4) Thiết bị, dụng cụ quản lý: Là những thiết bị, dụng cụ dùng trong công tác quản lý hoạt động kinh doanh của đơn vị như máy vi tính phục vụ quản lý, thiết bị điện tử, thiết bị, dụng cụ đo lường, kiểm tra chất lượng, máy hút ẩm, hút bụi, chống mối mọt.</w:t>
      </w:r>
    </w:p>
    <w:p w14:paraId="26E601F1" w14:textId="0477F062" w:rsidR="004958CE" w:rsidRPr="006B5966" w:rsidRDefault="004958CE" w:rsidP="00AB4BC2">
      <w:pPr>
        <w:pStyle w:val="ListParagraph"/>
        <w:spacing w:before="120" w:after="120" w:line="288" w:lineRule="auto"/>
        <w:ind w:left="0" w:firstLine="567"/>
        <w:contextualSpacing w:val="0"/>
        <w:jc w:val="both"/>
        <w:rPr>
          <w:rFonts w:ascii="Times New Roman" w:hAnsi="Times New Roman" w:cs="Times New Roman"/>
          <w:spacing w:val="-2"/>
          <w:sz w:val="28"/>
          <w:szCs w:val="28"/>
        </w:rPr>
      </w:pPr>
      <w:r w:rsidRPr="006B5966">
        <w:rPr>
          <w:rFonts w:ascii="Times New Roman" w:hAnsi="Times New Roman" w:cs="Times New Roman"/>
          <w:spacing w:val="-2"/>
          <w:sz w:val="28"/>
          <w:szCs w:val="28"/>
        </w:rPr>
        <w:t xml:space="preserve">(5) </w:t>
      </w:r>
      <w:r w:rsidRPr="00A9452A">
        <w:rPr>
          <w:rFonts w:ascii="Times New Roman" w:hAnsi="Times New Roman" w:cs="Times New Roman"/>
          <w:spacing w:val="-6"/>
          <w:sz w:val="28"/>
          <w:szCs w:val="28"/>
        </w:rPr>
        <w:t>Cây lâu năm, súc vật làm việc và/hoặc cho sản phẩm: Là các vườn cây lâu năm</w:t>
      </w:r>
      <w:r w:rsidRPr="006B5966">
        <w:rPr>
          <w:rFonts w:ascii="Times New Roman" w:hAnsi="Times New Roman" w:cs="Times New Roman"/>
          <w:spacing w:val="-2"/>
          <w:sz w:val="28"/>
          <w:szCs w:val="28"/>
        </w:rPr>
        <w:t xml:space="preserve"> như vườn cà phê, vườn chè, vườn cao su, vườn cây ăn quả, thảm cỏ, thảm cây xanh...; súc vật làm việc và/hoặc cho sản phẩm như đàn voi, đàn ngựa, đàn trâu, đàn bò…</w:t>
      </w:r>
    </w:p>
    <w:p w14:paraId="60E52F39" w14:textId="77777777" w:rsidR="004958CE" w:rsidRPr="006B5966" w:rsidRDefault="004958CE" w:rsidP="00AB4BC2">
      <w:pPr>
        <w:pStyle w:val="ListParagraph"/>
        <w:spacing w:before="120" w:after="120" w:line="288" w:lineRule="auto"/>
        <w:ind w:left="0" w:firstLine="567"/>
        <w:contextualSpacing w:val="0"/>
        <w:jc w:val="both"/>
        <w:rPr>
          <w:rFonts w:ascii="Times New Roman" w:hAnsi="Times New Roman" w:cs="Times New Roman"/>
          <w:sz w:val="28"/>
          <w:szCs w:val="28"/>
        </w:rPr>
      </w:pPr>
      <w:r w:rsidRPr="006B5966">
        <w:rPr>
          <w:rFonts w:ascii="Times New Roman" w:hAnsi="Times New Roman" w:cs="Times New Roman"/>
          <w:sz w:val="28"/>
          <w:szCs w:val="28"/>
        </w:rPr>
        <w:t>(6) Tài sản cố định hữu hình khác: Là toàn bộ các tài sản cố định khác chưa liệt kê vào năm loại trên như tranh ảnh, tác phẩm nghệ thuật.</w:t>
      </w:r>
    </w:p>
    <w:p w14:paraId="53519225" w14:textId="2D5492B4" w:rsidR="004958CE" w:rsidRPr="006B5966" w:rsidRDefault="004958CE">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6B5966">
        <w:rPr>
          <w:rFonts w:ascii="Times New Roman" w:hAnsi="Times New Roman" w:cs="Times New Roman"/>
          <w:i/>
          <w:sz w:val="28"/>
          <w:szCs w:val="28"/>
        </w:rPr>
        <w:t>b) Tài sản cố định vô hình</w:t>
      </w:r>
      <w:r w:rsidRPr="006B5966">
        <w:rPr>
          <w:rFonts w:ascii="Times New Roman" w:hAnsi="Times New Roman" w:cs="Times New Roman"/>
          <w:sz w:val="28"/>
          <w:szCs w:val="28"/>
        </w:rPr>
        <w:t>: Quyền sử dụng đất, quyền phát hành, bằng sáng chế phát minh, tác phẩm văn học, nghệ thuật, khoa học, sản phẩm, kết quả của cuộc biểu diễn nghệ thuật, bản ghi âm, ghi hình, chương trình phát sóng, tín hiệu vệ tinh mang chương trình được mã hoá, kiểu dáng công nghiệp, thiết kế bố trí mạch tích hợp bán dẫn, bí mật kinh doanh, nhãn hiệu, tên thương mại và chỉ dẫn địa lý, giống cây trồng và vật liệ</w:t>
      </w:r>
      <w:r w:rsidR="005359A2" w:rsidRPr="006B5966">
        <w:rPr>
          <w:rFonts w:ascii="Times New Roman" w:hAnsi="Times New Roman" w:cs="Times New Roman"/>
          <w:sz w:val="28"/>
          <w:szCs w:val="28"/>
        </w:rPr>
        <w:t xml:space="preserve">u </w:t>
      </w:r>
      <w:r w:rsidRPr="006B5966">
        <w:rPr>
          <w:rFonts w:ascii="Times New Roman" w:hAnsi="Times New Roman" w:cs="Times New Roman"/>
          <w:sz w:val="28"/>
          <w:szCs w:val="28"/>
        </w:rPr>
        <w:t>nhân giống.</w:t>
      </w:r>
    </w:p>
    <w:p w14:paraId="7B60799E" w14:textId="398C1948" w:rsidR="004958CE" w:rsidRPr="006B5966" w:rsidRDefault="007D7438" w:rsidP="00AB4BC2">
      <w:pPr>
        <w:ind w:firstLine="567"/>
        <w:jc w:val="both"/>
        <w:rPr>
          <w:rFonts w:ascii="Times New Roman" w:hAnsi="Times New Roman" w:cs="Times New Roman"/>
          <w:b/>
          <w:sz w:val="28"/>
          <w:szCs w:val="28"/>
        </w:rPr>
      </w:pPr>
      <w:r>
        <w:rPr>
          <w:rFonts w:ascii="Times New Roman" w:hAnsi="Times New Roman" w:cs="Times New Roman"/>
          <w:b/>
          <w:sz w:val="28"/>
          <w:szCs w:val="28"/>
        </w:rPr>
        <w:t>A</w:t>
      </w:r>
      <w:r w:rsidR="004958CE" w:rsidRPr="006B5966">
        <w:rPr>
          <w:rFonts w:ascii="Times New Roman" w:hAnsi="Times New Roman" w:cs="Times New Roman"/>
          <w:b/>
          <w:sz w:val="28"/>
          <w:szCs w:val="28"/>
        </w:rPr>
        <w:t>3.1.2. Hàng tồn kho đầu kỳ, cuố</w:t>
      </w:r>
      <w:r w:rsidR="00FA5D00" w:rsidRPr="006B5966">
        <w:rPr>
          <w:rFonts w:ascii="Times New Roman" w:hAnsi="Times New Roman" w:cs="Times New Roman"/>
          <w:b/>
          <w:sz w:val="28"/>
          <w:szCs w:val="28"/>
        </w:rPr>
        <w:t xml:space="preserve">i </w:t>
      </w:r>
      <w:r w:rsidR="004958CE" w:rsidRPr="006B5966">
        <w:rPr>
          <w:rFonts w:ascii="Times New Roman" w:hAnsi="Times New Roman" w:cs="Times New Roman"/>
          <w:b/>
          <w:sz w:val="28"/>
          <w:szCs w:val="28"/>
        </w:rPr>
        <w:t>kỳ?</w:t>
      </w:r>
    </w:p>
    <w:p w14:paraId="3F269CFB" w14:textId="286ABCA2" w:rsidR="004958CE" w:rsidRPr="006B5966" w:rsidRDefault="004958CE">
      <w:pPr>
        <w:widowControl w:val="0"/>
        <w:autoSpaceDE w:val="0"/>
        <w:autoSpaceDN w:val="0"/>
        <w:adjustRightInd w:val="0"/>
        <w:spacing w:before="120" w:after="120" w:line="295" w:lineRule="auto"/>
        <w:ind w:firstLine="567"/>
        <w:jc w:val="both"/>
        <w:rPr>
          <w:rFonts w:ascii="Times New Roman" w:hAnsi="Times New Roman" w:cs="Times New Roman"/>
          <w:bCs/>
          <w:spacing w:val="-4"/>
          <w:sz w:val="28"/>
          <w:szCs w:val="28"/>
          <w:lang w:val="vi-VN"/>
        </w:rPr>
      </w:pPr>
      <w:r w:rsidRPr="006B5966">
        <w:rPr>
          <w:rFonts w:ascii="Times New Roman" w:hAnsi="Times New Roman" w:cs="Times New Roman"/>
          <w:bCs/>
          <w:sz w:val="28"/>
          <w:szCs w:val="28"/>
          <w:lang w:val="vi-VN"/>
        </w:rPr>
        <w:t>Hàng tồn kho của đơn vị bao gồm</w:t>
      </w:r>
      <w:r w:rsidR="00FB5444">
        <w:rPr>
          <w:rFonts w:ascii="Times New Roman" w:hAnsi="Times New Roman" w:cs="Times New Roman"/>
          <w:bCs/>
          <w:sz w:val="28"/>
          <w:szCs w:val="28"/>
        </w:rPr>
        <w:t>:</w:t>
      </w:r>
      <w:r w:rsidRPr="006B5966">
        <w:rPr>
          <w:rFonts w:ascii="Times New Roman" w:hAnsi="Times New Roman" w:cs="Times New Roman"/>
          <w:bCs/>
          <w:sz w:val="28"/>
          <w:szCs w:val="28"/>
          <w:lang w:val="vi-VN"/>
        </w:rPr>
        <w:t xml:space="preserve"> các loại nguyên liệu, vật liệu, công cụ, dụng cụ, phụ tùng thay thế sử dụng cho hoạt động của đơn vị và các loại sản phẩm, hàng hóa, chi phí SXKD, </w:t>
      </w:r>
      <w:r w:rsidR="00FB5444">
        <w:rPr>
          <w:rFonts w:ascii="Times New Roman" w:hAnsi="Times New Roman" w:cs="Times New Roman"/>
          <w:bCs/>
          <w:sz w:val="28"/>
          <w:szCs w:val="28"/>
        </w:rPr>
        <w:t>..</w:t>
      </w:r>
      <w:r w:rsidRPr="006B5966">
        <w:rPr>
          <w:rFonts w:ascii="Times New Roman" w:hAnsi="Times New Roman" w:cs="Times New Roman"/>
          <w:bCs/>
          <w:sz w:val="28"/>
          <w:szCs w:val="28"/>
          <w:lang w:val="vi-VN"/>
        </w:rPr>
        <w:t xml:space="preserve">. </w:t>
      </w:r>
    </w:p>
    <w:p w14:paraId="757AE3FC" w14:textId="77777777" w:rsidR="004958CE" w:rsidRPr="006B5966" w:rsidRDefault="004958CE">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Hàng tồn kho ghi hàng tồn kho tại thời điểm 31/12/202</w:t>
      </w:r>
      <w:r w:rsidRPr="00240930">
        <w:rPr>
          <w:rFonts w:ascii="Times New Roman" w:hAnsi="Times New Roman" w:cs="Times New Roman"/>
          <w:bCs/>
          <w:sz w:val="28"/>
          <w:szCs w:val="28"/>
          <w:lang w:val="vi-VN"/>
        </w:rPr>
        <w:t>4</w:t>
      </w:r>
      <w:r w:rsidRPr="006B5966">
        <w:rPr>
          <w:rFonts w:ascii="Times New Roman" w:hAnsi="Times New Roman" w:cs="Times New Roman"/>
          <w:bCs/>
          <w:sz w:val="28"/>
          <w:szCs w:val="28"/>
          <w:lang w:val="vi-VN"/>
        </w:rPr>
        <w:t xml:space="preserve"> và thời điểm 01/01/202</w:t>
      </w:r>
      <w:r w:rsidRPr="00240930">
        <w:rPr>
          <w:rFonts w:ascii="Times New Roman" w:hAnsi="Times New Roman" w:cs="Times New Roman"/>
          <w:bCs/>
          <w:sz w:val="28"/>
          <w:szCs w:val="28"/>
          <w:lang w:val="vi-VN"/>
        </w:rPr>
        <w:t>4</w:t>
      </w:r>
      <w:r w:rsidRPr="006B5966">
        <w:rPr>
          <w:rFonts w:ascii="Times New Roman" w:hAnsi="Times New Roman" w:cs="Times New Roman"/>
          <w:bCs/>
          <w:sz w:val="28"/>
          <w:szCs w:val="28"/>
          <w:lang w:val="vi-VN"/>
        </w:rPr>
        <w:t>.</w:t>
      </w:r>
    </w:p>
    <w:p w14:paraId="4FEF872D" w14:textId="6C2744ED" w:rsidR="00AB4BC2" w:rsidRPr="006B5966" w:rsidRDefault="007D7438" w:rsidP="00AB4BC2">
      <w:pPr>
        <w:widowControl w:val="0"/>
        <w:autoSpaceDE w:val="0"/>
        <w:autoSpaceDN w:val="0"/>
        <w:adjustRightInd w:val="0"/>
        <w:spacing w:before="120" w:after="120" w:line="295" w:lineRule="auto"/>
        <w:ind w:firstLine="567"/>
        <w:jc w:val="both"/>
        <w:rPr>
          <w:rFonts w:ascii="Times New Roman" w:hAnsi="Times New Roman" w:cs="Times New Roman"/>
          <w:b/>
          <w:bCs/>
          <w:sz w:val="28"/>
          <w:szCs w:val="28"/>
          <w:lang w:val="vi-VN"/>
        </w:rPr>
      </w:pPr>
      <w:r w:rsidRPr="00240930">
        <w:rPr>
          <w:rFonts w:ascii="Times New Roman" w:hAnsi="Times New Roman" w:cs="Times New Roman"/>
          <w:b/>
          <w:bCs/>
          <w:sz w:val="28"/>
          <w:szCs w:val="28"/>
          <w:lang w:val="vi-VN"/>
        </w:rPr>
        <w:t>A</w:t>
      </w:r>
      <w:r w:rsidR="00AB4BC2" w:rsidRPr="00240930">
        <w:rPr>
          <w:rFonts w:ascii="Times New Roman" w:hAnsi="Times New Roman" w:cs="Times New Roman"/>
          <w:b/>
          <w:bCs/>
          <w:sz w:val="28"/>
          <w:szCs w:val="28"/>
          <w:lang w:val="vi-VN"/>
        </w:rPr>
        <w:t xml:space="preserve">3.2. </w:t>
      </w:r>
      <w:r w:rsidR="00AB4BC2" w:rsidRPr="006B5966">
        <w:rPr>
          <w:rFonts w:ascii="Times New Roman" w:hAnsi="Times New Roman" w:cs="Times New Roman"/>
          <w:b/>
          <w:bCs/>
          <w:sz w:val="28"/>
          <w:szCs w:val="28"/>
          <w:lang w:val="vi-VN"/>
        </w:rPr>
        <w:t xml:space="preserve">Trong năm 2024, đơn vị có thực hiện đầu tư xây dựng cơ bản, mua sắm TSCĐ, nâng cấp, sửa chữa lớn TSCĐ </w:t>
      </w:r>
      <w:r w:rsidR="00AB4BC2" w:rsidRPr="009A118E">
        <w:rPr>
          <w:rFonts w:ascii="Times New Roman" w:hAnsi="Times New Roman" w:cs="Times New Roman"/>
          <w:sz w:val="28"/>
          <w:szCs w:val="28"/>
          <w:lang w:val="vi-VN"/>
        </w:rPr>
        <w:t>(bao gồm cả TSCĐ hữu hình, TSCĐ vô hình)</w:t>
      </w:r>
      <w:r w:rsidR="00AB4BC2" w:rsidRPr="006B5966">
        <w:rPr>
          <w:rFonts w:ascii="Times New Roman" w:hAnsi="Times New Roman" w:cs="Times New Roman"/>
          <w:b/>
          <w:bCs/>
          <w:sz w:val="28"/>
          <w:szCs w:val="28"/>
          <w:lang w:val="vi-VN"/>
        </w:rPr>
        <w:t xml:space="preserve"> không?</w:t>
      </w:r>
    </w:p>
    <w:p w14:paraId="689A9694" w14:textId="67FEAFA7" w:rsidR="00AB4BC2" w:rsidRPr="006B5966" w:rsidRDefault="00AB4BC2" w:rsidP="00AB4BC2">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xml:space="preserve">Vốn đầu tư của </w:t>
      </w:r>
      <w:r w:rsidRPr="00240930">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là số vốn mà thực tế </w:t>
      </w:r>
      <w:r w:rsidRPr="00240930">
        <w:rPr>
          <w:rFonts w:ascii="Times New Roman" w:hAnsi="Times New Roman" w:cs="Times New Roman"/>
          <w:bCs/>
          <w:sz w:val="28"/>
          <w:szCs w:val="28"/>
          <w:lang w:val="vi-VN"/>
        </w:rPr>
        <w:t>đơn</w:t>
      </w:r>
      <w:r w:rsidRPr="006B5966">
        <w:rPr>
          <w:rFonts w:ascii="Times New Roman" w:hAnsi="Times New Roman" w:cs="Times New Roman"/>
          <w:bCs/>
          <w:sz w:val="28"/>
          <w:szCs w:val="28"/>
          <w:lang w:val="vi-VN"/>
        </w:rPr>
        <w:t xml:space="preserve"> chi ra để tăng năng lực sản xuất kinh doanh của </w:t>
      </w:r>
      <w:r w:rsidRPr="00240930">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Vốn đầu tư của </w:t>
      </w:r>
      <w:r w:rsidRPr="00240930">
        <w:rPr>
          <w:rFonts w:ascii="Times New Roman" w:hAnsi="Times New Roman" w:cs="Times New Roman"/>
          <w:bCs/>
          <w:sz w:val="28"/>
          <w:szCs w:val="28"/>
          <w:lang w:val="vi-VN"/>
        </w:rPr>
        <w:t xml:space="preserve">đơn vị </w:t>
      </w:r>
      <w:r w:rsidRPr="006B5966">
        <w:rPr>
          <w:rFonts w:ascii="Times New Roman" w:hAnsi="Times New Roman" w:cs="Times New Roman"/>
          <w:bCs/>
          <w:sz w:val="28"/>
          <w:szCs w:val="28"/>
          <w:lang w:val="vi-VN"/>
        </w:rPr>
        <w:t>bao gồm:</w:t>
      </w:r>
    </w:p>
    <w:p w14:paraId="5906F622" w14:textId="77777777" w:rsidR="009A118E" w:rsidRPr="00240930" w:rsidRDefault="00AB4BC2" w:rsidP="00AB4BC2">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Đầu tư xây dựng cơ bản (xây dựng trụ sở làm việc, xây dựng nhà xưởng sản xuất, kho tàng,…): Là toàn bộ vốn bỏ ra cho việc khảo sát quy hoạch xây dựng công trình, chuẩn bị đầu tư, thiết kế; chi xây dựng, mua sắm và lắp đặt thiết bị; các chi khác được ghi trong tổng dự toán (bao gồm cả tiền chuyển quyền sử dụng đất</w:t>
      </w:r>
    </w:p>
    <w:p w14:paraId="5C0457EB" w14:textId="0AF7A1CD" w:rsidR="00AB4BC2" w:rsidRPr="006B5966" w:rsidRDefault="00AB4BC2" w:rsidP="00AB4BC2">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lastRenderedPageBreak/>
        <w:t xml:space="preserve">- Mua sắm TSCĐ dùng cho sản xuất không qua xây dựng cơ bản: Là toàn bộ vốn bỏ ra để bổ sung thêm TSCĐ trong kỳ và không liên quan đến hoạt động xây dựng cơ bản, bao gồm cả TSCĐ hữu hình, TSCĐ vô hình và TSCĐ thuê tài chính, không tính giá trị mua TSCĐ là nhà cửa, vật kiến trúc. </w:t>
      </w:r>
    </w:p>
    <w:p w14:paraId="2DADC430" w14:textId="32F2A76D" w:rsidR="00AB4BC2" w:rsidRPr="00240930" w:rsidRDefault="00AB4BC2" w:rsidP="00AB4BC2">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xml:space="preserve">- Sửa chữa, nâng cấp tài sản cố định: Là toàn bộ chi phí thực tế phát sinh trong kỳ cho công việc sửa chữa, duy tu, bảo dưỡng TSCĐ của </w:t>
      </w:r>
      <w:r w:rsidRPr="00240930">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(gồm chi phí phải thanh toán cho bên ngoài và chi phí cho phần </w:t>
      </w:r>
      <w:r w:rsidRPr="00240930">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tự làm). </w:t>
      </w:r>
    </w:p>
    <w:p w14:paraId="2BAAE368" w14:textId="1BFA4B4B" w:rsidR="00F86ED6" w:rsidRPr="00240930" w:rsidRDefault="007D7438" w:rsidP="00AB4BC2">
      <w:pPr>
        <w:widowControl w:val="0"/>
        <w:autoSpaceDE w:val="0"/>
        <w:autoSpaceDN w:val="0"/>
        <w:adjustRightInd w:val="0"/>
        <w:spacing w:before="120" w:after="120" w:line="295" w:lineRule="auto"/>
        <w:ind w:firstLine="567"/>
        <w:jc w:val="both"/>
        <w:rPr>
          <w:rFonts w:ascii="Times New Roman" w:hAnsi="Times New Roman" w:cs="Times New Roman"/>
          <w:b/>
          <w:sz w:val="28"/>
          <w:szCs w:val="28"/>
          <w:lang w:val="vi-VN"/>
        </w:rPr>
      </w:pPr>
      <w:r w:rsidRPr="00240930">
        <w:rPr>
          <w:rFonts w:ascii="Times New Roman" w:hAnsi="Times New Roman" w:cs="Times New Roman"/>
          <w:b/>
          <w:sz w:val="28"/>
          <w:szCs w:val="28"/>
          <w:lang w:val="vi-VN"/>
        </w:rPr>
        <w:t>A</w:t>
      </w:r>
      <w:r w:rsidR="00F86ED6" w:rsidRPr="00240930">
        <w:rPr>
          <w:rFonts w:ascii="Times New Roman" w:hAnsi="Times New Roman" w:cs="Times New Roman"/>
          <w:b/>
          <w:sz w:val="28"/>
          <w:szCs w:val="28"/>
          <w:lang w:val="vi-VN"/>
        </w:rPr>
        <w:t>3.2.1. Chi phí đầu tư xây dựng cơ bản, mua sắm TSCĐ, nâng cấp, sửa chữa lớn TSCĐ trong năm 2024 (bao gồm cả TSCĐ hữu hình, TSCĐ vô hình)?</w:t>
      </w:r>
    </w:p>
    <w:p w14:paraId="224B4A9C" w14:textId="7C3D78D3" w:rsidR="00F86ED6" w:rsidRPr="00240930" w:rsidRDefault="00F86ED6" w:rsidP="00AB4BC2">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240930">
        <w:rPr>
          <w:rFonts w:ascii="Times New Roman" w:hAnsi="Times New Roman" w:cs="Times New Roman"/>
          <w:bCs/>
          <w:sz w:val="28"/>
          <w:szCs w:val="28"/>
          <w:lang w:val="vi-VN"/>
        </w:rPr>
        <w:t>Đơn vị kê khai chi phí đầu tư xây dựng cơ bản, mua sắm TSCĐ, nâng cấp, sửa chữa lớn TSCĐ trong năm 2024 nếu Câu A3.2 chọn “Có”</w:t>
      </w:r>
    </w:p>
    <w:p w14:paraId="62D5116E" w14:textId="3579C7FF" w:rsidR="00F86ED6" w:rsidRPr="00240930" w:rsidRDefault="007D7438" w:rsidP="00AB4BC2">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240930">
        <w:rPr>
          <w:rFonts w:ascii="Times New Roman" w:hAnsi="Times New Roman" w:cs="Times New Roman"/>
          <w:bCs/>
          <w:sz w:val="28"/>
          <w:szCs w:val="28"/>
          <w:lang w:val="vi-VN"/>
        </w:rPr>
        <w:t>A</w:t>
      </w:r>
      <w:r w:rsidR="00F86ED6" w:rsidRPr="00240930">
        <w:rPr>
          <w:rFonts w:ascii="Times New Roman" w:hAnsi="Times New Roman" w:cs="Times New Roman"/>
          <w:bCs/>
          <w:sz w:val="28"/>
          <w:szCs w:val="28"/>
          <w:lang w:val="vi-VN"/>
        </w:rPr>
        <w:t>3.2.2 Trong đó: Đơn vị có tự thực hiện không?</w:t>
      </w:r>
    </w:p>
    <w:p w14:paraId="0A366AF2" w14:textId="6A78C065" w:rsidR="006C4A59" w:rsidRPr="00240930" w:rsidRDefault="007D7438" w:rsidP="00AB4BC2">
      <w:pPr>
        <w:widowControl w:val="0"/>
        <w:autoSpaceDE w:val="0"/>
        <w:autoSpaceDN w:val="0"/>
        <w:adjustRightInd w:val="0"/>
        <w:spacing w:before="120" w:after="120" w:line="295" w:lineRule="auto"/>
        <w:ind w:firstLine="567"/>
        <w:jc w:val="both"/>
        <w:rPr>
          <w:rFonts w:ascii="Times New Roman" w:hAnsi="Times New Roman" w:cs="Times New Roman"/>
          <w:b/>
          <w:bCs/>
          <w:sz w:val="28"/>
          <w:szCs w:val="28"/>
          <w:lang w:val="vi-VN"/>
        </w:rPr>
      </w:pPr>
      <w:r w:rsidRPr="00240930">
        <w:rPr>
          <w:rFonts w:ascii="Times New Roman" w:hAnsi="Times New Roman" w:cs="Times New Roman"/>
          <w:b/>
          <w:bCs/>
          <w:sz w:val="28"/>
          <w:szCs w:val="28"/>
          <w:lang w:val="vi-VN"/>
        </w:rPr>
        <w:t>A</w:t>
      </w:r>
      <w:r w:rsidR="006C4A59" w:rsidRPr="00240930">
        <w:rPr>
          <w:rFonts w:ascii="Times New Roman" w:hAnsi="Times New Roman" w:cs="Times New Roman"/>
          <w:b/>
          <w:bCs/>
          <w:sz w:val="28"/>
          <w:szCs w:val="28"/>
          <w:lang w:val="vi-VN"/>
        </w:rPr>
        <w:t>3.3. Đơn vị cung cấp thông tin về các khoản thu nhập/chi chuyển nhượng một chiều, thu nhập và chi trả sở hữu trong năm 2024?</w:t>
      </w:r>
    </w:p>
    <w:p w14:paraId="231D74EA" w14:textId="6B18CFD9" w:rsidR="006C4A59" w:rsidRPr="006B5966" w:rsidRDefault="006C4A59" w:rsidP="00D4490D">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Lãi tiền gửi, lãi từ đầu tư vào giấy tờ có giá như: cổ phần, cổ phiếu, trái phiếu, các loại giấy tờ có giá và công cụ tài chính khác:</w:t>
      </w:r>
    </w:p>
    <w:p w14:paraId="7257923C" w14:textId="39E850A1" w:rsidR="006C4A59" w:rsidRPr="006B5966" w:rsidRDefault="006C4A59" w:rsidP="00D4490D">
      <w:pPr>
        <w:widowControl w:val="0"/>
        <w:tabs>
          <w:tab w:val="left" w:pos="567"/>
        </w:tabs>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xml:space="preserve">- Lãi tiền gửi: Là khoản tiền mà ngân hàng trả cho </w:t>
      </w:r>
      <w:r w:rsidR="00820180" w:rsidRPr="006B5966">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gửi tiền dưới dạng lãi suất, khi </w:t>
      </w:r>
      <w:r w:rsidR="00820180" w:rsidRPr="006B5966">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gửi tiền cho ngân hàng vay một khoản tiền trong một thời gian nhất định. Lãi suất có thể cố định hoặc thay đổi tùy thuộc vào thỏa thuận giữa ngân hàng và khách hàng.</w:t>
      </w:r>
    </w:p>
    <w:p w14:paraId="31EA9DA9" w14:textId="663517D9" w:rsidR="006C4A59" w:rsidRPr="006B5966" w:rsidRDefault="006C4A59" w:rsidP="00D4490D">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xml:space="preserve">- Lãi từ đầu tư vào cổ phần, cổ phiếu: Đây là khoản lãi mà </w:t>
      </w:r>
      <w:r w:rsidR="00820180" w:rsidRPr="006B5966">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nhận được từ việc sở hữu cổ phiếu của công ty. Cổ phiếu là chứng khoán đại diện cho một phần sở hữu trong công ty</w:t>
      </w:r>
    </w:p>
    <w:p w14:paraId="03E21666" w14:textId="2BBBFF12" w:rsidR="00820180" w:rsidRPr="006B5966" w:rsidRDefault="00820180" w:rsidP="00D4490D">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Lãi từ trái phiếu: Trái phiếu là một loại chứng khoán nợ, khi đơn vị mua trái phiếu tức là bạn cho công ty hoặc chính phủ vay tiền, và họ sẽ trả lãi định kỳ (lãi suất trái phiếu) cho đơn vị. Sau khi hết thời gian phát hành, nhà đầu tư sẽ nhận lại gốc ban đầu.</w:t>
      </w:r>
    </w:p>
    <w:p w14:paraId="33E31434" w14:textId="5C07A118" w:rsidR="00820180" w:rsidRPr="006B5966" w:rsidRDefault="00820180" w:rsidP="00D4490D">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Lãi từ các công cụ tài chính khác: Các công cụ tài chính khác có thể là chứng chỉ quỹ, hợp đồng quyền chọn, hợp đồng tương lai, hay các sản phẩm phái sinh. Lãi từ các công cụ này thường đến từ việc thay đổi giá trị của các công cụ tài chính đó trong quá trình giao dịch.</w:t>
      </w:r>
    </w:p>
    <w:p w14:paraId="2950DEE0" w14:textId="48EA3532" w:rsidR="00820180" w:rsidRPr="006B5966" w:rsidRDefault="00D4490D" w:rsidP="00D4490D">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t xml:space="preserve">- </w:t>
      </w:r>
      <w:r w:rsidR="00820180" w:rsidRPr="006B5966">
        <w:rPr>
          <w:rFonts w:ascii="Times New Roman" w:hAnsi="Times New Roman" w:cs="Times New Roman"/>
          <w:bCs/>
          <w:sz w:val="28"/>
          <w:szCs w:val="28"/>
          <w:lang w:val="vi-VN"/>
        </w:rPr>
        <w:t>Lợi nhuận về cho thuê, mướn, quyền sử dụng, bản quyền sáng chế, nhãn mác, quyền khai thác khoáng sản phục vụ cho quá trình sản xuất</w:t>
      </w:r>
    </w:p>
    <w:p w14:paraId="6827BCD0" w14:textId="77777777" w:rsidR="00A9452A" w:rsidRPr="00240930" w:rsidRDefault="00820180" w:rsidP="00A9452A">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6B5966">
        <w:rPr>
          <w:rFonts w:ascii="Times New Roman" w:hAnsi="Times New Roman" w:cs="Times New Roman"/>
          <w:bCs/>
          <w:sz w:val="28"/>
          <w:szCs w:val="28"/>
          <w:lang w:val="vi-VN"/>
        </w:rPr>
        <w:lastRenderedPageBreak/>
        <w:t xml:space="preserve">Lợi nhuận từ việc cho thuê, mướn, quyền sử dụng, bản quyền sáng chế, nhãn mác, và quyền khai thác khoáng sản phục vụ cho quá trình sản xuất là các khoản thu nhập mà </w:t>
      </w:r>
      <w:r w:rsidR="00D4490D" w:rsidRPr="006B5966">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nhận được</w:t>
      </w:r>
      <w:r w:rsidR="00D4490D" w:rsidRPr="006B5966">
        <w:rPr>
          <w:rFonts w:ascii="Times New Roman" w:hAnsi="Times New Roman" w:cs="Times New Roman"/>
          <w:bCs/>
          <w:sz w:val="28"/>
          <w:szCs w:val="28"/>
          <w:lang w:val="vi-VN"/>
        </w:rPr>
        <w:t xml:space="preserve"> hoặc chi trả</w:t>
      </w:r>
      <w:r w:rsidRPr="006B5966">
        <w:rPr>
          <w:rFonts w:ascii="Times New Roman" w:hAnsi="Times New Roman" w:cs="Times New Roman"/>
          <w:bCs/>
          <w:sz w:val="28"/>
          <w:szCs w:val="28"/>
          <w:lang w:val="vi-VN"/>
        </w:rPr>
        <w:t xml:space="preserve"> từ việc cho phép người khác sử dụng tài sản, quyền lợi, hoặc tài nguyên của mình</w:t>
      </w:r>
      <w:r w:rsidR="00D4490D" w:rsidRPr="006B5966">
        <w:rPr>
          <w:rFonts w:ascii="Times New Roman" w:hAnsi="Times New Roman" w:cs="Times New Roman"/>
          <w:bCs/>
          <w:sz w:val="28"/>
          <w:szCs w:val="28"/>
          <w:lang w:val="vi-VN"/>
        </w:rPr>
        <w:t xml:space="preserve"> hoặc đơn vị thuê sử dụng từ các đơn vị hoặc tổ chức khác</w:t>
      </w:r>
      <w:r w:rsidRPr="006B5966">
        <w:rPr>
          <w:rFonts w:ascii="Times New Roman" w:hAnsi="Times New Roman" w:cs="Times New Roman"/>
          <w:bCs/>
          <w:sz w:val="28"/>
          <w:szCs w:val="28"/>
          <w:lang w:val="vi-VN"/>
        </w:rPr>
        <w:t>.</w:t>
      </w:r>
    </w:p>
    <w:p w14:paraId="306FD425" w14:textId="29147F78" w:rsidR="00454C52" w:rsidRPr="00240930" w:rsidRDefault="00454C52" w:rsidP="00A9452A">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240930">
        <w:rPr>
          <w:rFonts w:ascii="Times New Roman" w:hAnsi="Times New Roman" w:cs="Times New Roman"/>
          <w:bCs/>
          <w:sz w:val="28"/>
          <w:szCs w:val="28"/>
          <w:lang w:val="vi-VN"/>
        </w:rPr>
        <w:t xml:space="preserve">- Viện trợ, tài trợ, ủng hộ, cho, biếu, tặng…: Là số tiền hoặc tài sản, quà tặng </w:t>
      </w:r>
      <w:r w:rsidRPr="00240930">
        <w:rPr>
          <w:rFonts w:ascii="Times New Roman" w:hAnsi="Times New Roman" w:cs="Times New Roman"/>
          <w:bCs/>
          <w:spacing w:val="-4"/>
          <w:sz w:val="28"/>
          <w:szCs w:val="28"/>
          <w:lang w:val="vi-VN"/>
        </w:rPr>
        <w:t>quy đổi bằng tiền mà đơn vị nhận được từ tổ chức hoặc cá nhân (hay chi trả cho tổ chức</w:t>
      </w:r>
      <w:r w:rsidRPr="00240930">
        <w:rPr>
          <w:rFonts w:ascii="Times New Roman" w:hAnsi="Times New Roman" w:cs="Times New Roman"/>
          <w:bCs/>
          <w:sz w:val="28"/>
          <w:szCs w:val="28"/>
          <w:lang w:val="vi-VN"/>
        </w:rPr>
        <w:t xml:space="preserve"> hoặc cá nhân) như: viện trợ nhân đạo, tặng quà tình thương, quyên góp từ thiện …</w:t>
      </w:r>
    </w:p>
    <w:p w14:paraId="22979369" w14:textId="65497D68" w:rsidR="006B328C" w:rsidRPr="00A9452A" w:rsidRDefault="00A9452A" w:rsidP="00A9452A">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240930">
        <w:rPr>
          <w:rFonts w:ascii="Times New Roman" w:hAnsi="Times New Roman" w:cs="Times New Roman"/>
          <w:bCs/>
          <w:sz w:val="28"/>
          <w:szCs w:val="28"/>
          <w:lang w:val="vi-VN"/>
        </w:rPr>
        <w:t xml:space="preserve">- </w:t>
      </w:r>
      <w:r w:rsidR="00D4490D" w:rsidRPr="00A9452A">
        <w:rPr>
          <w:rFonts w:ascii="Times New Roman" w:hAnsi="Times New Roman" w:cs="Times New Roman"/>
          <w:bCs/>
          <w:sz w:val="28"/>
          <w:szCs w:val="28"/>
          <w:lang w:val="vi-VN"/>
        </w:rPr>
        <w:t>Bồi thường bảo hiểm từ các loại bảo hiểm phi nhân thọ</w:t>
      </w:r>
    </w:p>
    <w:p w14:paraId="0EC09B4E" w14:textId="4422E636" w:rsidR="006B328C" w:rsidRPr="006B5966" w:rsidRDefault="006B328C" w:rsidP="006B328C">
      <w:pPr>
        <w:widowControl w:val="0"/>
        <w:autoSpaceDE w:val="0"/>
        <w:autoSpaceDN w:val="0"/>
        <w:adjustRightInd w:val="0"/>
        <w:spacing w:before="120" w:after="120" w:line="295" w:lineRule="auto"/>
        <w:ind w:firstLine="567"/>
        <w:jc w:val="both"/>
        <w:rPr>
          <w:rFonts w:ascii="Times New Roman" w:hAnsi="Times New Roman" w:cs="Times New Roman"/>
          <w:bCs/>
          <w:sz w:val="28"/>
          <w:szCs w:val="28"/>
          <w:lang w:val="vi-VN"/>
        </w:rPr>
      </w:pPr>
      <w:r w:rsidRPr="00240930">
        <w:rPr>
          <w:rFonts w:ascii="Times New Roman" w:hAnsi="Times New Roman" w:cs="Times New Roman"/>
          <w:bCs/>
          <w:sz w:val="28"/>
          <w:szCs w:val="28"/>
          <w:lang w:val="vi-VN"/>
        </w:rPr>
        <w:t>Là</w:t>
      </w:r>
      <w:r w:rsidRPr="006B5966">
        <w:rPr>
          <w:rFonts w:ascii="Times New Roman" w:hAnsi="Times New Roman" w:cs="Times New Roman"/>
          <w:bCs/>
          <w:sz w:val="28"/>
          <w:szCs w:val="28"/>
          <w:lang w:val="vi-VN"/>
        </w:rPr>
        <w:t xml:space="preserve"> khoản tiền mà </w:t>
      </w:r>
      <w:r w:rsidRPr="00240930">
        <w:rPr>
          <w:rFonts w:ascii="Times New Roman" w:hAnsi="Times New Roman" w:cs="Times New Roman"/>
          <w:bCs/>
          <w:sz w:val="28"/>
          <w:szCs w:val="28"/>
          <w:lang w:val="vi-VN"/>
        </w:rPr>
        <w:t>đơn vị</w:t>
      </w:r>
      <w:r w:rsidRPr="006B5966">
        <w:rPr>
          <w:rFonts w:ascii="Times New Roman" w:hAnsi="Times New Roman" w:cs="Times New Roman"/>
          <w:bCs/>
          <w:sz w:val="28"/>
          <w:szCs w:val="28"/>
          <w:lang w:val="vi-VN"/>
        </w:rPr>
        <w:t xml:space="preserve"> bảo hiểm trả cho người tham gia bảo hiểm khi xảy ra sự kiện bảo hiểm, như tai nạn, thiệt hại tài sản, hoặc các rủi ro khác liên quan đến các loại bảo hiểm phi nhân thọ. Các loại bảo hiểm này không liên quan đến con người trực tiếp mà chủ yếu bảo vệ tài sản và các rủi ro khác</w:t>
      </w:r>
      <w:r w:rsidRPr="00240930">
        <w:rPr>
          <w:rFonts w:ascii="Times New Roman" w:hAnsi="Times New Roman" w:cs="Times New Roman"/>
          <w:bCs/>
          <w:sz w:val="28"/>
          <w:szCs w:val="28"/>
          <w:lang w:val="vi-VN"/>
        </w:rPr>
        <w:t xml:space="preserve"> ví dụ bảo hiểm cháy nổ, tài sản..</w:t>
      </w:r>
      <w:r w:rsidRPr="006B5966">
        <w:rPr>
          <w:rFonts w:ascii="Times New Roman" w:hAnsi="Times New Roman" w:cs="Times New Roman"/>
          <w:bCs/>
          <w:sz w:val="28"/>
          <w:szCs w:val="28"/>
          <w:lang w:val="vi-VN"/>
        </w:rPr>
        <w:t>.</w:t>
      </w:r>
    </w:p>
    <w:p w14:paraId="5F24A61E" w14:textId="54CB78B3" w:rsidR="00AB4BC2" w:rsidRPr="006B5966" w:rsidRDefault="006B328C" w:rsidP="006B328C">
      <w:pPr>
        <w:autoSpaceDE w:val="0"/>
        <w:autoSpaceDN w:val="0"/>
        <w:adjustRightInd w:val="0"/>
        <w:spacing w:before="120" w:after="120" w:line="304" w:lineRule="auto"/>
        <w:ind w:firstLine="567"/>
        <w:jc w:val="both"/>
        <w:rPr>
          <w:rFonts w:ascii="Times New Roman" w:hAnsi="Times New Roman" w:cs="Times New Roman"/>
          <w:bCs/>
          <w:sz w:val="28"/>
          <w:szCs w:val="28"/>
          <w:lang w:val="vi-VN"/>
        </w:rPr>
      </w:pPr>
      <w:r w:rsidRPr="00240930">
        <w:rPr>
          <w:rFonts w:ascii="Times New Roman" w:hAnsi="Times New Roman" w:cs="Times New Roman"/>
          <w:bCs/>
          <w:sz w:val="28"/>
          <w:szCs w:val="28"/>
          <w:lang w:val="vi-VN"/>
        </w:rPr>
        <w:t xml:space="preserve">Đơn vị ghi số </w:t>
      </w:r>
      <w:r w:rsidR="00952472" w:rsidRPr="00240930">
        <w:rPr>
          <w:rFonts w:ascii="Times New Roman" w:hAnsi="Times New Roman" w:cs="Times New Roman"/>
          <w:bCs/>
          <w:sz w:val="28"/>
          <w:szCs w:val="28"/>
          <w:lang w:val="vi-VN"/>
        </w:rPr>
        <w:t>thu nhận được từ đơn vị bảo hiểm</w:t>
      </w:r>
      <w:r w:rsidRPr="00240930">
        <w:rPr>
          <w:rFonts w:ascii="Times New Roman" w:hAnsi="Times New Roman" w:cs="Times New Roman"/>
          <w:bCs/>
          <w:sz w:val="28"/>
          <w:szCs w:val="28"/>
          <w:lang w:val="vi-VN"/>
        </w:rPr>
        <w:t xml:space="preserve"> hoặc </w:t>
      </w:r>
      <w:r w:rsidR="00D4490D" w:rsidRPr="006B5966">
        <w:rPr>
          <w:rFonts w:ascii="Times New Roman" w:hAnsi="Times New Roman" w:cs="Times New Roman"/>
          <w:bCs/>
          <w:sz w:val="28"/>
          <w:szCs w:val="28"/>
          <w:lang w:val="vi-VN"/>
        </w:rPr>
        <w:t>chi phí bồi thường dự phòng bảo hiểm gốc và nhượng tái bảo hiểm, giảm dự phòng bồi thường nhượng tái bảo hiểm phát sinh</w:t>
      </w:r>
      <w:r w:rsidR="00952472" w:rsidRPr="00240930">
        <w:rPr>
          <w:rFonts w:ascii="Times New Roman" w:hAnsi="Times New Roman" w:cs="Times New Roman"/>
          <w:bCs/>
          <w:sz w:val="28"/>
          <w:szCs w:val="28"/>
          <w:lang w:val="vi-VN"/>
        </w:rPr>
        <w:t xml:space="preserve"> (nếu có)</w:t>
      </w:r>
      <w:r w:rsidR="00D4490D" w:rsidRPr="006B5966">
        <w:rPr>
          <w:rFonts w:ascii="Times New Roman" w:hAnsi="Times New Roman" w:cs="Times New Roman"/>
          <w:bCs/>
          <w:sz w:val="28"/>
          <w:szCs w:val="28"/>
          <w:lang w:val="vi-VN"/>
        </w:rPr>
        <w:t xml:space="preserve"> trong kỳ báo cáo.</w:t>
      </w:r>
    </w:p>
    <w:p w14:paraId="15B03091"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bookmarkStart w:id="4" w:name="_Toc64732356"/>
      <w:r w:rsidRPr="006B5966">
        <w:rPr>
          <w:rFonts w:ascii="Times New Roman" w:eastAsia="Arial" w:hAnsi="Times New Roman" w:cs="Times New Roman"/>
          <w:b/>
          <w:kern w:val="0"/>
          <w:sz w:val="28"/>
          <w:szCs w:val="28"/>
          <w:lang w:val="pt-PT"/>
          <w14:ligatures w14:val="none"/>
        </w:rPr>
        <w:t>A4. THÔNG TIN VỀ HOẠT ĐỘNG CỦA ĐƠN VỊ</w:t>
      </w:r>
      <w:bookmarkEnd w:id="4"/>
    </w:p>
    <w:p w14:paraId="2343F4A2"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C3774B">
        <w:rPr>
          <w:rFonts w:ascii="Times New Roman" w:eastAsia="Arial" w:hAnsi="Times New Roman" w:cs="Times New Roman"/>
          <w:b/>
          <w:spacing w:val="4"/>
          <w:kern w:val="0"/>
          <w:sz w:val="28"/>
          <w:szCs w:val="28"/>
          <w:lang w:val="pt-PT"/>
          <w14:ligatures w14:val="none"/>
        </w:rPr>
        <w:t xml:space="preserve">A4.1. Doanh thu, chi phí hoạt động của đơn vị </w:t>
      </w:r>
      <w:r w:rsidR="001F3CC3" w:rsidRPr="00C3774B">
        <w:rPr>
          <w:rFonts w:ascii="Times New Roman" w:eastAsia="Arial" w:hAnsi="Times New Roman" w:cs="Times New Roman"/>
          <w:b/>
          <w:spacing w:val="4"/>
          <w:kern w:val="0"/>
          <w:sz w:val="28"/>
          <w:szCs w:val="28"/>
          <w:lang w:val="pt-PT"/>
          <w14:ligatures w14:val="none"/>
        </w:rPr>
        <w:t xml:space="preserve">sự nghiệp ngoài công lập </w:t>
      </w:r>
      <w:r w:rsidRPr="00C3774B">
        <w:rPr>
          <w:rFonts w:ascii="Times New Roman" w:eastAsia="Arial" w:hAnsi="Times New Roman" w:cs="Times New Roman"/>
          <w:b/>
          <w:spacing w:val="4"/>
          <w:kern w:val="0"/>
          <w:sz w:val="28"/>
          <w:szCs w:val="28"/>
          <w:lang w:val="pt-PT"/>
          <w14:ligatures w14:val="none"/>
        </w:rPr>
        <w:t>năm</w:t>
      </w:r>
      <w:r w:rsidRPr="006B5966">
        <w:rPr>
          <w:rFonts w:ascii="Times New Roman" w:eastAsia="Arial" w:hAnsi="Times New Roman" w:cs="Times New Roman"/>
          <w:b/>
          <w:spacing w:val="-4"/>
          <w:kern w:val="0"/>
          <w:sz w:val="28"/>
          <w:szCs w:val="28"/>
          <w:lang w:val="pt-PT"/>
          <w14:ligatures w14:val="none"/>
        </w:rPr>
        <w:t xml:space="preserve"> 202</w:t>
      </w:r>
      <w:r w:rsidR="00620924" w:rsidRPr="006B5966">
        <w:rPr>
          <w:rFonts w:ascii="Times New Roman" w:eastAsia="Arial" w:hAnsi="Times New Roman" w:cs="Times New Roman"/>
          <w:b/>
          <w:spacing w:val="-4"/>
          <w:kern w:val="0"/>
          <w:sz w:val="28"/>
          <w:szCs w:val="28"/>
          <w:lang w:val="pt-PT"/>
          <w14:ligatures w14:val="none"/>
        </w:rPr>
        <w:t>4</w:t>
      </w:r>
      <w:r w:rsidR="00620924" w:rsidRPr="006B5966">
        <w:rPr>
          <w:rFonts w:ascii="Times New Roman" w:eastAsia="Arial" w:hAnsi="Times New Roman" w:cs="Times New Roman"/>
          <w:bCs/>
          <w:i/>
          <w:iCs/>
          <w:kern w:val="0"/>
          <w:sz w:val="28"/>
          <w:szCs w:val="28"/>
          <w:lang w:val="pt-PT"/>
          <w14:ligatures w14:val="none"/>
        </w:rPr>
        <w:t>.</w:t>
      </w:r>
    </w:p>
    <w:p w14:paraId="5DBDDBB1" w14:textId="1A2DED0D" w:rsidR="005E07D7" w:rsidRPr="00A81E7D"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A81E7D">
        <w:rPr>
          <w:rFonts w:ascii="Times New Roman" w:eastAsia="Arial" w:hAnsi="Times New Roman" w:cs="Times New Roman"/>
          <w:kern w:val="0"/>
          <w:sz w:val="28"/>
          <w:szCs w:val="28"/>
          <w:lang w:val="pt-BR"/>
          <w14:ligatures w14:val="none"/>
        </w:rPr>
        <w:t xml:space="preserve">Đối với các đơn vị sự nghiệp </w:t>
      </w:r>
      <w:r w:rsidR="00EE5E7E" w:rsidRPr="00A81E7D">
        <w:rPr>
          <w:rFonts w:ascii="Times New Roman" w:eastAsia="Arial" w:hAnsi="Times New Roman" w:cs="Times New Roman"/>
          <w:kern w:val="0"/>
          <w:sz w:val="28"/>
          <w:szCs w:val="28"/>
          <w:lang w:val="pt-BR"/>
          <w14:ligatures w14:val="none"/>
        </w:rPr>
        <w:t xml:space="preserve">ngoài công lập </w:t>
      </w:r>
      <w:r w:rsidRPr="00A81E7D">
        <w:rPr>
          <w:rFonts w:ascii="Times New Roman" w:eastAsia="Arial" w:hAnsi="Times New Roman" w:cs="Times New Roman"/>
          <w:kern w:val="0"/>
          <w:sz w:val="28"/>
          <w:szCs w:val="28"/>
          <w:lang w:val="pt-BR"/>
          <w14:ligatures w14:val="none"/>
        </w:rPr>
        <w:t xml:space="preserve">hạch toán kế toán theo hình thức kế toán doanh nghiệp (Thông tư số 200/2014/TT-BTC ngày 22 tháng 12 năm 2014) hoặc chế độ kế toán khác </w:t>
      </w:r>
      <w:r w:rsidR="00174221" w:rsidRPr="00A81E7D">
        <w:rPr>
          <w:rFonts w:ascii="Times New Roman" w:eastAsia="Arial" w:hAnsi="Times New Roman" w:cs="Times New Roman"/>
          <w:kern w:val="0"/>
          <w:sz w:val="28"/>
          <w:szCs w:val="28"/>
          <w:lang w:val="pt-BR"/>
          <w14:ligatures w14:val="none"/>
        </w:rPr>
        <w:t>(</w:t>
      </w:r>
      <w:r w:rsidRPr="00A81E7D">
        <w:rPr>
          <w:rFonts w:ascii="Times New Roman" w:eastAsia="Arial" w:hAnsi="Times New Roman" w:cs="Times New Roman"/>
          <w:kern w:val="0"/>
          <w:sz w:val="28"/>
          <w:szCs w:val="28"/>
          <w:lang w:val="pt-BR"/>
          <w14:ligatures w14:val="none"/>
        </w:rPr>
        <w:t>Thông tư số 103/2014/TT-BTC ngày 06 tháng 08 năm 2014</w:t>
      </w:r>
      <w:r w:rsidR="00174221" w:rsidRPr="00A81E7D">
        <w:rPr>
          <w:rFonts w:ascii="Times New Roman" w:eastAsia="Arial" w:hAnsi="Times New Roman" w:cs="Times New Roman"/>
          <w:kern w:val="0"/>
          <w:sz w:val="28"/>
          <w:szCs w:val="28"/>
          <w:lang w:val="pt-BR"/>
          <w14:ligatures w14:val="none"/>
        </w:rPr>
        <w:t>)</w:t>
      </w:r>
      <w:r w:rsidRPr="00A81E7D">
        <w:rPr>
          <w:rFonts w:ascii="Times New Roman" w:eastAsia="Arial" w:hAnsi="Times New Roman" w:cs="Times New Roman"/>
          <w:kern w:val="0"/>
          <w:sz w:val="28"/>
          <w:szCs w:val="28"/>
          <w:lang w:val="pt-BR"/>
          <w14:ligatures w14:val="none"/>
        </w:rPr>
        <w:t>,</w:t>
      </w:r>
      <w:r w:rsidR="00174221" w:rsidRPr="00A81E7D">
        <w:rPr>
          <w:rFonts w:ascii="Times New Roman" w:eastAsia="Arial" w:hAnsi="Times New Roman" w:cs="Times New Roman"/>
          <w:kern w:val="0"/>
          <w:sz w:val="28"/>
          <w:szCs w:val="28"/>
          <w:lang w:val="pt-BR"/>
          <w14:ligatures w14:val="none"/>
        </w:rPr>
        <w:t xml:space="preserve"> </w:t>
      </w:r>
      <w:r w:rsidRPr="00A81E7D">
        <w:rPr>
          <w:rFonts w:ascii="Times New Roman" w:eastAsia="Arial" w:hAnsi="Times New Roman" w:cs="Times New Roman"/>
          <w:kern w:val="0"/>
          <w:sz w:val="28"/>
          <w:szCs w:val="28"/>
          <w:lang w:val="pt-BR"/>
          <w14:ligatures w14:val="none"/>
        </w:rPr>
        <w:t>... đơn vị sẽ ghi thông tin về doanh thu, chi phí hoạt động của đơn vị vào mục II "Hoạt động sản xuất kinh doanh, dịch vụ".</w:t>
      </w:r>
    </w:p>
    <w:p w14:paraId="57A20731" w14:textId="29E5AE41" w:rsidR="005E07D7" w:rsidRPr="006B5966" w:rsidRDefault="005E07D7">
      <w:pPr>
        <w:widowControl w:val="0"/>
        <w:spacing w:before="120" w:after="0" w:line="300" w:lineRule="auto"/>
        <w:ind w:firstLine="567"/>
        <w:jc w:val="both"/>
        <w:outlineLvl w:val="0"/>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b/>
          <w:bCs/>
          <w:i/>
          <w:kern w:val="0"/>
          <w:sz w:val="28"/>
          <w:szCs w:val="28"/>
          <w:lang w:val="pt-BR"/>
          <w14:ligatures w14:val="none"/>
        </w:rPr>
        <w:t>Lưu ý</w:t>
      </w:r>
      <w:r w:rsidRPr="006B5966">
        <w:rPr>
          <w:rFonts w:ascii="Times New Roman" w:eastAsia="Arial" w:hAnsi="Times New Roman" w:cs="Times New Roman"/>
          <w:i/>
          <w:kern w:val="0"/>
          <w:sz w:val="28"/>
          <w:szCs w:val="28"/>
          <w:lang w:val="pt-BR"/>
          <w14:ligatures w14:val="none"/>
        </w:rPr>
        <w:t>:</w:t>
      </w:r>
      <w:r w:rsidRPr="006B5966">
        <w:rPr>
          <w:rFonts w:ascii="Times New Roman" w:eastAsia="Arial" w:hAnsi="Times New Roman" w:cs="Times New Roman"/>
          <w:kern w:val="0"/>
          <w:sz w:val="28"/>
          <w:szCs w:val="28"/>
          <w:lang w:val="pt-BR"/>
          <w14:ligatures w14:val="none"/>
        </w:rPr>
        <w:t xml:space="preserve"> Thông tin tại Mục này bao gồm doanh thu và chi phí của toàn bộ đơn vị, bao gồm cả các địa điểm </w:t>
      </w:r>
      <w:r w:rsidR="00B96B3A">
        <w:rPr>
          <w:rFonts w:ascii="Times New Roman" w:eastAsia="Arial" w:hAnsi="Times New Roman" w:cs="Times New Roman"/>
          <w:kern w:val="0"/>
          <w:sz w:val="28"/>
          <w:szCs w:val="28"/>
          <w:lang w:val="pt-BR"/>
          <w14:ligatures w14:val="none"/>
        </w:rPr>
        <w:t xml:space="preserve">SXKD </w:t>
      </w:r>
      <w:r w:rsidRPr="006B5966">
        <w:rPr>
          <w:rFonts w:ascii="Times New Roman" w:eastAsia="Arial" w:hAnsi="Times New Roman" w:cs="Times New Roman"/>
          <w:kern w:val="0"/>
          <w:sz w:val="28"/>
          <w:szCs w:val="28"/>
          <w:lang w:val="pt-BR"/>
          <w14:ligatures w14:val="none"/>
        </w:rPr>
        <w:t>và chi nhánh</w:t>
      </w:r>
      <w:r w:rsidR="00B96B3A">
        <w:rPr>
          <w:rFonts w:ascii="Times New Roman" w:eastAsia="Arial" w:hAnsi="Times New Roman" w:cs="Times New Roman"/>
          <w:kern w:val="0"/>
          <w:sz w:val="28"/>
          <w:szCs w:val="28"/>
          <w:lang w:val="pt-BR"/>
          <w14:ligatures w14:val="none"/>
        </w:rPr>
        <w:t>, văn phòng</w:t>
      </w:r>
      <w:r w:rsidRPr="006B5966">
        <w:rPr>
          <w:rFonts w:ascii="Times New Roman" w:eastAsia="Arial" w:hAnsi="Times New Roman" w:cs="Times New Roman"/>
          <w:kern w:val="0"/>
          <w:sz w:val="28"/>
          <w:szCs w:val="28"/>
          <w:lang w:val="pt-BR"/>
          <w14:ligatures w14:val="none"/>
        </w:rPr>
        <w:t xml:space="preserve"> (ngoài trụ sở chính).</w:t>
      </w:r>
    </w:p>
    <w:p w14:paraId="7DFACBB2"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I. Hoạt động sự nghiệp</w:t>
      </w:r>
    </w:p>
    <w:p w14:paraId="19657742"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 xml:space="preserve">1. Doanh thu của đơn vị </w:t>
      </w:r>
      <w:r w:rsidRPr="00240930">
        <w:rPr>
          <w:rFonts w:ascii="Times New Roman" w:eastAsia="Arial" w:hAnsi="Times New Roman" w:cs="Times New Roman"/>
          <w:kern w:val="0"/>
          <w:sz w:val="28"/>
          <w:szCs w:val="28"/>
          <w:lang w:val="pt-BR"/>
          <w14:ligatures w14:val="none"/>
        </w:rPr>
        <w:t>phản ánh số thu hoạt động của đơn vị bao gồm thu từ NSNN cấp, thu từ nguồn viện trợ, vay nợ nước ngoài và từ nguồn phí được khấu trừ, để lại.</w:t>
      </w:r>
    </w:p>
    <w:p w14:paraId="649CE1BC" w14:textId="559C78D4"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a. Thu từ NSNN gồm:</w:t>
      </w:r>
    </w:p>
    <w:p w14:paraId="718CE36D"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40930">
        <w:rPr>
          <w:rFonts w:ascii="Times New Roman" w:eastAsia="Arial" w:hAnsi="Times New Roman" w:cs="Times New Roman"/>
          <w:spacing w:val="-2"/>
          <w:kern w:val="0"/>
          <w:sz w:val="28"/>
          <w:szCs w:val="28"/>
          <w:lang w:val="pt-BR"/>
          <w14:ligatures w14:val="none"/>
        </w:rPr>
        <w:lastRenderedPageBreak/>
        <w:t>- Thu thường xuyên: Phản ánh các khoản NSNN cấp cho đơn vị để thực hiện các nhiệm vụ thường xuyên hoặc hỗ trợ đột xuất khác được tính là nguồn đảm bảo chi thường xuyên và các khoản NSNN cấp khác ngoài các nội dung nêu trên.</w:t>
      </w:r>
    </w:p>
    <w:p w14:paraId="44FDCFA6"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Thu không thường xuyên: Phản ánh các khoản thu do NSNN cấp cho các nhiệm vụ không thường xuyên như kinh phí thực hiện nhiệm vụ khoa học công nghệ (đối với đơn vị không phải là tổ chức khoa học công nghệ);</w:t>
      </w:r>
    </w:p>
    <w:p w14:paraId="5813E14E"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40930">
        <w:rPr>
          <w:rFonts w:ascii="Times New Roman" w:eastAsia="Arial" w:hAnsi="Times New Roman" w:cs="Times New Roman"/>
          <w:spacing w:val="-2"/>
          <w:kern w:val="0"/>
          <w:sz w:val="28"/>
          <w:szCs w:val="28"/>
          <w:lang w:val="pt-BR"/>
          <w14:ligatures w14:val="none"/>
        </w:rPr>
        <w:t>- Thu hoạt động khác: Phản ánh các khoản thu hoạt động khác phát sinh tại đơn vị được cơ quan có thẩm quyền giao dự toán (hoặc không giao dự toán) và yêu cầu phải báo cáo quyết toán theo Mục lục NSNN phần được để lại đơn vị.</w:t>
      </w:r>
    </w:p>
    <w:p w14:paraId="0DB74A8D" w14:textId="6F3815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b. Thu từ nguồn viện trợ, vay nợ nước ngoài phản ánh việc tiếp nhận, sử dụng nguồn viện trợ không hoàn lại hoặc nguồn vay nợ của nước ngoài do đơn vị làm chủ dự án.</w:t>
      </w:r>
    </w:p>
    <w:p w14:paraId="4BB3B533" w14:textId="45229A63"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c. Thu từ nguồn phí được khấu trừ, để lại phản ánh các khoản </w:t>
      </w:r>
      <w:r w:rsidRPr="00240930">
        <w:rPr>
          <w:rFonts w:ascii="Times New Roman" w:eastAsia="Arial" w:hAnsi="Times New Roman" w:cs="Times New Roman"/>
          <w:spacing w:val="-4"/>
          <w:kern w:val="0"/>
          <w:sz w:val="28"/>
          <w:szCs w:val="28"/>
          <w:lang w:val="pt-BR"/>
          <w14:ligatures w14:val="none"/>
        </w:rPr>
        <w:t xml:space="preserve">phí thu được từ các hoạt động dịch vụ do </w:t>
      </w:r>
      <w:r w:rsidR="00006D7B" w:rsidRPr="00240930">
        <w:rPr>
          <w:rFonts w:ascii="Times New Roman" w:eastAsia="Arial" w:hAnsi="Times New Roman" w:cs="Times New Roman"/>
          <w:spacing w:val="-4"/>
          <w:kern w:val="0"/>
          <w:sz w:val="28"/>
          <w:szCs w:val="28"/>
          <w:lang w:val="pt-BR"/>
          <w14:ligatures w14:val="none"/>
        </w:rPr>
        <w:t>đơn vị</w:t>
      </w:r>
      <w:r w:rsidRPr="00240930">
        <w:rPr>
          <w:rFonts w:ascii="Times New Roman" w:eastAsia="Arial" w:hAnsi="Times New Roman" w:cs="Times New Roman"/>
          <w:spacing w:val="-4"/>
          <w:kern w:val="0"/>
          <w:sz w:val="28"/>
          <w:szCs w:val="28"/>
          <w:lang w:val="pt-BR"/>
          <w14:ligatures w14:val="none"/>
        </w:rPr>
        <w:t xml:space="preserve"> thực hiện</w:t>
      </w:r>
      <w:r w:rsidRPr="00240930">
        <w:rPr>
          <w:rFonts w:ascii="Times New Roman" w:eastAsia="Arial" w:hAnsi="Times New Roman" w:cs="Times New Roman"/>
          <w:kern w:val="0"/>
          <w:sz w:val="28"/>
          <w:szCs w:val="28"/>
          <w:lang w:val="pt-BR"/>
          <w14:ligatures w14:val="none"/>
        </w:rPr>
        <w:t xml:space="preserve"> mà đơn vị được khấu trừ, để lại theo quy định của pháp luật về phí, lệ phí.</w:t>
      </w:r>
    </w:p>
    <w:p w14:paraId="483B4549"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40930">
        <w:rPr>
          <w:rFonts w:ascii="Times New Roman" w:eastAsia="Arial" w:hAnsi="Times New Roman" w:cs="Times New Roman"/>
          <w:spacing w:val="-2"/>
          <w:kern w:val="0"/>
          <w:sz w:val="28"/>
          <w:szCs w:val="28"/>
          <w:lang w:val="pt-BR"/>
          <w14:ligatures w14:val="none"/>
        </w:rPr>
        <w:t>2. Chi phí phản ánh các khoản chi mang tính chất hoạt động thường xuyên và không thường xuyên (kể cả chi từ nguồn tài trợ, biếu tặng nhỏ lẻ) theo dự toán chi đã được cấp có thẩm quyền phê duyệt. Việc phân loại chi thường xuyên, chi không thường xuyên được thực hiện theo quy định của cơ chế tài chính hiện hành.</w:t>
      </w:r>
    </w:p>
    <w:p w14:paraId="24DDE09B" w14:textId="1A20053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Chi phí hoạt động đơn vị sự nghiệp</w:t>
      </w:r>
      <w:r w:rsidR="00B96B3A" w:rsidRPr="00240930">
        <w:rPr>
          <w:rFonts w:ascii="Times New Roman" w:eastAsia="Arial" w:hAnsi="Times New Roman" w:cs="Times New Roman"/>
          <w:kern w:val="0"/>
          <w:sz w:val="28"/>
          <w:szCs w:val="28"/>
          <w:lang w:val="pt-BR"/>
          <w14:ligatures w14:val="none"/>
        </w:rPr>
        <w:t xml:space="preserve"> ngoài công lập</w:t>
      </w:r>
      <w:r w:rsidRPr="00240930">
        <w:rPr>
          <w:rFonts w:ascii="Times New Roman" w:eastAsia="Arial" w:hAnsi="Times New Roman" w:cs="Times New Roman"/>
          <w:kern w:val="0"/>
          <w:sz w:val="28"/>
          <w:szCs w:val="28"/>
          <w:lang w:val="pt-BR"/>
          <w14:ligatures w14:val="none"/>
        </w:rPr>
        <w:t xml:space="preserve"> bao gồm các khoản chi từ nguồn NSNN cấp (thường xuyên và không thường xuyên), chi từ nguồn viện trợ, vay nợ nước ngoài, từ nguồn phí được khấu trừ, để lại và được chi tiết theo các nội dung chi:</w:t>
      </w:r>
    </w:p>
    <w:p w14:paraId="6EFE610A"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bookmarkStart w:id="5" w:name="_Hlk179206545"/>
      <w:r w:rsidRPr="00240930">
        <w:rPr>
          <w:rFonts w:ascii="Times New Roman" w:eastAsia="Arial" w:hAnsi="Times New Roman" w:cs="Times New Roman"/>
          <w:kern w:val="0"/>
          <w:sz w:val="28"/>
          <w:szCs w:val="28"/>
          <w:lang w:val="pt-BR"/>
          <w14:ligatures w14:val="none"/>
        </w:rPr>
        <w:t>- Chi phí tiền lương, tiền công và chi phí khác cho nhân viên;</w:t>
      </w:r>
    </w:p>
    <w:p w14:paraId="2FDDA875" w14:textId="0F964C63" w:rsidR="00620924" w:rsidRPr="00240930" w:rsidRDefault="00620924">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 Trong đó: </w:t>
      </w:r>
      <w:r w:rsidR="00B02295" w:rsidRPr="00240930">
        <w:rPr>
          <w:rFonts w:ascii="Times New Roman" w:eastAsia="Arial" w:hAnsi="Times New Roman" w:cs="Times New Roman"/>
          <w:kern w:val="0"/>
          <w:sz w:val="28"/>
          <w:szCs w:val="28"/>
          <w:lang w:val="pt-BR"/>
          <w14:ligatures w14:val="none"/>
        </w:rPr>
        <w:t>C</w:t>
      </w:r>
      <w:r w:rsidRPr="00240930">
        <w:rPr>
          <w:rFonts w:ascii="Times New Roman" w:eastAsia="Arial" w:hAnsi="Times New Roman" w:cs="Times New Roman"/>
          <w:kern w:val="0"/>
          <w:sz w:val="28"/>
          <w:szCs w:val="28"/>
          <w:lang w:val="pt-BR"/>
          <w14:ligatures w14:val="none"/>
        </w:rPr>
        <w:t>hi cho giáo viên, giảng viên;</w:t>
      </w:r>
    </w:p>
    <w:p w14:paraId="659452AA"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phí vật tư, công cụ và dịch vụ đã sử dụng;</w:t>
      </w:r>
    </w:p>
    <w:p w14:paraId="06342C83"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phí hao mòn TSCĐ;</w:t>
      </w:r>
    </w:p>
    <w:p w14:paraId="1A9C4E85" w14:textId="77777777" w:rsidR="00620924"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phí hoạt động khác</w:t>
      </w:r>
      <w:r w:rsidR="00620924" w:rsidRPr="00240930">
        <w:rPr>
          <w:rFonts w:ascii="Times New Roman" w:eastAsia="Arial" w:hAnsi="Times New Roman" w:cs="Times New Roman"/>
          <w:kern w:val="0"/>
          <w:sz w:val="28"/>
          <w:szCs w:val="28"/>
          <w:lang w:val="pt-BR"/>
          <w14:ligatures w14:val="none"/>
        </w:rPr>
        <w:t>;</w:t>
      </w:r>
    </w:p>
    <w:p w14:paraId="797D0F3E" w14:textId="77777777" w:rsidR="00620924" w:rsidRPr="00240930" w:rsidRDefault="00620924">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Trong đó: </w:t>
      </w:r>
    </w:p>
    <w:p w14:paraId="4DBEAFF0" w14:textId="77777777" w:rsidR="00620924" w:rsidRPr="00240930" w:rsidRDefault="00620924">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tiền phụ cấp lưu trú, đi đường, tiền bồi dưỡng báo cáo viên trong hội nghị, tiền ăn trưa, ca ba; chi trang phục, bảo hộ lao động;</w:t>
      </w:r>
    </w:p>
    <w:p w14:paraId="2770721D" w14:textId="0FCD52F3" w:rsidR="00FA73B7" w:rsidRPr="00240930" w:rsidRDefault="00FA73B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lastRenderedPageBreak/>
        <w:t>+ Chi sửa chữa lớn TSCĐ (chỉ ghi số liệu khi đơn vị không hạch toán làm tăng giá trị tài sản cố định)</w:t>
      </w:r>
      <w:r w:rsidR="00B02295" w:rsidRPr="00240930">
        <w:rPr>
          <w:rFonts w:ascii="Times New Roman" w:eastAsia="Arial" w:hAnsi="Times New Roman" w:cs="Times New Roman"/>
          <w:kern w:val="0"/>
          <w:sz w:val="28"/>
          <w:szCs w:val="28"/>
          <w:lang w:val="pt-BR"/>
          <w14:ligatures w14:val="none"/>
        </w:rPr>
        <w:t>;</w:t>
      </w:r>
    </w:p>
    <w:p w14:paraId="1FD699E7" w14:textId="13FD3E3F" w:rsidR="002055ED" w:rsidRPr="00240930" w:rsidRDefault="002055ED">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phí cước điện thoại internet, dịch vụ điện toán đám mây (iclound),</w:t>
      </w:r>
      <w:r w:rsidR="004164B5" w:rsidRPr="00240930">
        <w:rPr>
          <w:rFonts w:ascii="Times New Roman" w:eastAsia="Arial" w:hAnsi="Times New Roman" w:cs="Times New Roman"/>
          <w:kern w:val="0"/>
          <w:sz w:val="28"/>
          <w:szCs w:val="28"/>
          <w:lang w:val="pt-BR"/>
          <w14:ligatures w14:val="none"/>
        </w:rPr>
        <w:t xml:space="preserve"> </w:t>
      </w:r>
      <w:r w:rsidRPr="00240930">
        <w:rPr>
          <w:rFonts w:ascii="Times New Roman" w:eastAsia="Arial" w:hAnsi="Times New Roman" w:cs="Times New Roman"/>
          <w:kern w:val="0"/>
          <w:sz w:val="28"/>
          <w:szCs w:val="28"/>
          <w:lang w:val="pt-BR"/>
          <w14:ligatures w14:val="none"/>
        </w:rPr>
        <w:t>trí tuệ nhân tạo AI</w:t>
      </w:r>
      <w:r w:rsidR="00B02295" w:rsidRPr="00240930">
        <w:rPr>
          <w:rFonts w:ascii="Times New Roman" w:eastAsia="Arial" w:hAnsi="Times New Roman" w:cs="Times New Roman"/>
          <w:kern w:val="0"/>
          <w:sz w:val="28"/>
          <w:szCs w:val="28"/>
          <w:lang w:val="pt-BR"/>
          <w14:ligatures w14:val="none"/>
        </w:rPr>
        <w:t>;</w:t>
      </w:r>
    </w:p>
    <w:p w14:paraId="06DB04D2" w14:textId="7549A6EA" w:rsidR="00620924" w:rsidRPr="00240930" w:rsidRDefault="00620924">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 Chi cho </w:t>
      </w:r>
      <w:r w:rsidR="002055ED" w:rsidRPr="00240930">
        <w:rPr>
          <w:rFonts w:ascii="Times New Roman" w:eastAsia="Arial" w:hAnsi="Times New Roman" w:cs="Times New Roman"/>
          <w:kern w:val="0"/>
          <w:sz w:val="28"/>
          <w:szCs w:val="28"/>
          <w:lang w:val="pt-BR"/>
          <w14:ligatures w14:val="none"/>
        </w:rPr>
        <w:t>hoạt động</w:t>
      </w:r>
      <w:r w:rsidRPr="00240930">
        <w:rPr>
          <w:rFonts w:ascii="Times New Roman" w:eastAsia="Arial" w:hAnsi="Times New Roman" w:cs="Times New Roman"/>
          <w:kern w:val="0"/>
          <w:sz w:val="28"/>
          <w:szCs w:val="28"/>
          <w:lang w:val="pt-BR"/>
          <w14:ligatures w14:val="none"/>
        </w:rPr>
        <w:t xml:space="preserve"> dịch vụ logistic</w:t>
      </w:r>
      <w:r w:rsidR="00400F77" w:rsidRPr="00240930">
        <w:rPr>
          <w:rFonts w:ascii="Times New Roman" w:eastAsia="Arial" w:hAnsi="Times New Roman" w:cs="Times New Roman"/>
          <w:kern w:val="0"/>
          <w:sz w:val="28"/>
          <w:szCs w:val="28"/>
          <w:lang w:val="pt-BR"/>
          <w14:ligatures w14:val="none"/>
        </w:rPr>
        <w:t>: Hoạt động dịch vụ logistic có thể là một hoặc nhiều hoạt động sau: nhận hàng, vận chuyển, l</w:t>
      </w:r>
      <w:r w:rsidR="00400F77" w:rsidRPr="00240930">
        <w:rPr>
          <w:rFonts w:ascii="Times New Roman" w:eastAsia="Arial" w:hAnsi="Times New Roman" w:cs="Times New Roman" w:hint="eastAsia"/>
          <w:kern w:val="0"/>
          <w:sz w:val="28"/>
          <w:szCs w:val="28"/>
          <w:lang w:val="pt-BR"/>
          <w14:ligatures w14:val="none"/>
        </w:rPr>
        <w:t>ư</w:t>
      </w:r>
      <w:r w:rsidR="00400F77" w:rsidRPr="00240930">
        <w:rPr>
          <w:rFonts w:ascii="Times New Roman" w:eastAsia="Arial" w:hAnsi="Times New Roman" w:cs="Times New Roman"/>
          <w:kern w:val="0"/>
          <w:sz w:val="28"/>
          <w:szCs w:val="28"/>
          <w:lang w:val="pt-BR"/>
          <w14:ligatures w14:val="none"/>
        </w:rPr>
        <w:t>u kho, l</w:t>
      </w:r>
      <w:r w:rsidR="00400F77" w:rsidRPr="00240930">
        <w:rPr>
          <w:rFonts w:ascii="Times New Roman" w:eastAsia="Arial" w:hAnsi="Times New Roman" w:cs="Times New Roman" w:hint="eastAsia"/>
          <w:kern w:val="0"/>
          <w:sz w:val="28"/>
          <w:szCs w:val="28"/>
          <w:lang w:val="pt-BR"/>
          <w14:ligatures w14:val="none"/>
        </w:rPr>
        <w:t>ư</w:t>
      </w:r>
      <w:r w:rsidR="00400F77" w:rsidRPr="00240930">
        <w:rPr>
          <w:rFonts w:ascii="Times New Roman" w:eastAsia="Arial" w:hAnsi="Times New Roman" w:cs="Times New Roman"/>
          <w:kern w:val="0"/>
          <w:sz w:val="28"/>
          <w:szCs w:val="28"/>
          <w:lang w:val="pt-BR"/>
          <w14:ligatures w14:val="none"/>
        </w:rPr>
        <w:t>u bãi, làm thủ tục hải quan, các thủ tục giấy tờ khác, t</w:t>
      </w:r>
      <w:r w:rsidR="00400F77" w:rsidRPr="00240930">
        <w:rPr>
          <w:rFonts w:ascii="Times New Roman" w:eastAsia="Arial" w:hAnsi="Times New Roman" w:cs="Times New Roman" w:hint="eastAsia"/>
          <w:kern w:val="0"/>
          <w:sz w:val="28"/>
          <w:szCs w:val="28"/>
          <w:lang w:val="pt-BR"/>
          <w14:ligatures w14:val="none"/>
        </w:rPr>
        <w:t>ư</w:t>
      </w:r>
      <w:r w:rsidR="00400F77" w:rsidRPr="00240930">
        <w:rPr>
          <w:rFonts w:ascii="Times New Roman" w:eastAsia="Arial" w:hAnsi="Times New Roman" w:cs="Times New Roman"/>
          <w:kern w:val="0"/>
          <w:sz w:val="28"/>
          <w:szCs w:val="28"/>
          <w:lang w:val="pt-BR"/>
          <w14:ligatures w14:val="none"/>
        </w:rPr>
        <w:t xml:space="preserve"> vấn khách hàng, </w:t>
      </w:r>
      <w:r w:rsidR="00400F77" w:rsidRPr="00240930">
        <w:rPr>
          <w:rFonts w:ascii="Times New Roman" w:eastAsia="Arial" w:hAnsi="Times New Roman" w:cs="Times New Roman" w:hint="eastAsia"/>
          <w:kern w:val="0"/>
          <w:sz w:val="28"/>
          <w:szCs w:val="28"/>
          <w:lang w:val="pt-BR"/>
          <w14:ligatures w14:val="none"/>
        </w:rPr>
        <w:t>đó</w:t>
      </w:r>
      <w:r w:rsidR="00400F77" w:rsidRPr="00240930">
        <w:rPr>
          <w:rFonts w:ascii="Times New Roman" w:eastAsia="Arial" w:hAnsi="Times New Roman" w:cs="Times New Roman"/>
          <w:kern w:val="0"/>
          <w:sz w:val="28"/>
          <w:szCs w:val="28"/>
          <w:lang w:val="pt-BR"/>
          <w14:ligatures w14:val="none"/>
        </w:rPr>
        <w:t xml:space="preserve">ng gói bao bì, ghi ký mã hiệu, giao hàng hoặc các dịch vụ khác có liên quan </w:t>
      </w:r>
      <w:r w:rsidR="00400F77" w:rsidRPr="00240930">
        <w:rPr>
          <w:rFonts w:ascii="Times New Roman" w:eastAsia="Arial" w:hAnsi="Times New Roman" w:cs="Times New Roman" w:hint="eastAsia"/>
          <w:kern w:val="0"/>
          <w:sz w:val="28"/>
          <w:szCs w:val="28"/>
          <w:lang w:val="pt-BR"/>
          <w14:ligatures w14:val="none"/>
        </w:rPr>
        <w:t>đ</w:t>
      </w:r>
      <w:r w:rsidR="00400F77" w:rsidRPr="00240930">
        <w:rPr>
          <w:rFonts w:ascii="Times New Roman" w:eastAsia="Arial" w:hAnsi="Times New Roman" w:cs="Times New Roman"/>
          <w:kern w:val="0"/>
          <w:sz w:val="28"/>
          <w:szCs w:val="28"/>
          <w:lang w:val="pt-BR"/>
          <w14:ligatures w14:val="none"/>
        </w:rPr>
        <w:t>ến hàng hoá</w:t>
      </w:r>
      <w:r w:rsidR="000832C9" w:rsidRPr="00240930">
        <w:rPr>
          <w:rFonts w:ascii="Times New Roman" w:eastAsia="Arial" w:hAnsi="Times New Roman" w:cs="Times New Roman"/>
          <w:kern w:val="0"/>
          <w:sz w:val="28"/>
          <w:szCs w:val="28"/>
          <w:lang w:val="pt-BR"/>
          <w14:ligatures w14:val="none"/>
        </w:rPr>
        <w:t>.</w:t>
      </w:r>
    </w:p>
    <w:p w14:paraId="60BEE78F" w14:textId="25954968" w:rsidR="0025787B"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Trong đó:</w:t>
      </w:r>
      <w:r w:rsidR="0025787B" w:rsidRPr="00240930">
        <w:rPr>
          <w:rFonts w:ascii="Times New Roman" w:eastAsia="Arial" w:hAnsi="Times New Roman" w:cs="Times New Roman"/>
          <w:kern w:val="0"/>
          <w:sz w:val="28"/>
          <w:szCs w:val="28"/>
          <w:lang w:val="pt-BR"/>
          <w14:ligatures w14:val="none"/>
        </w:rPr>
        <w:t xml:space="preserve"> </w:t>
      </w:r>
    </w:p>
    <w:p w14:paraId="15D2F2C9" w14:textId="6C78926E" w:rsidR="002055ED" w:rsidRPr="00240930" w:rsidRDefault="0025787B">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 </w:t>
      </w:r>
      <w:r w:rsidR="002055ED" w:rsidRPr="00240930">
        <w:rPr>
          <w:rFonts w:ascii="Times New Roman" w:eastAsia="Arial" w:hAnsi="Times New Roman" w:cs="Times New Roman"/>
          <w:kern w:val="0"/>
          <w:sz w:val="28"/>
          <w:szCs w:val="28"/>
          <w:lang w:val="pt-BR"/>
          <w14:ligatures w14:val="none"/>
        </w:rPr>
        <w:t>Chi phí thuê ngoài dịch vụ logistic (nếu có)</w:t>
      </w:r>
    </w:p>
    <w:p w14:paraId="58B8D5E5" w14:textId="52AF883C" w:rsidR="002055ED" w:rsidRPr="00240930" w:rsidRDefault="0025787B">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 </w:t>
      </w:r>
      <w:r w:rsidR="002055ED" w:rsidRPr="00240930">
        <w:rPr>
          <w:rFonts w:ascii="Times New Roman" w:eastAsia="Arial" w:hAnsi="Times New Roman" w:cs="Times New Roman"/>
          <w:kern w:val="0"/>
          <w:sz w:val="28"/>
          <w:szCs w:val="28"/>
          <w:lang w:val="pt-BR"/>
          <w14:ligatures w14:val="none"/>
        </w:rPr>
        <w:t>Chi phí vận tải hàng hóa (chi phí vận chuyển, bốc xếp hàng hóa)</w:t>
      </w:r>
    </w:p>
    <w:p w14:paraId="45F299F8" w14:textId="77777777" w:rsidR="00FA73B7" w:rsidRPr="00240930" w:rsidRDefault="00FA73B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cho hoạt động bảo vệ môi trường</w:t>
      </w:r>
    </w:p>
    <w:bookmarkEnd w:id="5"/>
    <w:p w14:paraId="07098887"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3. Thặng dư/thâm hụt bằng doanh thu trừ chi phí.</w:t>
      </w:r>
    </w:p>
    <w:p w14:paraId="13C756D2"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II. Hoạt động sản xuất kinh doanh, dịch vụ</w:t>
      </w:r>
    </w:p>
    <w:p w14:paraId="615A7D78" w14:textId="1FF10C34" w:rsidR="00FA73B7" w:rsidRPr="00240930" w:rsidRDefault="005E07D7">
      <w:pPr>
        <w:pStyle w:val="ListParagraph"/>
        <w:widowControl w:val="0"/>
        <w:numPr>
          <w:ilvl w:val="0"/>
          <w:numId w:val="2"/>
        </w:numPr>
        <w:spacing w:before="120" w:after="0" w:line="300" w:lineRule="auto"/>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Doanh thu</w:t>
      </w:r>
      <w:r w:rsidRPr="00240930">
        <w:rPr>
          <w:rFonts w:ascii="Times New Roman" w:eastAsia="Arial" w:hAnsi="Times New Roman" w:cs="Times New Roman"/>
          <w:b/>
          <w:i/>
          <w:kern w:val="0"/>
          <w:sz w:val="28"/>
          <w:szCs w:val="28"/>
          <w:lang w:val="pt-PT"/>
          <w14:ligatures w14:val="none"/>
        </w:rPr>
        <w:t xml:space="preserve"> </w:t>
      </w:r>
      <w:r w:rsidRPr="00240930">
        <w:rPr>
          <w:rFonts w:ascii="Times New Roman" w:eastAsia="Arial" w:hAnsi="Times New Roman" w:cs="Times New Roman"/>
          <w:kern w:val="0"/>
          <w:sz w:val="28"/>
          <w:szCs w:val="28"/>
          <w:lang w:val="pt-PT"/>
          <w14:ligatures w14:val="none"/>
        </w:rPr>
        <w:t xml:space="preserve">gồm các khoản thu của hoạt động </w:t>
      </w:r>
      <w:r w:rsidR="00531FEA" w:rsidRPr="00240930">
        <w:rPr>
          <w:rFonts w:ascii="Times New Roman" w:eastAsia="Arial" w:hAnsi="Times New Roman" w:cs="Times New Roman"/>
          <w:kern w:val="0"/>
          <w:sz w:val="28"/>
          <w:szCs w:val="28"/>
          <w:lang w:val="pt-PT"/>
          <w14:ligatures w14:val="none"/>
        </w:rPr>
        <w:t>SXKD</w:t>
      </w:r>
      <w:r w:rsidRPr="00240930">
        <w:rPr>
          <w:rFonts w:ascii="Times New Roman" w:eastAsia="Arial" w:hAnsi="Times New Roman" w:cs="Times New Roman"/>
          <w:kern w:val="0"/>
          <w:sz w:val="28"/>
          <w:szCs w:val="28"/>
          <w:lang w:val="pt-PT"/>
          <w14:ligatures w14:val="none"/>
        </w:rPr>
        <w:t>, dịch vụ như</w:t>
      </w:r>
      <w:r w:rsidR="00531FEA" w:rsidRPr="00240930">
        <w:rPr>
          <w:rFonts w:ascii="Times New Roman" w:eastAsia="Arial" w:hAnsi="Times New Roman" w:cs="Times New Roman"/>
          <w:kern w:val="0"/>
          <w:sz w:val="28"/>
          <w:szCs w:val="28"/>
          <w:lang w:val="pt-PT"/>
          <w14:ligatures w14:val="none"/>
        </w:rPr>
        <w:t xml:space="preserve"> sau</w:t>
      </w:r>
      <w:r w:rsidRPr="00240930">
        <w:rPr>
          <w:rFonts w:ascii="Times New Roman" w:eastAsia="Arial" w:hAnsi="Times New Roman" w:cs="Times New Roman"/>
          <w:kern w:val="0"/>
          <w:sz w:val="28"/>
          <w:szCs w:val="28"/>
          <w:lang w:val="pt-PT"/>
          <w14:ligatures w14:val="none"/>
        </w:rPr>
        <w:t xml:space="preserve">: </w:t>
      </w:r>
    </w:p>
    <w:p w14:paraId="678C53DC" w14:textId="77777777" w:rsidR="00FA73B7" w:rsidRPr="00240930" w:rsidRDefault="00FA73B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xml:space="preserve">+ </w:t>
      </w:r>
      <w:r w:rsidR="005E07D7" w:rsidRPr="00240930">
        <w:rPr>
          <w:rFonts w:ascii="Times New Roman" w:eastAsia="Arial" w:hAnsi="Times New Roman" w:cs="Times New Roman"/>
          <w:kern w:val="0"/>
          <w:sz w:val="28"/>
          <w:szCs w:val="28"/>
          <w:lang w:val="pt-PT"/>
          <w14:ligatures w14:val="none"/>
        </w:rPr>
        <w:t xml:space="preserve">Các khoản doanh thu về bán sản phẩm, hàng hóa, ấn chỉ, cung cấp dịch vụ; khoản thu về các đề tài, dự án liên doanh, liên kết với các tổ chức, cá nhân; </w:t>
      </w:r>
    </w:p>
    <w:p w14:paraId="0D7A1503" w14:textId="77777777" w:rsidR="00FA73B7" w:rsidRPr="00240930" w:rsidRDefault="00FA73B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T</w:t>
      </w:r>
      <w:r w:rsidR="005E07D7" w:rsidRPr="00240930">
        <w:rPr>
          <w:rFonts w:ascii="Times New Roman" w:eastAsia="Arial" w:hAnsi="Times New Roman" w:cs="Times New Roman"/>
          <w:kern w:val="0"/>
          <w:sz w:val="28"/>
          <w:szCs w:val="28"/>
          <w:lang w:val="pt-PT"/>
          <w14:ligatures w14:val="none"/>
        </w:rPr>
        <w:t xml:space="preserve">hu dịch vụ đào tạo; dịch vụ dạy nghề; dịch vụ y tế; dịch vụ văn hóa; dịch vụ thể thao và du lịch; dịch vụ thông tin, truyền thông và báo chí; dịch vụ khoa học và công nghệ; dịch vụ sự nghiệp kinh tế và sự nghiệp khác; </w:t>
      </w:r>
    </w:p>
    <w:p w14:paraId="1F84D1C2" w14:textId="77777777" w:rsidR="00FA73B7" w:rsidRPr="00240930" w:rsidRDefault="00FA73B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T</w:t>
      </w:r>
      <w:r w:rsidR="005E07D7" w:rsidRPr="00240930">
        <w:rPr>
          <w:rFonts w:ascii="Times New Roman" w:eastAsia="Arial" w:hAnsi="Times New Roman" w:cs="Times New Roman"/>
          <w:kern w:val="0"/>
          <w:sz w:val="28"/>
          <w:szCs w:val="28"/>
          <w:lang w:val="pt-PT"/>
          <w14:ligatures w14:val="none"/>
        </w:rPr>
        <w:t xml:space="preserve">hu cho thuê tài sản (kể cả thu của các cơ quan, tổ chức, đơn vị có tài sản cho sử dụng chung theo quy định của pháp luật); </w:t>
      </w:r>
    </w:p>
    <w:p w14:paraId="456FC5C2" w14:textId="29E7567E" w:rsidR="005E07D7" w:rsidRPr="00240930" w:rsidRDefault="00FA73B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w:t>
      </w:r>
      <w:r w:rsidR="005E07D7" w:rsidRPr="00240930">
        <w:rPr>
          <w:rFonts w:ascii="Times New Roman" w:eastAsia="Arial" w:hAnsi="Times New Roman" w:cs="Times New Roman"/>
          <w:kern w:val="0"/>
          <w:sz w:val="28"/>
          <w:szCs w:val="28"/>
          <w:lang w:val="pt-PT"/>
          <w14:ligatures w14:val="none"/>
        </w:rPr>
        <w:t>ác khoản thu dịch vụ khác theo quy định của pháp luật (như dịch vụ gửi xe, cho thuê kiốt...).</w:t>
      </w:r>
    </w:p>
    <w:p w14:paraId="2AEDEB74" w14:textId="7EE1CFA2" w:rsidR="00670B61" w:rsidRPr="00240930" w:rsidRDefault="00670B61">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xml:space="preserve">Trong đó: Thu từ sản phẩm/dịch vụ số: </w:t>
      </w:r>
      <w:r w:rsidR="00D23147" w:rsidRPr="00240930">
        <w:rPr>
          <w:rFonts w:ascii="Times New Roman" w:eastAsia="Arial" w:hAnsi="Times New Roman" w:cs="Times New Roman"/>
          <w:kern w:val="0"/>
          <w:sz w:val="28"/>
          <w:szCs w:val="28"/>
          <w:lang w:val="pt-PT"/>
          <w14:ligatures w14:val="none"/>
        </w:rPr>
        <w:t xml:space="preserve">Là </w:t>
      </w:r>
      <w:r w:rsidR="00355681" w:rsidRPr="00240930">
        <w:rPr>
          <w:rFonts w:ascii="Times New Roman" w:eastAsia="Arial" w:hAnsi="Times New Roman" w:cs="Times New Roman"/>
          <w:kern w:val="0"/>
          <w:sz w:val="28"/>
          <w:szCs w:val="28"/>
          <w:lang w:val="pt-PT"/>
          <w14:ligatures w14:val="none"/>
        </w:rPr>
        <w:t xml:space="preserve">các khoản thu từ </w:t>
      </w:r>
      <w:r w:rsidR="00D23147" w:rsidRPr="00240930">
        <w:rPr>
          <w:rFonts w:ascii="Times New Roman" w:eastAsia="Arial" w:hAnsi="Times New Roman" w:cs="Times New Roman"/>
          <w:kern w:val="0"/>
          <w:sz w:val="28"/>
          <w:szCs w:val="28"/>
          <w:lang w:val="pt-PT"/>
          <w14:ligatures w14:val="none"/>
        </w:rPr>
        <w:t>các sản phẩm/dịch vụ được cung cấp qua Internet</w:t>
      </w:r>
      <w:r w:rsidR="00355681" w:rsidRPr="00240930">
        <w:rPr>
          <w:rFonts w:ascii="Times New Roman" w:eastAsia="Arial" w:hAnsi="Times New Roman" w:cs="Times New Roman"/>
          <w:kern w:val="0"/>
          <w:sz w:val="28"/>
          <w:szCs w:val="28"/>
          <w:lang w:val="pt-PT"/>
          <w14:ligatures w14:val="none"/>
        </w:rPr>
        <w:t xml:space="preserve"> hoặc nền tảng kỹ thuật số khác.</w:t>
      </w:r>
    </w:p>
    <w:p w14:paraId="6C028BD9"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2. Chi phí</w:t>
      </w:r>
    </w:p>
    <w:p w14:paraId="38BC0502" w14:textId="2EA63C22"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2.1. Giá vốn hàng bán phản ánh trị giá vốn của sản phẩm, hàng hóa, dịch vụ bán ra trong kỳ và hàng bán bị trả lại.</w:t>
      </w:r>
    </w:p>
    <w:p w14:paraId="2018FD43" w14:textId="5B86C42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xml:space="preserve">Trong đó, tách riêng </w:t>
      </w:r>
      <w:r w:rsidR="00596684" w:rsidRPr="00240930">
        <w:rPr>
          <w:rFonts w:ascii="Times New Roman" w:eastAsia="Arial" w:hAnsi="Times New Roman" w:cs="Times New Roman"/>
          <w:kern w:val="0"/>
          <w:sz w:val="28"/>
          <w:szCs w:val="28"/>
          <w:lang w:val="pt-PT"/>
          <w14:ligatures w14:val="none"/>
        </w:rPr>
        <w:t xml:space="preserve">trị </w:t>
      </w:r>
      <w:r w:rsidRPr="00240930">
        <w:rPr>
          <w:rFonts w:ascii="Times New Roman" w:eastAsia="Arial" w:hAnsi="Times New Roman" w:cs="Times New Roman"/>
          <w:kern w:val="0"/>
          <w:sz w:val="28"/>
          <w:szCs w:val="28"/>
          <w:lang w:val="pt-PT"/>
          <w14:ligatures w14:val="none"/>
        </w:rPr>
        <w:t>giá vốn hàng</w:t>
      </w:r>
      <w:r w:rsidR="0000697F" w:rsidRPr="00240930">
        <w:rPr>
          <w:rFonts w:ascii="Times New Roman" w:eastAsia="Arial" w:hAnsi="Times New Roman" w:cs="Times New Roman"/>
          <w:kern w:val="0"/>
          <w:sz w:val="28"/>
          <w:szCs w:val="28"/>
          <w:lang w:val="pt-PT"/>
          <w14:ligatures w14:val="none"/>
        </w:rPr>
        <w:t xml:space="preserve"> chuyển</w:t>
      </w:r>
      <w:r w:rsidRPr="00240930">
        <w:rPr>
          <w:rFonts w:ascii="Times New Roman" w:eastAsia="Arial" w:hAnsi="Times New Roman" w:cs="Times New Roman"/>
          <w:kern w:val="0"/>
          <w:sz w:val="28"/>
          <w:szCs w:val="28"/>
          <w:lang w:val="pt-PT"/>
          <w14:ligatures w14:val="none"/>
        </w:rPr>
        <w:t xml:space="preserve"> bán đối với hoạt động thương mại.</w:t>
      </w:r>
    </w:p>
    <w:p w14:paraId="79B8BD84" w14:textId="3A5DAB3C"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lastRenderedPageBreak/>
        <w:t>2.2. Chi phí quản lý phản ánh các chi phí quản lý của hoạt động sản xuất, kinh doanh, dịch vụ gồm các chi phí về lương, BHXH, BHYT, KPCĐ, BHTN của cán bộ quản lý bộ phận sản xuất, kinh doanh, dịch vụ; chi phí vật liệu văn phòng, công cụ lao động; tiền thuê đất, lệ phí môn bài; dịch vụ mua ngoài (điện, nước, điện thoại, fax, bảo hiểm tài sản, cháy nổ...); chi phí bằng tiền khác (tiếp khách, hội nghị khách hàng, lệ phí giao thông, lệ phí cầu phà, chi phí phát sinh liên quan đến hàng bán trả lại...) của bộ phận sản xuất, kinh doanh, dịch vụ không phân bổ được trực tiếp vào từng sản phẩm, nhóm sản phẩm, dịch vụ, nhóm dịch vụ và chi phí khấu hao TSCĐ chỉ sử dụng cho bộ phận quản lý sản xuất, kinh doanh, dịch vụ.</w:t>
      </w:r>
    </w:p>
    <w:p w14:paraId="3F4B6A6A" w14:textId="77777777" w:rsidR="000B4F66" w:rsidRPr="00240930" w:rsidRDefault="000B4F66">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phí tiền lương, tiền công và chi phí khác cho nhân viên;</w:t>
      </w:r>
    </w:p>
    <w:p w14:paraId="4B3E28EB" w14:textId="77777777" w:rsidR="000B4F66" w:rsidRPr="00240930" w:rsidRDefault="000B4F66">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Trong đó: chi cho giáo viên, giảng viên;</w:t>
      </w:r>
    </w:p>
    <w:p w14:paraId="2AB492FE" w14:textId="77777777" w:rsidR="000B4F66" w:rsidRPr="00240930" w:rsidRDefault="000B4F66">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phí vật tư, công cụ và dịch vụ đã sử dụng;</w:t>
      </w:r>
    </w:p>
    <w:p w14:paraId="6C77E905" w14:textId="77777777" w:rsidR="000B4F66" w:rsidRPr="00240930" w:rsidRDefault="000B4F66">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phí hao mòn TSCĐ;</w:t>
      </w:r>
    </w:p>
    <w:p w14:paraId="4F336159" w14:textId="77777777" w:rsidR="000B4F66" w:rsidRPr="00240930" w:rsidRDefault="000B4F66">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phí hoạt động khác;</w:t>
      </w:r>
    </w:p>
    <w:p w14:paraId="012A68FB" w14:textId="77777777" w:rsidR="000B4F66" w:rsidRPr="00240930" w:rsidRDefault="000B4F66">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bookmarkStart w:id="6" w:name="_Hlk179537246"/>
      <w:r w:rsidRPr="00240930">
        <w:rPr>
          <w:rFonts w:ascii="Times New Roman" w:eastAsia="Arial" w:hAnsi="Times New Roman" w:cs="Times New Roman"/>
          <w:kern w:val="0"/>
          <w:sz w:val="28"/>
          <w:szCs w:val="28"/>
          <w:lang w:val="pt-PT"/>
          <w14:ligatures w14:val="none"/>
        </w:rPr>
        <w:t xml:space="preserve">Trong đó: </w:t>
      </w:r>
    </w:p>
    <w:p w14:paraId="530A09E6" w14:textId="77777777" w:rsidR="000B4F66" w:rsidRPr="00240930" w:rsidRDefault="000B4F66">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tiền phụ cấp lưu trú, đi đường, tiền bồi dưỡng báo cáo viên trong hội nghị, tiền ăn trưa, ca ba; chi trang phục, bảo hộ lao động;</w:t>
      </w:r>
    </w:p>
    <w:p w14:paraId="432A968B" w14:textId="57EFA394" w:rsidR="0000697F" w:rsidRPr="00240930" w:rsidRDefault="0000697F">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sửa chữa lớn TSCĐ (chỉ ghi số liệu khi đơn vị không hạch toán làm tăng giá trị tài sản cố định)</w:t>
      </w:r>
      <w:r w:rsidR="0025787B" w:rsidRPr="00240930">
        <w:rPr>
          <w:rFonts w:ascii="Times New Roman" w:eastAsia="Arial" w:hAnsi="Times New Roman" w:cs="Times New Roman"/>
          <w:kern w:val="0"/>
          <w:sz w:val="28"/>
          <w:szCs w:val="28"/>
          <w:lang w:val="pt-PT"/>
          <w14:ligatures w14:val="none"/>
        </w:rPr>
        <w:t>;</w:t>
      </w:r>
    </w:p>
    <w:p w14:paraId="53DE3D91" w14:textId="1F634FB1" w:rsidR="002055ED" w:rsidRPr="00240930" w:rsidRDefault="002055ED">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phí cước điện thoại internet, dịch vụ điện toán đám mây (iclound),</w:t>
      </w:r>
      <w:r w:rsidR="004164B5" w:rsidRPr="00240930">
        <w:rPr>
          <w:rFonts w:ascii="Times New Roman" w:eastAsia="Arial" w:hAnsi="Times New Roman" w:cs="Times New Roman"/>
          <w:kern w:val="0"/>
          <w:sz w:val="28"/>
          <w:szCs w:val="28"/>
          <w:lang w:val="pt-PT"/>
          <w14:ligatures w14:val="none"/>
        </w:rPr>
        <w:t xml:space="preserve"> </w:t>
      </w:r>
      <w:r w:rsidRPr="00240930">
        <w:rPr>
          <w:rFonts w:ascii="Times New Roman" w:eastAsia="Arial" w:hAnsi="Times New Roman" w:cs="Times New Roman"/>
          <w:kern w:val="0"/>
          <w:sz w:val="28"/>
          <w:szCs w:val="28"/>
          <w:lang w:val="pt-PT"/>
          <w14:ligatures w14:val="none"/>
        </w:rPr>
        <w:t>trí tuệ nhân tạo AI</w:t>
      </w:r>
      <w:r w:rsidR="0025787B" w:rsidRPr="00240930">
        <w:rPr>
          <w:rFonts w:ascii="Times New Roman" w:eastAsia="Arial" w:hAnsi="Times New Roman" w:cs="Times New Roman"/>
          <w:kern w:val="0"/>
          <w:sz w:val="28"/>
          <w:szCs w:val="28"/>
          <w:lang w:val="pt-PT"/>
          <w14:ligatures w14:val="none"/>
        </w:rPr>
        <w:t>;</w:t>
      </w:r>
      <w:r w:rsidRPr="00240930">
        <w:rPr>
          <w:rFonts w:ascii="Times New Roman" w:eastAsia="Arial" w:hAnsi="Times New Roman" w:cs="Times New Roman"/>
          <w:kern w:val="0"/>
          <w:sz w:val="28"/>
          <w:szCs w:val="28"/>
          <w:lang w:val="pt-PT"/>
          <w14:ligatures w14:val="none"/>
        </w:rPr>
        <w:t xml:space="preserve"> </w:t>
      </w:r>
    </w:p>
    <w:p w14:paraId="0FECD32C" w14:textId="063D1CCE" w:rsidR="002055ED" w:rsidRPr="00240930" w:rsidRDefault="002055ED">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cho hoạt động dịch vụ logistic</w:t>
      </w:r>
      <w:r w:rsidR="00D017D6" w:rsidRPr="00240930">
        <w:rPr>
          <w:rFonts w:ascii="Times New Roman" w:eastAsia="Arial" w:hAnsi="Times New Roman" w:cs="Times New Roman"/>
          <w:kern w:val="0"/>
          <w:sz w:val="28"/>
          <w:szCs w:val="28"/>
          <w:lang w:val="pt-PT"/>
          <w14:ligatures w14:val="none"/>
        </w:rPr>
        <w:t>: Hoạt động dịch vụ logistic có thể là một hoặc nhiều hoạt động sau: nhận hàng, vận chuyển, lưu kho, lưu bãi, làm thủ tục hải quan, các thủ tục giấy tờ khác, tư vấn khách hàng, đóng gói bao bì, ghi ký mã hiệu, giao hàng hoặc các dịch vụ khác có liên quan đến hàng hoá.</w:t>
      </w:r>
    </w:p>
    <w:p w14:paraId="18894F77" w14:textId="77777777" w:rsidR="006F69A5" w:rsidRPr="00240930" w:rsidRDefault="00981E5A" w:rsidP="006F69A5">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Trong đó:</w:t>
      </w:r>
    </w:p>
    <w:p w14:paraId="159957EB" w14:textId="1071ED5D" w:rsidR="002055ED" w:rsidRPr="00240930" w:rsidRDefault="002055ED" w:rsidP="006F69A5">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phí thuê ngoài dịch vụ logistic (nếu có)</w:t>
      </w:r>
    </w:p>
    <w:p w14:paraId="36CE99C7" w14:textId="14343F37" w:rsidR="002055ED" w:rsidRPr="00240930" w:rsidRDefault="002055ED">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phí vận tải hàng hóa (chi phí vận chuyển, bốc xếp hàng hóa)</w:t>
      </w:r>
    </w:p>
    <w:p w14:paraId="2EEE451B" w14:textId="77777777" w:rsidR="0000697F" w:rsidRPr="00240930" w:rsidRDefault="0000697F">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Chi cho hoạt động bảo vệ môi trường</w:t>
      </w:r>
    </w:p>
    <w:bookmarkEnd w:id="6"/>
    <w:p w14:paraId="05DDE02C"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3. Thặng dư/thâm hụt bằng doanh thu hoạt động sản xuất kinh doanh trừ chi phí hoạt động sản xuất kinh doanh.</w:t>
      </w:r>
    </w:p>
    <w:p w14:paraId="2BEDB6C7"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lastRenderedPageBreak/>
        <w:t>III. Hoạt động tài chính</w:t>
      </w:r>
    </w:p>
    <w:p w14:paraId="5989AC02" w14:textId="367EF031"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1. Doanh thu phản ánh các khoản doanh thu của hoạt động tài chính như các khoản lãi; cổ tức, lợi nhuận được chia và các khoản thu tài chính khác phát sinh tại đơn vị.</w:t>
      </w:r>
    </w:p>
    <w:p w14:paraId="1198C004" w14:textId="3ED16802"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2. Chi phí phản ánh những khoản chi phí tài chính bao gồm các khoản chi phí liên quan trực tiếp đến ngân hàng như phí chuyển tiền, rút tiền (trừ phí chuyển tiền lương vào tài khoản cá nhân của người lao động trong đơn vị; phí chuyển tiền, rút tiền đã được tính vào chi hoạt động thường xuyên theo quy định của quy chế tài chính) và các khoản chi phí tài chính khác như: các khoản lỗ liên quan đến các hoạt động đầu tư tài chính; chi phí góp vốn liên doanh, liên kết; lỗ chuyển nhượng vốn khi thanh lý các khoản vốn góp liên doanh; khoản lỗ phát sinh khi bán ngoại tệ, lỗ tỷ giá hối đoái; lỗ chuyển nhượng chứng khoán, chi phí giao dịch bán chứng khoán; chi phí đi vay vốn; chiết khấu thanh toán cho người mua; các khoản chi phí tài chính khác...</w:t>
      </w:r>
    </w:p>
    <w:p w14:paraId="2C0B1386"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3. Thặng dư/thâm hụt bằng doanh thu tài chính trừ chi phí tài chính.</w:t>
      </w:r>
    </w:p>
    <w:p w14:paraId="3FF8CCC1"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IV. Hoạt động khác</w:t>
      </w:r>
    </w:p>
    <w:p w14:paraId="46D3D01F" w14:textId="028FF743"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1. Doanh thu phản ánh các khoản thu nhập khác ngoài các khoản thu hoạt động do NSNN cấp; thu viện trợ, vay nợ nước ngoài; thu phí khấu trừ, để lại; thu hoạt động sản xuất, kinh doanh, dịch vụ; các khoản thu hộ... của đơn vị như thu nhập từ thanh lý tài sản, nhượng bán tài sản.</w:t>
      </w:r>
    </w:p>
    <w:p w14:paraId="46E3FE18" w14:textId="680D7358"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2. Chi phí phản ánh những khoản chi phí phát sinh do các nghiệp vụ riêng biệt với hoạt động thông thường của các đơn vị như chi phí thanh lý, nhượng bán tài sản, chênh lệch lỗ do đánh giá lại tài sản.</w:t>
      </w:r>
    </w:p>
    <w:p w14:paraId="3397A77A" w14:textId="77777777" w:rsidR="00981E5A"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Trong đó: Chi viện trợ, tài trợ, ủng hộ, cho, biếu, tặng…</w:t>
      </w:r>
    </w:p>
    <w:p w14:paraId="5C00B51B"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3. Thặng dư/thâm hụt bằng doanh thu trừ chi phí.</w:t>
      </w:r>
    </w:p>
    <w:p w14:paraId="2230B915" w14:textId="77777777" w:rsidR="0037396A" w:rsidRPr="006B5966" w:rsidRDefault="005E07D7">
      <w:pPr>
        <w:widowControl w:val="0"/>
        <w:spacing w:before="120" w:after="0" w:line="300" w:lineRule="auto"/>
        <w:ind w:firstLine="567"/>
        <w:jc w:val="both"/>
        <w:rPr>
          <w:rFonts w:ascii="Times New Roman" w:eastAsia="Arial" w:hAnsi="Times New Roman" w:cs="Times New Roman"/>
          <w:b/>
          <w:spacing w:val="-4"/>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 xml:space="preserve">A4.2. </w:t>
      </w:r>
      <w:r w:rsidR="001F3CC3" w:rsidRPr="006B5966">
        <w:rPr>
          <w:rFonts w:ascii="Times New Roman" w:eastAsia="Arial" w:hAnsi="Times New Roman" w:cs="Times New Roman"/>
          <w:b/>
          <w:kern w:val="0"/>
          <w:sz w:val="28"/>
          <w:szCs w:val="28"/>
          <w:lang w:val="pt-PT"/>
          <w14:ligatures w14:val="none"/>
        </w:rPr>
        <w:t>Doanh thu, chi phí hoạt động của đơn vị hiệp hội, tổ chức phi Chính phủ</w:t>
      </w:r>
      <w:r w:rsidR="001F3CC3" w:rsidRPr="006B5966">
        <w:rPr>
          <w:rFonts w:ascii="Times New Roman" w:eastAsia="Arial" w:hAnsi="Times New Roman" w:cs="Times New Roman"/>
          <w:b/>
          <w:spacing w:val="-4"/>
          <w:kern w:val="0"/>
          <w:sz w:val="28"/>
          <w:szCs w:val="28"/>
          <w:lang w:val="pt-PT"/>
          <w14:ligatures w14:val="none"/>
        </w:rPr>
        <w:t xml:space="preserve"> năm 2024</w:t>
      </w:r>
    </w:p>
    <w:p w14:paraId="38BF9097" w14:textId="794145F4" w:rsidR="009056A5" w:rsidRPr="00A81E7D" w:rsidRDefault="00026347">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A81E7D">
        <w:rPr>
          <w:rFonts w:ascii="Times New Roman" w:eastAsia="Times New Roman" w:hAnsi="Times New Roman" w:cs="Times New Roman"/>
          <w:kern w:val="0"/>
          <w:sz w:val="28"/>
          <w:szCs w:val="28"/>
          <w:lang w:val="pt-BR"/>
          <w14:ligatures w14:val="none"/>
        </w:rPr>
        <w:t xml:space="preserve">Theo </w:t>
      </w:r>
      <w:r w:rsidR="009056A5" w:rsidRPr="00A81E7D">
        <w:rPr>
          <w:rFonts w:ascii="Times New Roman" w:eastAsia="Times New Roman" w:hAnsi="Times New Roman" w:cs="Times New Roman"/>
          <w:kern w:val="0"/>
          <w:sz w:val="28"/>
          <w:szCs w:val="28"/>
          <w:lang w:val="pt-BR"/>
          <w14:ligatures w14:val="none"/>
        </w:rPr>
        <w:t xml:space="preserve">Luật Ngân sách nhà nước và các văn bản hướng dẫn đã quy định rõ kinh phí hoạt động của các tổ chức chính trị xã hội - nghề nghiệp, tổ chức xã hội, tổ chức xã hội - nghề nghiệp được thực hiện theo nguyên tắc tự bảo đảm, ngân sách nhà nước hỗ trợ cho các nhiệm vụ Nhà nước giao theo quy định của Chính phủ. Đối với các tổ chức chính trị xã hội - nghề nghiệp, tổ chức xã hội, tổ chức xã hội - nghề </w:t>
      </w:r>
      <w:r w:rsidR="009056A5" w:rsidRPr="00A81E7D">
        <w:rPr>
          <w:rFonts w:ascii="Times New Roman" w:eastAsia="Times New Roman" w:hAnsi="Times New Roman" w:cs="Times New Roman"/>
          <w:kern w:val="0"/>
          <w:sz w:val="28"/>
          <w:szCs w:val="28"/>
          <w:lang w:val="pt-BR"/>
          <w14:ligatures w14:val="none"/>
        </w:rPr>
        <w:lastRenderedPageBreak/>
        <w:t>nghiệp do địa phương quản lý, ngân sách địa phương hỗ trợ thực hiện các nhiệm vụ nhà nước giao theo phân cấp ngân sách hiện hành.</w:t>
      </w:r>
    </w:p>
    <w:p w14:paraId="79C56940" w14:textId="31C264CC" w:rsidR="00C86B68" w:rsidRPr="00A81E7D" w:rsidRDefault="00C86B68">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A81E7D">
        <w:rPr>
          <w:rFonts w:ascii="Times New Roman" w:eastAsia="Times New Roman" w:hAnsi="Times New Roman" w:cs="Times New Roman"/>
          <w:spacing w:val="-4"/>
          <w:kern w:val="0"/>
          <w:sz w:val="28"/>
          <w:szCs w:val="28"/>
          <w:lang w:val="pt-BR"/>
          <w14:ligatures w14:val="none"/>
        </w:rPr>
        <w:t xml:space="preserve">Đối với các Tổ chức phi chính phủ nước ngoài tại Việt Nam: </w:t>
      </w:r>
      <w:r w:rsidR="00CE56D8" w:rsidRPr="00A81E7D">
        <w:rPr>
          <w:rFonts w:ascii="Times New Roman" w:eastAsia="Times New Roman" w:hAnsi="Times New Roman" w:cs="Times New Roman"/>
          <w:spacing w:val="-4"/>
          <w:kern w:val="0"/>
          <w:sz w:val="28"/>
          <w:szCs w:val="28"/>
          <w:lang w:val="pt-BR"/>
          <w14:ligatures w14:val="none"/>
        </w:rPr>
        <w:t>báo cáo của tổ chức</w:t>
      </w:r>
      <w:r w:rsidR="00CE56D8" w:rsidRPr="00A81E7D">
        <w:rPr>
          <w:rFonts w:ascii="Times New Roman" w:eastAsia="Times New Roman" w:hAnsi="Times New Roman" w:cs="Times New Roman"/>
          <w:kern w:val="0"/>
          <w:sz w:val="28"/>
          <w:szCs w:val="28"/>
          <w:lang w:val="pt-BR"/>
          <w14:ligatures w14:val="none"/>
        </w:rPr>
        <w:t xml:space="preserve"> phi chính phủ nước ngoài được quy định tại Điều 18 Nghị định 12/2012/NĐ-CP về đăng ký</w:t>
      </w:r>
      <w:r w:rsidR="00A33390" w:rsidRPr="00A81E7D">
        <w:rPr>
          <w:rFonts w:ascii="Times New Roman" w:eastAsia="Times New Roman" w:hAnsi="Times New Roman" w:cs="Times New Roman"/>
          <w:kern w:val="0"/>
          <w:sz w:val="28"/>
          <w:szCs w:val="28"/>
          <w:lang w:val="pt-BR"/>
          <w14:ligatures w14:val="none"/>
        </w:rPr>
        <w:t>,</w:t>
      </w:r>
      <w:r w:rsidR="00CE56D8" w:rsidRPr="00A81E7D">
        <w:rPr>
          <w:rFonts w:ascii="Times New Roman" w:eastAsia="Times New Roman" w:hAnsi="Times New Roman" w:cs="Times New Roman"/>
          <w:kern w:val="0"/>
          <w:sz w:val="28"/>
          <w:szCs w:val="28"/>
          <w:lang w:val="pt-BR"/>
          <w14:ligatures w14:val="none"/>
        </w:rPr>
        <w:t xml:space="preserve"> quản lý hoạt động của tổ chức phi chính phủ nước ngoài tại Việt Nam</w:t>
      </w:r>
      <w:r w:rsidR="00A33390" w:rsidRPr="00A81E7D">
        <w:rPr>
          <w:rFonts w:ascii="Times New Roman" w:eastAsia="Times New Roman" w:hAnsi="Times New Roman" w:cs="Times New Roman"/>
          <w:kern w:val="0"/>
          <w:sz w:val="28"/>
          <w:szCs w:val="28"/>
          <w:lang w:val="pt-BR"/>
          <w14:ligatures w14:val="none"/>
        </w:rPr>
        <w:t xml:space="preserve"> và các văn bản hướng dẫn hiện hành</w:t>
      </w:r>
      <w:r w:rsidRPr="00A81E7D">
        <w:rPr>
          <w:rFonts w:ascii="Times New Roman" w:eastAsia="Times New Roman" w:hAnsi="Times New Roman" w:cs="Times New Roman"/>
          <w:kern w:val="0"/>
          <w:sz w:val="28"/>
          <w:szCs w:val="28"/>
          <w:lang w:val="pt-BR"/>
          <w14:ligatures w14:val="none"/>
        </w:rPr>
        <w:t xml:space="preserve">. </w:t>
      </w:r>
    </w:p>
    <w:p w14:paraId="2493B451" w14:textId="4FE471D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xml:space="preserve">1. </w:t>
      </w:r>
      <w:r w:rsidR="0000697F" w:rsidRPr="006B5966">
        <w:rPr>
          <w:rFonts w:ascii="Times New Roman" w:eastAsia="Times New Roman" w:hAnsi="Times New Roman" w:cs="Times New Roman"/>
          <w:kern w:val="0"/>
          <w:sz w:val="28"/>
          <w:szCs w:val="28"/>
          <w:lang w:val="pt-BR"/>
          <w14:ligatures w14:val="none"/>
        </w:rPr>
        <w:t>T</w:t>
      </w:r>
      <w:r w:rsidRPr="006B5966">
        <w:rPr>
          <w:rFonts w:ascii="Times New Roman" w:eastAsia="Times New Roman" w:hAnsi="Times New Roman" w:cs="Times New Roman"/>
          <w:kern w:val="0"/>
          <w:sz w:val="28"/>
          <w:szCs w:val="28"/>
          <w:lang w:val="pt-BR"/>
          <w14:ligatures w14:val="none"/>
        </w:rPr>
        <w:t>ổng thu của đơn vị</w:t>
      </w:r>
      <w:r w:rsidR="00124572">
        <w:rPr>
          <w:rFonts w:ascii="Times New Roman" w:eastAsia="Times New Roman" w:hAnsi="Times New Roman" w:cs="Times New Roman"/>
          <w:kern w:val="0"/>
          <w:sz w:val="28"/>
          <w:szCs w:val="28"/>
          <w:lang w:val="pt-BR"/>
          <w14:ligatures w14:val="none"/>
        </w:rPr>
        <w:t xml:space="preserve"> và được chi tiết theo các nội dung sau</w:t>
      </w:r>
      <w:r w:rsidRPr="006B5966">
        <w:rPr>
          <w:rFonts w:ascii="Times New Roman" w:eastAsia="Times New Roman" w:hAnsi="Times New Roman" w:cs="Times New Roman"/>
          <w:kern w:val="0"/>
          <w:sz w:val="28"/>
          <w:szCs w:val="28"/>
          <w:lang w:val="pt-BR"/>
          <w14:ligatures w14:val="none"/>
        </w:rPr>
        <w:t>:</w:t>
      </w:r>
    </w:p>
    <w:p w14:paraId="51793EB9" w14:textId="7777777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Kinh phí nhà nước cấp để thực hiện nhiệm vụ do nhà nước giao;</w:t>
      </w:r>
    </w:p>
    <w:p w14:paraId="33681AFF" w14:textId="7777777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Các khoản đóng hội phí;</w:t>
      </w:r>
    </w:p>
    <w:p w14:paraId="3BE06FAB" w14:textId="7186B325"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Thu từ hoạt động cung cấp dịch vụ, tư vấn, thực hiện chương trình, dự án, đề tài và các hoạt động hợp pháp khác</w:t>
      </w:r>
      <w:r w:rsidR="0025787B" w:rsidRPr="006B5966">
        <w:rPr>
          <w:rFonts w:ascii="Times New Roman" w:eastAsia="Times New Roman" w:hAnsi="Times New Roman" w:cs="Times New Roman"/>
          <w:kern w:val="0"/>
          <w:sz w:val="28"/>
          <w:szCs w:val="28"/>
          <w:lang w:val="pt-BR"/>
          <w14:ligatures w14:val="none"/>
        </w:rPr>
        <w:t>;</w:t>
      </w:r>
    </w:p>
    <w:p w14:paraId="2C28D474" w14:textId="77777777" w:rsidR="0000697F" w:rsidRPr="006B5966" w:rsidRDefault="0000697F">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Trong đó:</w:t>
      </w:r>
      <w:r w:rsidR="00981E5A" w:rsidRPr="006B5966">
        <w:rPr>
          <w:rFonts w:ascii="Times New Roman" w:eastAsia="Times New Roman" w:hAnsi="Times New Roman" w:cs="Times New Roman"/>
          <w:kern w:val="0"/>
          <w:sz w:val="28"/>
          <w:szCs w:val="28"/>
          <w:lang w:val="pt-BR"/>
          <w14:ligatures w14:val="none"/>
        </w:rPr>
        <w:t xml:space="preserve"> </w:t>
      </w:r>
      <w:r w:rsidRPr="006B5966">
        <w:rPr>
          <w:rFonts w:ascii="Times New Roman" w:eastAsia="Times New Roman" w:hAnsi="Times New Roman" w:cs="Times New Roman"/>
          <w:kern w:val="0"/>
          <w:sz w:val="28"/>
          <w:szCs w:val="28"/>
          <w:lang w:val="pt-BR"/>
          <w14:ligatures w14:val="none"/>
        </w:rPr>
        <w:t>Thu từ sản phẩm/dịch vụ số</w:t>
      </w:r>
    </w:p>
    <w:p w14:paraId="356B3E1B" w14:textId="77777777" w:rsidR="0000697F" w:rsidRPr="006B5966" w:rsidRDefault="00981E5A">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w:t>
      </w:r>
      <w:r w:rsidR="0000697F" w:rsidRPr="006B5966">
        <w:rPr>
          <w:rFonts w:ascii="Times New Roman" w:eastAsia="Times New Roman" w:hAnsi="Times New Roman" w:cs="Times New Roman"/>
          <w:kern w:val="0"/>
          <w:sz w:val="28"/>
          <w:szCs w:val="28"/>
          <w:lang w:val="pt-BR"/>
          <w14:ligatures w14:val="none"/>
        </w:rPr>
        <w:t xml:space="preserve"> Thu từ viện trợ, tài trợ, ủng hộ…</w:t>
      </w:r>
    </w:p>
    <w:p w14:paraId="6E3A7516" w14:textId="7777777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xml:space="preserve">2. </w:t>
      </w:r>
      <w:r w:rsidR="0000697F" w:rsidRPr="006B5966">
        <w:rPr>
          <w:rFonts w:ascii="Times New Roman" w:eastAsia="Times New Roman" w:hAnsi="Times New Roman" w:cs="Times New Roman"/>
          <w:kern w:val="0"/>
          <w:sz w:val="28"/>
          <w:szCs w:val="28"/>
          <w:lang w:val="pt-BR"/>
          <w14:ligatures w14:val="none"/>
        </w:rPr>
        <w:t>T</w:t>
      </w:r>
      <w:r w:rsidRPr="006B5966">
        <w:rPr>
          <w:rFonts w:ascii="Times New Roman" w:eastAsia="Times New Roman" w:hAnsi="Times New Roman" w:cs="Times New Roman"/>
          <w:kern w:val="0"/>
          <w:sz w:val="28"/>
          <w:szCs w:val="28"/>
          <w:lang w:val="pt-BR"/>
          <w14:ligatures w14:val="none"/>
        </w:rPr>
        <w:t>ổng chi của đơn vị và được chi tiết theo các nội dung chi:</w:t>
      </w:r>
    </w:p>
    <w:p w14:paraId="53AAC0AE" w14:textId="7777777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Chi từ nguồn ngân sách nhà nước dùng để đối chiếu với nguồn kinh phí nhà nước giao (nếu có);</w:t>
      </w:r>
    </w:p>
    <w:p w14:paraId="58AEBE6F" w14:textId="7777777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xml:space="preserve">- Chi phí tiền lương, tiền công và chi phí khác cho nhân viên; </w:t>
      </w:r>
    </w:p>
    <w:p w14:paraId="42CC7F64" w14:textId="7777777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Chi phí vật tư, công cụ và dịch vụ đã sử dụng;</w:t>
      </w:r>
    </w:p>
    <w:p w14:paraId="3A3FFBB7" w14:textId="77777777" w:rsidR="00C1279D" w:rsidRPr="006B5966" w:rsidRDefault="00C1279D">
      <w:pPr>
        <w:spacing w:before="120" w:after="120" w:line="281"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Chi phí hao mòn TSCĐ;</w:t>
      </w:r>
    </w:p>
    <w:p w14:paraId="43A873E5" w14:textId="77777777" w:rsidR="0037396A" w:rsidRPr="006B5966" w:rsidRDefault="00C1279D">
      <w:pPr>
        <w:widowControl w:val="0"/>
        <w:spacing w:before="120" w:after="0" w:line="300"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Chi phí hoạt động khác.</w:t>
      </w:r>
    </w:p>
    <w:p w14:paraId="3072FEEB" w14:textId="77777777" w:rsidR="00C1279D" w:rsidRPr="00240930" w:rsidRDefault="00C1279D">
      <w:pPr>
        <w:widowControl w:val="0"/>
        <w:spacing w:before="120" w:after="0" w:line="300" w:lineRule="auto"/>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Trong đó: </w:t>
      </w:r>
    </w:p>
    <w:p w14:paraId="46AA5855" w14:textId="77777777" w:rsidR="00C1279D" w:rsidRPr="00240930" w:rsidRDefault="00C1279D">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tiền phụ cấp lưu trú, đi đường, tiền bồi dưỡng báo cáo viên trong hội nghị, tiền ăn trưa, ca ba; chi trang phục, bảo hộ lao động;</w:t>
      </w:r>
    </w:p>
    <w:p w14:paraId="100BA25A" w14:textId="370D2553" w:rsidR="00740B6D" w:rsidRPr="00240930" w:rsidRDefault="00740B6D">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sửa chữa lớn TSCĐ (chỉ ghi số liệu khi đơn vị không hạch toán làm tăng giá trị tài sản cố định)</w:t>
      </w:r>
      <w:r w:rsidR="0025787B" w:rsidRPr="00240930">
        <w:rPr>
          <w:rFonts w:ascii="Times New Roman" w:eastAsia="Arial" w:hAnsi="Times New Roman" w:cs="Times New Roman"/>
          <w:kern w:val="0"/>
          <w:sz w:val="28"/>
          <w:szCs w:val="28"/>
          <w:lang w:val="pt-BR"/>
          <w14:ligatures w14:val="none"/>
        </w:rPr>
        <w:t>;</w:t>
      </w:r>
    </w:p>
    <w:p w14:paraId="296018A2" w14:textId="0E5DC410" w:rsidR="00981E5A"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phí cước điện thoại internet, dịch vụ điện toán đám mây (iclound),</w:t>
      </w:r>
      <w:r w:rsidR="004164B5" w:rsidRPr="00240930">
        <w:rPr>
          <w:rFonts w:ascii="Times New Roman" w:eastAsia="Arial" w:hAnsi="Times New Roman" w:cs="Times New Roman"/>
          <w:kern w:val="0"/>
          <w:sz w:val="28"/>
          <w:szCs w:val="28"/>
          <w:lang w:val="pt-BR"/>
          <w14:ligatures w14:val="none"/>
        </w:rPr>
        <w:t xml:space="preserve"> </w:t>
      </w:r>
      <w:r w:rsidRPr="00240930">
        <w:rPr>
          <w:rFonts w:ascii="Times New Roman" w:eastAsia="Arial" w:hAnsi="Times New Roman" w:cs="Times New Roman"/>
          <w:kern w:val="0"/>
          <w:sz w:val="28"/>
          <w:szCs w:val="28"/>
          <w:lang w:val="pt-BR"/>
          <w14:ligatures w14:val="none"/>
        </w:rPr>
        <w:t>trí tuệ nhân tạo AI</w:t>
      </w:r>
      <w:r w:rsidR="0025787B" w:rsidRPr="00240930">
        <w:rPr>
          <w:rFonts w:ascii="Times New Roman" w:eastAsia="Arial" w:hAnsi="Times New Roman" w:cs="Times New Roman"/>
          <w:kern w:val="0"/>
          <w:sz w:val="28"/>
          <w:szCs w:val="28"/>
          <w:lang w:val="pt-BR"/>
          <w14:ligatures w14:val="none"/>
        </w:rPr>
        <w:t>;</w:t>
      </w:r>
      <w:r w:rsidRPr="00240930">
        <w:rPr>
          <w:rFonts w:ascii="Times New Roman" w:eastAsia="Arial" w:hAnsi="Times New Roman" w:cs="Times New Roman"/>
          <w:kern w:val="0"/>
          <w:sz w:val="28"/>
          <w:szCs w:val="28"/>
          <w:lang w:val="pt-BR"/>
          <w14:ligatures w14:val="none"/>
        </w:rPr>
        <w:t xml:space="preserve"> </w:t>
      </w:r>
    </w:p>
    <w:p w14:paraId="669DD2B2" w14:textId="57938801" w:rsidR="00981E5A"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cho hoạt động dịch vụ logistic</w:t>
      </w:r>
      <w:r w:rsidR="00D017D6" w:rsidRPr="00240930">
        <w:rPr>
          <w:rFonts w:ascii="Times New Roman" w:eastAsia="Arial" w:hAnsi="Times New Roman" w:cs="Times New Roman"/>
          <w:kern w:val="0"/>
          <w:sz w:val="28"/>
          <w:szCs w:val="28"/>
          <w:lang w:val="pt-BR"/>
          <w14:ligatures w14:val="none"/>
        </w:rPr>
        <w:t>: Hoạt động dịch vụ logistic có thể là một hoặc nhiều hoạt động sau: nhận hàng, vận chuyển, lưu kho, lưu bãi, làm thủ tục hải quan, các thủ tục giấy tờ khác, tư vấn khách hàng, đóng gói bao bì, ghi ký mã hiệu, giao hàng hoặc các dịch vụ khác có liên quan đến hàng hoá.</w:t>
      </w:r>
    </w:p>
    <w:p w14:paraId="4FA8DA51" w14:textId="77777777" w:rsidR="00981E5A"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lastRenderedPageBreak/>
        <w:t xml:space="preserve">Trong đó: </w:t>
      </w:r>
    </w:p>
    <w:p w14:paraId="1BCC4599" w14:textId="1D651B12" w:rsidR="00981E5A"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phí thuê ngoài dịch vụ logistic (nếu có)</w:t>
      </w:r>
    </w:p>
    <w:p w14:paraId="0696AED7" w14:textId="4501824A" w:rsidR="00981E5A"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phí vận tải hàng hóa (chi phí vận chuyển, bốc xếp hàng hóa)</w:t>
      </w:r>
    </w:p>
    <w:p w14:paraId="5DBE20AE" w14:textId="7ABD2A01" w:rsidR="00740B6D" w:rsidRPr="00240930" w:rsidRDefault="00740B6D">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cho hoạt động bảo vệ môi trường</w:t>
      </w:r>
      <w:r w:rsidR="0025787B" w:rsidRPr="00240930">
        <w:rPr>
          <w:rFonts w:ascii="Times New Roman" w:eastAsia="Arial" w:hAnsi="Times New Roman" w:cs="Times New Roman"/>
          <w:kern w:val="0"/>
          <w:sz w:val="28"/>
          <w:szCs w:val="28"/>
          <w:lang w:val="pt-BR"/>
          <w14:ligatures w14:val="none"/>
        </w:rPr>
        <w:t>;</w:t>
      </w:r>
    </w:p>
    <w:p w14:paraId="61F8A45A" w14:textId="77777777" w:rsidR="00981E5A" w:rsidRPr="00240930" w:rsidRDefault="00981E5A">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Chi viện trợ, tài trợ, ủng hộ, cho, biếu, tặng…</w:t>
      </w:r>
    </w:p>
    <w:p w14:paraId="1AC5F52D" w14:textId="77777777" w:rsidR="007932D0" w:rsidRPr="00240930" w:rsidRDefault="007932D0">
      <w:pPr>
        <w:widowControl w:val="0"/>
        <w:spacing w:before="120" w:after="0" w:line="300" w:lineRule="auto"/>
        <w:ind w:firstLine="567"/>
        <w:jc w:val="both"/>
        <w:rPr>
          <w:rFonts w:ascii="Times New Roman" w:eastAsia="Arial" w:hAnsi="Times New Roman" w:cs="Times New Roman"/>
          <w:b/>
          <w:bCs/>
          <w:kern w:val="0"/>
          <w:sz w:val="28"/>
          <w:szCs w:val="28"/>
          <w:lang w:val="pt-BR"/>
          <w14:ligatures w14:val="none"/>
        </w:rPr>
      </w:pPr>
      <w:r w:rsidRPr="00240930">
        <w:rPr>
          <w:rFonts w:ascii="Times New Roman" w:eastAsia="Arial" w:hAnsi="Times New Roman" w:cs="Times New Roman"/>
          <w:b/>
          <w:bCs/>
          <w:kern w:val="0"/>
          <w:sz w:val="28"/>
          <w:szCs w:val="28"/>
          <w:lang w:val="pt-BR"/>
          <w14:ligatures w14:val="none"/>
        </w:rPr>
        <w:t>A4.3. Các khoản nộp ngân sách nhà nước trong năm 2024</w:t>
      </w:r>
    </w:p>
    <w:p w14:paraId="375B8914" w14:textId="04C04088" w:rsidR="007932D0" w:rsidRPr="00240930" w:rsidRDefault="007932D0">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40930">
        <w:rPr>
          <w:rFonts w:ascii="Times New Roman" w:eastAsia="Arial" w:hAnsi="Times New Roman" w:cs="Times New Roman"/>
          <w:spacing w:val="-2"/>
          <w:kern w:val="0"/>
          <w:sz w:val="28"/>
          <w:szCs w:val="28"/>
          <w:lang w:val="pt-BR"/>
          <w14:ligatures w14:val="none"/>
        </w:rPr>
        <w:t>Ghi tổng số các khoản phải nộp ngân sách nhà nước trong năm 2024 theo từng loại thuế hoặc các khoản lệ phí nếu có.</w:t>
      </w:r>
      <w:r w:rsidR="00BA6FC1" w:rsidRPr="00240930">
        <w:rPr>
          <w:rFonts w:ascii="Times New Roman" w:eastAsia="Arial" w:hAnsi="Times New Roman" w:cs="Times New Roman"/>
          <w:spacing w:val="-2"/>
          <w:kern w:val="0"/>
          <w:sz w:val="28"/>
          <w:szCs w:val="28"/>
          <w:lang w:val="pt-BR"/>
          <w14:ligatures w14:val="none"/>
        </w:rPr>
        <w:t xml:space="preserve"> Trong đó, chi tiết theo từng khoản như sau:</w:t>
      </w:r>
    </w:p>
    <w:p w14:paraId="5E78551B" w14:textId="35803DCA" w:rsidR="00BA6FC1" w:rsidRPr="00240930" w:rsidRDefault="00BA6FC1">
      <w:pPr>
        <w:widowControl w:val="0"/>
        <w:spacing w:before="120" w:after="0" w:line="300" w:lineRule="auto"/>
        <w:ind w:firstLine="567"/>
        <w:jc w:val="both"/>
        <w:rPr>
          <w:rFonts w:ascii="Times New Roman" w:eastAsia="Arial" w:hAnsi="Times New Roman" w:cs="Times New Roman"/>
          <w:spacing w:val="-4"/>
          <w:kern w:val="0"/>
          <w:sz w:val="28"/>
          <w:szCs w:val="28"/>
          <w:lang w:val="pt-BR"/>
          <w14:ligatures w14:val="none"/>
        </w:rPr>
      </w:pPr>
      <w:r w:rsidRPr="00240930">
        <w:rPr>
          <w:rFonts w:ascii="Times New Roman" w:eastAsia="Arial" w:hAnsi="Times New Roman" w:cs="Times New Roman"/>
          <w:spacing w:val="-4"/>
          <w:kern w:val="0"/>
          <w:sz w:val="28"/>
          <w:szCs w:val="28"/>
          <w:lang w:val="pt-BR"/>
          <w14:ligatures w14:val="none"/>
        </w:rPr>
        <w:t>- Thuế giá trị gia tăng (bao gồm thuế VAT hàng nội địa và VAT hàng nhập khẩu)</w:t>
      </w:r>
    </w:p>
    <w:p w14:paraId="13CF38F1" w14:textId="671C2B7B" w:rsidR="00BA6FC1" w:rsidRPr="00240930" w:rsidRDefault="00BA6FC1">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Thuế tiêu thụ đặc biệt (bao gồm cả thuế TTĐB hàng nội địa và TTĐB hàng nhập khẩu)</w:t>
      </w:r>
    </w:p>
    <w:p w14:paraId="3EBD0498" w14:textId="0FC7B030" w:rsidR="00BA6FC1" w:rsidRPr="00240930" w:rsidRDefault="00BA6FC1">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 </w:t>
      </w:r>
      <w:r w:rsidR="00BF4E43" w:rsidRPr="00240930">
        <w:rPr>
          <w:rFonts w:ascii="Times New Roman" w:eastAsia="Arial" w:hAnsi="Times New Roman" w:cs="Times New Roman"/>
          <w:kern w:val="0"/>
          <w:sz w:val="28"/>
          <w:szCs w:val="28"/>
          <w:lang w:val="pt-BR"/>
          <w14:ligatures w14:val="none"/>
        </w:rPr>
        <w:t>Thuế xuất khẩu</w:t>
      </w:r>
    </w:p>
    <w:p w14:paraId="7ABED150" w14:textId="19556A3F" w:rsidR="00BF4E43" w:rsidRPr="00240930" w:rsidRDefault="00BF4E43">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Thuế nhập khẩu</w:t>
      </w:r>
    </w:p>
    <w:p w14:paraId="7CD9B472" w14:textId="43401CF3" w:rsidR="00BF4E43" w:rsidRPr="00240930" w:rsidRDefault="00BF4E43">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Thuế tài nguyên</w:t>
      </w:r>
    </w:p>
    <w:p w14:paraId="0DA37657" w14:textId="734C483C" w:rsidR="00BF4E43" w:rsidRPr="00240930" w:rsidRDefault="00BF4E43">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Thuế bảo vệ môi trường</w:t>
      </w:r>
    </w:p>
    <w:p w14:paraId="507C0C86" w14:textId="5AAC6B16" w:rsidR="00BF4E43" w:rsidRPr="00240930" w:rsidRDefault="00BF4E43">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Các khoản lệ phí (lệ phí đăng ký kinh doanh, lệ phí môn bài…) và thuế khác (thuế tự vệ, thuế chống trợ cấp, thuế chống bán phá giá, thuế sử dụng đất nông nghiệp…)</w:t>
      </w:r>
    </w:p>
    <w:p w14:paraId="4DA693EA" w14:textId="77777777" w:rsidR="005E07D7" w:rsidRPr="006B5966" w:rsidRDefault="0037396A">
      <w:pPr>
        <w:widowControl w:val="0"/>
        <w:spacing w:before="120" w:after="0" w:line="300" w:lineRule="auto"/>
        <w:ind w:firstLine="567"/>
        <w:jc w:val="both"/>
        <w:rPr>
          <w:rFonts w:ascii="Times New Roman" w:eastAsia="Arial" w:hAnsi="Times New Roman" w:cs="Times New Roman"/>
          <w:b/>
          <w:spacing w:val="-4"/>
          <w:kern w:val="0"/>
          <w:sz w:val="28"/>
          <w:szCs w:val="28"/>
          <w:lang w:val="pt-PT"/>
          <w14:ligatures w14:val="none"/>
        </w:rPr>
      </w:pPr>
      <w:r w:rsidRPr="006B5966">
        <w:rPr>
          <w:rFonts w:ascii="Times New Roman" w:eastAsia="Arial" w:hAnsi="Times New Roman" w:cs="Times New Roman"/>
          <w:b/>
          <w:spacing w:val="-4"/>
          <w:kern w:val="0"/>
          <w:sz w:val="28"/>
          <w:szCs w:val="28"/>
          <w:lang w:val="pt-PT"/>
          <w14:ligatures w14:val="none"/>
        </w:rPr>
        <w:t>A4.</w:t>
      </w:r>
      <w:r w:rsidR="007932D0" w:rsidRPr="006B5966">
        <w:rPr>
          <w:rFonts w:ascii="Times New Roman" w:eastAsia="Arial" w:hAnsi="Times New Roman" w:cs="Times New Roman"/>
          <w:b/>
          <w:spacing w:val="-4"/>
          <w:kern w:val="0"/>
          <w:sz w:val="28"/>
          <w:szCs w:val="28"/>
          <w:lang w:val="pt-PT"/>
          <w14:ligatures w14:val="none"/>
        </w:rPr>
        <w:t>4</w:t>
      </w:r>
      <w:r w:rsidRPr="006B5966">
        <w:rPr>
          <w:rFonts w:ascii="Times New Roman" w:eastAsia="Arial" w:hAnsi="Times New Roman" w:cs="Times New Roman"/>
          <w:b/>
          <w:spacing w:val="-4"/>
          <w:kern w:val="0"/>
          <w:sz w:val="28"/>
          <w:szCs w:val="28"/>
          <w:lang w:val="pt-PT"/>
          <w14:ligatures w14:val="none"/>
        </w:rPr>
        <w:t xml:space="preserve">. </w:t>
      </w:r>
      <w:r w:rsidR="005E07D7" w:rsidRPr="006B5966">
        <w:rPr>
          <w:rFonts w:ascii="Times New Roman" w:eastAsia="Arial" w:hAnsi="Times New Roman" w:cs="Times New Roman"/>
          <w:b/>
          <w:spacing w:val="-4"/>
          <w:kern w:val="0"/>
          <w:sz w:val="28"/>
          <w:szCs w:val="28"/>
          <w:lang w:val="pt-PT"/>
          <w14:ligatures w14:val="none"/>
        </w:rPr>
        <w:t>Thông tin về sản phẩm (vật chất và dịch vụ) của đơn vị trong năm 202</w:t>
      </w:r>
      <w:r w:rsidRPr="006B5966">
        <w:rPr>
          <w:rFonts w:ascii="Times New Roman" w:eastAsia="Arial" w:hAnsi="Times New Roman" w:cs="Times New Roman"/>
          <w:b/>
          <w:spacing w:val="-4"/>
          <w:kern w:val="0"/>
          <w:sz w:val="28"/>
          <w:szCs w:val="28"/>
          <w:lang w:val="pt-PT"/>
          <w14:ligatures w14:val="none"/>
        </w:rPr>
        <w:t>4</w:t>
      </w:r>
    </w:p>
    <w:p w14:paraId="0A855513" w14:textId="0A90EDED" w:rsidR="005E07D7" w:rsidRPr="006B5966" w:rsidRDefault="00FD3E2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i/>
          <w:kern w:val="0"/>
          <w:sz w:val="28"/>
          <w:szCs w:val="28"/>
          <w:lang w:val="pt-BR"/>
          <w14:ligatures w14:val="none"/>
        </w:rPr>
        <w:t>C</w:t>
      </w:r>
      <w:r w:rsidR="00BB45D9" w:rsidRPr="006B5966">
        <w:rPr>
          <w:rFonts w:ascii="Times New Roman" w:eastAsia="Arial" w:hAnsi="Times New Roman" w:cs="Times New Roman"/>
          <w:i/>
          <w:kern w:val="0"/>
          <w:sz w:val="28"/>
          <w:szCs w:val="28"/>
          <w:lang w:val="pt-BR"/>
          <w14:ligatures w14:val="none"/>
        </w:rPr>
        <w:t>ột A - Mô tả nhóm sản phẩm (vật chất và dịch vụ) của đơn vị sản xuất ra; cột B - Mã sản phẩm (VCPA cấp 5):</w:t>
      </w:r>
      <w:r w:rsidR="00BB45D9" w:rsidRPr="006B5966">
        <w:rPr>
          <w:rFonts w:ascii="Times New Roman" w:eastAsia="Arial" w:hAnsi="Times New Roman" w:cs="Times New Roman"/>
          <w:kern w:val="0"/>
          <w:sz w:val="28"/>
          <w:szCs w:val="28"/>
          <w:lang w:val="pt-BR"/>
          <w14:ligatures w14:val="none"/>
        </w:rPr>
        <w:t xml:space="preserve"> </w:t>
      </w:r>
      <w:r w:rsidR="005E07D7" w:rsidRPr="006B5966">
        <w:rPr>
          <w:rFonts w:ascii="Times New Roman" w:eastAsia="Arial" w:hAnsi="Times New Roman" w:cs="Times New Roman"/>
          <w:kern w:val="0"/>
          <w:sz w:val="28"/>
          <w:szCs w:val="28"/>
          <w:lang w:val="pt-BR"/>
          <w14:ligatures w14:val="none"/>
        </w:rPr>
        <w:t xml:space="preserve">Người cung cấp thông tin mô tả sản phẩm (ngắn gọn) và nhấn “tìm kiếm”, chương trình sẽ hiển thị mã ngành sản phẩm (cấp 5) tương ứng với mô tả, người cung cấp thông tin lựa chọn mã ngành sản phẩm phù hợp với đơn vị mình và nhấn “chọn”. </w:t>
      </w:r>
      <w:r w:rsidR="005115A0" w:rsidRPr="006B5966">
        <w:rPr>
          <w:rFonts w:ascii="Times New Roman" w:eastAsia="Arial" w:hAnsi="Times New Roman" w:cs="Times New Roman"/>
          <w:kern w:val="0"/>
          <w:sz w:val="28"/>
          <w:szCs w:val="28"/>
          <w:lang w:val="pt-BR"/>
          <w14:ligatures w14:val="none"/>
        </w:rPr>
        <w:t xml:space="preserve">Nhấn </w:t>
      </w:r>
      <w:r w:rsidR="005E07D7" w:rsidRPr="006B5966">
        <w:rPr>
          <w:rFonts w:ascii="Times New Roman" w:eastAsia="Arial" w:hAnsi="Times New Roman" w:cs="Times New Roman"/>
          <w:kern w:val="0"/>
          <w:sz w:val="28"/>
          <w:szCs w:val="28"/>
          <w:lang w:val="pt-BR"/>
          <w14:ligatures w14:val="none"/>
        </w:rPr>
        <w:t>“thêm SP” để thêm sản phẩm của đơn vị.</w:t>
      </w:r>
    </w:p>
    <w:p w14:paraId="381D5DF2"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Đối với đơn vị có nhiều hơn một ngành sản phẩm cấp 5, người cung cấp thông tin nhấn “thêm sản phẩm” và tiếp tục các thao tác tìm kiếm như trên để thêm các sản phẩm mới của đơn vị.</w:t>
      </w:r>
    </w:p>
    <w:p w14:paraId="59A9CE8D" w14:textId="77777777" w:rsidR="005E07D7" w:rsidRPr="006B5966" w:rsidRDefault="005E07D7">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1C664C">
        <w:rPr>
          <w:rFonts w:ascii="Times New Roman" w:eastAsia="Arial" w:hAnsi="Times New Roman" w:cs="Times New Roman"/>
          <w:spacing w:val="-4"/>
          <w:kern w:val="0"/>
          <w:sz w:val="28"/>
          <w:szCs w:val="28"/>
          <w:lang w:val="pt-BR"/>
          <w14:ligatures w14:val="none"/>
        </w:rPr>
        <w:t>Sau khi hoàn thành việc lựa chọn ngành sản phẩm, đơn vị cung cấp thông tin về</w:t>
      </w:r>
      <w:r w:rsidRPr="006B5966">
        <w:rPr>
          <w:rFonts w:ascii="Times New Roman" w:eastAsia="Arial" w:hAnsi="Times New Roman" w:cs="Times New Roman"/>
          <w:spacing w:val="2"/>
          <w:kern w:val="0"/>
          <w:sz w:val="28"/>
          <w:szCs w:val="28"/>
          <w:lang w:val="pt-BR"/>
          <w14:ligatures w14:val="none"/>
        </w:rPr>
        <w:t xml:space="preserve"> </w:t>
      </w:r>
      <w:r w:rsidRPr="001C664C">
        <w:rPr>
          <w:rFonts w:ascii="Times New Roman" w:eastAsia="Arial" w:hAnsi="Times New Roman" w:cs="Times New Roman"/>
          <w:spacing w:val="-4"/>
          <w:kern w:val="0"/>
          <w:sz w:val="28"/>
          <w:szCs w:val="28"/>
          <w:lang w:val="pt-BR"/>
          <w14:ligatures w14:val="none"/>
        </w:rPr>
        <w:t>chi phí hoạt động/chi phí sản xuất kinh doanh đối với từng sản phẩm vừa được thêm</w:t>
      </w:r>
      <w:r w:rsidRPr="006B5966">
        <w:rPr>
          <w:rFonts w:ascii="Times New Roman" w:eastAsia="Arial" w:hAnsi="Times New Roman" w:cs="Times New Roman"/>
          <w:spacing w:val="2"/>
          <w:kern w:val="0"/>
          <w:sz w:val="28"/>
          <w:szCs w:val="28"/>
          <w:lang w:val="pt-BR"/>
          <w14:ligatures w14:val="none"/>
        </w:rPr>
        <w:t>.</w:t>
      </w:r>
    </w:p>
    <w:p w14:paraId="6265D58E" w14:textId="1AC77C20" w:rsidR="005E07D7" w:rsidRPr="006B5966" w:rsidRDefault="00461496">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i/>
          <w:kern w:val="0"/>
          <w:sz w:val="28"/>
          <w:szCs w:val="28"/>
          <w:lang w:val="pt-BR"/>
          <w14:ligatures w14:val="none"/>
        </w:rPr>
        <w:t xml:space="preserve">Cột 1 - </w:t>
      </w:r>
      <w:r w:rsidR="005E07D7" w:rsidRPr="006B5966">
        <w:rPr>
          <w:rFonts w:ascii="Times New Roman" w:eastAsia="Arial" w:hAnsi="Times New Roman" w:cs="Times New Roman"/>
          <w:i/>
          <w:kern w:val="0"/>
          <w:sz w:val="28"/>
          <w:szCs w:val="28"/>
          <w:lang w:val="pt-BR"/>
          <w14:ligatures w14:val="none"/>
        </w:rPr>
        <w:t>Chi phí sản xuất kinh doanh (Triệu đồng)</w:t>
      </w:r>
      <w:r w:rsidR="005E07D7" w:rsidRPr="006B5966">
        <w:rPr>
          <w:rFonts w:ascii="Times New Roman" w:eastAsia="Arial" w:hAnsi="Times New Roman" w:cs="Times New Roman"/>
          <w:b/>
          <w:i/>
          <w:kern w:val="0"/>
          <w:sz w:val="28"/>
          <w:szCs w:val="28"/>
          <w:lang w:val="pt-BR"/>
          <w14:ligatures w14:val="none"/>
        </w:rPr>
        <w:t xml:space="preserve"> </w:t>
      </w:r>
      <w:r w:rsidR="005E07D7" w:rsidRPr="006B5966">
        <w:rPr>
          <w:rFonts w:ascii="Times New Roman" w:eastAsia="Arial" w:hAnsi="Times New Roman" w:cs="Times New Roman"/>
          <w:kern w:val="0"/>
          <w:sz w:val="28"/>
          <w:szCs w:val="28"/>
          <w:lang w:val="pt-BR"/>
          <w14:ligatures w14:val="none"/>
        </w:rPr>
        <w:t xml:space="preserve">bao gồm: Các chi phí tiền </w:t>
      </w:r>
      <w:r w:rsidR="005E07D7" w:rsidRPr="006B5966">
        <w:rPr>
          <w:rFonts w:ascii="Times New Roman" w:eastAsia="Arial" w:hAnsi="Times New Roman" w:cs="Times New Roman"/>
          <w:kern w:val="0"/>
          <w:sz w:val="28"/>
          <w:szCs w:val="28"/>
          <w:lang w:val="pt-BR"/>
          <w14:ligatures w14:val="none"/>
        </w:rPr>
        <w:lastRenderedPageBreak/>
        <w:t>lương, tiền công và chi phí khác cho nhân viên; chi về vật tư, dụng cụ và dịch vụ đã sử dụng; chi về khấu hao/hao mòn TSCĐ cho các sản phẩm vật chất và dịch vụ của đơn vị theo từng sản phẩm vật chất tương ứng.</w:t>
      </w:r>
    </w:p>
    <w:p w14:paraId="77BE9CB9" w14:textId="4020305A" w:rsidR="005E07D7" w:rsidRPr="006B5966" w:rsidRDefault="005E07D7">
      <w:pPr>
        <w:widowControl w:val="0"/>
        <w:spacing w:before="120" w:after="0" w:line="300" w:lineRule="auto"/>
        <w:ind w:firstLine="567"/>
        <w:jc w:val="both"/>
        <w:rPr>
          <w:rFonts w:ascii="Times New Roman" w:eastAsia="Arial" w:hAnsi="Times New Roman" w:cs="Times New Roman"/>
          <w:bCs/>
          <w:i/>
          <w:kern w:val="0"/>
          <w:sz w:val="28"/>
          <w:szCs w:val="28"/>
          <w:lang w:val="pt-BR"/>
          <w14:ligatures w14:val="none"/>
        </w:rPr>
      </w:pPr>
      <w:r w:rsidRPr="006B5966">
        <w:rPr>
          <w:rFonts w:ascii="Times New Roman" w:eastAsia="Arial" w:hAnsi="Times New Roman" w:cs="Times New Roman"/>
          <w:b/>
          <w:i/>
          <w:kern w:val="0"/>
          <w:sz w:val="28"/>
          <w:szCs w:val="28"/>
          <w:lang w:val="pt-BR"/>
          <w14:ligatures w14:val="none"/>
        </w:rPr>
        <w:t>Lưu ý:</w:t>
      </w:r>
      <w:r w:rsidRPr="006B5966">
        <w:rPr>
          <w:rFonts w:ascii="Times New Roman" w:eastAsia="Arial" w:hAnsi="Times New Roman" w:cs="Times New Roman"/>
          <w:bCs/>
          <w:i/>
          <w:kern w:val="0"/>
          <w:sz w:val="28"/>
          <w:szCs w:val="28"/>
          <w:lang w:val="pt-BR"/>
          <w14:ligatures w14:val="none"/>
        </w:rPr>
        <w:t xml:space="preserve"> Nếu đơn vị chỉ có một sản phẩm duy nhất theo mã sản phẩm VCPA cấp 5 thì sẽ không phải kê khai </w:t>
      </w:r>
      <w:r w:rsidR="003C633C">
        <w:rPr>
          <w:rFonts w:ascii="Times New Roman" w:eastAsia="Arial" w:hAnsi="Times New Roman" w:cs="Times New Roman"/>
          <w:bCs/>
          <w:i/>
          <w:kern w:val="0"/>
          <w:sz w:val="28"/>
          <w:szCs w:val="28"/>
          <w:lang w:val="pt-BR"/>
          <w14:ligatures w14:val="none"/>
        </w:rPr>
        <w:t>cột 1 và cột 2</w:t>
      </w:r>
      <w:r w:rsidRPr="006B5966">
        <w:rPr>
          <w:rFonts w:ascii="Times New Roman" w:eastAsia="Arial" w:hAnsi="Times New Roman" w:cs="Times New Roman"/>
          <w:bCs/>
          <w:i/>
          <w:kern w:val="0"/>
          <w:sz w:val="28"/>
          <w:szCs w:val="28"/>
          <w:lang w:val="pt-BR"/>
          <w14:ligatures w14:val="none"/>
        </w:rPr>
        <w:t>.</w:t>
      </w:r>
    </w:p>
    <w:p w14:paraId="5ED0A8AC" w14:textId="71F18F38" w:rsidR="00FD3E27" w:rsidRPr="006B5966" w:rsidRDefault="00461496">
      <w:pPr>
        <w:widowControl w:val="0"/>
        <w:spacing w:before="120" w:after="0" w:line="300" w:lineRule="auto"/>
        <w:ind w:firstLine="567"/>
        <w:jc w:val="both"/>
        <w:rPr>
          <w:rFonts w:ascii="Times New Roman" w:eastAsia="Arial" w:hAnsi="Times New Roman" w:cs="Times New Roman"/>
          <w:bCs/>
          <w:i/>
          <w:kern w:val="0"/>
          <w:sz w:val="28"/>
          <w:szCs w:val="28"/>
          <w:lang w:val="pt-BR"/>
          <w14:ligatures w14:val="none"/>
        </w:rPr>
      </w:pPr>
      <w:r w:rsidRPr="006B5966">
        <w:rPr>
          <w:rFonts w:ascii="Times New Roman" w:eastAsia="Arial" w:hAnsi="Times New Roman" w:cs="Times New Roman"/>
          <w:bCs/>
          <w:i/>
          <w:kern w:val="0"/>
          <w:sz w:val="28"/>
          <w:szCs w:val="28"/>
          <w:lang w:val="pt-BR"/>
          <w14:ligatures w14:val="none"/>
        </w:rPr>
        <w:t>Cột 2, 3, 4 liên quan đến doanh thu từ "nguồn phí được khấu trừ, để lại" hoặc "hoạt động SXKD, DV" theo sản phẩm [....]:</w:t>
      </w:r>
    </w:p>
    <w:p w14:paraId="33EAF2BF" w14:textId="4437F960" w:rsidR="00FD3E27" w:rsidRPr="006B5966" w:rsidRDefault="00FD3E27" w:rsidP="00AB4BC2">
      <w:pPr>
        <w:widowControl w:val="0"/>
        <w:spacing w:after="0" w:line="300" w:lineRule="auto"/>
        <w:ind w:firstLine="567"/>
        <w:jc w:val="both"/>
        <w:rPr>
          <w:rFonts w:ascii="Times New Roman" w:eastAsia="Arial" w:hAnsi="Times New Roman" w:cs="Times New Roman"/>
          <w:spacing w:val="2"/>
          <w:kern w:val="0"/>
          <w:sz w:val="28"/>
          <w:szCs w:val="28"/>
          <w:lang w:val="pt-BR"/>
          <w14:ligatures w14:val="none"/>
        </w:rPr>
      </w:pPr>
      <w:r w:rsidRPr="006B5966">
        <w:rPr>
          <w:rFonts w:ascii="Times New Roman" w:eastAsia="Arial" w:hAnsi="Times New Roman" w:cs="Times New Roman"/>
          <w:spacing w:val="2"/>
          <w:kern w:val="0"/>
          <w:sz w:val="28"/>
          <w:szCs w:val="28"/>
          <w:lang w:val="pt-BR"/>
          <w14:ligatures w14:val="none"/>
        </w:rPr>
        <w:t>Tại cột 2:</w:t>
      </w:r>
      <w:r w:rsidR="002958B0">
        <w:rPr>
          <w:rFonts w:ascii="Times New Roman" w:eastAsia="Arial" w:hAnsi="Times New Roman" w:cs="Times New Roman"/>
          <w:spacing w:val="2"/>
          <w:kern w:val="0"/>
          <w:sz w:val="28"/>
          <w:szCs w:val="28"/>
          <w:lang w:val="pt-BR"/>
          <w14:ligatures w14:val="none"/>
        </w:rPr>
        <w:t xml:space="preserve"> đề nghị ghi rõ doanh thu là bao nhiêu triệu đồng (nếu có)</w:t>
      </w:r>
    </w:p>
    <w:p w14:paraId="18A8D105" w14:textId="77F1C74A" w:rsidR="002958B0" w:rsidRDefault="002958B0">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Pr>
          <w:rFonts w:ascii="Times New Roman" w:eastAsia="Arial" w:hAnsi="Times New Roman" w:cs="Times New Roman"/>
          <w:spacing w:val="2"/>
          <w:kern w:val="0"/>
          <w:sz w:val="28"/>
          <w:szCs w:val="28"/>
          <w:lang w:val="pt-BR"/>
          <w14:ligatures w14:val="none"/>
        </w:rPr>
        <w:t>Tại cột 4 với một số nội dung như sau:</w:t>
      </w:r>
    </w:p>
    <w:p w14:paraId="52069B3A" w14:textId="77777777" w:rsidR="002958B0" w:rsidRPr="002958B0" w:rsidRDefault="002958B0" w:rsidP="002958B0">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958B0">
        <w:rPr>
          <w:rFonts w:ascii="Times New Roman" w:eastAsia="Arial" w:hAnsi="Times New Roman" w:cs="Times New Roman"/>
          <w:spacing w:val="2"/>
          <w:kern w:val="0"/>
          <w:sz w:val="28"/>
          <w:szCs w:val="28"/>
          <w:lang w:val="pt-BR"/>
          <w14:ligatures w14:val="none"/>
        </w:rPr>
        <w:t>1. Từ cung cấp các nền tảng trung gian (như Booking, Agoda, Traveloka …) và thu phí từ khách hàng sử dụng nền tảng đó: là doanh thu mà đơn vị cung cấp các nền tảng trực tuyến và thu phí từ nền tảng đó, nhưng loại trừ doanh thu thu được từ việc cung cấp các nền tảng trực tuyến của chính đơn vị. Những đơn vị sử dụng nền tảng trực tuyến để tương tác với khách hàng sẽ phải trả phí cho đơn vị cung cấp nền tảng.</w:t>
      </w:r>
    </w:p>
    <w:p w14:paraId="627DD5B6" w14:textId="77777777" w:rsidR="002958B0" w:rsidRPr="002958B0" w:rsidRDefault="002958B0" w:rsidP="002958B0">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958B0">
        <w:rPr>
          <w:rFonts w:ascii="Times New Roman" w:eastAsia="Arial" w:hAnsi="Times New Roman" w:cs="Times New Roman"/>
          <w:spacing w:val="2"/>
          <w:kern w:val="0"/>
          <w:sz w:val="28"/>
          <w:szCs w:val="28"/>
          <w:lang w:val="pt-BR"/>
          <w14:ligatures w14:val="none"/>
        </w:rPr>
        <w:t>2. Từ quảng cáo trực tuyến (như quảng cáo trên các nền tảng mạng xã hội, các trang báo điện tử,....): Là doanh thu thu được từ việc bán dữ liệu hoặc không gian quảng cáo trên các nền tảng truyền thông xã hội, công cụ tìm kiếm, nền tảng chia sẻ kiến thức.</w:t>
      </w:r>
    </w:p>
    <w:p w14:paraId="107C9890" w14:textId="77777777" w:rsidR="002958B0" w:rsidRPr="002958B0" w:rsidRDefault="002958B0" w:rsidP="002958B0">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958B0">
        <w:rPr>
          <w:rFonts w:ascii="Times New Roman" w:eastAsia="Arial" w:hAnsi="Times New Roman" w:cs="Times New Roman"/>
          <w:spacing w:val="2"/>
          <w:kern w:val="0"/>
          <w:sz w:val="28"/>
          <w:szCs w:val="28"/>
          <w:lang w:val="pt-BR"/>
          <w14:ligatures w14:val="none"/>
        </w:rPr>
        <w:t xml:space="preserve">3. Từ điện toán đám mây (như không gian lưu trữ trên google driver, icloud, ....): Là doanh thu thu được từ việc cung cấp dịch vụ điện toán đám mây trên một tập hợp các danh mục điện toán có thể truy cập một cách dễ dàng, linh hoạt hoặc theo nhu cầu của  người sử dụng. Danh mục điện toán bao gồm đầy đủ các dịch vụ liên quan đến điện toán đám mây như: người tiêu dùng chỉ cần truy cập vào các ứng dụng của nhà cung cấp (phần mềm được coi là một dịch vụ); người tiêu dùng triển khai các ứng dụng của riêng họ trên cơ sở hạ tầng của nhà cung cấp (nền tảng </w:t>
      </w:r>
      <w:r w:rsidRPr="001C664C">
        <w:rPr>
          <w:rFonts w:ascii="Times New Roman" w:eastAsia="Arial" w:hAnsi="Times New Roman" w:cs="Times New Roman"/>
          <w:spacing w:val="-4"/>
          <w:kern w:val="0"/>
          <w:sz w:val="28"/>
          <w:szCs w:val="28"/>
          <w:lang w:val="pt-BR"/>
          <w14:ligatures w14:val="none"/>
        </w:rPr>
        <w:t>được coi là một dịch vụ); và người tiêu dùng nắm quyền kiểm soát hoạt động hệ thống</w:t>
      </w:r>
      <w:r w:rsidRPr="002958B0">
        <w:rPr>
          <w:rFonts w:ascii="Times New Roman" w:eastAsia="Arial" w:hAnsi="Times New Roman" w:cs="Times New Roman"/>
          <w:spacing w:val="2"/>
          <w:kern w:val="0"/>
          <w:sz w:val="28"/>
          <w:szCs w:val="28"/>
          <w:lang w:val="pt-BR"/>
          <w14:ligatures w14:val="none"/>
        </w:rPr>
        <w:t xml:space="preserve">, lưu trữ và các ứng dụng đã triển khai (cơ sở hạ tầng được cọi là một dịch vụ). </w:t>
      </w:r>
    </w:p>
    <w:p w14:paraId="16F57FF1" w14:textId="77777777" w:rsidR="002958B0" w:rsidRPr="002958B0" w:rsidRDefault="002958B0" w:rsidP="002958B0">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958B0">
        <w:rPr>
          <w:rFonts w:ascii="Times New Roman" w:eastAsia="Arial" w:hAnsi="Times New Roman" w:cs="Times New Roman"/>
          <w:spacing w:val="2"/>
          <w:kern w:val="0"/>
          <w:sz w:val="28"/>
          <w:szCs w:val="28"/>
          <w:lang w:val="pt-BR"/>
          <w14:ligatures w14:val="none"/>
        </w:rPr>
        <w:t>4. Từ bán hàng hóa và cung cấp dịch vụ qua Website, ứng dụng trực tuyến của chính đơn vị: Là doanh thu thu được từ việc bán hàng hóa và cung cấp dịch vụ qua Website, ứng dụng trực tuyến của chính đơn vị.</w:t>
      </w:r>
    </w:p>
    <w:p w14:paraId="2931D7D0" w14:textId="6339F9CB" w:rsidR="002958B0" w:rsidRPr="006B5966" w:rsidRDefault="002958B0" w:rsidP="002958B0">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958B0">
        <w:rPr>
          <w:rFonts w:ascii="Times New Roman" w:eastAsia="Arial" w:hAnsi="Times New Roman" w:cs="Times New Roman"/>
          <w:spacing w:val="2"/>
          <w:kern w:val="0"/>
          <w:sz w:val="28"/>
          <w:szCs w:val="28"/>
          <w:lang w:val="pt-BR"/>
          <w14:ligatures w14:val="none"/>
        </w:rPr>
        <w:t xml:space="preserve">5. Từ bán hàng hóa và cung cấp dịch vụ qua các nền tảng trung gian (như Lazada, Shopee, Alibaba, Sendo, chotot, Amazon,...): Là doanh thu thu được từ </w:t>
      </w:r>
      <w:r w:rsidRPr="002958B0">
        <w:rPr>
          <w:rFonts w:ascii="Times New Roman" w:eastAsia="Arial" w:hAnsi="Times New Roman" w:cs="Times New Roman"/>
          <w:spacing w:val="2"/>
          <w:kern w:val="0"/>
          <w:sz w:val="28"/>
          <w:szCs w:val="28"/>
          <w:lang w:val="pt-BR"/>
          <w14:ligatures w14:val="none"/>
        </w:rPr>
        <w:lastRenderedPageBreak/>
        <w:t>việc bán hàng hóa và cung cấp dịch vụ qua các nền tảng trung gian như Lazada, Shopee, Alibaba, Sendo, chotot, Amazon,...</w:t>
      </w:r>
    </w:p>
    <w:p w14:paraId="23919D28" w14:textId="084DA510" w:rsidR="001C163C" w:rsidRPr="006B5966" w:rsidRDefault="001C163C">
      <w:pPr>
        <w:widowControl w:val="0"/>
        <w:spacing w:before="120" w:after="0" w:line="300" w:lineRule="auto"/>
        <w:ind w:firstLine="567"/>
        <w:jc w:val="both"/>
        <w:rPr>
          <w:rFonts w:ascii="Times New Roman" w:eastAsia="Arial" w:hAnsi="Times New Roman" w:cs="Times New Roman"/>
          <w:bCs/>
          <w:iCs/>
          <w:kern w:val="0"/>
          <w:sz w:val="28"/>
          <w:szCs w:val="28"/>
          <w:lang w:val="pt-BR"/>
          <w14:ligatures w14:val="none"/>
        </w:rPr>
      </w:pPr>
      <w:r w:rsidRPr="006B5966">
        <w:rPr>
          <w:rFonts w:ascii="Times New Roman" w:eastAsia="Arial" w:hAnsi="Times New Roman" w:cs="Times New Roman"/>
          <w:b/>
          <w:iCs/>
          <w:kern w:val="0"/>
          <w:sz w:val="28"/>
          <w:szCs w:val="28"/>
          <w:lang w:val="pt-BR"/>
          <w14:ligatures w14:val="none"/>
        </w:rPr>
        <w:t>A4.4.1</w:t>
      </w:r>
      <w:r w:rsidR="00FA5D00" w:rsidRPr="006B5966">
        <w:rPr>
          <w:rFonts w:ascii="Times New Roman" w:eastAsia="Arial" w:hAnsi="Times New Roman" w:cs="Times New Roman"/>
          <w:b/>
          <w:iCs/>
          <w:kern w:val="0"/>
          <w:sz w:val="28"/>
          <w:szCs w:val="28"/>
          <w:lang w:val="vi-VN"/>
          <w14:ligatures w14:val="none"/>
        </w:rPr>
        <w:t>.</w:t>
      </w:r>
      <w:r w:rsidRPr="006B5966">
        <w:rPr>
          <w:rFonts w:ascii="Times New Roman" w:eastAsia="Arial" w:hAnsi="Times New Roman" w:cs="Times New Roman"/>
          <w:b/>
          <w:iCs/>
          <w:kern w:val="0"/>
          <w:sz w:val="28"/>
          <w:szCs w:val="28"/>
          <w:lang w:val="pt-BR"/>
          <w14:ligatures w14:val="none"/>
        </w:rPr>
        <w:t xml:space="preserve"> Ngoài các sản phẩm nêu trên đơn vị còn các sản phẩm (vật chất và dịch vụ) khác không</w:t>
      </w:r>
      <w:r w:rsidRPr="006B5966">
        <w:rPr>
          <w:rFonts w:ascii="Times New Roman" w:eastAsia="Arial" w:hAnsi="Times New Roman" w:cs="Times New Roman"/>
          <w:bCs/>
          <w:iCs/>
          <w:kern w:val="0"/>
          <w:sz w:val="28"/>
          <w:szCs w:val="28"/>
          <w:lang w:val="pt-BR"/>
          <w14:ligatures w14:val="none"/>
        </w:rPr>
        <w:t>?</w:t>
      </w:r>
    </w:p>
    <w:p w14:paraId="2446C6C6" w14:textId="1093041D" w:rsidR="001C163C" w:rsidRPr="006B5966" w:rsidRDefault="001C163C">
      <w:pPr>
        <w:widowControl w:val="0"/>
        <w:spacing w:before="120" w:after="0" w:line="300" w:lineRule="auto"/>
        <w:ind w:firstLine="567"/>
        <w:jc w:val="both"/>
        <w:rPr>
          <w:rFonts w:ascii="Times New Roman" w:eastAsia="Arial" w:hAnsi="Times New Roman" w:cs="Times New Roman"/>
          <w:bCs/>
          <w:iCs/>
          <w:kern w:val="0"/>
          <w:sz w:val="28"/>
          <w:szCs w:val="28"/>
          <w:lang w:val="pt-BR"/>
          <w14:ligatures w14:val="none"/>
        </w:rPr>
      </w:pPr>
      <w:r w:rsidRPr="006B5966">
        <w:rPr>
          <w:rFonts w:ascii="Times New Roman" w:eastAsia="Arial" w:hAnsi="Times New Roman" w:cs="Times New Roman"/>
          <w:bCs/>
          <w:iCs/>
          <w:kern w:val="0"/>
          <w:sz w:val="28"/>
          <w:szCs w:val="28"/>
          <w:lang w:val="pt-BR"/>
          <w14:ligatures w14:val="none"/>
        </w:rPr>
        <w:t xml:space="preserve">Đơn vị bổ sung thêm sản phẩm thứ 2 trở lên </w:t>
      </w:r>
      <w:r w:rsidR="00FD3E27" w:rsidRPr="006B5966">
        <w:rPr>
          <w:rFonts w:ascii="Times New Roman" w:eastAsia="Arial" w:hAnsi="Times New Roman" w:cs="Times New Roman"/>
          <w:bCs/>
          <w:iCs/>
          <w:kern w:val="0"/>
          <w:sz w:val="28"/>
          <w:szCs w:val="28"/>
          <w:lang w:val="pt-BR"/>
          <w14:ligatures w14:val="none"/>
        </w:rPr>
        <w:t xml:space="preserve">vào câu A4.4 </w:t>
      </w:r>
      <w:r w:rsidRPr="006B5966">
        <w:rPr>
          <w:rFonts w:ascii="Times New Roman" w:eastAsia="Arial" w:hAnsi="Times New Roman" w:cs="Times New Roman"/>
          <w:bCs/>
          <w:iCs/>
          <w:kern w:val="0"/>
          <w:sz w:val="28"/>
          <w:szCs w:val="28"/>
          <w:lang w:val="pt-BR"/>
          <w14:ligatures w14:val="none"/>
        </w:rPr>
        <w:t>nếu</w:t>
      </w:r>
      <w:r w:rsidR="00FD3E27" w:rsidRPr="006B5966">
        <w:rPr>
          <w:rFonts w:ascii="Times New Roman" w:eastAsia="Arial" w:hAnsi="Times New Roman" w:cs="Times New Roman"/>
          <w:bCs/>
          <w:iCs/>
          <w:kern w:val="0"/>
          <w:sz w:val="28"/>
          <w:szCs w:val="28"/>
          <w:lang w:val="pt-BR"/>
          <w14:ligatures w14:val="none"/>
        </w:rPr>
        <w:t xml:space="preserve"> chọn</w:t>
      </w:r>
      <w:r w:rsidRPr="006B5966">
        <w:rPr>
          <w:rFonts w:ascii="Times New Roman" w:eastAsia="Arial" w:hAnsi="Times New Roman" w:cs="Times New Roman"/>
          <w:bCs/>
          <w:iCs/>
          <w:kern w:val="0"/>
          <w:sz w:val="28"/>
          <w:szCs w:val="28"/>
          <w:lang w:val="pt-BR"/>
          <w14:ligatures w14:val="none"/>
        </w:rPr>
        <w:t xml:space="preserve"> </w:t>
      </w:r>
      <w:r w:rsidR="00FD3E27" w:rsidRPr="006B5966">
        <w:rPr>
          <w:rFonts w:ascii="Times New Roman" w:eastAsia="Arial" w:hAnsi="Times New Roman" w:cs="Times New Roman"/>
          <w:bCs/>
          <w:iCs/>
          <w:kern w:val="0"/>
          <w:sz w:val="28"/>
          <w:szCs w:val="28"/>
          <w:lang w:val="pt-BR"/>
          <w14:ligatures w14:val="none"/>
        </w:rPr>
        <w:t>“C</w:t>
      </w:r>
      <w:r w:rsidRPr="006B5966">
        <w:rPr>
          <w:rFonts w:ascii="Times New Roman" w:eastAsia="Arial" w:hAnsi="Times New Roman" w:cs="Times New Roman"/>
          <w:bCs/>
          <w:iCs/>
          <w:kern w:val="0"/>
          <w:sz w:val="28"/>
          <w:szCs w:val="28"/>
          <w:lang w:val="pt-BR"/>
          <w14:ligatures w14:val="none"/>
        </w:rPr>
        <w:t>ó</w:t>
      </w:r>
      <w:r w:rsidR="00FD3E27" w:rsidRPr="006B5966">
        <w:rPr>
          <w:rFonts w:ascii="Times New Roman" w:eastAsia="Arial" w:hAnsi="Times New Roman" w:cs="Times New Roman"/>
          <w:bCs/>
          <w:iCs/>
          <w:kern w:val="0"/>
          <w:sz w:val="28"/>
          <w:szCs w:val="28"/>
          <w:lang w:val="pt-BR"/>
          <w14:ligatures w14:val="none"/>
        </w:rPr>
        <w:t>”</w:t>
      </w:r>
      <w:r w:rsidRPr="006B5966">
        <w:rPr>
          <w:rFonts w:ascii="Times New Roman" w:eastAsia="Arial" w:hAnsi="Times New Roman" w:cs="Times New Roman"/>
          <w:bCs/>
          <w:iCs/>
          <w:kern w:val="0"/>
          <w:sz w:val="28"/>
          <w:szCs w:val="28"/>
          <w:lang w:val="pt-BR"/>
          <w14:ligatures w14:val="none"/>
        </w:rPr>
        <w:t xml:space="preserve">. </w:t>
      </w:r>
    </w:p>
    <w:p w14:paraId="4A445918" w14:textId="25C218E7" w:rsidR="001C163C" w:rsidRPr="006B5966" w:rsidRDefault="001C163C">
      <w:pPr>
        <w:widowControl w:val="0"/>
        <w:spacing w:before="120" w:after="0" w:line="300" w:lineRule="auto"/>
        <w:ind w:firstLine="567"/>
        <w:jc w:val="both"/>
        <w:rPr>
          <w:rFonts w:ascii="Times New Roman" w:eastAsia="Arial" w:hAnsi="Times New Roman" w:cs="Times New Roman"/>
          <w:b/>
          <w:iCs/>
          <w:kern w:val="0"/>
          <w:sz w:val="28"/>
          <w:szCs w:val="28"/>
          <w:lang w:val="pt-BR"/>
          <w14:ligatures w14:val="none"/>
        </w:rPr>
      </w:pPr>
      <w:r w:rsidRPr="006B5966">
        <w:rPr>
          <w:rFonts w:ascii="Times New Roman" w:eastAsia="Arial" w:hAnsi="Times New Roman" w:cs="Times New Roman"/>
          <w:b/>
          <w:iCs/>
          <w:kern w:val="0"/>
          <w:sz w:val="28"/>
          <w:szCs w:val="28"/>
          <w:lang w:val="pt-BR"/>
          <w14:ligatures w14:val="none"/>
        </w:rPr>
        <w:t>A4.5</w:t>
      </w:r>
      <w:r w:rsidR="00FA5D00" w:rsidRPr="006B5966">
        <w:rPr>
          <w:rFonts w:ascii="Times New Roman" w:eastAsia="Arial" w:hAnsi="Times New Roman" w:cs="Times New Roman"/>
          <w:b/>
          <w:iCs/>
          <w:kern w:val="0"/>
          <w:sz w:val="28"/>
          <w:szCs w:val="28"/>
          <w:lang w:val="vi-VN"/>
          <w14:ligatures w14:val="none"/>
        </w:rPr>
        <w:t>.</w:t>
      </w:r>
      <w:r w:rsidRPr="006B5966">
        <w:rPr>
          <w:rFonts w:ascii="Times New Roman" w:eastAsia="Arial" w:hAnsi="Times New Roman" w:cs="Times New Roman"/>
          <w:b/>
          <w:iCs/>
          <w:kern w:val="0"/>
          <w:sz w:val="28"/>
          <w:szCs w:val="28"/>
          <w:lang w:val="pt-BR"/>
          <w14:ligatures w14:val="none"/>
        </w:rPr>
        <w:t xml:space="preserve"> Trong năm 2024, đơn vị có cung cấp các sản phẩm, dịch vụ qua mạng internet đến khách hàng không?</w:t>
      </w:r>
    </w:p>
    <w:p w14:paraId="3B1ACC47" w14:textId="77777777" w:rsidR="001C163C" w:rsidRPr="006B5966" w:rsidRDefault="001C163C">
      <w:pPr>
        <w:widowControl w:val="0"/>
        <w:spacing w:before="120" w:after="0" w:line="300" w:lineRule="auto"/>
        <w:ind w:firstLine="567"/>
        <w:jc w:val="both"/>
        <w:rPr>
          <w:rFonts w:ascii="Times New Roman" w:eastAsia="Arial" w:hAnsi="Times New Roman" w:cs="Times New Roman"/>
          <w:bCs/>
          <w:iCs/>
          <w:kern w:val="0"/>
          <w:sz w:val="28"/>
          <w:szCs w:val="28"/>
          <w:lang w:val="pt-BR"/>
          <w14:ligatures w14:val="none"/>
        </w:rPr>
      </w:pPr>
      <w:r w:rsidRPr="006B5966">
        <w:rPr>
          <w:rFonts w:ascii="Times New Roman" w:eastAsia="Arial" w:hAnsi="Times New Roman" w:cs="Times New Roman"/>
          <w:bCs/>
          <w:iCs/>
          <w:kern w:val="0"/>
          <w:sz w:val="28"/>
          <w:szCs w:val="28"/>
          <w:lang w:val="pt-BR"/>
          <w14:ligatures w14:val="none"/>
        </w:rPr>
        <w:t>Sản phẩm/dịch vụ được đơn vị giao hàng và khách hàng nhận hàng đều qua mạng internet, nghĩa là những sản phẩm đơn vị giao phải được sử dụng trên môi trường số.</w:t>
      </w:r>
    </w:p>
    <w:p w14:paraId="0E1BA27A" w14:textId="77777777" w:rsidR="001C163C" w:rsidRPr="006B5966" w:rsidRDefault="001C163C">
      <w:pPr>
        <w:widowControl w:val="0"/>
        <w:spacing w:before="120" w:after="0" w:line="300" w:lineRule="auto"/>
        <w:ind w:firstLine="567"/>
        <w:jc w:val="both"/>
        <w:rPr>
          <w:rFonts w:ascii="Times New Roman" w:eastAsia="Arial" w:hAnsi="Times New Roman" w:cs="Times New Roman"/>
          <w:bCs/>
          <w:iCs/>
          <w:kern w:val="0"/>
          <w:sz w:val="28"/>
          <w:szCs w:val="28"/>
          <w:lang w:val="pt-BR"/>
          <w14:ligatures w14:val="none"/>
        </w:rPr>
      </w:pPr>
      <w:r w:rsidRPr="006B5966">
        <w:rPr>
          <w:rFonts w:ascii="Times New Roman" w:eastAsia="Arial" w:hAnsi="Times New Roman" w:cs="Times New Roman"/>
          <w:bCs/>
          <w:iCs/>
          <w:kern w:val="0"/>
          <w:sz w:val="28"/>
          <w:szCs w:val="28"/>
          <w:lang w:val="pt-BR"/>
          <w14:ligatures w14:val="none"/>
        </w:rPr>
        <w:t>Ví dụ: Chị A mua một gói dich vụ xem phim</w:t>
      </w:r>
      <w:r w:rsidR="00622124" w:rsidRPr="006B5966">
        <w:rPr>
          <w:rFonts w:ascii="Times New Roman" w:eastAsia="Arial" w:hAnsi="Times New Roman" w:cs="Times New Roman"/>
          <w:bCs/>
          <w:iCs/>
          <w:kern w:val="0"/>
          <w:sz w:val="28"/>
          <w:szCs w:val="28"/>
          <w:lang w:val="pt-BR"/>
          <w14:ligatures w14:val="none"/>
        </w:rPr>
        <w:t>/nghe nhạc,...</w:t>
      </w:r>
      <w:r w:rsidRPr="006B5966">
        <w:rPr>
          <w:rFonts w:ascii="Times New Roman" w:eastAsia="Arial" w:hAnsi="Times New Roman" w:cs="Times New Roman"/>
          <w:bCs/>
          <w:iCs/>
          <w:kern w:val="0"/>
          <w:sz w:val="28"/>
          <w:szCs w:val="28"/>
          <w:lang w:val="pt-BR"/>
          <w14:ligatures w14:val="none"/>
        </w:rPr>
        <w:t xml:space="preserve"> qua ứng dụng </w:t>
      </w:r>
      <w:r w:rsidR="00622124" w:rsidRPr="006B5966">
        <w:rPr>
          <w:rFonts w:ascii="Times New Roman" w:eastAsia="Arial" w:hAnsi="Times New Roman" w:cs="Times New Roman"/>
          <w:bCs/>
          <w:iCs/>
          <w:kern w:val="0"/>
          <w:sz w:val="28"/>
          <w:szCs w:val="28"/>
          <w:lang w:val="pt-BR"/>
          <w14:ligatures w14:val="none"/>
        </w:rPr>
        <w:t>N</w:t>
      </w:r>
      <w:r w:rsidRPr="006B5966">
        <w:rPr>
          <w:rFonts w:ascii="Times New Roman" w:eastAsia="Arial" w:hAnsi="Times New Roman" w:cs="Times New Roman"/>
          <w:bCs/>
          <w:iCs/>
          <w:kern w:val="0"/>
          <w:sz w:val="28"/>
          <w:szCs w:val="28"/>
          <w:lang w:val="pt-BR"/>
          <w14:ligatures w14:val="none"/>
        </w:rPr>
        <w:t>etflix</w:t>
      </w:r>
      <w:r w:rsidR="00622124" w:rsidRPr="006B5966">
        <w:rPr>
          <w:rFonts w:ascii="Times New Roman" w:eastAsia="Arial" w:hAnsi="Times New Roman" w:cs="Times New Roman"/>
          <w:bCs/>
          <w:iCs/>
          <w:kern w:val="0"/>
          <w:sz w:val="28"/>
          <w:szCs w:val="28"/>
          <w:lang w:val="pt-BR"/>
          <w14:ligatures w14:val="none"/>
        </w:rPr>
        <w:t>/Yout</w:t>
      </w:r>
      <w:r w:rsidR="00507AD7" w:rsidRPr="006B5966">
        <w:rPr>
          <w:rFonts w:ascii="Times New Roman" w:eastAsia="Arial" w:hAnsi="Times New Roman" w:cs="Times New Roman"/>
          <w:bCs/>
          <w:iCs/>
          <w:kern w:val="0"/>
          <w:sz w:val="28"/>
          <w:szCs w:val="28"/>
          <w:lang w:val="pt-BR"/>
          <w14:ligatures w14:val="none"/>
        </w:rPr>
        <w:t>u</w:t>
      </w:r>
      <w:r w:rsidR="00622124" w:rsidRPr="006B5966">
        <w:rPr>
          <w:rFonts w:ascii="Times New Roman" w:eastAsia="Arial" w:hAnsi="Times New Roman" w:cs="Times New Roman"/>
          <w:bCs/>
          <w:iCs/>
          <w:kern w:val="0"/>
          <w:sz w:val="28"/>
          <w:szCs w:val="28"/>
          <w:lang w:val="pt-BR"/>
          <w14:ligatures w14:val="none"/>
        </w:rPr>
        <w:t>be, ...</w:t>
      </w:r>
      <w:r w:rsidRPr="006B5966">
        <w:rPr>
          <w:rFonts w:ascii="Times New Roman" w:eastAsia="Arial" w:hAnsi="Times New Roman" w:cs="Times New Roman"/>
          <w:bCs/>
          <w:iCs/>
          <w:kern w:val="0"/>
          <w:sz w:val="28"/>
          <w:szCs w:val="28"/>
          <w:lang w:val="pt-BR"/>
          <w14:ligatures w14:val="none"/>
        </w:rPr>
        <w:t xml:space="preserve"> </w:t>
      </w:r>
      <w:r w:rsidR="00622124" w:rsidRPr="006B5966">
        <w:rPr>
          <w:rFonts w:ascii="Times New Roman" w:eastAsia="Arial" w:hAnsi="Times New Roman" w:cs="Times New Roman"/>
          <w:bCs/>
          <w:iCs/>
          <w:kern w:val="0"/>
          <w:sz w:val="28"/>
          <w:szCs w:val="28"/>
          <w:lang w:val="pt-BR"/>
          <w14:ligatures w14:val="none"/>
        </w:rPr>
        <w:t>và sử dụng trực tiếp sản phẩm/dịch vụ</w:t>
      </w:r>
      <w:r w:rsidRPr="006B5966">
        <w:rPr>
          <w:rFonts w:ascii="Times New Roman" w:eastAsia="Arial" w:hAnsi="Times New Roman" w:cs="Times New Roman"/>
          <w:bCs/>
          <w:iCs/>
          <w:kern w:val="0"/>
          <w:sz w:val="28"/>
          <w:szCs w:val="28"/>
          <w:lang w:val="pt-BR"/>
          <w14:ligatures w14:val="none"/>
        </w:rPr>
        <w:t xml:space="preserve"> </w:t>
      </w:r>
      <w:r w:rsidR="00622124" w:rsidRPr="006B5966">
        <w:rPr>
          <w:rFonts w:ascii="Times New Roman" w:eastAsia="Arial" w:hAnsi="Times New Roman" w:cs="Times New Roman"/>
          <w:bCs/>
          <w:iCs/>
          <w:kern w:val="0"/>
          <w:sz w:val="28"/>
          <w:szCs w:val="28"/>
          <w:lang w:val="pt-BR"/>
          <w14:ligatures w14:val="none"/>
        </w:rPr>
        <w:t>này trên mạng internet.</w:t>
      </w:r>
    </w:p>
    <w:p w14:paraId="5534DE43" w14:textId="77777777" w:rsidR="00622124" w:rsidRPr="006B5966" w:rsidRDefault="00622124">
      <w:pPr>
        <w:widowControl w:val="0"/>
        <w:spacing w:before="120" w:after="0" w:line="300" w:lineRule="auto"/>
        <w:ind w:firstLine="567"/>
        <w:jc w:val="both"/>
        <w:rPr>
          <w:rFonts w:ascii="Times New Roman" w:eastAsia="Arial" w:hAnsi="Times New Roman" w:cs="Times New Roman"/>
          <w:bCs/>
          <w:iCs/>
          <w:kern w:val="0"/>
          <w:sz w:val="28"/>
          <w:szCs w:val="28"/>
          <w:lang w:val="pt-BR"/>
          <w14:ligatures w14:val="none"/>
        </w:rPr>
      </w:pPr>
      <w:r w:rsidRPr="006B5966">
        <w:rPr>
          <w:rFonts w:ascii="Times New Roman" w:eastAsia="Arial" w:hAnsi="Times New Roman" w:cs="Times New Roman"/>
          <w:bCs/>
          <w:iCs/>
          <w:kern w:val="0"/>
          <w:sz w:val="28"/>
          <w:szCs w:val="28"/>
          <w:lang w:val="pt-BR"/>
          <w14:ligatures w14:val="none"/>
        </w:rPr>
        <w:t>Ghi tổng số tiền thu được từ việc cung cấp sản phẩm/dịch vụ này.</w:t>
      </w:r>
    </w:p>
    <w:p w14:paraId="65B86080" w14:textId="7FBCF767" w:rsidR="004958CE" w:rsidRPr="00240930" w:rsidRDefault="004958CE">
      <w:pPr>
        <w:pStyle w:val="1Tit1"/>
        <w:spacing w:before="120" w:after="0" w:line="264" w:lineRule="auto"/>
        <w:rPr>
          <w:noProof/>
          <w:spacing w:val="6"/>
          <w:w w:val="101"/>
          <w:sz w:val="28"/>
          <w:szCs w:val="28"/>
          <w:lang w:val="pt-BR"/>
        </w:rPr>
      </w:pPr>
      <w:bookmarkStart w:id="7" w:name="_Toc64732357"/>
      <w:bookmarkStart w:id="8" w:name="_Toc64732358"/>
      <w:r w:rsidRPr="006B5966">
        <w:rPr>
          <w:noProof/>
          <w:spacing w:val="6"/>
          <w:w w:val="101"/>
          <w:sz w:val="28"/>
          <w:szCs w:val="28"/>
          <w:lang w:val="vi-VN"/>
        </w:rPr>
        <w:t xml:space="preserve">A5. </w:t>
      </w:r>
      <w:bookmarkEnd w:id="7"/>
      <w:r w:rsidR="00114B52" w:rsidRPr="00240930">
        <w:rPr>
          <w:noProof/>
          <w:spacing w:val="6"/>
          <w:w w:val="101"/>
          <w:sz w:val="28"/>
          <w:szCs w:val="28"/>
          <w:lang w:val="pt-BR"/>
        </w:rPr>
        <w:t>ỨNG DỤNG CÔNG NGHỆ THÔNG TIN VÀ HOẠT ĐỘNG ĐỔI MỚI, SÁNG TẠO</w:t>
      </w:r>
    </w:p>
    <w:p w14:paraId="62B33491" w14:textId="77777777" w:rsidR="008125E2" w:rsidRPr="006B5966" w:rsidRDefault="008125E2" w:rsidP="008125E2">
      <w:pPr>
        <w:spacing w:before="120" w:after="0" w:line="264" w:lineRule="auto"/>
        <w:ind w:firstLine="567"/>
        <w:jc w:val="both"/>
        <w:rPr>
          <w:rFonts w:ascii="Times New Roman" w:eastAsia="Arial" w:hAnsi="Times New Roman" w:cs="Times New Roman"/>
          <w:b/>
          <w:noProof/>
          <w:kern w:val="0"/>
          <w:sz w:val="28"/>
          <w:szCs w:val="28"/>
          <w:lang w:val="vi-VN"/>
          <w14:ligatures w14:val="none"/>
        </w:rPr>
      </w:pPr>
      <w:r w:rsidRPr="006B5966">
        <w:rPr>
          <w:rFonts w:ascii="Times New Roman" w:eastAsia="Arial" w:hAnsi="Times New Roman" w:cs="Times New Roman"/>
          <w:b/>
          <w:noProof/>
          <w:kern w:val="0"/>
          <w:sz w:val="28"/>
          <w:szCs w:val="28"/>
          <w:lang w:val="vi-VN"/>
          <w14:ligatures w14:val="none"/>
        </w:rPr>
        <w:t>A5.1</w:t>
      </w:r>
      <w:r w:rsidRPr="00240930">
        <w:rPr>
          <w:rFonts w:ascii="Times New Roman" w:eastAsia="Arial" w:hAnsi="Times New Roman" w:cs="Times New Roman"/>
          <w:b/>
          <w:noProof/>
          <w:kern w:val="0"/>
          <w:sz w:val="28"/>
          <w:szCs w:val="28"/>
          <w:lang w:val="pt-BR"/>
          <w14:ligatures w14:val="none"/>
        </w:rPr>
        <w:t>.</w:t>
      </w:r>
      <w:r w:rsidRPr="006B5966">
        <w:rPr>
          <w:rFonts w:ascii="Times New Roman" w:eastAsia="Arial" w:hAnsi="Times New Roman" w:cs="Times New Roman"/>
          <w:b/>
          <w:noProof/>
          <w:kern w:val="0"/>
          <w:sz w:val="28"/>
          <w:szCs w:val="28"/>
          <w:lang w:val="vi-VN"/>
          <w14:ligatures w14:val="none"/>
        </w:rPr>
        <w:t xml:space="preserve"> Trong năm 2024, đơn vị có sử dụng dịch vụ internet phục vụ cho hoạt động SXKD?</w:t>
      </w:r>
    </w:p>
    <w:p w14:paraId="0FF480E9"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6B5966">
        <w:rPr>
          <w:rFonts w:ascii="Times New Roman" w:eastAsia="Arial" w:hAnsi="Times New Roman" w:cs="Times New Roman"/>
          <w:noProof/>
          <w:kern w:val="0"/>
          <w:sz w:val="28"/>
          <w:szCs w:val="28"/>
          <w:lang w:val="vi-VN"/>
          <w14:ligatures w14:val="none"/>
        </w:rPr>
        <w:t>Nếu đơn vị có sử dụng dịch vụ internet phục vụ cho hoạt động của đơn vị thì lựa chọn “Có” và tiếp tục trả lời câu A5.1.1. Trường hợp đơn vị không sử dụng internet</w:t>
      </w:r>
      <w:r w:rsidRPr="00240930">
        <w:rPr>
          <w:rFonts w:ascii="Times New Roman" w:eastAsia="Arial" w:hAnsi="Times New Roman" w:cs="Times New Roman"/>
          <w:noProof/>
          <w:kern w:val="0"/>
          <w:sz w:val="28"/>
          <w:szCs w:val="28"/>
          <w:lang w:val="vi-VN"/>
          <w14:ligatures w14:val="none"/>
        </w:rPr>
        <w:t xml:space="preserve">, </w:t>
      </w:r>
      <w:r w:rsidRPr="006B5966">
        <w:rPr>
          <w:rFonts w:ascii="Times New Roman" w:eastAsia="Arial" w:hAnsi="Times New Roman" w:cs="Times New Roman"/>
          <w:noProof/>
          <w:kern w:val="0"/>
          <w:sz w:val="28"/>
          <w:szCs w:val="28"/>
          <w:lang w:val="vi-VN"/>
          <w14:ligatures w14:val="none"/>
        </w:rPr>
        <w:t>trả lời câu A5.1.2</w:t>
      </w:r>
      <w:r w:rsidRPr="00240930">
        <w:rPr>
          <w:rFonts w:ascii="Times New Roman" w:eastAsia="Arial" w:hAnsi="Times New Roman" w:cs="Times New Roman"/>
          <w:noProof/>
          <w:kern w:val="0"/>
          <w:sz w:val="28"/>
          <w:szCs w:val="28"/>
          <w:lang w:val="vi-VN"/>
          <w14:ligatures w14:val="none"/>
        </w:rPr>
        <w:t>.</w:t>
      </w:r>
    </w:p>
    <w:p w14:paraId="32022324" w14:textId="77777777" w:rsidR="008125E2" w:rsidRPr="006B5966" w:rsidRDefault="008125E2" w:rsidP="008125E2">
      <w:pPr>
        <w:spacing w:before="120" w:after="0" w:line="264" w:lineRule="auto"/>
        <w:ind w:firstLine="567"/>
        <w:jc w:val="both"/>
        <w:rPr>
          <w:rFonts w:ascii="Times New Roman" w:eastAsia="Arial" w:hAnsi="Times New Roman" w:cs="Times New Roman"/>
          <w:b/>
          <w:noProof/>
          <w:kern w:val="0"/>
          <w:sz w:val="28"/>
          <w:szCs w:val="28"/>
          <w:lang w:val="vi-VN"/>
          <w14:ligatures w14:val="none"/>
        </w:rPr>
      </w:pPr>
      <w:r w:rsidRPr="006B5966">
        <w:rPr>
          <w:rFonts w:ascii="Times New Roman" w:eastAsia="Arial" w:hAnsi="Times New Roman" w:cs="Times New Roman"/>
          <w:b/>
          <w:noProof/>
          <w:kern w:val="0"/>
          <w:sz w:val="28"/>
          <w:szCs w:val="28"/>
          <w:lang w:val="vi-VN"/>
          <w14:ligatures w14:val="none"/>
        </w:rPr>
        <w:t>A5.</w:t>
      </w:r>
      <w:r w:rsidRPr="006B5966">
        <w:rPr>
          <w:rFonts w:ascii="Times New Roman" w:eastAsia="Arial" w:hAnsi="Times New Roman" w:cs="Times New Roman"/>
          <w:b/>
          <w:noProof/>
          <w:kern w:val="0"/>
          <w:sz w:val="28"/>
          <w:szCs w:val="28"/>
          <w14:ligatures w14:val="none"/>
        </w:rPr>
        <w:t>1</w:t>
      </w:r>
      <w:r w:rsidRPr="006B5966">
        <w:rPr>
          <w:rFonts w:ascii="Times New Roman" w:eastAsia="Arial" w:hAnsi="Times New Roman" w:cs="Times New Roman"/>
          <w:b/>
          <w:noProof/>
          <w:kern w:val="0"/>
          <w:sz w:val="28"/>
          <w:szCs w:val="28"/>
          <w:lang w:val="vi-VN"/>
          <w14:ligatures w14:val="none"/>
        </w:rPr>
        <w:t>.1</w:t>
      </w:r>
      <w:r w:rsidRPr="006B5966">
        <w:rPr>
          <w:rFonts w:ascii="Times New Roman" w:eastAsia="Arial" w:hAnsi="Times New Roman" w:cs="Times New Roman"/>
          <w:b/>
          <w:noProof/>
          <w:kern w:val="0"/>
          <w:sz w:val="28"/>
          <w:szCs w:val="28"/>
          <w14:ligatures w14:val="none"/>
        </w:rPr>
        <w:t>.</w:t>
      </w:r>
      <w:r w:rsidRPr="006B5966">
        <w:rPr>
          <w:rFonts w:ascii="Times New Roman" w:eastAsia="Arial" w:hAnsi="Times New Roman" w:cs="Times New Roman"/>
          <w:b/>
          <w:noProof/>
          <w:kern w:val="0"/>
          <w:sz w:val="28"/>
          <w:szCs w:val="28"/>
          <w:lang w:val="vi-VN"/>
          <w14:ligatures w14:val="none"/>
        </w:rPr>
        <w:t xml:space="preserve"> Mục đích sử dụng internet của đơn vị?</w:t>
      </w:r>
    </w:p>
    <w:p w14:paraId="170AF446"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vi-VN"/>
          <w14:ligatures w14:val="none"/>
        </w:rPr>
        <w:t xml:space="preserve">Căn cứ vào mục đích sử dụng internet của đơn vị để lựa chọn </w:t>
      </w:r>
      <w:r w:rsidRPr="006B5966">
        <w:rPr>
          <w:rFonts w:ascii="Times New Roman" w:eastAsia="Arial" w:hAnsi="Times New Roman" w:cs="Times New Roman"/>
          <w:noProof/>
          <w:kern w:val="0"/>
          <w:sz w:val="28"/>
          <w:szCs w:val="28"/>
          <w:lang w:val="vi-VN"/>
          <w14:ligatures w14:val="none"/>
        </w:rPr>
        <w:t>phương án trả lời phù hợp: Sử dụng các dịch vụ công trực tuyến (</w:t>
      </w:r>
      <w:r w:rsidRPr="00240930">
        <w:rPr>
          <w:rFonts w:ascii="Times New Roman" w:eastAsia="Arial" w:hAnsi="Times New Roman" w:cs="Times New Roman"/>
          <w:noProof/>
          <w:kern w:val="0"/>
          <w:sz w:val="28"/>
          <w:szCs w:val="28"/>
          <w:lang w:val="vi-VN"/>
          <w14:ligatures w14:val="none"/>
        </w:rPr>
        <w:t xml:space="preserve">kê khai thuế; nộp thuế… </w:t>
      </w:r>
      <w:r w:rsidRPr="006B5966">
        <w:rPr>
          <w:rFonts w:ascii="Times New Roman" w:eastAsia="Arial" w:hAnsi="Times New Roman" w:cs="Times New Roman"/>
          <w:noProof/>
          <w:kern w:val="0"/>
          <w:sz w:val="28"/>
          <w:szCs w:val="28"/>
          <w:lang w:val="vi-VN"/>
          <w14:ligatures w14:val="none"/>
        </w:rPr>
        <w:t xml:space="preserve">); Tham gia thương mại điện tử </w:t>
      </w:r>
      <w:r w:rsidRPr="00240930">
        <w:rPr>
          <w:rFonts w:ascii="Times New Roman" w:eastAsia="Arial" w:hAnsi="Times New Roman" w:cs="Times New Roman"/>
          <w:noProof/>
          <w:kern w:val="0"/>
          <w:sz w:val="28"/>
          <w:szCs w:val="28"/>
          <w:lang w:val="vi-VN"/>
          <w14:ligatures w14:val="none"/>
        </w:rPr>
        <w:t xml:space="preserve">(Shopee, </w:t>
      </w:r>
      <w:r w:rsidRPr="006B5966">
        <w:rPr>
          <w:rFonts w:ascii="Times New Roman" w:eastAsia="Arial" w:hAnsi="Times New Roman" w:cs="Times New Roman"/>
          <w:noProof/>
          <w:kern w:val="0"/>
          <w:sz w:val="28"/>
          <w:szCs w:val="28"/>
          <w:lang w:val="vi-VN"/>
          <w14:ligatures w14:val="none"/>
        </w:rPr>
        <w:t>Sendo, Tiki, Lazada…..) để bán hàng hóa/dịch vụ</w:t>
      </w:r>
      <w:r w:rsidRPr="00240930">
        <w:rPr>
          <w:rFonts w:ascii="Times New Roman" w:eastAsia="Arial" w:hAnsi="Times New Roman" w:cs="Times New Roman"/>
          <w:noProof/>
          <w:kern w:val="0"/>
          <w:sz w:val="28"/>
          <w:szCs w:val="28"/>
          <w:lang w:val="vi-VN"/>
          <w14:ligatures w14:val="none"/>
        </w:rPr>
        <w:t xml:space="preserve">; </w:t>
      </w:r>
      <w:r w:rsidRPr="006B5966">
        <w:rPr>
          <w:rFonts w:ascii="Times New Roman" w:eastAsia="Arial" w:hAnsi="Times New Roman" w:cs="Times New Roman"/>
          <w:noProof/>
          <w:kern w:val="0"/>
          <w:sz w:val="28"/>
          <w:szCs w:val="28"/>
          <w:lang w:val="vi-VN"/>
          <w14:ligatures w14:val="none"/>
        </w:rPr>
        <w:t>Giao dịch với các cá nhân, tổ chức khác</w:t>
      </w:r>
      <w:r w:rsidRPr="00240930">
        <w:rPr>
          <w:rFonts w:ascii="Times New Roman" w:eastAsia="Arial" w:hAnsi="Times New Roman" w:cs="Times New Roman"/>
          <w:noProof/>
          <w:kern w:val="0"/>
          <w:sz w:val="28"/>
          <w:szCs w:val="28"/>
          <w:lang w:val="vi-VN"/>
          <w14:ligatures w14:val="none"/>
        </w:rPr>
        <w:t xml:space="preserve">; </w:t>
      </w:r>
      <w:r w:rsidRPr="006B5966">
        <w:rPr>
          <w:rFonts w:ascii="Times New Roman" w:eastAsia="Arial" w:hAnsi="Times New Roman" w:cs="Times New Roman"/>
          <w:noProof/>
          <w:kern w:val="0"/>
          <w:sz w:val="28"/>
          <w:szCs w:val="28"/>
          <w:lang w:val="vi-VN"/>
          <w14:ligatures w14:val="none"/>
        </w:rPr>
        <w:t>Giới thiệu sản phẩm, tìm kiếm thị trường</w:t>
      </w:r>
      <w:r w:rsidRPr="00240930">
        <w:rPr>
          <w:rFonts w:ascii="Times New Roman" w:eastAsia="Arial" w:hAnsi="Times New Roman" w:cs="Times New Roman"/>
          <w:noProof/>
          <w:kern w:val="0"/>
          <w:sz w:val="28"/>
          <w:szCs w:val="28"/>
          <w:lang w:val="vi-VN"/>
          <w14:ligatures w14:val="none"/>
        </w:rPr>
        <w:t>.</w:t>
      </w:r>
    </w:p>
    <w:p w14:paraId="1A49CCE4" w14:textId="77777777" w:rsidR="008125E2" w:rsidRPr="006B5966" w:rsidRDefault="008125E2" w:rsidP="008125E2">
      <w:pPr>
        <w:spacing w:before="120" w:after="0" w:line="264" w:lineRule="auto"/>
        <w:ind w:firstLine="567"/>
        <w:jc w:val="both"/>
        <w:rPr>
          <w:rFonts w:ascii="Times New Roman" w:eastAsia="Arial" w:hAnsi="Times New Roman" w:cs="Times New Roman"/>
          <w:b/>
          <w:noProof/>
          <w:kern w:val="0"/>
          <w:sz w:val="28"/>
          <w:szCs w:val="28"/>
          <w:lang w:val="vi-VN"/>
          <w14:ligatures w14:val="none"/>
        </w:rPr>
      </w:pPr>
      <w:r w:rsidRPr="006B5966">
        <w:rPr>
          <w:rFonts w:ascii="Times New Roman" w:eastAsia="Arial" w:hAnsi="Times New Roman" w:cs="Times New Roman"/>
          <w:b/>
          <w:noProof/>
          <w:kern w:val="0"/>
          <w:sz w:val="28"/>
          <w:szCs w:val="28"/>
          <w:lang w:val="vi-VN"/>
          <w14:ligatures w14:val="none"/>
        </w:rPr>
        <w:t>A5.1.2</w:t>
      </w:r>
      <w:r w:rsidRPr="00240930">
        <w:rPr>
          <w:rFonts w:ascii="Times New Roman" w:eastAsia="Arial" w:hAnsi="Times New Roman" w:cs="Times New Roman"/>
          <w:b/>
          <w:noProof/>
          <w:kern w:val="0"/>
          <w:sz w:val="28"/>
          <w:szCs w:val="28"/>
          <w:lang w:val="vi-VN"/>
          <w14:ligatures w14:val="none"/>
        </w:rPr>
        <w:t>.</w:t>
      </w:r>
      <w:r w:rsidRPr="006B5966">
        <w:rPr>
          <w:rFonts w:ascii="Times New Roman" w:eastAsia="Arial" w:hAnsi="Times New Roman" w:cs="Times New Roman"/>
          <w:b/>
          <w:noProof/>
          <w:kern w:val="0"/>
          <w:sz w:val="28"/>
          <w:szCs w:val="28"/>
          <w:lang w:val="vi-VN"/>
          <w14:ligatures w14:val="none"/>
        </w:rPr>
        <w:t xml:space="preserve"> Đơn vị có sử dụng mạng LAN không?</w:t>
      </w:r>
    </w:p>
    <w:p w14:paraId="1C4607CB"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6B5966">
        <w:rPr>
          <w:rFonts w:ascii="Times New Roman" w:eastAsia="Arial" w:hAnsi="Times New Roman" w:cs="Times New Roman"/>
          <w:noProof/>
          <w:kern w:val="0"/>
          <w:sz w:val="28"/>
          <w:szCs w:val="28"/>
          <w:lang w:val="vi-VN"/>
          <w14:ligatures w14:val="none"/>
        </w:rPr>
        <w:t>Mạng LAN là mạng máy tính nội bộ cho phép các máy tính kết nối với nhau để cùng làm việc và chia sẻ dữ liệu. Đơn vị căn cứ thực tế hoạt động của đơn vị để lựa chọn phương án trả lời phù hợp.</w:t>
      </w:r>
    </w:p>
    <w:p w14:paraId="45A5BCBB" w14:textId="77777777" w:rsidR="008125E2" w:rsidRPr="006B5966" w:rsidRDefault="008125E2" w:rsidP="008125E2">
      <w:pPr>
        <w:spacing w:before="120" w:after="0" w:line="264" w:lineRule="auto"/>
        <w:ind w:firstLine="567"/>
        <w:jc w:val="both"/>
        <w:rPr>
          <w:rFonts w:ascii="Times New Roman" w:eastAsia="Arial" w:hAnsi="Times New Roman" w:cs="Times New Roman"/>
          <w:b/>
          <w:noProof/>
          <w:kern w:val="0"/>
          <w:sz w:val="28"/>
          <w:szCs w:val="28"/>
          <w:lang w:val="vi-VN"/>
          <w14:ligatures w14:val="none"/>
        </w:rPr>
      </w:pPr>
      <w:r w:rsidRPr="006B5966">
        <w:rPr>
          <w:rFonts w:ascii="Times New Roman" w:eastAsia="Arial" w:hAnsi="Times New Roman" w:cs="Times New Roman"/>
          <w:b/>
          <w:noProof/>
          <w:kern w:val="0"/>
          <w:sz w:val="28"/>
          <w:szCs w:val="28"/>
          <w:lang w:val="vi-VN"/>
          <w14:ligatures w14:val="none"/>
        </w:rPr>
        <w:t>A5.1.3</w:t>
      </w:r>
      <w:r w:rsidRPr="00240930">
        <w:rPr>
          <w:rFonts w:ascii="Times New Roman" w:eastAsia="Arial" w:hAnsi="Times New Roman" w:cs="Times New Roman"/>
          <w:b/>
          <w:noProof/>
          <w:kern w:val="0"/>
          <w:sz w:val="28"/>
          <w:szCs w:val="28"/>
          <w:lang w:val="vi-VN"/>
          <w14:ligatures w14:val="none"/>
        </w:rPr>
        <w:t>.</w:t>
      </w:r>
      <w:r w:rsidRPr="006B5966">
        <w:rPr>
          <w:rFonts w:ascii="Times New Roman" w:eastAsia="Arial" w:hAnsi="Times New Roman" w:cs="Times New Roman"/>
          <w:b/>
          <w:noProof/>
          <w:kern w:val="0"/>
          <w:sz w:val="28"/>
          <w:szCs w:val="28"/>
          <w:lang w:val="vi-VN"/>
          <w14:ligatures w14:val="none"/>
        </w:rPr>
        <w:t xml:space="preserve"> Đơn vị có cổng thông tin/trang thông tin điện tử riêng không?</w:t>
      </w:r>
    </w:p>
    <w:p w14:paraId="3FA4431C" w14:textId="77777777" w:rsidR="00AC4F7C"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vi-VN"/>
          <w14:ligatures w14:val="none"/>
        </w:rPr>
        <w:t>T</w:t>
      </w:r>
      <w:r w:rsidRPr="006B5966">
        <w:rPr>
          <w:rFonts w:ascii="Times New Roman" w:eastAsia="Arial" w:hAnsi="Times New Roman" w:cs="Times New Roman"/>
          <w:noProof/>
          <w:kern w:val="0"/>
          <w:sz w:val="28"/>
          <w:szCs w:val="28"/>
          <w:lang w:val="vi-VN"/>
          <w14:ligatures w14:val="none"/>
        </w:rPr>
        <w:t xml:space="preserve">rang thông tin điện tử của </w:t>
      </w:r>
      <w:r w:rsidRPr="00240930">
        <w:rPr>
          <w:rFonts w:ascii="Times New Roman" w:eastAsia="Arial" w:hAnsi="Times New Roman" w:cs="Times New Roman"/>
          <w:noProof/>
          <w:kern w:val="0"/>
          <w:sz w:val="28"/>
          <w:szCs w:val="28"/>
          <w:lang w:val="vi-VN"/>
          <w14:ligatures w14:val="none"/>
        </w:rPr>
        <w:t>đơn vị là website</w:t>
      </w:r>
      <w:r w:rsidRPr="006B5966">
        <w:rPr>
          <w:rFonts w:ascii="Times New Roman" w:eastAsia="Arial" w:hAnsi="Times New Roman" w:cs="Times New Roman"/>
          <w:noProof/>
          <w:kern w:val="0"/>
          <w:sz w:val="28"/>
          <w:szCs w:val="28"/>
          <w:lang w:val="vi-VN"/>
          <w14:ligatures w14:val="none"/>
        </w:rPr>
        <w:t xml:space="preserve"> cung cấp thông tin về chức năng, nhiệm vụ, quyền hạn, tổ chức bộ máy, hoạt động, dịch vụ, sản phẩm, ngành nghề phục vụ cho hoạt động của </w:t>
      </w:r>
      <w:r w:rsidRPr="00240930">
        <w:rPr>
          <w:rFonts w:ascii="Times New Roman" w:eastAsia="Arial" w:hAnsi="Times New Roman" w:cs="Times New Roman"/>
          <w:noProof/>
          <w:kern w:val="0"/>
          <w:sz w:val="28"/>
          <w:szCs w:val="28"/>
          <w:lang w:val="vi-VN"/>
          <w14:ligatures w14:val="none"/>
        </w:rPr>
        <w:t>đơn vị.</w:t>
      </w:r>
      <w:r w:rsidRPr="006B5966">
        <w:rPr>
          <w:rFonts w:ascii="Times New Roman" w:eastAsia="Arial" w:hAnsi="Times New Roman" w:cs="Times New Roman"/>
          <w:noProof/>
          <w:kern w:val="0"/>
          <w:sz w:val="28"/>
          <w:szCs w:val="28"/>
          <w:lang w:val="vi-VN"/>
          <w14:ligatures w14:val="none"/>
        </w:rPr>
        <w:t xml:space="preserve"> </w:t>
      </w:r>
    </w:p>
    <w:p w14:paraId="02461E71" w14:textId="1CB750D2"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6B5966">
        <w:rPr>
          <w:rFonts w:ascii="Times New Roman" w:eastAsia="Arial" w:hAnsi="Times New Roman" w:cs="Times New Roman"/>
          <w:noProof/>
          <w:kern w:val="0"/>
          <w:sz w:val="28"/>
          <w:szCs w:val="28"/>
          <w:lang w:val="vi-VN"/>
          <w14:ligatures w14:val="none"/>
        </w:rPr>
        <w:lastRenderedPageBreak/>
        <w:t xml:space="preserve">Nếu đơn vị có cổng thông tin/trang thông tin điện tử riêng thì tích chọn “Có” </w:t>
      </w:r>
      <w:r w:rsidRPr="00240930">
        <w:rPr>
          <w:rFonts w:ascii="Times New Roman" w:eastAsia="Arial" w:hAnsi="Times New Roman" w:cs="Times New Roman"/>
          <w:noProof/>
          <w:kern w:val="0"/>
          <w:sz w:val="28"/>
          <w:szCs w:val="28"/>
          <w:lang w:val="vi-VN"/>
          <w14:ligatures w14:val="none"/>
        </w:rPr>
        <w:t>và</w:t>
      </w:r>
      <w:r w:rsidRPr="006B5966">
        <w:rPr>
          <w:rFonts w:ascii="Times New Roman" w:eastAsia="Arial" w:hAnsi="Times New Roman" w:cs="Times New Roman"/>
          <w:noProof/>
          <w:kern w:val="0"/>
          <w:sz w:val="28"/>
          <w:szCs w:val="28"/>
          <w:lang w:val="vi-VN"/>
          <w14:ligatures w14:val="none"/>
        </w:rPr>
        <w:t xml:space="preserve"> ghi địa chỉ truy cập</w:t>
      </w:r>
      <w:r w:rsidRPr="00240930">
        <w:rPr>
          <w:rFonts w:ascii="Times New Roman" w:eastAsia="Arial" w:hAnsi="Times New Roman" w:cs="Times New Roman"/>
          <w:noProof/>
          <w:kern w:val="0"/>
          <w:sz w:val="28"/>
          <w:szCs w:val="28"/>
          <w:lang w:val="vi-VN"/>
          <w14:ligatures w14:val="none"/>
        </w:rPr>
        <w:t>.</w:t>
      </w:r>
    </w:p>
    <w:p w14:paraId="570A739F" w14:textId="77777777" w:rsidR="008125E2" w:rsidRPr="006B5966" w:rsidRDefault="008125E2" w:rsidP="008125E2">
      <w:pPr>
        <w:spacing w:before="120" w:after="0" w:line="264" w:lineRule="auto"/>
        <w:ind w:firstLine="567"/>
        <w:jc w:val="both"/>
        <w:rPr>
          <w:rFonts w:ascii="Times New Roman" w:eastAsia="Arial" w:hAnsi="Times New Roman" w:cs="Times New Roman"/>
          <w:b/>
          <w:noProof/>
          <w:kern w:val="0"/>
          <w:sz w:val="28"/>
          <w:szCs w:val="28"/>
          <w:lang w:val="vi-VN"/>
          <w14:ligatures w14:val="none"/>
        </w:rPr>
      </w:pPr>
      <w:r w:rsidRPr="006B5966">
        <w:rPr>
          <w:rFonts w:ascii="Times New Roman" w:eastAsia="Arial" w:hAnsi="Times New Roman" w:cs="Times New Roman"/>
          <w:b/>
          <w:noProof/>
          <w:kern w:val="0"/>
          <w:sz w:val="28"/>
          <w:szCs w:val="28"/>
          <w:lang w:val="vi-VN"/>
          <w14:ligatures w14:val="none"/>
        </w:rPr>
        <w:t>A5.1.4</w:t>
      </w:r>
      <w:r w:rsidRPr="006B5966">
        <w:rPr>
          <w:rFonts w:ascii="Times New Roman" w:eastAsia="Arial" w:hAnsi="Times New Roman" w:cs="Times New Roman"/>
          <w:b/>
          <w:noProof/>
          <w:kern w:val="0"/>
          <w:sz w:val="28"/>
          <w:szCs w:val="28"/>
          <w14:ligatures w14:val="none"/>
        </w:rPr>
        <w:t>.</w:t>
      </w:r>
      <w:r w:rsidRPr="006B5966">
        <w:rPr>
          <w:rFonts w:ascii="Times New Roman" w:eastAsia="Arial" w:hAnsi="Times New Roman" w:cs="Times New Roman"/>
          <w:b/>
          <w:noProof/>
          <w:kern w:val="0"/>
          <w:sz w:val="28"/>
          <w:szCs w:val="28"/>
          <w:lang w:val="vi-VN"/>
          <w14:ligatures w14:val="none"/>
        </w:rPr>
        <w:t xml:space="preserve"> Đơn vị có áp dụng biện pháp an toàn, an ninh mạng không?</w:t>
      </w:r>
    </w:p>
    <w:p w14:paraId="470278CD"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6B5966">
        <w:rPr>
          <w:rFonts w:ascii="Times New Roman" w:eastAsia="Arial" w:hAnsi="Times New Roman" w:cs="Times New Roman"/>
          <w:noProof/>
          <w:kern w:val="0"/>
          <w:sz w:val="28"/>
          <w:szCs w:val="28"/>
          <w:lang w:val="vi-VN"/>
          <w14:ligatures w14:val="none"/>
        </w:rPr>
        <w:t xml:space="preserve">An toàn an ninh mạng là các biện pháp được thực hiện để bảo vệ hệ thống máy tính, mạng máy tính, dữ liệu, và thông tin trực tuyến khỏi sự xâm nhập, tấn công, và thiệt hại không mong muốn từ các mối đe dọa mạng. </w:t>
      </w:r>
      <w:r w:rsidRPr="00240930">
        <w:rPr>
          <w:rFonts w:ascii="Times New Roman" w:eastAsia="Arial" w:hAnsi="Times New Roman" w:cs="Times New Roman"/>
          <w:noProof/>
          <w:kern w:val="0"/>
          <w:sz w:val="28"/>
          <w:szCs w:val="28"/>
          <w:lang w:val="vi-VN"/>
          <w14:ligatures w14:val="none"/>
        </w:rPr>
        <w:t>Các biện pháp a</w:t>
      </w:r>
      <w:r w:rsidRPr="006B5966">
        <w:rPr>
          <w:rFonts w:ascii="Times New Roman" w:eastAsia="Arial" w:hAnsi="Times New Roman" w:cs="Times New Roman"/>
          <w:noProof/>
          <w:kern w:val="0"/>
          <w:sz w:val="28"/>
          <w:szCs w:val="28"/>
          <w:lang w:val="vi-VN"/>
          <w14:ligatures w14:val="none"/>
        </w:rPr>
        <w:t>n toàn</w:t>
      </w:r>
      <w:r w:rsidRPr="00240930">
        <w:rPr>
          <w:rFonts w:ascii="Times New Roman" w:eastAsia="Arial" w:hAnsi="Times New Roman" w:cs="Times New Roman"/>
          <w:noProof/>
          <w:kern w:val="0"/>
          <w:sz w:val="28"/>
          <w:szCs w:val="28"/>
          <w:lang w:val="vi-VN"/>
          <w14:ligatures w14:val="none"/>
        </w:rPr>
        <w:t>,</w:t>
      </w:r>
      <w:r w:rsidRPr="006B5966">
        <w:rPr>
          <w:rFonts w:ascii="Times New Roman" w:eastAsia="Arial" w:hAnsi="Times New Roman" w:cs="Times New Roman"/>
          <w:noProof/>
          <w:kern w:val="0"/>
          <w:sz w:val="28"/>
          <w:szCs w:val="28"/>
          <w:lang w:val="vi-VN"/>
          <w14:ligatures w14:val="none"/>
        </w:rPr>
        <w:t xml:space="preserve"> an ninh mạng</w:t>
      </w:r>
      <w:r w:rsidRPr="00240930">
        <w:rPr>
          <w:rFonts w:ascii="Times New Roman" w:eastAsia="Arial" w:hAnsi="Times New Roman" w:cs="Times New Roman"/>
          <w:noProof/>
          <w:kern w:val="0"/>
          <w:sz w:val="28"/>
          <w:szCs w:val="28"/>
          <w:lang w:val="vi-VN"/>
          <w14:ligatures w14:val="none"/>
        </w:rPr>
        <w:t xml:space="preserve"> phổ biến được sử dụng hiện nay bao gồm: Sử dụng phần mềm diệt virus; quản lý mật khẩu an toàn; xây dựng chính sách an toàn thông tin toàn diện; nâng cao hiểu biết cá nhân về bảo mật thông tin; xây dựng các lớp bảo mật cho hạ tầng mạng;….</w:t>
      </w:r>
    </w:p>
    <w:p w14:paraId="3017B70D" w14:textId="4B927DB2" w:rsidR="00AC4F7C" w:rsidRPr="00240930" w:rsidRDefault="00AC4F7C"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vi-VN"/>
          <w14:ligatures w14:val="none"/>
        </w:rPr>
        <w:t>Đơn vị kê khai tổng chi cho sử dụng biện pháp an toàn, an ning mạng nếu có.</w:t>
      </w:r>
    </w:p>
    <w:p w14:paraId="44E11961" w14:textId="77777777" w:rsidR="008125E2" w:rsidRPr="006B5966" w:rsidRDefault="008125E2" w:rsidP="008125E2">
      <w:pPr>
        <w:spacing w:before="120" w:after="0" w:line="264" w:lineRule="auto"/>
        <w:ind w:firstLine="567"/>
        <w:jc w:val="both"/>
        <w:rPr>
          <w:rFonts w:ascii="Times New Roman" w:eastAsia="Arial" w:hAnsi="Times New Roman" w:cs="Times New Roman"/>
          <w:b/>
          <w:noProof/>
          <w:kern w:val="0"/>
          <w:sz w:val="28"/>
          <w:szCs w:val="28"/>
          <w:lang w:val="vi-VN"/>
          <w14:ligatures w14:val="none"/>
        </w:rPr>
      </w:pPr>
      <w:r w:rsidRPr="006B5966">
        <w:rPr>
          <w:rFonts w:ascii="Times New Roman" w:eastAsia="Arial" w:hAnsi="Times New Roman" w:cs="Times New Roman"/>
          <w:b/>
          <w:noProof/>
          <w:kern w:val="0"/>
          <w:sz w:val="28"/>
          <w:szCs w:val="28"/>
          <w:lang w:val="vi-VN"/>
          <w14:ligatures w14:val="none"/>
        </w:rPr>
        <w:t>A5.2</w:t>
      </w:r>
      <w:r w:rsidRPr="00240930">
        <w:rPr>
          <w:rFonts w:ascii="Times New Roman" w:eastAsia="Arial" w:hAnsi="Times New Roman" w:cs="Times New Roman"/>
          <w:b/>
          <w:noProof/>
          <w:kern w:val="0"/>
          <w:sz w:val="28"/>
          <w:szCs w:val="28"/>
          <w:lang w:val="vi-VN"/>
          <w14:ligatures w14:val="none"/>
        </w:rPr>
        <w:t>.</w:t>
      </w:r>
      <w:r w:rsidRPr="006B5966">
        <w:rPr>
          <w:rFonts w:ascii="Times New Roman" w:eastAsia="Arial" w:hAnsi="Times New Roman" w:cs="Times New Roman"/>
          <w:b/>
          <w:noProof/>
          <w:kern w:val="0"/>
          <w:sz w:val="28"/>
          <w:szCs w:val="28"/>
          <w:lang w:val="vi-VN"/>
          <w14:ligatures w14:val="none"/>
        </w:rPr>
        <w:t xml:space="preserve"> Trong năm 2024 đơn vị có sử dụng phần mềm không?</w:t>
      </w:r>
      <w:r w:rsidRPr="006B5966">
        <w:rPr>
          <w:rFonts w:ascii="Times New Roman" w:eastAsia="Arial" w:hAnsi="Times New Roman" w:cs="Times New Roman"/>
          <w:b/>
          <w:noProof/>
          <w:kern w:val="0"/>
          <w:sz w:val="28"/>
          <w:szCs w:val="28"/>
          <w:lang w:val="vi-VN"/>
          <w14:ligatures w14:val="none"/>
        </w:rPr>
        <w:tab/>
      </w:r>
    </w:p>
    <w:p w14:paraId="0A976DF7" w14:textId="77777777" w:rsidR="008125E2" w:rsidRPr="006B5966" w:rsidRDefault="008125E2" w:rsidP="008125E2">
      <w:pPr>
        <w:spacing w:before="120" w:after="0" w:line="264" w:lineRule="auto"/>
        <w:ind w:firstLine="567"/>
        <w:jc w:val="both"/>
        <w:rPr>
          <w:rFonts w:ascii="Times New Roman" w:eastAsia="Times New Roman" w:hAnsi="Times New Roman" w:cs="Times New Roman"/>
          <w:spacing w:val="-2"/>
          <w:kern w:val="0"/>
          <w:sz w:val="28"/>
          <w:szCs w:val="28"/>
          <w:lang w:val="pt-BR"/>
          <w14:ligatures w14:val="none"/>
        </w:rPr>
      </w:pPr>
      <w:r w:rsidRPr="006B5966">
        <w:rPr>
          <w:rFonts w:ascii="Times New Roman" w:eastAsia="Times New Roman" w:hAnsi="Times New Roman" w:cs="Times New Roman"/>
          <w:spacing w:val="-2"/>
          <w:kern w:val="0"/>
          <w:sz w:val="28"/>
          <w:szCs w:val="28"/>
          <w:lang w:val="pt-BR"/>
          <w14:ligatures w14:val="none"/>
        </w:rPr>
        <w:t>Phần mềm là chương trình máy tính được mô tả bằng hệ thống ký hiệu, mã hoặc ngôn ngữ để điều khiển thiết bị số thực hiện chức năng nhất định. Có những phần mềm tiêu biểu như: Hệ điều hành, hệ thống cơ sở dữ liệu, công cụ hoặc nền tảng, tiện ích và ứng dụng.</w:t>
      </w:r>
    </w:p>
    <w:p w14:paraId="6E625A65" w14:textId="77777777" w:rsidR="008125E2" w:rsidRPr="006B5966" w:rsidRDefault="008125E2" w:rsidP="008125E2">
      <w:pPr>
        <w:spacing w:before="120" w:after="0" w:line="264" w:lineRule="auto"/>
        <w:ind w:firstLine="567"/>
        <w:jc w:val="both"/>
        <w:rPr>
          <w:rFonts w:ascii="Times New Roman" w:eastAsia="Times New Roman" w:hAnsi="Times New Roman" w:cs="Times New Roman"/>
          <w:spacing w:val="-2"/>
          <w:kern w:val="0"/>
          <w:sz w:val="28"/>
          <w:szCs w:val="28"/>
          <w:lang w:val="pt-BR"/>
          <w14:ligatures w14:val="none"/>
        </w:rPr>
      </w:pPr>
      <w:r w:rsidRPr="006B5966">
        <w:rPr>
          <w:rFonts w:ascii="Times New Roman" w:eastAsia="Times New Roman" w:hAnsi="Times New Roman" w:cs="Times New Roman"/>
          <w:spacing w:val="-2"/>
          <w:kern w:val="0"/>
          <w:sz w:val="28"/>
          <w:szCs w:val="28"/>
          <w:lang w:val="pt-BR"/>
          <w14:ligatures w14:val="none"/>
        </w:rPr>
        <w:t>- Phần mềm thương mại gồm phần mềm hệ thống, phần mềm ứng dụng, phần mềm tiện ích, phần mềm công cụ, phần mềm nhúng; được phát triển hoàn chỉnh, được đăng ký thương hiệu và nhân bản hàng loạt để cung cấp ra thị trường;</w:t>
      </w:r>
    </w:p>
    <w:p w14:paraId="4E32C156" w14:textId="77777777" w:rsidR="008125E2" w:rsidRPr="006B5966" w:rsidRDefault="008125E2" w:rsidP="008125E2">
      <w:pPr>
        <w:spacing w:before="120" w:after="0" w:line="264" w:lineRule="auto"/>
        <w:ind w:firstLine="567"/>
        <w:jc w:val="both"/>
        <w:rPr>
          <w:rFonts w:ascii="Times New Roman" w:eastAsia="Times New Roman" w:hAnsi="Times New Roman" w:cs="Times New Roman"/>
          <w:kern w:val="0"/>
          <w:sz w:val="28"/>
          <w:szCs w:val="28"/>
          <w:lang w:val="pt-BR"/>
          <w14:ligatures w14:val="none"/>
        </w:rPr>
      </w:pPr>
      <w:r w:rsidRPr="006B5966">
        <w:rPr>
          <w:rFonts w:ascii="Times New Roman" w:eastAsia="Times New Roman" w:hAnsi="Times New Roman" w:cs="Times New Roman"/>
          <w:kern w:val="0"/>
          <w:sz w:val="28"/>
          <w:szCs w:val="28"/>
          <w:lang w:val="pt-BR"/>
          <w14:ligatures w14:val="none"/>
        </w:rPr>
        <w:t>- Phần mềm nội bộ là phần mềm được phát triển, nâng cấp, chỉnh sửa theo các yêu cầu riêng của tổ chức hoặc người sử dụng nhằm đáp ứng yêu cầu đặc thù của tổ chức và được sử dụng trong nội bộ tổ chức đó;</w:t>
      </w:r>
    </w:p>
    <w:p w14:paraId="0C2FE8C5" w14:textId="77777777" w:rsidR="008125E2" w:rsidRPr="00240930" w:rsidRDefault="008125E2" w:rsidP="008125E2">
      <w:pPr>
        <w:spacing w:before="120" w:after="0" w:line="264" w:lineRule="auto"/>
        <w:ind w:firstLine="567"/>
        <w:jc w:val="both"/>
        <w:rPr>
          <w:rFonts w:ascii="Times New Roman" w:eastAsia="Arial" w:hAnsi="Times New Roman" w:cs="Times New Roman"/>
          <w:b/>
          <w:noProof/>
          <w:kern w:val="0"/>
          <w:sz w:val="28"/>
          <w:szCs w:val="28"/>
          <w:lang w:val="pt-BR"/>
          <w14:ligatures w14:val="none"/>
        </w:rPr>
      </w:pPr>
      <w:r w:rsidRPr="006B5966">
        <w:rPr>
          <w:rFonts w:ascii="Times New Roman" w:eastAsia="Arial" w:hAnsi="Times New Roman" w:cs="Times New Roman"/>
          <w:b/>
          <w:noProof/>
          <w:kern w:val="0"/>
          <w:sz w:val="28"/>
          <w:szCs w:val="28"/>
          <w:lang w:val="vi-VN"/>
          <w14:ligatures w14:val="none"/>
        </w:rPr>
        <w:t>A5.2.1</w:t>
      </w:r>
      <w:r w:rsidRPr="00240930">
        <w:rPr>
          <w:rFonts w:ascii="Times New Roman" w:eastAsia="Arial" w:hAnsi="Times New Roman" w:cs="Times New Roman"/>
          <w:b/>
          <w:noProof/>
          <w:kern w:val="0"/>
          <w:sz w:val="28"/>
          <w:szCs w:val="28"/>
          <w:lang w:val="pt-BR"/>
          <w14:ligatures w14:val="none"/>
        </w:rPr>
        <w:t>.</w:t>
      </w:r>
      <w:r w:rsidRPr="006B5966">
        <w:rPr>
          <w:rFonts w:ascii="Times New Roman" w:eastAsia="Arial" w:hAnsi="Times New Roman" w:cs="Times New Roman"/>
          <w:b/>
          <w:noProof/>
          <w:kern w:val="0"/>
          <w:sz w:val="28"/>
          <w:szCs w:val="28"/>
          <w:lang w:val="vi-VN"/>
          <w14:ligatures w14:val="none"/>
        </w:rPr>
        <w:t xml:space="preserve"> Đơn vị có sử dụng nền tảng số (phần mềm) quản lý nội bộ, quản lý quan hệ khách hàng không?</w:t>
      </w:r>
      <w:r w:rsidRPr="00240930">
        <w:rPr>
          <w:rFonts w:ascii="Times New Roman" w:eastAsia="Arial" w:hAnsi="Times New Roman" w:cs="Times New Roman"/>
          <w:b/>
          <w:noProof/>
          <w:kern w:val="0"/>
          <w:sz w:val="28"/>
          <w:szCs w:val="28"/>
          <w:lang w:val="pt-BR"/>
          <w14:ligatures w14:val="none"/>
        </w:rPr>
        <w:t xml:space="preserve"> </w:t>
      </w:r>
    </w:p>
    <w:p w14:paraId="25018FF4" w14:textId="77777777" w:rsidR="008125E2" w:rsidRPr="00240930" w:rsidRDefault="008125E2" w:rsidP="008125E2">
      <w:pPr>
        <w:spacing w:before="120" w:after="0" w:line="264" w:lineRule="auto"/>
        <w:ind w:firstLine="567"/>
        <w:jc w:val="both"/>
        <w:rPr>
          <w:rFonts w:ascii="Times New Roman" w:eastAsia="Arial" w:hAnsi="Times New Roman" w:cs="Times New Roman"/>
          <w:b/>
          <w:noProof/>
          <w:kern w:val="0"/>
          <w:sz w:val="28"/>
          <w:szCs w:val="28"/>
          <w:lang w:val="pt-BR"/>
          <w14:ligatures w14:val="none"/>
        </w:rPr>
      </w:pPr>
      <w:r w:rsidRPr="006B5966">
        <w:rPr>
          <w:rFonts w:ascii="Times New Roman" w:eastAsia="Arial" w:hAnsi="Times New Roman" w:cs="Times New Roman"/>
          <w:b/>
          <w:noProof/>
          <w:kern w:val="0"/>
          <w:sz w:val="28"/>
          <w:szCs w:val="28"/>
          <w:lang w:val="vi-VN"/>
          <w14:ligatures w14:val="none"/>
        </w:rPr>
        <w:t>A5.2.2</w:t>
      </w:r>
      <w:r w:rsidRPr="00240930">
        <w:rPr>
          <w:rFonts w:ascii="Times New Roman" w:eastAsia="Arial" w:hAnsi="Times New Roman" w:cs="Times New Roman"/>
          <w:b/>
          <w:noProof/>
          <w:kern w:val="0"/>
          <w:sz w:val="28"/>
          <w:szCs w:val="28"/>
          <w:lang w:val="pt-BR"/>
          <w14:ligatures w14:val="none"/>
        </w:rPr>
        <w:t>.</w:t>
      </w:r>
      <w:r w:rsidRPr="006B5966">
        <w:rPr>
          <w:rFonts w:ascii="Times New Roman" w:eastAsia="Arial" w:hAnsi="Times New Roman" w:cs="Times New Roman"/>
          <w:b/>
          <w:noProof/>
          <w:kern w:val="0"/>
          <w:sz w:val="28"/>
          <w:szCs w:val="28"/>
          <w:lang w:val="vi-VN"/>
          <w14:ligatures w14:val="none"/>
        </w:rPr>
        <w:t xml:space="preserve"> Đơn vị sử dụng các nền tảng số </w:t>
      </w:r>
      <w:r w:rsidRPr="00240930">
        <w:rPr>
          <w:rFonts w:ascii="Times New Roman" w:eastAsia="Arial" w:hAnsi="Times New Roman" w:cs="Times New Roman"/>
          <w:b/>
          <w:noProof/>
          <w:kern w:val="0"/>
          <w:sz w:val="28"/>
          <w:szCs w:val="28"/>
          <w:lang w:val="pt-BR"/>
          <w14:ligatures w14:val="none"/>
        </w:rPr>
        <w:t>cho</w:t>
      </w:r>
      <w:r w:rsidRPr="006B5966">
        <w:rPr>
          <w:rFonts w:ascii="Times New Roman" w:eastAsia="Arial" w:hAnsi="Times New Roman" w:cs="Times New Roman"/>
          <w:b/>
          <w:noProof/>
          <w:kern w:val="0"/>
          <w:sz w:val="28"/>
          <w:szCs w:val="28"/>
          <w:lang w:val="vi-VN"/>
          <w14:ligatures w14:val="none"/>
        </w:rPr>
        <w:t xml:space="preserve"> quản lý nội bộ, quản lý quan hệ khách hàng nào sau đây?</w:t>
      </w:r>
      <w:r w:rsidRPr="00240930">
        <w:rPr>
          <w:rFonts w:ascii="Times New Roman" w:eastAsia="Arial" w:hAnsi="Times New Roman" w:cs="Times New Roman"/>
          <w:b/>
          <w:noProof/>
          <w:kern w:val="0"/>
          <w:sz w:val="28"/>
          <w:szCs w:val="28"/>
          <w:lang w:val="pt-BR"/>
          <w14:ligatures w14:val="none"/>
        </w:rPr>
        <w:t xml:space="preserve"> </w:t>
      </w:r>
    </w:p>
    <w:p w14:paraId="47FC5AEF" w14:textId="77777777" w:rsidR="008125E2" w:rsidRPr="006B5966"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pt-BR"/>
          <w14:ligatures w14:val="none"/>
        </w:rPr>
        <w:t xml:space="preserve">Đơn vị được coi là sử dụng </w:t>
      </w:r>
      <w:r w:rsidRPr="006B5966">
        <w:rPr>
          <w:rFonts w:ascii="Times New Roman" w:eastAsia="Arial" w:hAnsi="Times New Roman" w:cs="Times New Roman"/>
          <w:noProof/>
          <w:kern w:val="0"/>
          <w:sz w:val="28"/>
          <w:szCs w:val="28"/>
          <w:lang w:val="vi-VN"/>
          <w14:ligatures w14:val="none"/>
        </w:rPr>
        <w:t>các nền tảng số c</w:t>
      </w:r>
      <w:r w:rsidRPr="00240930">
        <w:rPr>
          <w:rFonts w:ascii="Times New Roman" w:eastAsia="Arial" w:hAnsi="Times New Roman" w:cs="Times New Roman"/>
          <w:noProof/>
          <w:kern w:val="0"/>
          <w:sz w:val="28"/>
          <w:szCs w:val="28"/>
          <w:lang w:val="pt-BR"/>
          <w14:ligatures w14:val="none"/>
        </w:rPr>
        <w:t>ho</w:t>
      </w:r>
      <w:r w:rsidRPr="006B5966">
        <w:rPr>
          <w:rFonts w:ascii="Times New Roman" w:eastAsia="Arial" w:hAnsi="Times New Roman" w:cs="Times New Roman"/>
          <w:noProof/>
          <w:kern w:val="0"/>
          <w:sz w:val="28"/>
          <w:szCs w:val="28"/>
          <w:lang w:val="vi-VN"/>
          <w14:ligatures w14:val="none"/>
        </w:rPr>
        <w:t xml:space="preserve"> quản lý nội bộ, quản lý quan hệ khách hàng </w:t>
      </w:r>
      <w:r w:rsidRPr="00240930">
        <w:rPr>
          <w:rFonts w:ascii="Times New Roman" w:eastAsia="Arial" w:hAnsi="Times New Roman" w:cs="Times New Roman"/>
          <w:noProof/>
          <w:kern w:val="0"/>
          <w:sz w:val="28"/>
          <w:szCs w:val="28"/>
          <w:lang w:val="pt-BR"/>
          <w14:ligatures w14:val="none"/>
        </w:rPr>
        <w:t>khi</w:t>
      </w:r>
      <w:r w:rsidRPr="006B5966">
        <w:rPr>
          <w:rFonts w:ascii="Times New Roman" w:eastAsia="Arial" w:hAnsi="Times New Roman" w:cs="Times New Roman"/>
          <w:noProof/>
          <w:kern w:val="0"/>
          <w:sz w:val="28"/>
          <w:szCs w:val="28"/>
          <w:lang w:val="vi-VN"/>
          <w14:ligatures w14:val="none"/>
        </w:rPr>
        <w:t xml:space="preserve"> đáp ứng các yêu cầu:</w:t>
      </w:r>
    </w:p>
    <w:p w14:paraId="37394DC1"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vi-VN"/>
          <w14:ligatures w14:val="none"/>
        </w:rPr>
        <w:t>-</w:t>
      </w:r>
      <w:r w:rsidRPr="006B5966">
        <w:rPr>
          <w:rFonts w:ascii="Times New Roman" w:eastAsia="Arial" w:hAnsi="Times New Roman" w:cs="Times New Roman"/>
          <w:noProof/>
          <w:kern w:val="0"/>
          <w:sz w:val="28"/>
          <w:szCs w:val="28"/>
          <w:lang w:val="vi-VN"/>
          <w14:ligatures w14:val="none"/>
        </w:rPr>
        <w:t xml:space="preserve"> Được triển khai chính thức và sử dụng thường xuyên</w:t>
      </w:r>
      <w:r w:rsidRPr="00240930">
        <w:rPr>
          <w:rFonts w:ascii="Times New Roman" w:eastAsia="Arial" w:hAnsi="Times New Roman" w:cs="Times New Roman"/>
          <w:noProof/>
          <w:kern w:val="0"/>
          <w:sz w:val="28"/>
          <w:szCs w:val="28"/>
          <w:lang w:val="vi-VN"/>
          <w14:ligatures w14:val="none"/>
        </w:rPr>
        <w:t>;</w:t>
      </w:r>
    </w:p>
    <w:p w14:paraId="2C68B12B"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vi-VN"/>
          <w14:ligatures w14:val="none"/>
        </w:rPr>
        <w:t xml:space="preserve">- </w:t>
      </w:r>
      <w:r w:rsidRPr="006B5966">
        <w:rPr>
          <w:rFonts w:ascii="Times New Roman" w:eastAsia="Arial" w:hAnsi="Times New Roman" w:cs="Times New Roman"/>
          <w:noProof/>
          <w:kern w:val="0"/>
          <w:sz w:val="28"/>
          <w:szCs w:val="28"/>
          <w:lang w:val="vi-VN"/>
          <w14:ligatures w14:val="none"/>
        </w:rPr>
        <w:t>Có tính ổn định và được duy trì liên tục</w:t>
      </w:r>
      <w:r w:rsidRPr="00240930">
        <w:rPr>
          <w:rFonts w:ascii="Times New Roman" w:eastAsia="Arial" w:hAnsi="Times New Roman" w:cs="Times New Roman"/>
          <w:noProof/>
          <w:kern w:val="0"/>
          <w:sz w:val="28"/>
          <w:szCs w:val="28"/>
          <w:lang w:val="vi-VN"/>
          <w14:ligatures w14:val="none"/>
        </w:rPr>
        <w:t>;</w:t>
      </w:r>
    </w:p>
    <w:p w14:paraId="4761801C"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vi-VN"/>
          <w14:ligatures w14:val="none"/>
        </w:rPr>
        <w:t>-</w:t>
      </w:r>
      <w:r w:rsidRPr="006B5966">
        <w:rPr>
          <w:rFonts w:ascii="Times New Roman" w:eastAsia="Arial" w:hAnsi="Times New Roman" w:cs="Times New Roman"/>
          <w:noProof/>
          <w:kern w:val="0"/>
          <w:sz w:val="28"/>
          <w:szCs w:val="28"/>
          <w:lang w:val="vi-VN"/>
          <w14:ligatures w14:val="none"/>
        </w:rPr>
        <w:t xml:space="preserve"> Có khả năng tích hợp và xử lý dữ liệu</w:t>
      </w:r>
      <w:r w:rsidRPr="00240930">
        <w:rPr>
          <w:rFonts w:ascii="Times New Roman" w:eastAsia="Arial" w:hAnsi="Times New Roman" w:cs="Times New Roman"/>
          <w:noProof/>
          <w:kern w:val="0"/>
          <w:sz w:val="28"/>
          <w:szCs w:val="28"/>
          <w:lang w:val="vi-VN"/>
          <w14:ligatures w14:val="none"/>
        </w:rPr>
        <w:t>;</w:t>
      </w:r>
    </w:p>
    <w:p w14:paraId="027C8293"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240930">
        <w:rPr>
          <w:rFonts w:ascii="Times New Roman" w:eastAsia="Arial" w:hAnsi="Times New Roman" w:cs="Times New Roman"/>
          <w:noProof/>
          <w:kern w:val="0"/>
          <w:sz w:val="28"/>
          <w:szCs w:val="28"/>
          <w:lang w:val="vi-VN"/>
          <w14:ligatures w14:val="none"/>
        </w:rPr>
        <w:t>-</w:t>
      </w:r>
      <w:r w:rsidRPr="006B5966">
        <w:rPr>
          <w:rFonts w:ascii="Times New Roman" w:eastAsia="Arial" w:hAnsi="Times New Roman" w:cs="Times New Roman"/>
          <w:noProof/>
          <w:kern w:val="0"/>
          <w:sz w:val="28"/>
          <w:szCs w:val="28"/>
          <w:lang w:val="vi-VN"/>
          <w14:ligatures w14:val="none"/>
        </w:rPr>
        <w:t xml:space="preserve"> Đáp ứng các tiêu chuẩn về bảo mật thông tin</w:t>
      </w:r>
      <w:r w:rsidRPr="00240930">
        <w:rPr>
          <w:rFonts w:ascii="Times New Roman" w:eastAsia="Arial" w:hAnsi="Times New Roman" w:cs="Times New Roman"/>
          <w:noProof/>
          <w:kern w:val="0"/>
          <w:sz w:val="28"/>
          <w:szCs w:val="28"/>
          <w:lang w:val="vi-VN"/>
          <w14:ligatures w14:val="none"/>
        </w:rPr>
        <w:t>.</w:t>
      </w:r>
    </w:p>
    <w:p w14:paraId="7DA9F10E" w14:textId="77777777" w:rsidR="008125E2" w:rsidRPr="006B5966"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6B5966">
        <w:rPr>
          <w:rFonts w:ascii="Times New Roman" w:eastAsia="Arial" w:hAnsi="Times New Roman" w:cs="Times New Roman"/>
          <w:noProof/>
          <w:kern w:val="0"/>
          <w:sz w:val="28"/>
          <w:szCs w:val="28"/>
          <w:lang w:val="vi-VN"/>
          <w14:ligatures w14:val="none"/>
        </w:rPr>
        <w:t xml:space="preserve">Nếu </w:t>
      </w:r>
      <w:r w:rsidRPr="00240930">
        <w:rPr>
          <w:rFonts w:ascii="Times New Roman" w:eastAsia="Arial" w:hAnsi="Times New Roman" w:cs="Times New Roman"/>
          <w:noProof/>
          <w:kern w:val="0"/>
          <w:sz w:val="28"/>
          <w:szCs w:val="28"/>
          <w:lang w:val="vi-VN"/>
          <w14:ligatures w14:val="none"/>
        </w:rPr>
        <w:t>đáp ứng đầy đủ các yêu cầu nói trên, đơn vị chọn “Có” sau đó chọn loại phần mềm đơn vị đã sử dụng trong năm 2024 ở câu A5.2.2.</w:t>
      </w:r>
    </w:p>
    <w:p w14:paraId="7B919401" w14:textId="77777777" w:rsidR="008125E2" w:rsidRPr="006B5966" w:rsidRDefault="008125E2" w:rsidP="008125E2">
      <w:pPr>
        <w:spacing w:before="120" w:after="0" w:line="264" w:lineRule="auto"/>
        <w:ind w:firstLine="567"/>
        <w:jc w:val="both"/>
        <w:rPr>
          <w:rFonts w:ascii="Times New Roman" w:eastAsia="Arial" w:hAnsi="Times New Roman" w:cs="Times New Roman"/>
          <w:b/>
          <w:noProof/>
          <w:kern w:val="0"/>
          <w:sz w:val="28"/>
          <w:szCs w:val="28"/>
          <w:lang w:val="vi-VN"/>
          <w14:ligatures w14:val="none"/>
        </w:rPr>
      </w:pPr>
      <w:r w:rsidRPr="006B5966">
        <w:rPr>
          <w:rFonts w:ascii="Times New Roman" w:eastAsia="Arial" w:hAnsi="Times New Roman" w:cs="Times New Roman"/>
          <w:b/>
          <w:noProof/>
          <w:kern w:val="0"/>
          <w:sz w:val="28"/>
          <w:szCs w:val="28"/>
          <w:lang w:val="vi-VN"/>
          <w14:ligatures w14:val="none"/>
        </w:rPr>
        <w:t>A5.2.3</w:t>
      </w:r>
      <w:r w:rsidRPr="00240930">
        <w:rPr>
          <w:rFonts w:ascii="Times New Roman" w:eastAsia="Arial" w:hAnsi="Times New Roman" w:cs="Times New Roman"/>
          <w:b/>
          <w:noProof/>
          <w:kern w:val="0"/>
          <w:sz w:val="28"/>
          <w:szCs w:val="28"/>
          <w:lang w:val="vi-VN"/>
          <w14:ligatures w14:val="none"/>
        </w:rPr>
        <w:t>.</w:t>
      </w:r>
      <w:r w:rsidRPr="006B5966">
        <w:rPr>
          <w:rFonts w:ascii="Times New Roman" w:eastAsia="Arial" w:hAnsi="Times New Roman" w:cs="Times New Roman"/>
          <w:b/>
          <w:noProof/>
          <w:kern w:val="0"/>
          <w:sz w:val="28"/>
          <w:szCs w:val="28"/>
          <w:lang w:val="vi-VN"/>
          <w14:ligatures w14:val="none"/>
        </w:rPr>
        <w:t xml:space="preserve"> Trong năm 2024, đơn vị có phát sinh các chi phí về công nghệ thông tin (CNTT) sau đây phục vụ cho SXKD không?</w:t>
      </w:r>
    </w:p>
    <w:p w14:paraId="1AE7ED1E" w14:textId="77777777" w:rsidR="008125E2" w:rsidRPr="00240930"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6B5966">
        <w:rPr>
          <w:rFonts w:ascii="Times New Roman" w:eastAsia="Times New Roman" w:hAnsi="Times New Roman" w:cs="Times New Roman"/>
          <w:noProof/>
          <w:kern w:val="0"/>
          <w:sz w:val="28"/>
          <w:szCs w:val="28"/>
          <w:lang w:val="vi-VN"/>
          <w14:ligatures w14:val="none"/>
        </w:rPr>
        <w:lastRenderedPageBreak/>
        <w:t xml:space="preserve">Căn cứ tình hình hoạt động của đơn vị để lựa chọn có hay không </w:t>
      </w:r>
      <w:r w:rsidRPr="00240930">
        <w:rPr>
          <w:rFonts w:ascii="Times New Roman" w:eastAsia="Times New Roman" w:hAnsi="Times New Roman" w:cs="Times New Roman"/>
          <w:noProof/>
          <w:kern w:val="0"/>
          <w:sz w:val="28"/>
          <w:szCs w:val="28"/>
          <w:lang w:val="vi-VN"/>
          <w14:ligatures w14:val="none"/>
        </w:rPr>
        <w:t xml:space="preserve">phát sinh các chi phí về CNTT của đơn vị </w:t>
      </w:r>
      <w:r w:rsidRPr="006B5966">
        <w:rPr>
          <w:rFonts w:ascii="Times New Roman" w:eastAsia="Times New Roman" w:hAnsi="Times New Roman" w:cs="Times New Roman"/>
          <w:noProof/>
          <w:kern w:val="0"/>
          <w:sz w:val="28"/>
          <w:szCs w:val="28"/>
          <w:lang w:val="vi-VN"/>
          <w14:ligatures w14:val="none"/>
        </w:rPr>
        <w:t>trong năm 202</w:t>
      </w:r>
      <w:r w:rsidRPr="00240930">
        <w:rPr>
          <w:rFonts w:ascii="Times New Roman" w:eastAsia="Times New Roman" w:hAnsi="Times New Roman" w:cs="Times New Roman"/>
          <w:noProof/>
          <w:kern w:val="0"/>
          <w:sz w:val="28"/>
          <w:szCs w:val="28"/>
          <w:lang w:val="vi-VN"/>
          <w14:ligatures w14:val="none"/>
        </w:rPr>
        <w:t>4. Trường hợp có phát sinh chi phí, kê khai số tiền đã chi trong năm 2024 tương ứng với từng lĩnh vực chi</w:t>
      </w:r>
      <w:r w:rsidRPr="006B5966">
        <w:rPr>
          <w:rFonts w:ascii="Times New Roman" w:eastAsia="Arial" w:hAnsi="Times New Roman" w:cs="Times New Roman"/>
          <w:noProof/>
          <w:kern w:val="0"/>
          <w:sz w:val="28"/>
          <w:szCs w:val="28"/>
          <w:lang w:val="vi-VN"/>
          <w14:ligatures w14:val="none"/>
        </w:rPr>
        <w:t xml:space="preserve">, bao gồm </w:t>
      </w:r>
      <w:r w:rsidRPr="00240930">
        <w:rPr>
          <w:rFonts w:ascii="Times New Roman" w:eastAsia="Arial" w:hAnsi="Times New Roman" w:cs="Times New Roman"/>
          <w:noProof/>
          <w:kern w:val="0"/>
          <w:sz w:val="28"/>
          <w:szCs w:val="28"/>
          <w:lang w:val="vi-VN"/>
          <w14:ligatures w14:val="none"/>
        </w:rPr>
        <w:t>chi</w:t>
      </w:r>
      <w:r w:rsidRPr="006B5966">
        <w:rPr>
          <w:rFonts w:ascii="Times New Roman" w:eastAsia="Arial" w:hAnsi="Times New Roman" w:cs="Times New Roman"/>
          <w:noProof/>
          <w:kern w:val="0"/>
          <w:sz w:val="28"/>
          <w:szCs w:val="28"/>
          <w:lang w:val="vi-VN"/>
          <w14:ligatures w14:val="none"/>
        </w:rPr>
        <w:t xml:space="preserve"> mua, thuê phần cứng, phần mềm, thuê đường </w:t>
      </w:r>
      <w:r w:rsidRPr="00240930">
        <w:rPr>
          <w:rFonts w:ascii="Times New Roman" w:eastAsia="Arial" w:hAnsi="Times New Roman" w:cs="Times New Roman"/>
          <w:noProof/>
          <w:kern w:val="0"/>
          <w:sz w:val="28"/>
          <w:szCs w:val="28"/>
          <w:lang w:val="vi-VN"/>
          <w14:ligatures w14:val="none"/>
        </w:rPr>
        <w:t>i</w:t>
      </w:r>
      <w:r w:rsidRPr="006B5966">
        <w:rPr>
          <w:rFonts w:ascii="Times New Roman" w:eastAsia="Arial" w:hAnsi="Times New Roman" w:cs="Times New Roman"/>
          <w:noProof/>
          <w:kern w:val="0"/>
          <w:sz w:val="28"/>
          <w:szCs w:val="28"/>
          <w:lang w:val="vi-VN"/>
          <w14:ligatures w14:val="none"/>
        </w:rPr>
        <w:t>nternet, cước điện thoại và chi khác liên quan đến CNT</w:t>
      </w:r>
      <w:r w:rsidRPr="00240930">
        <w:rPr>
          <w:rFonts w:ascii="Times New Roman" w:eastAsia="Arial" w:hAnsi="Times New Roman" w:cs="Times New Roman"/>
          <w:noProof/>
          <w:kern w:val="0"/>
          <w:sz w:val="28"/>
          <w:szCs w:val="28"/>
          <w:lang w:val="vi-VN"/>
          <w14:ligatures w14:val="none"/>
        </w:rPr>
        <w:t>T.</w:t>
      </w:r>
      <w:r w:rsidRPr="006B5966">
        <w:rPr>
          <w:rFonts w:ascii="Times New Roman" w:eastAsia="Arial" w:hAnsi="Times New Roman" w:cs="Times New Roman"/>
          <w:noProof/>
          <w:kern w:val="0"/>
          <w:sz w:val="28"/>
          <w:szCs w:val="28"/>
          <w:lang w:val="vi-VN"/>
          <w14:ligatures w14:val="none"/>
        </w:rPr>
        <w:t xml:space="preserve"> </w:t>
      </w:r>
    </w:p>
    <w:p w14:paraId="4E804A06" w14:textId="77777777" w:rsidR="008125E2" w:rsidRPr="006B5966" w:rsidRDefault="008125E2" w:rsidP="008125E2">
      <w:pPr>
        <w:spacing w:before="120" w:after="0" w:line="264" w:lineRule="auto"/>
        <w:ind w:firstLine="567"/>
        <w:jc w:val="both"/>
        <w:rPr>
          <w:rFonts w:ascii="Times New Roman" w:eastAsia="Arial" w:hAnsi="Times New Roman" w:cs="Times New Roman"/>
          <w:noProof/>
          <w:kern w:val="0"/>
          <w:sz w:val="28"/>
          <w:szCs w:val="28"/>
          <w:lang w:val="vi-VN"/>
          <w14:ligatures w14:val="none"/>
        </w:rPr>
      </w:pPr>
      <w:r w:rsidRPr="006B5966">
        <w:rPr>
          <w:rFonts w:ascii="Times New Roman" w:eastAsia="Arial" w:hAnsi="Times New Roman" w:cs="Times New Roman"/>
          <w:b/>
          <w:bCs/>
          <w:i/>
          <w:iCs/>
          <w:noProof/>
          <w:kern w:val="0"/>
          <w:sz w:val="28"/>
          <w:szCs w:val="28"/>
          <w:lang w:val="vi-VN"/>
          <w14:ligatures w14:val="none"/>
        </w:rPr>
        <w:t xml:space="preserve">Lưu ý: </w:t>
      </w:r>
      <w:r w:rsidRPr="006B5966">
        <w:rPr>
          <w:rFonts w:ascii="Times New Roman" w:eastAsia="Arial" w:hAnsi="Times New Roman" w:cs="Times New Roman"/>
          <w:noProof/>
          <w:kern w:val="0"/>
          <w:sz w:val="28"/>
          <w:szCs w:val="28"/>
          <w:lang w:val="vi-VN"/>
          <w14:ligatures w14:val="none"/>
        </w:rPr>
        <w:t>Trong trường hợp khi thực hiện hợp đồng mua sắm thiết bị máy tính, tại hợp đồng mua sắm có tách chi phí phần mềm hệ điều hành thì sẽ bóc tách chi phí phần mềm từ hợp đồng mua sắm. Trường hợp ghi chung một bộ máy tính, không bóc tách được chi phí phần mềm hệ điều hành thì chi phí đó không tính vào chi phí phần mềm.</w:t>
      </w:r>
    </w:p>
    <w:p w14:paraId="2AA4B5E0" w14:textId="77777777" w:rsidR="008125E2" w:rsidRPr="006B5966" w:rsidRDefault="008125E2" w:rsidP="008125E2">
      <w:pPr>
        <w:spacing w:before="120" w:after="0" w:line="264" w:lineRule="auto"/>
        <w:ind w:firstLine="567"/>
        <w:jc w:val="both"/>
        <w:rPr>
          <w:rFonts w:ascii="Times New Roman" w:eastAsia="Times New Roman" w:hAnsi="Times New Roman" w:cs="Times New Roman"/>
          <w:b/>
          <w:noProof/>
          <w:spacing w:val="-4"/>
          <w:kern w:val="0"/>
          <w:sz w:val="28"/>
          <w:szCs w:val="28"/>
          <w:lang w:val="vi-VN"/>
          <w14:ligatures w14:val="none"/>
        </w:rPr>
      </w:pPr>
      <w:r w:rsidRPr="006B5966">
        <w:rPr>
          <w:rFonts w:ascii="Times New Roman" w:eastAsia="Times New Roman" w:hAnsi="Times New Roman" w:cs="Times New Roman"/>
          <w:b/>
          <w:noProof/>
          <w:spacing w:val="-4"/>
          <w:kern w:val="0"/>
          <w:sz w:val="28"/>
          <w:szCs w:val="28"/>
          <w:lang w:val="vi-VN"/>
          <w14:ligatures w14:val="none"/>
        </w:rPr>
        <w:t>A5.3. Trong năm 2024, đơn vị có hoạt động đổi mới sáng tạo nào sau đây?</w:t>
      </w:r>
    </w:p>
    <w:p w14:paraId="0BE22938" w14:textId="77777777"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Đơn vị căn cứ vào tình hình hoạt động trong năm 2024 để lựa chọn có hay không các hoạt động đổi mới sáng tạo.</w:t>
      </w:r>
    </w:p>
    <w:p w14:paraId="7E5410D2" w14:textId="77777777"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Đổi mới sáng tạo (innovation) là việc tạo ra, ứng dụng thành tựu, giải pháp kỹ thuật, công nghệ, giải pháp quản lý để nâng cao hiệu quả phát triển kinh tế - xã hội, nâng cao năng suất, chất lượng, giá trị gia tăng của sản phẩm, hàng hóa.</w:t>
      </w:r>
    </w:p>
    <w:p w14:paraId="7A16536D" w14:textId="77777777"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Trường hợp đơn vị có các hoạt động đổi mới/cải tiến về sản phẩm, mô hình tổ chức hoạt động, quy trình sản xuất kinh doanh thì tích chọn “Có” vào hoạt động tương ứng và kê khai chi phí cho các hoạt động này.</w:t>
      </w:r>
    </w:p>
    <w:p w14:paraId="458B88A3" w14:textId="67176343"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 xml:space="preserve">Nghiên cứu và phát triển (R&amp;D) là các hoạt động mà đơn vị thực hiện để đổi mới, cải thiện quy trình, dịch vụ, sản phẩm sẵn có hoặc để tạo ra những sản phẩm mới. Trường hợp đơn vị có hoạt động R&amp;D trong năm 2024, kê khai </w:t>
      </w:r>
      <w:r w:rsidR="009554B4" w:rsidRPr="00240930">
        <w:rPr>
          <w:rFonts w:ascii="Times New Roman" w:eastAsia="Times New Roman" w:hAnsi="Times New Roman" w:cs="Times New Roman"/>
          <w:noProof/>
          <w:kern w:val="0"/>
          <w:sz w:val="28"/>
          <w:szCs w:val="28"/>
          <w:lang w:val="vi-VN"/>
          <w14:ligatures w14:val="none"/>
        </w:rPr>
        <w:t>m</w:t>
      </w:r>
      <w:r w:rsidRPr="00240930">
        <w:rPr>
          <w:rFonts w:ascii="Times New Roman" w:eastAsia="Times New Roman" w:hAnsi="Times New Roman" w:cs="Times New Roman"/>
          <w:noProof/>
          <w:kern w:val="0"/>
          <w:sz w:val="28"/>
          <w:szCs w:val="28"/>
          <w:lang w:val="vi-VN"/>
          <w14:ligatures w14:val="none"/>
        </w:rPr>
        <w:t xml:space="preserve">ục 5.1 và </w:t>
      </w:r>
      <w:r w:rsidR="009554B4" w:rsidRPr="00240930">
        <w:rPr>
          <w:rFonts w:ascii="Times New Roman" w:eastAsia="Times New Roman" w:hAnsi="Times New Roman" w:cs="Times New Roman"/>
          <w:noProof/>
          <w:kern w:val="0"/>
          <w:sz w:val="28"/>
          <w:szCs w:val="28"/>
          <w:lang w:val="vi-VN"/>
          <w14:ligatures w14:val="none"/>
        </w:rPr>
        <w:t>m</w:t>
      </w:r>
      <w:r w:rsidRPr="00240930">
        <w:rPr>
          <w:rFonts w:ascii="Times New Roman" w:eastAsia="Times New Roman" w:hAnsi="Times New Roman" w:cs="Times New Roman"/>
          <w:noProof/>
          <w:kern w:val="0"/>
          <w:sz w:val="28"/>
          <w:szCs w:val="28"/>
          <w:lang w:val="vi-VN"/>
          <w14:ligatures w14:val="none"/>
        </w:rPr>
        <w:t>ục 5.2.</w:t>
      </w:r>
    </w:p>
    <w:p w14:paraId="1505C1CA" w14:textId="77777777" w:rsidR="008125E2" w:rsidRPr="006B5966" w:rsidRDefault="008125E2" w:rsidP="008125E2">
      <w:pPr>
        <w:spacing w:before="120" w:after="0" w:line="264" w:lineRule="auto"/>
        <w:ind w:firstLine="567"/>
        <w:jc w:val="both"/>
        <w:rPr>
          <w:rFonts w:ascii="Times New Roman" w:eastAsia="Times New Roman" w:hAnsi="Times New Roman" w:cs="Times New Roman"/>
          <w:b/>
          <w:noProof/>
          <w:spacing w:val="-4"/>
          <w:kern w:val="0"/>
          <w:sz w:val="28"/>
          <w:szCs w:val="28"/>
          <w:lang w:val="vi-VN"/>
          <w14:ligatures w14:val="none"/>
        </w:rPr>
      </w:pPr>
      <w:r w:rsidRPr="006B5966">
        <w:rPr>
          <w:rFonts w:ascii="Times New Roman" w:eastAsia="Times New Roman" w:hAnsi="Times New Roman" w:cs="Times New Roman"/>
          <w:b/>
          <w:noProof/>
          <w:spacing w:val="-4"/>
          <w:kern w:val="0"/>
          <w:sz w:val="28"/>
          <w:szCs w:val="28"/>
          <w:lang w:val="vi-VN"/>
          <w14:ligatures w14:val="none"/>
        </w:rPr>
        <w:t>A5.4. Sau khi đổi mới/cải tiến quy trình, đơn vị đã tiết kiệm được bao nhiêu % trên tổng chi phí?</w:t>
      </w:r>
    </w:p>
    <w:p w14:paraId="18E81D6E" w14:textId="77777777" w:rsidR="008125E2" w:rsidRPr="006B5966" w:rsidRDefault="008125E2" w:rsidP="008125E2">
      <w:pPr>
        <w:spacing w:before="120" w:after="0" w:line="264" w:lineRule="auto"/>
        <w:ind w:firstLine="567"/>
        <w:jc w:val="both"/>
        <w:rPr>
          <w:rFonts w:ascii="Times New Roman" w:eastAsia="Times New Roman" w:hAnsi="Times New Roman" w:cs="Times New Roman"/>
          <w:noProof/>
          <w:spacing w:val="2"/>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 xml:space="preserve">Căn cứ vào tình hình hoạt động của đơn vị trong năm 2024 để lựa chọn phương án trả lời phù hợp. </w:t>
      </w:r>
      <w:r w:rsidRPr="006B5966">
        <w:rPr>
          <w:rFonts w:ascii="Times New Roman" w:eastAsia="Times New Roman" w:hAnsi="Times New Roman" w:cs="Times New Roman"/>
          <w:noProof/>
          <w:kern w:val="0"/>
          <w:sz w:val="28"/>
          <w:szCs w:val="28"/>
          <w:lang w:val="vi-VN"/>
          <w14:ligatures w14:val="none"/>
        </w:rPr>
        <w:t>Trường hợp đơn vị trong năm 2024 có hoạt động đổi mới/cải tiến quy trình nhưng không hiệu quả, không làm giảm chi phí hoạt động của đơn vị thì chọn mã 4 “Không tiết kiệm chi phí”.</w:t>
      </w:r>
    </w:p>
    <w:p w14:paraId="1BBDBD89" w14:textId="77777777" w:rsidR="008125E2" w:rsidRPr="006B5966" w:rsidRDefault="008125E2" w:rsidP="008125E2">
      <w:pPr>
        <w:spacing w:before="120" w:after="0" w:line="264" w:lineRule="auto"/>
        <w:ind w:firstLine="567"/>
        <w:jc w:val="both"/>
        <w:rPr>
          <w:rFonts w:ascii="Times New Roman" w:eastAsia="Times New Roman" w:hAnsi="Times New Roman" w:cs="Times New Roman"/>
          <w:b/>
          <w:noProof/>
          <w:spacing w:val="-4"/>
          <w:kern w:val="0"/>
          <w:sz w:val="28"/>
          <w:szCs w:val="28"/>
          <w:lang w:val="vi-VN"/>
          <w14:ligatures w14:val="none"/>
        </w:rPr>
      </w:pPr>
      <w:r w:rsidRPr="006B5966">
        <w:rPr>
          <w:rFonts w:ascii="Times New Roman" w:eastAsia="Times New Roman" w:hAnsi="Times New Roman" w:cs="Times New Roman"/>
          <w:b/>
          <w:noProof/>
          <w:spacing w:val="-4"/>
          <w:kern w:val="0"/>
          <w:sz w:val="28"/>
          <w:szCs w:val="28"/>
          <w:lang w:val="vi-VN"/>
          <w14:ligatures w14:val="none"/>
        </w:rPr>
        <w:t>A5.5. Trong năm 2024, đơn vị có sử dụng các ứng dụng thương mại điện tử để phục vụ hoạt động SXKD?</w:t>
      </w:r>
    </w:p>
    <w:p w14:paraId="591CE990" w14:textId="77777777"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 xml:space="preserve">Ứng dụng </w:t>
      </w:r>
      <w:r w:rsidRPr="006B5966">
        <w:rPr>
          <w:rFonts w:ascii="Times New Roman" w:eastAsia="Times New Roman" w:hAnsi="Times New Roman" w:cs="Times New Roman"/>
          <w:noProof/>
          <w:spacing w:val="-4"/>
          <w:kern w:val="0"/>
          <w:sz w:val="28"/>
          <w:szCs w:val="28"/>
          <w:lang w:val="vi-VN"/>
          <w14:ligatures w14:val="none"/>
        </w:rPr>
        <w:t xml:space="preserve">thương mại điện tử </w:t>
      </w:r>
      <w:r w:rsidRPr="00240930">
        <w:rPr>
          <w:rFonts w:ascii="Times New Roman" w:eastAsia="Times New Roman" w:hAnsi="Times New Roman" w:cs="Times New Roman"/>
          <w:noProof/>
          <w:spacing w:val="-4"/>
          <w:kern w:val="0"/>
          <w:sz w:val="28"/>
          <w:szCs w:val="28"/>
          <w:lang w:val="vi-VN"/>
          <w14:ligatures w14:val="none"/>
        </w:rPr>
        <w:t>là ứng dụng c</w:t>
      </w:r>
      <w:r w:rsidRPr="00240930">
        <w:rPr>
          <w:rFonts w:ascii="Times New Roman" w:eastAsia="Times New Roman" w:hAnsi="Times New Roman" w:cs="Times New Roman"/>
          <w:noProof/>
          <w:kern w:val="0"/>
          <w:sz w:val="28"/>
          <w:szCs w:val="28"/>
          <w:lang w:val="vi-VN"/>
          <w14:ligatures w14:val="none"/>
        </w:rPr>
        <w:t>ho phép các đơn vị không phải chủ sở hữu ứng dụng có thể tiến hành một phần hoặc toàn bộ quy trình mua bán hàng hóa, dịch vụ trên ứng dụng đó, ví dụ: Shopee, Lazada, Tiki, Sendo, Chotot, …</w:t>
      </w:r>
    </w:p>
    <w:p w14:paraId="45392D60" w14:textId="77777777"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9554B4">
        <w:rPr>
          <w:rFonts w:ascii="Times New Roman" w:eastAsia="Times New Roman" w:hAnsi="Times New Roman" w:cs="Times New Roman"/>
          <w:b/>
          <w:bCs/>
          <w:i/>
          <w:iCs/>
          <w:noProof/>
          <w:kern w:val="0"/>
          <w:sz w:val="28"/>
          <w:szCs w:val="28"/>
          <w:lang w:val="vi-VN"/>
          <w14:ligatures w14:val="none"/>
        </w:rPr>
        <w:t>Lưu ý:</w:t>
      </w:r>
      <w:r w:rsidRPr="006B5966">
        <w:rPr>
          <w:rFonts w:ascii="Times New Roman" w:eastAsia="Times New Roman" w:hAnsi="Times New Roman" w:cs="Times New Roman"/>
          <w:noProof/>
          <w:kern w:val="0"/>
          <w:sz w:val="28"/>
          <w:szCs w:val="28"/>
          <w:lang w:val="vi-VN"/>
          <w14:ligatures w14:val="none"/>
        </w:rPr>
        <w:t xml:space="preserve"> </w:t>
      </w:r>
      <w:r w:rsidRPr="00240930">
        <w:rPr>
          <w:rFonts w:ascii="Times New Roman" w:eastAsia="Times New Roman" w:hAnsi="Times New Roman" w:cs="Times New Roman"/>
          <w:noProof/>
          <w:kern w:val="0"/>
          <w:sz w:val="28"/>
          <w:szCs w:val="28"/>
          <w:lang w:val="vi-VN"/>
          <w14:ligatures w14:val="none"/>
        </w:rPr>
        <w:t>Không trả lời câu hỏi này nếu doanh thu và chi phí của đơn vị chỉ phát sinh từ hoạt động sự nghiệp.</w:t>
      </w:r>
    </w:p>
    <w:p w14:paraId="3D8EA394" w14:textId="77777777" w:rsidR="008125E2" w:rsidRPr="006B5966" w:rsidRDefault="008125E2" w:rsidP="008125E2">
      <w:pPr>
        <w:spacing w:before="120" w:after="0" w:line="264" w:lineRule="auto"/>
        <w:ind w:firstLine="567"/>
        <w:jc w:val="both"/>
        <w:rPr>
          <w:rFonts w:ascii="Times New Roman" w:eastAsia="Times New Roman" w:hAnsi="Times New Roman" w:cs="Times New Roman"/>
          <w:noProof/>
          <w:spacing w:val="-4"/>
          <w:kern w:val="0"/>
          <w:sz w:val="28"/>
          <w:szCs w:val="28"/>
          <w:lang w:val="vi-VN"/>
          <w14:ligatures w14:val="none"/>
        </w:rPr>
      </w:pPr>
      <w:r w:rsidRPr="006B5966">
        <w:rPr>
          <w:rFonts w:ascii="Times New Roman" w:eastAsia="Times New Roman" w:hAnsi="Times New Roman" w:cs="Times New Roman"/>
          <w:b/>
          <w:noProof/>
          <w:spacing w:val="-4"/>
          <w:kern w:val="0"/>
          <w:sz w:val="28"/>
          <w:szCs w:val="28"/>
          <w:lang w:val="vi-VN"/>
          <w14:ligatures w14:val="none"/>
        </w:rPr>
        <w:lastRenderedPageBreak/>
        <w:t>A5.6. Trong năm 2024, đơn vị có sử dụng các mạng truyền thông xã hội để phục vụ hoạt động SXKD?</w:t>
      </w:r>
    </w:p>
    <w:p w14:paraId="2426273B" w14:textId="64126C7B"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 xml:space="preserve">Mạng truyền thông xã hội là hệ thống thông tin cung cấp cho cộng đồng người sử dụng mạng các dịch vụ lưu trữ, cung cấp, sử dụng, tìm kiếm, chia sẻ và trao đổi thông tin với nhau. Các mạng xã hội phổ biến hiện nay: </w:t>
      </w:r>
      <w:r w:rsidRPr="006B5966">
        <w:rPr>
          <w:rFonts w:ascii="Times New Roman" w:eastAsia="Times New Roman" w:hAnsi="Times New Roman" w:cs="Times New Roman"/>
          <w:noProof/>
          <w:spacing w:val="-4"/>
          <w:kern w:val="0"/>
          <w:sz w:val="28"/>
          <w:szCs w:val="28"/>
          <w:lang w:val="vi-VN"/>
          <w14:ligatures w14:val="none"/>
        </w:rPr>
        <w:t>Facebook, Zalo, TikTok, YouT</w:t>
      </w:r>
      <w:r w:rsidR="00124EE5" w:rsidRPr="00240930">
        <w:rPr>
          <w:rFonts w:ascii="Times New Roman" w:eastAsia="Times New Roman" w:hAnsi="Times New Roman" w:cs="Times New Roman"/>
          <w:noProof/>
          <w:spacing w:val="-4"/>
          <w:kern w:val="0"/>
          <w:sz w:val="28"/>
          <w:szCs w:val="28"/>
          <w:lang w:val="vi-VN"/>
          <w14:ligatures w14:val="none"/>
        </w:rPr>
        <w:t>u</w:t>
      </w:r>
      <w:r w:rsidRPr="006B5966">
        <w:rPr>
          <w:rFonts w:ascii="Times New Roman" w:eastAsia="Times New Roman" w:hAnsi="Times New Roman" w:cs="Times New Roman"/>
          <w:noProof/>
          <w:spacing w:val="-4"/>
          <w:kern w:val="0"/>
          <w:sz w:val="28"/>
          <w:szCs w:val="28"/>
          <w:lang w:val="vi-VN"/>
          <w14:ligatures w14:val="none"/>
        </w:rPr>
        <w:t>be, Instagram,…)</w:t>
      </w:r>
    </w:p>
    <w:p w14:paraId="66BBBA54" w14:textId="77777777" w:rsidR="008125E2" w:rsidRPr="00240930" w:rsidRDefault="008125E2" w:rsidP="008125E2">
      <w:pPr>
        <w:spacing w:before="120" w:after="0" w:line="264" w:lineRule="auto"/>
        <w:ind w:firstLine="567"/>
        <w:jc w:val="both"/>
        <w:rPr>
          <w:rFonts w:ascii="Times New Roman" w:eastAsia="Times New Roman" w:hAnsi="Times New Roman" w:cs="Times New Roman"/>
          <w:noProof/>
          <w:kern w:val="0"/>
          <w:sz w:val="28"/>
          <w:szCs w:val="28"/>
          <w:lang w:val="vi-VN"/>
          <w14:ligatures w14:val="none"/>
        </w:rPr>
      </w:pPr>
      <w:r w:rsidRPr="001C664C">
        <w:rPr>
          <w:rFonts w:ascii="Times New Roman" w:eastAsia="Times New Roman" w:hAnsi="Times New Roman" w:cs="Times New Roman"/>
          <w:b/>
          <w:bCs/>
          <w:i/>
          <w:iCs/>
          <w:noProof/>
          <w:kern w:val="0"/>
          <w:sz w:val="28"/>
          <w:szCs w:val="28"/>
          <w:lang w:val="vi-VN"/>
          <w14:ligatures w14:val="none"/>
        </w:rPr>
        <w:t>Lưu ý:</w:t>
      </w:r>
      <w:r w:rsidRPr="006B5966">
        <w:rPr>
          <w:rFonts w:ascii="Times New Roman" w:eastAsia="Times New Roman" w:hAnsi="Times New Roman" w:cs="Times New Roman"/>
          <w:noProof/>
          <w:kern w:val="0"/>
          <w:sz w:val="28"/>
          <w:szCs w:val="28"/>
          <w:lang w:val="vi-VN"/>
          <w14:ligatures w14:val="none"/>
        </w:rPr>
        <w:t xml:space="preserve"> </w:t>
      </w:r>
      <w:r w:rsidRPr="00240930">
        <w:rPr>
          <w:rFonts w:ascii="Times New Roman" w:eastAsia="Times New Roman" w:hAnsi="Times New Roman" w:cs="Times New Roman"/>
          <w:noProof/>
          <w:kern w:val="0"/>
          <w:sz w:val="28"/>
          <w:szCs w:val="28"/>
          <w:lang w:val="vi-VN"/>
          <w14:ligatures w14:val="none"/>
        </w:rPr>
        <w:t>Không trả lời câu hỏi này nếu doanh thu và chi phí của đơn vị chỉ phát sinh từ hoạt động sự nghiệp.</w:t>
      </w:r>
    </w:p>
    <w:p w14:paraId="4AE815B0" w14:textId="77777777" w:rsidR="008125E2" w:rsidRPr="00240930" w:rsidRDefault="008125E2" w:rsidP="008125E2">
      <w:pPr>
        <w:spacing w:before="120" w:after="0" w:line="264" w:lineRule="auto"/>
        <w:ind w:firstLine="567"/>
        <w:jc w:val="both"/>
        <w:rPr>
          <w:rFonts w:ascii="Times New Roman" w:eastAsia="Times New Roman" w:hAnsi="Times New Roman" w:cs="Times New Roman"/>
          <w:b/>
          <w:noProof/>
          <w:spacing w:val="-8"/>
          <w:kern w:val="0"/>
          <w:sz w:val="28"/>
          <w:szCs w:val="28"/>
          <w:lang w:val="vi-VN"/>
          <w14:ligatures w14:val="none"/>
        </w:rPr>
      </w:pPr>
      <w:r w:rsidRPr="001C664C">
        <w:rPr>
          <w:rFonts w:ascii="Times New Roman" w:eastAsia="Times New Roman" w:hAnsi="Times New Roman" w:cs="Times New Roman"/>
          <w:b/>
          <w:noProof/>
          <w:spacing w:val="-8"/>
          <w:kern w:val="0"/>
          <w:sz w:val="28"/>
          <w:szCs w:val="28"/>
          <w:lang w:val="vi-VN"/>
          <w14:ligatures w14:val="none"/>
        </w:rPr>
        <w:t>A5.7. Trong năm 2024, đơn vị có sử dụng/áp dụng các hoạt động nào dưới đây?</w:t>
      </w:r>
    </w:p>
    <w:p w14:paraId="4494CD5D" w14:textId="77777777" w:rsidR="008125E2" w:rsidRPr="00240930" w:rsidRDefault="008125E2" w:rsidP="008125E2">
      <w:pPr>
        <w:spacing w:before="120" w:after="0" w:line="264" w:lineRule="auto"/>
        <w:ind w:firstLine="567"/>
        <w:jc w:val="both"/>
        <w:rPr>
          <w:rFonts w:ascii="Times New Roman" w:eastAsia="Times New Roman" w:hAnsi="Times New Roman" w:cs="Times New Roman"/>
          <w:b/>
          <w:iCs/>
          <w:noProof/>
          <w:kern w:val="0"/>
          <w:sz w:val="28"/>
          <w:szCs w:val="28"/>
          <w:lang w:val="vi-VN"/>
          <w14:ligatures w14:val="none"/>
        </w:rPr>
      </w:pPr>
      <w:r w:rsidRPr="00240930">
        <w:rPr>
          <w:rFonts w:ascii="Times New Roman" w:eastAsia="Times New Roman" w:hAnsi="Times New Roman" w:cs="Times New Roman"/>
          <w:noProof/>
          <w:kern w:val="0"/>
          <w:sz w:val="28"/>
          <w:szCs w:val="28"/>
          <w:lang w:val="vi-VN"/>
          <w14:ligatures w14:val="none"/>
        </w:rPr>
        <w:t>Đơn vị căn cứ vào tình hình hoạt động trong năm 2024 để lựa chọn các hoạt động đơn vị đã sử dụng/áp dụng.</w:t>
      </w:r>
    </w:p>
    <w:p w14:paraId="1B974D1E"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(1) Hệ thống tự động hóa (điều khiển tự động): Là việc sử dụng công nghệ để điều khiển các loại thiết bị, máy móc khác nhau mà không cần nhờ đến sự tác động trực tiếp của con người.</w:t>
      </w:r>
      <w:r w:rsidRPr="00240930">
        <w:rPr>
          <w:rFonts w:ascii="Times New Roman" w:eastAsia="Times New Roman" w:hAnsi="Times New Roman" w:cs="Times New Roman"/>
          <w:iCs/>
          <w:noProof/>
          <w:kern w:val="0"/>
          <w:sz w:val="28"/>
          <w:szCs w:val="28"/>
          <w:lang w:val="vi-VN"/>
          <w14:ligatures w14:val="none"/>
        </w:rPr>
        <w:tab/>
      </w:r>
    </w:p>
    <w:p w14:paraId="167633B2"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(2) Điện toán đám mây: Là mô hình cho phép sử dụng linh hoạt, có thể điều chỉnh, quản trị theo nhu cầu các tài nguyên điện toán dùng chung gồm mạng, máy chủ, thiết bị lưu trữ, ứng dụng.</w:t>
      </w:r>
      <w:r w:rsidRPr="00240930">
        <w:rPr>
          <w:rFonts w:ascii="Times New Roman" w:eastAsia="Times New Roman" w:hAnsi="Times New Roman" w:cs="Times New Roman"/>
          <w:iCs/>
          <w:noProof/>
          <w:kern w:val="0"/>
          <w:sz w:val="28"/>
          <w:szCs w:val="28"/>
          <w:lang w:val="vi-VN"/>
          <w14:ligatures w14:val="none"/>
        </w:rPr>
        <w:tab/>
      </w:r>
    </w:p>
    <w:p w14:paraId="4FA9E531"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(3) Sử dụng trí tuệ nhân tạo (AI) hoặc máy học: Để được coi là sử dụng AI hoặc máy học, đơn vị cần triển khai một hoặc nhiều ứng dụng sau trong hoạt động thực tế: Nhận dạng và xử lý hình ảnh (sử dụng AI để phân tích hình ảnh, video như nhận diện khuôn mặt, kiểm tra chất lượng sản phẩm, giám sát an ninh tự động); Xử lý ngôn ngữ tự nhiên (ứng dụng chatbot tự động trả lời khách hàng, phân tích phản hồi khách hàng, dịch thuật tự động, hoặc tổng hợp tài liệu); Phân tích dự báo (sử dụng các mô hình máy học để dự đoán xu hướng bán hàng, hành vi khách hàng, nhu cầu thị trường, hoặc phát hiện gian lận); Tự động hóa quy trình (triển khai robot phần mềm (RPA) kết hợp AI để tự động hóa các quy trình công việc lặp đi lặp lại); Hỗ trợ ra quyết định (sử dụng AI để phân tích dữ liệu và đưa ra các gợi ý, khuyến nghị hỗ trợ việc ra quyết định)</w:t>
      </w:r>
    </w:p>
    <w:p w14:paraId="43CA651D"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Ngoài ra, yêu cầu công nghệ AI/máy học phải được tích hợp vào quy trình hoạt động thực tế; có quy trình rõ ràng để vận hành, duy trì hệ thống và làm tăng hiệu suất, giảm chi phí, cải thiện chất lượng dịch vụ của đơn vị.</w:t>
      </w:r>
    </w:p>
    <w:p w14:paraId="4695DAFB"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(4) Áp dụng công nghệ Bigdata và phân tích dữ liệu: Được coi là áp dụng công nghệ Big Data và phân tích dữ liệu, đơn vị cần đáp ứng các yêu cầu cơ bản sau:</w:t>
      </w:r>
    </w:p>
    <w:p w14:paraId="7DFEBA07"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 xml:space="preserve">- Có hệ thống và công cụ chuyên dụng để thu thập, lưu trữ và xử lý dữ liệu lớn; </w:t>
      </w:r>
    </w:p>
    <w:p w14:paraId="30339F7F"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 xml:space="preserve">- Có quy trình được chuẩn hóa để thu thập dữ liệu từ nhiều nguồn khác nhau, làm sạch và chuẩn hóa dữ liệu, thực hiện phân tích bằng các phương pháp thống kê và học máy, và chuyển đổi kết quả phân tích thành thông tin có giá trị; </w:t>
      </w:r>
    </w:p>
    <w:p w14:paraId="477A95D7"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lastRenderedPageBreak/>
        <w:t xml:space="preserve">- Có đội ngũ chuyên gia được đào tạo về khoa học dữ liệu, có khả năng vận hành các công cụ phân tích và giải thích kết quả, đảm bảo việc áp dụng kết quả phân tích vào thực tiễn một cách hiệu quả; </w:t>
      </w:r>
    </w:p>
    <w:p w14:paraId="44D3369E"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 xml:space="preserve">- Việc sử dụng kết quả phân tích dữ liệu trong các quyết định quan trọng (tối ưu hóa quy trình, cải thiện dịch vụ khách hàng, phát triển sản phẩm mới, hoặc quản lý rủi ro); </w:t>
      </w:r>
    </w:p>
    <w:p w14:paraId="75E3193F"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 xml:space="preserve">- Mang lại giá trị cụ thể và đo lường được cho tổ chức; </w:t>
      </w:r>
    </w:p>
    <w:p w14:paraId="244C7B87" w14:textId="77777777" w:rsidR="008125E2" w:rsidRPr="00240930" w:rsidRDefault="008125E2" w:rsidP="008125E2">
      <w:pPr>
        <w:spacing w:before="120" w:after="0" w:line="264"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 Có chính sách và quy trình để đảm bảo việc thu thập, lưu trữ và sử dụng dữ liệu tuân thủ các quy định về bảo vệ dữ liệu và quyền riêng tư.</w:t>
      </w:r>
    </w:p>
    <w:p w14:paraId="252BA46A" w14:textId="77777777" w:rsidR="008125E2" w:rsidRPr="00240930" w:rsidRDefault="008125E2" w:rsidP="00F450DF">
      <w:pPr>
        <w:spacing w:before="120" w:after="0" w:line="360" w:lineRule="auto"/>
        <w:ind w:firstLine="567"/>
        <w:jc w:val="both"/>
        <w:rPr>
          <w:rFonts w:ascii="Times New Roman" w:eastAsia="Times New Roman" w:hAnsi="Times New Roman" w:cs="Times New Roman"/>
          <w:iCs/>
          <w:noProof/>
          <w:kern w:val="0"/>
          <w:sz w:val="28"/>
          <w:szCs w:val="28"/>
          <w:lang w:val="vi-VN"/>
          <w14:ligatures w14:val="none"/>
        </w:rPr>
      </w:pPr>
      <w:r w:rsidRPr="00240930">
        <w:rPr>
          <w:rFonts w:ascii="Times New Roman" w:eastAsia="Times New Roman" w:hAnsi="Times New Roman" w:cs="Times New Roman"/>
          <w:iCs/>
          <w:noProof/>
          <w:kern w:val="0"/>
          <w:sz w:val="28"/>
          <w:szCs w:val="28"/>
          <w:lang w:val="vi-VN"/>
          <w14:ligatures w14:val="none"/>
        </w:rPr>
        <w:t>(5) Xây dựng chiến lược chuyển đổi số: Chiến lược chuyển đổi số là kế hoạch dài hạn áp dụng các công nghệ kỹ thuật số để thay đổi cách thức đơn vị hoạt động, quản lý. Các loại chiến lược chuyển đổi số hiện nay: Tối ưu hóa quy trình nội bộ; Số hóa dữ liệu và phân tích thông tin; Chuyển đổi sản phẩm và dịch vụ; Chuyển đổi an ninh và bảo mật thông tin;…</w:t>
      </w:r>
    </w:p>
    <w:p w14:paraId="079CDEC7" w14:textId="40F89A8A" w:rsidR="004958CE" w:rsidRPr="00240930" w:rsidRDefault="008125E2" w:rsidP="00F450DF">
      <w:pPr>
        <w:spacing w:after="200" w:line="276" w:lineRule="auto"/>
        <w:jc w:val="both"/>
        <w:rPr>
          <w:rFonts w:ascii="Times New Roman" w:hAnsi="Times New Roman" w:cs="Times New Roman"/>
          <w:b/>
          <w:sz w:val="28"/>
          <w:szCs w:val="28"/>
          <w:lang w:val="vi-VN"/>
        </w:rPr>
      </w:pPr>
      <w:r w:rsidRPr="00240930">
        <w:rPr>
          <w:rFonts w:ascii="Times New Roman" w:eastAsia="Times New Roman" w:hAnsi="Times New Roman" w:cs="Times New Roman"/>
          <w:b/>
          <w:bCs/>
          <w:kern w:val="0"/>
          <w:sz w:val="28"/>
          <w:szCs w:val="28"/>
          <w:bdr w:val="none" w:sz="0" w:space="0" w:color="auto" w:frame="1"/>
          <w:lang w:val="vi-VN" w:eastAsia="vi-VN"/>
          <w14:ligatures w14:val="none"/>
        </w:rPr>
        <w:tab/>
      </w:r>
      <w:r w:rsidR="004958CE" w:rsidRPr="00240930">
        <w:rPr>
          <w:rFonts w:ascii="Times New Roman" w:hAnsi="Times New Roman" w:cs="Times New Roman"/>
          <w:b/>
          <w:sz w:val="28"/>
          <w:szCs w:val="28"/>
          <w:lang w:val="vi-VN"/>
        </w:rPr>
        <w:t>A6. TÌNH HÌNH SỬ DỤNG NĂNG LƯỢNG VÀ NGUYÊN VẬT LIỆU TÁI CHẾ</w:t>
      </w:r>
    </w:p>
    <w:p w14:paraId="281B22B4" w14:textId="77777777" w:rsidR="004958CE" w:rsidRPr="00240930" w:rsidRDefault="004958CE" w:rsidP="00AB4BC2">
      <w:pPr>
        <w:ind w:firstLine="567"/>
        <w:jc w:val="both"/>
        <w:rPr>
          <w:rFonts w:ascii="Times New Roman" w:hAnsi="Times New Roman" w:cs="Times New Roman"/>
          <w:b/>
          <w:sz w:val="28"/>
          <w:szCs w:val="28"/>
          <w:lang w:val="vi-VN"/>
        </w:rPr>
      </w:pPr>
      <w:r w:rsidRPr="00240930">
        <w:rPr>
          <w:rFonts w:ascii="Times New Roman" w:hAnsi="Times New Roman" w:cs="Times New Roman"/>
          <w:b/>
          <w:sz w:val="28"/>
          <w:szCs w:val="28"/>
          <w:lang w:val="vi-VN"/>
        </w:rPr>
        <w:t>A6.1. Trong năm 2024, đơn vị sử dụng các loại năng lượng nào dưới đây để phục vụ cho hoạt động SXKD ?</w:t>
      </w:r>
    </w:p>
    <w:p w14:paraId="340F25E3" w14:textId="77777777" w:rsidR="004958CE" w:rsidRPr="006B5966" w:rsidRDefault="004958CE" w:rsidP="00D742A6">
      <w:pPr>
        <w:widowControl w:val="0"/>
        <w:spacing w:before="120" w:after="120" w:line="290" w:lineRule="auto"/>
        <w:ind w:firstLine="567"/>
        <w:jc w:val="both"/>
        <w:rPr>
          <w:rFonts w:ascii="Times New Roman" w:hAnsi="Times New Roman" w:cs="Times New Roman"/>
          <w:b/>
          <w:sz w:val="28"/>
          <w:szCs w:val="28"/>
          <w:lang w:val="vi-VN"/>
        </w:rPr>
      </w:pPr>
      <w:r w:rsidRPr="00240930">
        <w:rPr>
          <w:rFonts w:ascii="Times New Roman" w:hAnsi="Times New Roman" w:cs="Times New Roman"/>
          <w:b/>
          <w:sz w:val="28"/>
          <w:szCs w:val="28"/>
          <w:lang w:val="vi-VN"/>
        </w:rPr>
        <w:t>1</w:t>
      </w:r>
      <w:r w:rsidRPr="006B5966">
        <w:rPr>
          <w:rFonts w:ascii="Times New Roman" w:hAnsi="Times New Roman" w:cs="Times New Roman"/>
          <w:b/>
          <w:sz w:val="28"/>
          <w:szCs w:val="28"/>
          <w:lang w:val="vi-VN"/>
        </w:rPr>
        <w:t>. Khối lượng mua vào</w:t>
      </w:r>
    </w:p>
    <w:p w14:paraId="442D4EC8" w14:textId="77777777" w:rsidR="004958CE" w:rsidRPr="006B5966" w:rsidRDefault="004958CE" w:rsidP="00D742A6">
      <w:pPr>
        <w:widowControl w:val="0"/>
        <w:spacing w:before="120" w:after="120" w:line="290" w:lineRule="auto"/>
        <w:ind w:firstLine="567"/>
        <w:jc w:val="both"/>
        <w:rPr>
          <w:rFonts w:ascii="Times New Roman" w:hAnsi="Times New Roman" w:cs="Times New Roman"/>
          <w:sz w:val="28"/>
          <w:szCs w:val="28"/>
          <w:lang w:val="vi-VN"/>
        </w:rPr>
      </w:pPr>
      <w:r w:rsidRPr="006B5966">
        <w:rPr>
          <w:rFonts w:ascii="Times New Roman" w:hAnsi="Times New Roman" w:cs="Times New Roman"/>
          <w:sz w:val="28"/>
          <w:szCs w:val="28"/>
          <w:lang w:val="vi-VN"/>
        </w:rPr>
        <w:t xml:space="preserve">Là lượng năng lượng </w:t>
      </w:r>
      <w:r w:rsidRPr="00240930">
        <w:rPr>
          <w:rFonts w:ascii="Times New Roman" w:hAnsi="Times New Roman" w:cs="Times New Roman"/>
          <w:sz w:val="28"/>
          <w:szCs w:val="28"/>
          <w:lang w:val="vi-VN"/>
        </w:rPr>
        <w:t>đơn vị</w:t>
      </w:r>
      <w:r w:rsidRPr="006B5966">
        <w:rPr>
          <w:rFonts w:ascii="Times New Roman" w:hAnsi="Times New Roman" w:cs="Times New Roman"/>
          <w:sz w:val="28"/>
          <w:szCs w:val="28"/>
          <w:lang w:val="vi-VN"/>
        </w:rPr>
        <w:t xml:space="preserve"> mua ngoài </w:t>
      </w:r>
      <w:r w:rsidRPr="00240930">
        <w:rPr>
          <w:rFonts w:ascii="Times New Roman" w:hAnsi="Times New Roman" w:cs="Times New Roman"/>
          <w:sz w:val="28"/>
          <w:szCs w:val="28"/>
          <w:lang w:val="vi-VN"/>
        </w:rPr>
        <w:t xml:space="preserve">hoặc nhập khẩu </w:t>
      </w:r>
      <w:r w:rsidRPr="006B5966">
        <w:rPr>
          <w:rFonts w:ascii="Times New Roman" w:hAnsi="Times New Roman" w:cs="Times New Roman"/>
          <w:sz w:val="28"/>
          <w:szCs w:val="28"/>
          <w:lang w:val="vi-VN"/>
        </w:rPr>
        <w:t xml:space="preserve">phục vụ </w:t>
      </w:r>
      <w:r w:rsidRPr="00240930">
        <w:rPr>
          <w:rFonts w:ascii="Times New Roman" w:hAnsi="Times New Roman" w:cs="Times New Roman"/>
          <w:sz w:val="28"/>
          <w:szCs w:val="28"/>
          <w:lang w:val="vi-VN"/>
        </w:rPr>
        <w:t>cho các hoạt động của đơn vị</w:t>
      </w:r>
      <w:r w:rsidRPr="006B5966">
        <w:rPr>
          <w:rFonts w:ascii="Times New Roman" w:hAnsi="Times New Roman" w:cs="Times New Roman"/>
          <w:sz w:val="28"/>
          <w:szCs w:val="28"/>
          <w:lang w:val="vi-VN"/>
        </w:rPr>
        <w:t>.</w:t>
      </w:r>
    </w:p>
    <w:p w14:paraId="193415EA" w14:textId="77777777" w:rsidR="004958CE" w:rsidRPr="006B5966" w:rsidRDefault="004958CE">
      <w:pPr>
        <w:widowControl w:val="0"/>
        <w:spacing w:before="120" w:after="120" w:line="290" w:lineRule="auto"/>
        <w:ind w:firstLine="567"/>
        <w:jc w:val="both"/>
        <w:rPr>
          <w:rFonts w:ascii="Times New Roman" w:hAnsi="Times New Roman" w:cs="Times New Roman"/>
          <w:sz w:val="28"/>
          <w:szCs w:val="28"/>
          <w:lang w:val="vi-VN"/>
        </w:rPr>
      </w:pPr>
      <w:r w:rsidRPr="00240930">
        <w:rPr>
          <w:rFonts w:ascii="Times New Roman" w:hAnsi="Times New Roman" w:cs="Times New Roman"/>
          <w:b/>
          <w:bCs/>
          <w:iCs/>
          <w:sz w:val="28"/>
          <w:szCs w:val="28"/>
          <w:lang w:val="vi-VN"/>
        </w:rPr>
        <w:t>2</w:t>
      </w:r>
      <w:r w:rsidRPr="006B5966">
        <w:rPr>
          <w:rFonts w:ascii="Times New Roman" w:hAnsi="Times New Roman" w:cs="Times New Roman"/>
          <w:b/>
          <w:bCs/>
          <w:iCs/>
          <w:sz w:val="28"/>
          <w:szCs w:val="28"/>
          <w:lang w:val="vi-VN"/>
        </w:rPr>
        <w:t xml:space="preserve">. Khối lượng năng lượng đầu vào dùng chuyển đổi sang năng lượng khác: </w:t>
      </w:r>
      <w:r w:rsidRPr="00240930">
        <w:rPr>
          <w:rFonts w:ascii="Times New Roman" w:hAnsi="Times New Roman" w:cs="Times New Roman"/>
          <w:b/>
          <w:bCs/>
          <w:iCs/>
          <w:sz w:val="28"/>
          <w:szCs w:val="28"/>
          <w:lang w:val="vi-VN"/>
        </w:rPr>
        <w:br/>
      </w:r>
      <w:r w:rsidRPr="006B5966">
        <w:rPr>
          <w:rFonts w:ascii="Times New Roman" w:hAnsi="Times New Roman" w:cs="Times New Roman"/>
          <w:sz w:val="28"/>
          <w:szCs w:val="28"/>
          <w:lang w:val="vi-VN"/>
        </w:rPr>
        <w:t>Là</w:t>
      </w:r>
      <w:r w:rsidRPr="006B5966">
        <w:rPr>
          <w:rFonts w:ascii="Times New Roman" w:hAnsi="Times New Roman" w:cs="Times New Roman"/>
          <w:bCs/>
          <w:sz w:val="28"/>
          <w:szCs w:val="28"/>
          <w:lang w:val="vi-VN"/>
        </w:rPr>
        <w:t xml:space="preserve"> khối </w:t>
      </w:r>
      <w:r w:rsidRPr="006B5966">
        <w:rPr>
          <w:rFonts w:ascii="Times New Roman" w:hAnsi="Times New Roman" w:cs="Times New Roman"/>
          <w:sz w:val="28"/>
          <w:szCs w:val="28"/>
          <w:lang w:val="vi-VN"/>
        </w:rPr>
        <w:t>lượng năng lượng được sử dụng để tạo ra năng lượng khác. Ví dụ như than, khí dùng để chuyển đổi ra điện; dầu thô chuyển đổi ra xăng, dầu, LPG…</w:t>
      </w:r>
    </w:p>
    <w:p w14:paraId="7E3981E1" w14:textId="77777777" w:rsidR="004958CE" w:rsidRPr="006B5966" w:rsidRDefault="004958CE" w:rsidP="00D742A6">
      <w:pPr>
        <w:widowControl w:val="0"/>
        <w:spacing w:before="120" w:after="120" w:line="290" w:lineRule="auto"/>
        <w:ind w:firstLine="567"/>
        <w:jc w:val="both"/>
        <w:rPr>
          <w:rFonts w:ascii="Times New Roman" w:hAnsi="Times New Roman" w:cs="Times New Roman"/>
          <w:sz w:val="28"/>
          <w:szCs w:val="28"/>
          <w:lang w:val="vi-VN"/>
        </w:rPr>
      </w:pPr>
      <w:r w:rsidRPr="00240930">
        <w:rPr>
          <w:rFonts w:ascii="Times New Roman" w:hAnsi="Times New Roman" w:cs="Times New Roman"/>
          <w:b/>
          <w:sz w:val="28"/>
          <w:szCs w:val="28"/>
          <w:lang w:val="vi-VN"/>
        </w:rPr>
        <w:t>3</w:t>
      </w:r>
      <w:r w:rsidRPr="006B5966">
        <w:rPr>
          <w:rFonts w:ascii="Times New Roman" w:hAnsi="Times New Roman" w:cs="Times New Roman"/>
          <w:b/>
          <w:sz w:val="28"/>
          <w:szCs w:val="28"/>
          <w:lang w:val="vi-VN"/>
        </w:rPr>
        <w:t>. Khối lượng năng lượng thu được từ quá trình sản xuất:</w:t>
      </w:r>
      <w:r w:rsidRPr="006B5966">
        <w:rPr>
          <w:rFonts w:ascii="Times New Roman" w:hAnsi="Times New Roman" w:cs="Times New Roman"/>
          <w:sz w:val="28"/>
          <w:szCs w:val="28"/>
          <w:lang w:val="vi-VN"/>
        </w:rPr>
        <w:t xml:space="preserve"> Là lượng năng lượng </w:t>
      </w:r>
      <w:r w:rsidRPr="00240930">
        <w:rPr>
          <w:rFonts w:ascii="Times New Roman" w:hAnsi="Times New Roman" w:cs="Times New Roman"/>
          <w:sz w:val="28"/>
          <w:szCs w:val="28"/>
          <w:lang w:val="vi-VN"/>
        </w:rPr>
        <w:t>đơn vị</w:t>
      </w:r>
      <w:r w:rsidRPr="006B5966">
        <w:rPr>
          <w:rFonts w:ascii="Times New Roman" w:hAnsi="Times New Roman" w:cs="Times New Roman"/>
          <w:sz w:val="28"/>
          <w:szCs w:val="28"/>
          <w:lang w:val="vi-VN"/>
        </w:rPr>
        <w:t xml:space="preserve"> thu được từ quá trình sản xuất, chuyển đổi năng lượng. Ví dụ như xăng, dầu thu được từ quá trình lọc dầu, nhiệt điện thu được từ quá trình điện than…</w:t>
      </w:r>
    </w:p>
    <w:p w14:paraId="7F3886B3" w14:textId="77777777" w:rsidR="004958CE" w:rsidRPr="006B5966" w:rsidRDefault="004958CE" w:rsidP="00D742A6">
      <w:pPr>
        <w:widowControl w:val="0"/>
        <w:spacing w:before="120" w:after="120" w:line="290" w:lineRule="auto"/>
        <w:ind w:firstLine="567"/>
        <w:jc w:val="both"/>
        <w:rPr>
          <w:rFonts w:ascii="Times New Roman" w:hAnsi="Times New Roman" w:cs="Times New Roman"/>
          <w:sz w:val="28"/>
          <w:szCs w:val="28"/>
          <w:lang w:val="vi-VN"/>
        </w:rPr>
      </w:pPr>
      <w:r w:rsidRPr="006B5966">
        <w:rPr>
          <w:rFonts w:ascii="Times New Roman" w:hAnsi="Times New Roman" w:cs="Times New Roman"/>
          <w:b/>
          <w:sz w:val="28"/>
          <w:szCs w:val="28"/>
          <w:lang w:val="vi-VN"/>
        </w:rPr>
        <w:t xml:space="preserve">Khối lượng tiêu dùng: </w:t>
      </w:r>
      <w:r w:rsidRPr="006B5966">
        <w:rPr>
          <w:rFonts w:ascii="Times New Roman" w:hAnsi="Times New Roman" w:cs="Times New Roman"/>
          <w:sz w:val="28"/>
          <w:szCs w:val="28"/>
          <w:lang w:val="vi-VN"/>
        </w:rPr>
        <w:t xml:space="preserve">Là năng lượng được sử dụng cho quá trình sản xuất </w:t>
      </w:r>
      <w:r w:rsidRPr="00240930">
        <w:rPr>
          <w:rFonts w:ascii="Times New Roman" w:hAnsi="Times New Roman" w:cs="Times New Roman"/>
          <w:sz w:val="28"/>
          <w:szCs w:val="28"/>
          <w:lang w:val="vi-VN"/>
        </w:rPr>
        <w:br/>
      </w:r>
      <w:r w:rsidRPr="006B5966">
        <w:rPr>
          <w:rFonts w:ascii="Times New Roman" w:hAnsi="Times New Roman" w:cs="Times New Roman"/>
          <w:sz w:val="28"/>
          <w:szCs w:val="28"/>
          <w:lang w:val="vi-VN"/>
        </w:rPr>
        <w:t xml:space="preserve">kinh doanh, </w:t>
      </w:r>
      <w:r w:rsidRPr="00240930">
        <w:rPr>
          <w:rFonts w:ascii="Times New Roman" w:hAnsi="Times New Roman" w:cs="Times New Roman"/>
          <w:sz w:val="28"/>
          <w:szCs w:val="28"/>
          <w:lang w:val="vi-VN"/>
        </w:rPr>
        <w:t xml:space="preserve">hoạt động của </w:t>
      </w:r>
      <w:r w:rsidRPr="006B5966">
        <w:rPr>
          <w:rFonts w:ascii="Times New Roman" w:hAnsi="Times New Roman" w:cs="Times New Roman"/>
          <w:sz w:val="28"/>
          <w:szCs w:val="28"/>
          <w:lang w:val="vi-VN"/>
        </w:rPr>
        <w:t xml:space="preserve"> </w:t>
      </w:r>
      <w:r w:rsidRPr="00240930">
        <w:rPr>
          <w:rFonts w:ascii="Times New Roman" w:hAnsi="Times New Roman" w:cs="Times New Roman"/>
          <w:sz w:val="28"/>
          <w:szCs w:val="28"/>
          <w:lang w:val="vi-VN"/>
        </w:rPr>
        <w:t>đơn vị</w:t>
      </w:r>
      <w:r w:rsidRPr="006B5966">
        <w:rPr>
          <w:rFonts w:ascii="Times New Roman" w:hAnsi="Times New Roman" w:cs="Times New Roman"/>
          <w:sz w:val="28"/>
          <w:szCs w:val="28"/>
          <w:lang w:val="vi-VN"/>
        </w:rPr>
        <w:t>. Cụ thể như sau:</w:t>
      </w:r>
    </w:p>
    <w:p w14:paraId="36948BDF" w14:textId="77777777" w:rsidR="004958CE" w:rsidRPr="00240930" w:rsidRDefault="004958CE" w:rsidP="00D742A6">
      <w:pPr>
        <w:widowControl w:val="0"/>
        <w:spacing w:before="120" w:after="120" w:line="290"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4</w:t>
      </w:r>
      <w:r w:rsidRPr="006B5966">
        <w:rPr>
          <w:rFonts w:ascii="Times New Roman" w:hAnsi="Times New Roman" w:cs="Times New Roman"/>
          <w:b/>
          <w:i/>
          <w:sz w:val="28"/>
          <w:szCs w:val="28"/>
          <w:lang w:val="vi-VN"/>
        </w:rPr>
        <w:t xml:space="preserve">. Khối lượng tiêu dùng cho vận tải </w:t>
      </w:r>
      <w:r w:rsidRPr="00240930">
        <w:rPr>
          <w:rFonts w:ascii="Times New Roman" w:hAnsi="Times New Roman" w:cs="Times New Roman"/>
          <w:b/>
          <w:i/>
          <w:sz w:val="28"/>
          <w:szCs w:val="28"/>
          <w:lang w:val="vi-VN"/>
        </w:rPr>
        <w:t xml:space="preserve">: </w:t>
      </w:r>
      <w:r w:rsidRPr="006B5966">
        <w:rPr>
          <w:rFonts w:ascii="Times New Roman" w:hAnsi="Times New Roman" w:cs="Times New Roman"/>
          <w:sz w:val="28"/>
          <w:szCs w:val="28"/>
          <w:lang w:val="vi-VN"/>
        </w:rPr>
        <w:t>Là năng lượng sử dụng cho vận chuyển hàng hóa</w:t>
      </w:r>
      <w:r w:rsidRPr="00240930">
        <w:rPr>
          <w:rFonts w:ascii="Times New Roman" w:hAnsi="Times New Roman" w:cs="Times New Roman"/>
          <w:sz w:val="28"/>
          <w:szCs w:val="28"/>
          <w:lang w:val="vi-VN"/>
        </w:rPr>
        <w:t xml:space="preserve"> và </w:t>
      </w:r>
      <w:r w:rsidRPr="006B5966">
        <w:rPr>
          <w:rFonts w:ascii="Times New Roman" w:hAnsi="Times New Roman" w:cs="Times New Roman"/>
          <w:sz w:val="28"/>
          <w:szCs w:val="28"/>
          <w:lang w:val="vi-VN"/>
        </w:rPr>
        <w:t xml:space="preserve"> sử dụng cho các máy móc chuyên dụng </w:t>
      </w:r>
      <w:r w:rsidRPr="00240930">
        <w:rPr>
          <w:rFonts w:ascii="Times New Roman" w:hAnsi="Times New Roman" w:cs="Times New Roman"/>
          <w:sz w:val="28"/>
          <w:szCs w:val="28"/>
          <w:lang w:val="vi-VN"/>
        </w:rPr>
        <w:t>của đơn vị.</w:t>
      </w:r>
    </w:p>
    <w:p w14:paraId="7BC6B3D0" w14:textId="77777777" w:rsidR="004958CE" w:rsidRPr="006B5966" w:rsidRDefault="004958CE" w:rsidP="00D742A6">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sz w:val="28"/>
          <w:szCs w:val="28"/>
          <w:lang w:val="vi-VN"/>
        </w:rPr>
        <w:t>5</w:t>
      </w:r>
      <w:r w:rsidRPr="006B5966">
        <w:rPr>
          <w:rFonts w:ascii="Times New Roman" w:hAnsi="Times New Roman" w:cs="Times New Roman"/>
          <w:b/>
          <w:sz w:val="28"/>
          <w:szCs w:val="28"/>
          <w:lang w:val="vi-VN"/>
        </w:rPr>
        <w:t xml:space="preserve">. Cho tiêu dùng cuối cùng (Hoạt động SXKD): </w:t>
      </w:r>
      <w:r w:rsidRPr="006B5966">
        <w:rPr>
          <w:rFonts w:ascii="Times New Roman" w:hAnsi="Times New Roman" w:cs="Times New Roman"/>
          <w:sz w:val="28"/>
          <w:szCs w:val="28"/>
          <w:lang w:val="vi-VN"/>
        </w:rPr>
        <w:t>Là năng lượng được sử dụng cho quá trình sản xuất, kinh doanh</w:t>
      </w:r>
      <w:r w:rsidRPr="00240930">
        <w:rPr>
          <w:rFonts w:ascii="Times New Roman" w:hAnsi="Times New Roman" w:cs="Times New Roman"/>
          <w:sz w:val="28"/>
          <w:szCs w:val="28"/>
          <w:lang w:val="vi-VN"/>
        </w:rPr>
        <w:t xml:space="preserve"> hoạt động</w:t>
      </w:r>
      <w:r w:rsidRPr="006B5966">
        <w:rPr>
          <w:rFonts w:ascii="Times New Roman" w:hAnsi="Times New Roman" w:cs="Times New Roman"/>
          <w:sz w:val="28"/>
          <w:szCs w:val="28"/>
          <w:lang w:val="vi-VN"/>
        </w:rPr>
        <w:t xml:space="preserve"> của </w:t>
      </w:r>
      <w:r w:rsidRPr="00240930">
        <w:rPr>
          <w:rFonts w:ascii="Times New Roman" w:hAnsi="Times New Roman" w:cs="Times New Roman"/>
          <w:sz w:val="28"/>
          <w:szCs w:val="28"/>
          <w:lang w:val="vi-VN"/>
        </w:rPr>
        <w:t xml:space="preserve">đơn vị </w:t>
      </w:r>
      <w:r w:rsidRPr="006B5966">
        <w:rPr>
          <w:rFonts w:ascii="Times New Roman" w:hAnsi="Times New Roman" w:cs="Times New Roman"/>
          <w:sz w:val="28"/>
          <w:szCs w:val="28"/>
          <w:lang w:val="vi-VN"/>
        </w:rPr>
        <w:t xml:space="preserve"> và năng lượng sử dụng cho </w:t>
      </w:r>
      <w:r w:rsidRPr="006B5966">
        <w:rPr>
          <w:rFonts w:ascii="Times New Roman" w:hAnsi="Times New Roman" w:cs="Times New Roman"/>
          <w:sz w:val="28"/>
          <w:szCs w:val="28"/>
          <w:lang w:val="vi-VN"/>
        </w:rPr>
        <w:lastRenderedPageBreak/>
        <w:t xml:space="preserve">vận chuyển hàng hoá trong nội bộ </w:t>
      </w:r>
      <w:r w:rsidRPr="00240930">
        <w:rPr>
          <w:rFonts w:ascii="Times New Roman" w:hAnsi="Times New Roman" w:cs="Times New Roman"/>
          <w:sz w:val="28"/>
          <w:szCs w:val="28"/>
          <w:lang w:val="vi-VN"/>
        </w:rPr>
        <w:t>đơn vị</w:t>
      </w:r>
      <w:r w:rsidRPr="006B5966">
        <w:rPr>
          <w:rFonts w:ascii="Times New Roman" w:hAnsi="Times New Roman" w:cs="Times New Roman"/>
          <w:sz w:val="28"/>
          <w:szCs w:val="28"/>
          <w:lang w:val="vi-VN"/>
        </w:rPr>
        <w:t>.</w:t>
      </w:r>
    </w:p>
    <w:p w14:paraId="10ED2F8C" w14:textId="77777777" w:rsidR="004958CE" w:rsidRPr="006B5966" w:rsidRDefault="004958CE" w:rsidP="00D742A6">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sz w:val="28"/>
          <w:szCs w:val="28"/>
          <w:lang w:val="vi-VN"/>
        </w:rPr>
        <w:t>6</w:t>
      </w:r>
      <w:r w:rsidRPr="006B5966">
        <w:rPr>
          <w:rFonts w:ascii="Times New Roman" w:hAnsi="Times New Roman" w:cs="Times New Roman"/>
          <w:b/>
          <w:sz w:val="28"/>
          <w:szCs w:val="28"/>
          <w:lang w:val="vi-VN"/>
        </w:rPr>
        <w:t>. Tiêu dùng phi năng lượng:</w:t>
      </w:r>
      <w:r w:rsidRPr="006B5966">
        <w:rPr>
          <w:rFonts w:ascii="Times New Roman" w:hAnsi="Times New Roman" w:cs="Times New Roman"/>
          <w:sz w:val="28"/>
          <w:szCs w:val="28"/>
          <w:lang w:val="vi-VN"/>
        </w:rPr>
        <w:t xml:space="preserve"> Là năng lượng sử dụng phục vụ cho sản xuất kinh doanh của </w:t>
      </w:r>
      <w:r w:rsidRPr="00240930">
        <w:rPr>
          <w:rFonts w:ascii="Times New Roman" w:hAnsi="Times New Roman" w:cs="Times New Roman"/>
          <w:sz w:val="28"/>
          <w:szCs w:val="28"/>
          <w:lang w:val="vi-VN"/>
        </w:rPr>
        <w:t>đơn vị</w:t>
      </w:r>
      <w:r w:rsidRPr="006B5966">
        <w:rPr>
          <w:rFonts w:ascii="Times New Roman" w:hAnsi="Times New Roman" w:cs="Times New Roman"/>
          <w:sz w:val="28"/>
          <w:szCs w:val="28"/>
          <w:lang w:val="vi-VN"/>
        </w:rPr>
        <w:t xml:space="preserve"> nhưng không phải với mục đích là năng lượng, ví dụ như </w:t>
      </w:r>
      <w:r w:rsidRPr="00240930">
        <w:rPr>
          <w:rFonts w:ascii="Times New Roman" w:hAnsi="Times New Roman" w:cs="Times New Roman"/>
          <w:sz w:val="28"/>
          <w:szCs w:val="28"/>
          <w:lang w:val="vi-VN"/>
        </w:rPr>
        <w:t>đơn vị</w:t>
      </w:r>
      <w:r w:rsidRPr="006B5966">
        <w:rPr>
          <w:rFonts w:ascii="Times New Roman" w:hAnsi="Times New Roman" w:cs="Times New Roman"/>
          <w:sz w:val="28"/>
          <w:szCs w:val="28"/>
          <w:lang w:val="vi-VN"/>
        </w:rPr>
        <w:t xml:space="preserve"> sử dụng xăng cho vệ sinh máy móc, dầu dùng để bôi trơn...</w:t>
      </w:r>
    </w:p>
    <w:p w14:paraId="7645C06F" w14:textId="77777777" w:rsidR="004958CE" w:rsidRPr="006B5966" w:rsidRDefault="004958CE" w:rsidP="00D742A6">
      <w:pPr>
        <w:widowControl w:val="0"/>
        <w:spacing w:before="120" w:after="120" w:line="300" w:lineRule="auto"/>
        <w:ind w:firstLine="567"/>
        <w:jc w:val="both"/>
        <w:rPr>
          <w:rFonts w:ascii="Times New Roman" w:hAnsi="Times New Roman" w:cs="Times New Roman"/>
          <w:b/>
          <w:sz w:val="28"/>
          <w:szCs w:val="28"/>
          <w:lang w:val="vi-VN"/>
        </w:rPr>
      </w:pPr>
      <w:r w:rsidRPr="00240930">
        <w:rPr>
          <w:rFonts w:ascii="Times New Roman" w:hAnsi="Times New Roman" w:cs="Times New Roman"/>
          <w:b/>
          <w:sz w:val="28"/>
          <w:szCs w:val="28"/>
          <w:lang w:val="vi-VN"/>
        </w:rPr>
        <w:t>7</w:t>
      </w:r>
      <w:r w:rsidRPr="001C664C">
        <w:rPr>
          <w:rFonts w:ascii="Times New Roman" w:hAnsi="Times New Roman" w:cs="Times New Roman"/>
          <w:b/>
          <w:spacing w:val="-4"/>
          <w:sz w:val="28"/>
          <w:szCs w:val="28"/>
          <w:lang w:val="vi-VN"/>
        </w:rPr>
        <w:t>. Giá trị năng lượng mua vào:</w:t>
      </w:r>
      <w:r w:rsidRPr="001C664C">
        <w:rPr>
          <w:rFonts w:ascii="Times New Roman" w:hAnsi="Times New Roman" w:cs="Times New Roman"/>
          <w:spacing w:val="-4"/>
          <w:sz w:val="28"/>
          <w:szCs w:val="28"/>
          <w:lang w:val="vi-VN"/>
        </w:rPr>
        <w:t xml:space="preserve"> Là tổng số tiền </w:t>
      </w:r>
      <w:r w:rsidRPr="00240930">
        <w:rPr>
          <w:rFonts w:ascii="Times New Roman" w:hAnsi="Times New Roman" w:cs="Times New Roman"/>
          <w:spacing w:val="-4"/>
          <w:sz w:val="28"/>
          <w:szCs w:val="28"/>
          <w:lang w:val="vi-VN"/>
        </w:rPr>
        <w:t>đơn vị</w:t>
      </w:r>
      <w:r w:rsidRPr="001C664C">
        <w:rPr>
          <w:rFonts w:ascii="Times New Roman" w:hAnsi="Times New Roman" w:cs="Times New Roman"/>
          <w:spacing w:val="-4"/>
          <w:sz w:val="28"/>
          <w:szCs w:val="28"/>
          <w:lang w:val="vi-VN"/>
        </w:rPr>
        <w:t xml:space="preserve"> bỏ ra để mua các loại năng</w:t>
      </w:r>
      <w:r w:rsidRPr="006B5966">
        <w:rPr>
          <w:rFonts w:ascii="Times New Roman" w:hAnsi="Times New Roman" w:cs="Times New Roman"/>
          <w:sz w:val="28"/>
          <w:szCs w:val="28"/>
          <w:lang w:val="vi-VN"/>
        </w:rPr>
        <w:t xml:space="preserve"> </w:t>
      </w:r>
    </w:p>
    <w:p w14:paraId="6CF45377" w14:textId="77777777" w:rsidR="004958CE" w:rsidRPr="006B5966" w:rsidRDefault="004958CE">
      <w:pPr>
        <w:widowControl w:val="0"/>
        <w:spacing w:before="120" w:after="120" w:line="300" w:lineRule="auto"/>
        <w:ind w:firstLine="567"/>
        <w:jc w:val="both"/>
        <w:rPr>
          <w:rFonts w:ascii="Times New Roman" w:hAnsi="Times New Roman" w:cs="Times New Roman"/>
          <w:b/>
          <w:sz w:val="28"/>
          <w:szCs w:val="28"/>
          <w:lang w:val="vi-VN"/>
        </w:rPr>
      </w:pPr>
      <w:r w:rsidRPr="006B5966">
        <w:rPr>
          <w:rFonts w:ascii="Times New Roman" w:hAnsi="Times New Roman" w:cs="Times New Roman"/>
          <w:b/>
          <w:sz w:val="28"/>
          <w:szCs w:val="28"/>
          <w:lang w:val="vi-VN"/>
        </w:rPr>
        <w:t xml:space="preserve">ĐỊNH NGHĨA CÁC LOẠI NHIÊN LIỆU </w:t>
      </w:r>
    </w:p>
    <w:p w14:paraId="7432E0DB" w14:textId="77777777" w:rsidR="004958CE" w:rsidRPr="006B5966" w:rsidRDefault="004958CE">
      <w:pPr>
        <w:widowControl w:val="0"/>
        <w:spacing w:before="120" w:after="120" w:line="300" w:lineRule="auto"/>
        <w:ind w:firstLine="567"/>
        <w:jc w:val="both"/>
        <w:rPr>
          <w:rFonts w:ascii="Times New Roman" w:hAnsi="Times New Roman" w:cs="Times New Roman"/>
          <w:b/>
          <w:bCs/>
          <w:sz w:val="28"/>
          <w:szCs w:val="28"/>
          <w:lang w:val="vi-VN"/>
        </w:rPr>
      </w:pPr>
      <w:r w:rsidRPr="006B5966">
        <w:rPr>
          <w:rFonts w:ascii="Times New Roman" w:hAnsi="Times New Roman" w:cs="Times New Roman"/>
          <w:b/>
          <w:bCs/>
          <w:sz w:val="28"/>
          <w:szCs w:val="28"/>
          <w:lang w:val="vi-VN"/>
        </w:rPr>
        <w:t>1. Điện</w:t>
      </w:r>
    </w:p>
    <w:p w14:paraId="5EE92FA9" w14:textId="77777777" w:rsidR="004958CE" w:rsidRPr="006B5966" w:rsidRDefault="004958CE">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bCs/>
          <w:i/>
          <w:sz w:val="28"/>
          <w:szCs w:val="28"/>
          <w:lang w:val="vi-VN"/>
        </w:rPr>
        <w:t>-</w:t>
      </w:r>
      <w:r w:rsidRPr="006B5966">
        <w:rPr>
          <w:rFonts w:ascii="Times New Roman" w:hAnsi="Times New Roman" w:cs="Times New Roman"/>
          <w:b/>
          <w:bCs/>
          <w:i/>
          <w:sz w:val="28"/>
          <w:szCs w:val="28"/>
          <w:lang w:val="vi-VN"/>
        </w:rPr>
        <w:t xml:space="preserve"> Thủy điện:</w:t>
      </w:r>
      <w:r w:rsidRPr="006B5966">
        <w:rPr>
          <w:rFonts w:ascii="Times New Roman" w:hAnsi="Times New Roman" w:cs="Times New Roman"/>
          <w:b/>
          <w:bCs/>
          <w:sz w:val="28"/>
          <w:szCs w:val="28"/>
          <w:lang w:val="vi-VN"/>
        </w:rPr>
        <w:t xml:space="preserve"> </w:t>
      </w:r>
      <w:r w:rsidRPr="006B5966">
        <w:rPr>
          <w:rFonts w:ascii="Times New Roman" w:hAnsi="Times New Roman" w:cs="Times New Roman"/>
          <w:sz w:val="28"/>
          <w:szCs w:val="28"/>
          <w:lang w:val="vi-VN"/>
        </w:rPr>
        <w:t>Thủy điện là việc sản xuất điện nhờ vào năng lượng nước tạo ra, năng lượng điện được tạo ra từ thế năng của nước được tích lại trên các đập.</w:t>
      </w:r>
    </w:p>
    <w:p w14:paraId="32D65B35" w14:textId="77777777" w:rsidR="004958CE" w:rsidRPr="006B5966" w:rsidRDefault="004958CE">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Nhiệt điện than:</w:t>
      </w:r>
      <w:r w:rsidRPr="006B5966">
        <w:rPr>
          <w:rFonts w:ascii="Times New Roman" w:hAnsi="Times New Roman" w:cs="Times New Roman"/>
          <w:b/>
          <w:sz w:val="28"/>
          <w:szCs w:val="28"/>
          <w:lang w:val="vi-VN"/>
        </w:rPr>
        <w:t xml:space="preserve"> </w:t>
      </w:r>
      <w:r w:rsidRPr="006B5966">
        <w:rPr>
          <w:rFonts w:ascii="Times New Roman" w:hAnsi="Times New Roman" w:cs="Times New Roman"/>
          <w:sz w:val="28"/>
          <w:szCs w:val="28"/>
          <w:lang w:val="vi-VN"/>
        </w:rPr>
        <w:t xml:space="preserve">Là hóa năng của nhiên liệu - than, biến thành nhiệt năng cấp nhiệt cho nước để biến thành hơi. Nước được đun nóng, chuyển thành hơi nước và quay một tua bin hơi nước và tua bin này tạo ra điện. </w:t>
      </w:r>
    </w:p>
    <w:p w14:paraId="6475E0E9" w14:textId="77777777" w:rsidR="004958CE" w:rsidRPr="006B5966" w:rsidRDefault="004958CE">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Nhiệt điện dầu:</w:t>
      </w:r>
      <w:r w:rsidRPr="006B5966">
        <w:rPr>
          <w:rFonts w:ascii="Times New Roman" w:hAnsi="Times New Roman" w:cs="Times New Roman"/>
          <w:sz w:val="28"/>
          <w:szCs w:val="28"/>
          <w:lang w:val="vi-VN"/>
        </w:rPr>
        <w:t xml:space="preserve"> Là hóa năng của nhiên liệu - dầu, biến thành nhiệt năng cấp nhiệt cho nước để biến thành hơi. Nước được đun nóng, chuyển thành hơi nước và quay một tua bin hơi nước và tua bin này tạo ra điện. </w:t>
      </w:r>
    </w:p>
    <w:p w14:paraId="194230A0" w14:textId="77777777" w:rsidR="004958CE" w:rsidRPr="006B5966" w:rsidRDefault="004958CE">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Nhiệt điện khí:</w:t>
      </w:r>
      <w:r w:rsidRPr="006B5966">
        <w:rPr>
          <w:rFonts w:ascii="Times New Roman" w:hAnsi="Times New Roman" w:cs="Times New Roman"/>
          <w:b/>
          <w:sz w:val="28"/>
          <w:szCs w:val="28"/>
          <w:lang w:val="vi-VN"/>
        </w:rPr>
        <w:t xml:space="preserve"> </w:t>
      </w:r>
      <w:r w:rsidRPr="006B5966">
        <w:rPr>
          <w:rFonts w:ascii="Times New Roman" w:hAnsi="Times New Roman" w:cs="Times New Roman"/>
          <w:sz w:val="28"/>
          <w:szCs w:val="28"/>
          <w:lang w:val="vi-VN"/>
        </w:rPr>
        <w:t xml:space="preserve">Là hóa năng của nhiên liệu - khí, biến thành nhiệt năng cấp nhiệt cho nước để biến thành hơi. Nước được đun nóng, chuyển thành hơi nước và quay một tua bin hơi nước và tua bin này tạo ra điện. </w:t>
      </w:r>
    </w:p>
    <w:p w14:paraId="1B5025C5" w14:textId="77777777" w:rsidR="004958CE" w:rsidRPr="006B5966" w:rsidRDefault="004958CE">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Điện gió:</w:t>
      </w:r>
      <w:r w:rsidRPr="006B5966">
        <w:rPr>
          <w:rFonts w:ascii="Times New Roman" w:hAnsi="Times New Roman" w:cs="Times New Roman"/>
          <w:sz w:val="28"/>
          <w:szCs w:val="28"/>
          <w:lang w:val="vi-VN"/>
        </w:rPr>
        <w:t xml:space="preserve"> Là một nguồn năng lượng tái tạo từ sức gió.</w:t>
      </w:r>
    </w:p>
    <w:p w14:paraId="6CC5C085" w14:textId="77777777" w:rsidR="004958CE" w:rsidRPr="006B5966" w:rsidRDefault="004958CE">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Điện mặt trời:</w:t>
      </w:r>
      <w:r w:rsidRPr="006B5966">
        <w:rPr>
          <w:rFonts w:ascii="Times New Roman" w:hAnsi="Times New Roman" w:cs="Times New Roman"/>
          <w:sz w:val="28"/>
          <w:szCs w:val="28"/>
          <w:lang w:val="vi-VN"/>
        </w:rPr>
        <w:t xml:space="preserve"> Là ứng dụng kỹ thuật biến đổi </w:t>
      </w:r>
      <w:hyperlink r:id="rId8" w:tooltip="Ánh sáng Mặt Trời" w:history="1">
        <w:r w:rsidRPr="006B5966">
          <w:rPr>
            <w:rFonts w:ascii="Times New Roman" w:hAnsi="Times New Roman" w:cs="Times New Roman"/>
            <w:sz w:val="28"/>
            <w:szCs w:val="28"/>
            <w:lang w:val="vi-VN"/>
          </w:rPr>
          <w:t>ánh sáng mặt trời</w:t>
        </w:r>
      </w:hyperlink>
      <w:r w:rsidRPr="006B5966">
        <w:rPr>
          <w:rFonts w:ascii="Times New Roman" w:hAnsi="Times New Roman" w:cs="Times New Roman"/>
          <w:sz w:val="28"/>
          <w:szCs w:val="28"/>
          <w:lang w:val="vi-VN"/>
        </w:rPr>
        <w:t> trực tiếp thành điện năng nhờ </w:t>
      </w:r>
      <w:hyperlink r:id="rId9" w:tooltip="Pin Mặt Trời" w:history="1">
        <w:r w:rsidRPr="006B5966">
          <w:rPr>
            <w:rFonts w:ascii="Times New Roman" w:hAnsi="Times New Roman" w:cs="Times New Roman"/>
            <w:sz w:val="28"/>
            <w:szCs w:val="28"/>
            <w:lang w:val="vi-VN"/>
          </w:rPr>
          <w:t>pin mặt trời</w:t>
        </w:r>
      </w:hyperlink>
      <w:r w:rsidRPr="006B5966">
        <w:rPr>
          <w:rFonts w:ascii="Times New Roman" w:hAnsi="Times New Roman" w:cs="Times New Roman"/>
          <w:sz w:val="28"/>
          <w:szCs w:val="28"/>
          <w:lang w:val="vi-VN"/>
        </w:rPr>
        <w:t>.</w:t>
      </w:r>
    </w:p>
    <w:p w14:paraId="797792DE" w14:textId="77777777" w:rsidR="004958CE" w:rsidRPr="006B5966" w:rsidRDefault="004958CE">
      <w:pPr>
        <w:widowControl w:val="0"/>
        <w:spacing w:before="120" w:after="120" w:line="300"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Điện sinh khối</w:t>
      </w:r>
      <w:r w:rsidRPr="006B5966">
        <w:rPr>
          <w:rFonts w:ascii="Times New Roman" w:hAnsi="Times New Roman" w:cs="Times New Roman"/>
          <w:i/>
          <w:sz w:val="28"/>
          <w:szCs w:val="28"/>
          <w:lang w:val="vi-VN"/>
        </w:rPr>
        <w:t xml:space="preserve"> </w:t>
      </w:r>
      <w:r w:rsidRPr="006B5966">
        <w:rPr>
          <w:rFonts w:ascii="Times New Roman" w:hAnsi="Times New Roman" w:cs="Times New Roman"/>
          <w:b/>
          <w:i/>
          <w:sz w:val="28"/>
          <w:szCs w:val="28"/>
          <w:lang w:val="vi-VN"/>
        </w:rPr>
        <w:t>(nhiên liệu sinh học):</w:t>
      </w:r>
      <w:r w:rsidRPr="006B5966">
        <w:rPr>
          <w:rFonts w:ascii="Times New Roman" w:hAnsi="Times New Roman" w:cs="Times New Roman"/>
          <w:sz w:val="28"/>
          <w:szCs w:val="28"/>
          <w:lang w:val="vi-VN"/>
        </w:rPr>
        <w:t xml:space="preserve"> Là việc sử dụng sinh khối (biomass: rơm rạ, bã mía, vỏ, xơ bắp, lá khô, vụn gỗ) để sản xuất điện năng.</w:t>
      </w:r>
    </w:p>
    <w:p w14:paraId="7B4A45DB" w14:textId="77777777" w:rsidR="004958CE" w:rsidRPr="006B5966" w:rsidRDefault="004958CE">
      <w:pPr>
        <w:widowControl w:val="0"/>
        <w:spacing w:before="120" w:after="120" w:line="269"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Nhiệt điện từ rác thải</w:t>
      </w:r>
      <w:r w:rsidRPr="006B5966">
        <w:rPr>
          <w:rFonts w:ascii="Times New Roman" w:hAnsi="Times New Roman" w:cs="Times New Roman"/>
          <w:i/>
          <w:sz w:val="28"/>
          <w:szCs w:val="28"/>
          <w:lang w:val="vi-VN"/>
        </w:rPr>
        <w:t xml:space="preserve"> </w:t>
      </w:r>
      <w:r w:rsidRPr="006B5966">
        <w:rPr>
          <w:rFonts w:ascii="Times New Roman" w:hAnsi="Times New Roman" w:cs="Times New Roman"/>
          <w:b/>
          <w:i/>
          <w:sz w:val="28"/>
          <w:szCs w:val="28"/>
          <w:lang w:val="vi-VN"/>
        </w:rPr>
        <w:t>(rác thải từ đô thị hoặc công nghiệp):</w:t>
      </w:r>
      <w:r w:rsidRPr="006B5966">
        <w:rPr>
          <w:rFonts w:ascii="Times New Roman" w:hAnsi="Times New Roman" w:cs="Times New Roman"/>
          <w:i/>
          <w:sz w:val="28"/>
          <w:szCs w:val="28"/>
          <w:lang w:val="vi-VN"/>
        </w:rPr>
        <w:t xml:space="preserve"> </w:t>
      </w:r>
      <w:r w:rsidRPr="006B5966">
        <w:rPr>
          <w:rFonts w:ascii="Times New Roman" w:hAnsi="Times New Roman" w:cs="Times New Roman"/>
          <w:sz w:val="28"/>
          <w:szCs w:val="28"/>
          <w:lang w:val="vi-VN"/>
        </w:rPr>
        <w:t>Nhiệt thừa trong quá trình đốt tiêu hủy rác sẽ được tận dụng để đun nóng nước, qua đó sinh hơi và chuyển sang tua bin để sản xuất ra điện năng.</w:t>
      </w:r>
    </w:p>
    <w:p w14:paraId="6B66E275" w14:textId="77777777" w:rsidR="004958CE" w:rsidRPr="006B5966" w:rsidRDefault="004958CE">
      <w:pPr>
        <w:widowControl w:val="0"/>
        <w:spacing w:before="120" w:after="120" w:line="269" w:lineRule="auto"/>
        <w:ind w:firstLine="567"/>
        <w:jc w:val="both"/>
        <w:rPr>
          <w:rFonts w:ascii="Times New Roman" w:hAnsi="Times New Roman" w:cs="Times New Roman"/>
          <w:b/>
          <w:bCs/>
          <w:sz w:val="28"/>
          <w:szCs w:val="28"/>
          <w:lang w:val="vi-VN"/>
        </w:rPr>
      </w:pPr>
      <w:r w:rsidRPr="006B5966">
        <w:rPr>
          <w:rFonts w:ascii="Times New Roman" w:hAnsi="Times New Roman" w:cs="Times New Roman"/>
          <w:b/>
          <w:bCs/>
          <w:sz w:val="28"/>
          <w:szCs w:val="28"/>
          <w:lang w:val="vi-VN"/>
        </w:rPr>
        <w:t>2. Than</w:t>
      </w:r>
    </w:p>
    <w:p w14:paraId="650AA51A" w14:textId="77777777" w:rsidR="004958CE" w:rsidRPr="006B5966" w:rsidRDefault="004958CE">
      <w:pPr>
        <w:widowControl w:val="0"/>
        <w:spacing w:before="120" w:after="120" w:line="269" w:lineRule="auto"/>
        <w:ind w:firstLine="567"/>
        <w:jc w:val="both"/>
        <w:rPr>
          <w:rFonts w:ascii="Times New Roman" w:hAnsi="Times New Roman" w:cs="Times New Roman"/>
          <w:bCs/>
          <w:sz w:val="28"/>
          <w:szCs w:val="28"/>
          <w:lang w:val="vi-VN"/>
        </w:rPr>
      </w:pPr>
      <w:r w:rsidRPr="00240930">
        <w:rPr>
          <w:rFonts w:ascii="Times New Roman" w:hAnsi="Times New Roman" w:cs="Times New Roman"/>
          <w:b/>
          <w:bCs/>
          <w:i/>
          <w:sz w:val="28"/>
          <w:szCs w:val="28"/>
          <w:lang w:val="vi-VN"/>
        </w:rPr>
        <w:t>-</w:t>
      </w:r>
      <w:r w:rsidRPr="006B5966">
        <w:rPr>
          <w:rFonts w:ascii="Times New Roman" w:hAnsi="Times New Roman" w:cs="Times New Roman"/>
          <w:b/>
          <w:bCs/>
          <w:i/>
          <w:sz w:val="28"/>
          <w:szCs w:val="28"/>
          <w:lang w:val="vi-VN"/>
        </w:rPr>
        <w:t xml:space="preserve"> Than antracite (Antraxit):</w:t>
      </w:r>
      <w:r w:rsidRPr="006B5966">
        <w:rPr>
          <w:rFonts w:ascii="Times New Roman" w:hAnsi="Times New Roman" w:cs="Times New Roman"/>
          <w:bCs/>
          <w:sz w:val="28"/>
          <w:szCs w:val="28"/>
          <w:lang w:val="vi-VN"/>
        </w:rPr>
        <w:t xml:space="preserve"> Than antraxit là loại than đá cứng có ánh bán kim loại và loại than này hàm lượng cacbon cao nhất, có ít tạp chất và cho năng lượng cao nhất trong tất cả các loại than.</w:t>
      </w:r>
    </w:p>
    <w:p w14:paraId="646CC75C" w14:textId="77777777" w:rsidR="004958CE" w:rsidRPr="006B5966" w:rsidRDefault="004958CE">
      <w:pPr>
        <w:widowControl w:val="0"/>
        <w:spacing w:before="120" w:after="120" w:line="271" w:lineRule="auto"/>
        <w:ind w:firstLine="567"/>
        <w:jc w:val="both"/>
        <w:rPr>
          <w:rFonts w:ascii="Times New Roman" w:hAnsi="Times New Roman" w:cs="Times New Roman"/>
          <w:bCs/>
          <w:sz w:val="28"/>
          <w:szCs w:val="28"/>
          <w:lang w:val="vi-VN"/>
        </w:rPr>
      </w:pPr>
      <w:r w:rsidRPr="00240930">
        <w:rPr>
          <w:rFonts w:ascii="Times New Roman" w:hAnsi="Times New Roman" w:cs="Times New Roman"/>
          <w:b/>
          <w:bCs/>
          <w:i/>
          <w:sz w:val="28"/>
          <w:szCs w:val="28"/>
          <w:lang w:val="vi-VN"/>
        </w:rPr>
        <w:t>-</w:t>
      </w:r>
      <w:r w:rsidRPr="006B5966">
        <w:rPr>
          <w:rFonts w:ascii="Times New Roman" w:hAnsi="Times New Roman" w:cs="Times New Roman"/>
          <w:b/>
          <w:bCs/>
          <w:i/>
          <w:sz w:val="28"/>
          <w:szCs w:val="28"/>
          <w:lang w:val="vi-VN"/>
        </w:rPr>
        <w:t xml:space="preserve"> Than khác:</w:t>
      </w:r>
      <w:r w:rsidRPr="006B5966">
        <w:rPr>
          <w:rFonts w:ascii="Times New Roman" w:hAnsi="Times New Roman" w:cs="Times New Roman"/>
          <w:b/>
          <w:bCs/>
          <w:sz w:val="28"/>
          <w:szCs w:val="28"/>
          <w:lang w:val="vi-VN"/>
        </w:rPr>
        <w:t xml:space="preserve"> </w:t>
      </w:r>
      <w:r w:rsidRPr="006B5966">
        <w:rPr>
          <w:rFonts w:ascii="Times New Roman" w:hAnsi="Times New Roman" w:cs="Times New Roman"/>
          <w:bCs/>
          <w:sz w:val="28"/>
          <w:szCs w:val="28"/>
          <w:lang w:val="vi-VN"/>
        </w:rPr>
        <w:t xml:space="preserve">Gồm than đá (một loại than có màu đen hoặc nâu-đen. Than đá thường sẽ hiếm hơn than nâu và có ánh mờ. Than đá có tính chất rất giòn và khi </w:t>
      </w:r>
      <w:r w:rsidRPr="006B5966">
        <w:rPr>
          <w:rFonts w:ascii="Times New Roman" w:hAnsi="Times New Roman" w:cs="Times New Roman"/>
          <w:bCs/>
          <w:sz w:val="28"/>
          <w:szCs w:val="28"/>
          <w:lang w:val="vi-VN"/>
        </w:rPr>
        <w:lastRenderedPageBreak/>
        <w:t>được nung nóng sẽ có nhiệt độ từ 900 - 1100</w:t>
      </w:r>
      <w:r w:rsidRPr="006B5966">
        <w:rPr>
          <w:rFonts w:ascii="Times New Roman" w:hAnsi="Times New Roman" w:cs="Times New Roman"/>
          <w:bCs/>
          <w:sz w:val="28"/>
          <w:szCs w:val="28"/>
          <w:vertAlign w:val="superscript"/>
          <w:lang w:val="vi-VN"/>
        </w:rPr>
        <w:t>o</w:t>
      </w:r>
      <w:r w:rsidRPr="006B5966">
        <w:rPr>
          <w:rFonts w:ascii="Times New Roman" w:hAnsi="Times New Roman" w:cs="Times New Roman"/>
          <w:bCs/>
          <w:sz w:val="28"/>
          <w:szCs w:val="28"/>
          <w:lang w:val="vi-VN"/>
        </w:rPr>
        <w:t>C. Ở mức nhiệt độ này, than sẽ bị kết thành một loại cốc rắn chắc và xốp); Than nâu (là một khối đặc hoặc xốp, có màu nâu, ít khi có màu đen hoàn toàn và thường không có ánh. Than nâu có độ cứng kém, khả năng sinh nhiệt thấp và chứa nhiều tro. Ngoài ra, than nâu cũng có độ ẩm cao và thường có lưu huỳnh ở mức 1-2%, mức độ biến chất thấp); Than gầy (loại than này hoàn toàn sẽ không bị thiêu kết, không thành cốc mà sẽ có dạng bột với mức độ biến chất cao nhất cùng với antraxit. Than gầy được dùng chủ yếu để làm nhiên liệu trong nồi hơi và trong các nhà máy nhiệt điện); Than khí (là loại </w:t>
      </w:r>
      <w:hyperlink r:id="rId10" w:tgtFrame="_blank" w:history="1">
        <w:r w:rsidRPr="006B5966">
          <w:rPr>
            <w:rFonts w:ascii="Times New Roman" w:hAnsi="Times New Roman" w:cs="Times New Roman"/>
            <w:sz w:val="28"/>
            <w:szCs w:val="28"/>
            <w:lang w:val="vi-VN"/>
          </w:rPr>
          <w:t>than</w:t>
        </w:r>
      </w:hyperlink>
      <w:r w:rsidRPr="006B5966">
        <w:rPr>
          <w:rFonts w:ascii="Times New Roman" w:hAnsi="Times New Roman" w:cs="Times New Roman"/>
          <w:bCs/>
          <w:sz w:val="28"/>
          <w:szCs w:val="28"/>
          <w:lang w:val="vi-VN"/>
        </w:rPr>
        <w:t> mang khả năng sản sinh ra một lượng lớn khí thắp, được sử dụng tương tự như than gầy).</w:t>
      </w:r>
    </w:p>
    <w:p w14:paraId="3C290A5C" w14:textId="77777777" w:rsidR="004958CE" w:rsidRPr="006B5966" w:rsidRDefault="004958CE">
      <w:pPr>
        <w:widowControl w:val="0"/>
        <w:spacing w:before="120" w:after="120" w:line="266" w:lineRule="auto"/>
        <w:ind w:firstLine="567"/>
        <w:jc w:val="both"/>
        <w:rPr>
          <w:rFonts w:ascii="Times New Roman" w:hAnsi="Times New Roman" w:cs="Times New Roman"/>
          <w:b/>
          <w:bCs/>
          <w:sz w:val="28"/>
          <w:szCs w:val="28"/>
        </w:rPr>
      </w:pPr>
      <w:r w:rsidRPr="006B5966">
        <w:rPr>
          <w:rFonts w:ascii="Times New Roman" w:hAnsi="Times New Roman" w:cs="Times New Roman"/>
          <w:b/>
          <w:bCs/>
          <w:sz w:val="28"/>
          <w:szCs w:val="28"/>
        </w:rPr>
        <w:t>3</w:t>
      </w:r>
      <w:r w:rsidRPr="006B5966">
        <w:rPr>
          <w:rFonts w:ascii="Times New Roman" w:hAnsi="Times New Roman" w:cs="Times New Roman"/>
          <w:b/>
          <w:bCs/>
          <w:sz w:val="28"/>
          <w:szCs w:val="28"/>
          <w:lang w:val="vi-VN"/>
        </w:rPr>
        <w:t>.  Xăng</w:t>
      </w:r>
      <w:r w:rsidRPr="006B5966">
        <w:rPr>
          <w:rFonts w:ascii="Times New Roman" w:hAnsi="Times New Roman" w:cs="Times New Roman"/>
          <w:b/>
          <w:bCs/>
          <w:sz w:val="28"/>
          <w:szCs w:val="28"/>
        </w:rPr>
        <w:t xml:space="preserve">, dầu: </w:t>
      </w:r>
    </w:p>
    <w:p w14:paraId="0D7F4185" w14:textId="77777777" w:rsidR="004958CE" w:rsidRPr="006B5966" w:rsidRDefault="004958CE">
      <w:pPr>
        <w:widowControl w:val="0"/>
        <w:spacing w:before="120" w:after="120" w:line="266" w:lineRule="auto"/>
        <w:ind w:firstLine="567"/>
        <w:jc w:val="both"/>
        <w:rPr>
          <w:rFonts w:ascii="Times New Roman" w:hAnsi="Times New Roman" w:cs="Times New Roman"/>
          <w:bCs/>
          <w:sz w:val="28"/>
          <w:szCs w:val="28"/>
          <w:lang w:val="vi-VN"/>
        </w:rPr>
      </w:pPr>
      <w:r w:rsidRPr="006B5966">
        <w:rPr>
          <w:rFonts w:ascii="Times New Roman" w:hAnsi="Times New Roman" w:cs="Times New Roman"/>
          <w:b/>
          <w:bCs/>
          <w:i/>
          <w:sz w:val="28"/>
          <w:szCs w:val="28"/>
        </w:rPr>
        <w:t>-</w:t>
      </w:r>
      <w:r w:rsidRPr="006B5966">
        <w:rPr>
          <w:rFonts w:ascii="Times New Roman" w:hAnsi="Times New Roman" w:cs="Times New Roman"/>
          <w:b/>
          <w:bCs/>
          <w:i/>
          <w:sz w:val="28"/>
          <w:szCs w:val="28"/>
          <w:lang w:val="vi-VN"/>
        </w:rPr>
        <w:t xml:space="preserve"> Xăng ôtô, xe máy:</w:t>
      </w:r>
      <w:r w:rsidRPr="006B5966">
        <w:rPr>
          <w:rFonts w:ascii="Times New Roman" w:hAnsi="Times New Roman" w:cs="Times New Roman"/>
          <w:bCs/>
          <w:sz w:val="28"/>
          <w:szCs w:val="28"/>
          <w:lang w:val="vi-VN"/>
        </w:rPr>
        <w:t xml:space="preserve"> Bao gồm cả xăng có pha chì và xăng không pha chì, loại cao cấp hoặc loại thông dụng, không bao gồm xăng máy bay.</w:t>
      </w:r>
    </w:p>
    <w:p w14:paraId="6601337A" w14:textId="77777777" w:rsidR="004958CE" w:rsidRPr="006B5966" w:rsidRDefault="004958CE">
      <w:pPr>
        <w:widowControl w:val="0"/>
        <w:spacing w:before="120" w:after="120" w:line="266" w:lineRule="auto"/>
        <w:ind w:firstLine="567"/>
        <w:jc w:val="both"/>
        <w:rPr>
          <w:rFonts w:ascii="Times New Roman" w:hAnsi="Times New Roman" w:cs="Times New Roman"/>
          <w:b/>
          <w:spacing w:val="-4"/>
          <w:sz w:val="28"/>
          <w:szCs w:val="28"/>
          <w:lang w:val="vi-VN"/>
        </w:rPr>
      </w:pPr>
      <w:r w:rsidRPr="00240930">
        <w:rPr>
          <w:rFonts w:ascii="Times New Roman" w:hAnsi="Times New Roman" w:cs="Times New Roman"/>
          <w:b/>
          <w:i/>
          <w:spacing w:val="-4"/>
          <w:sz w:val="28"/>
          <w:szCs w:val="28"/>
          <w:lang w:val="vi-VN"/>
        </w:rPr>
        <w:t>-</w:t>
      </w:r>
      <w:r w:rsidRPr="006B5966">
        <w:rPr>
          <w:rFonts w:ascii="Times New Roman" w:hAnsi="Times New Roman" w:cs="Times New Roman"/>
          <w:b/>
          <w:i/>
          <w:spacing w:val="-4"/>
          <w:sz w:val="28"/>
          <w:szCs w:val="28"/>
          <w:lang w:val="vi-VN"/>
        </w:rPr>
        <w:t xml:space="preserve"> Dầu Mazut (FO): </w:t>
      </w:r>
      <w:r w:rsidRPr="006B5966">
        <w:rPr>
          <w:rFonts w:ascii="Times New Roman" w:hAnsi="Times New Roman" w:cs="Times New Roman"/>
          <w:bCs/>
          <w:spacing w:val="-4"/>
          <w:sz w:val="28"/>
          <w:szCs w:val="28"/>
          <w:lang w:val="vi-VN"/>
        </w:rPr>
        <w:t>Là loại nhiên liệu khí đốt cho các ngành công nghiệp đặc thù.</w:t>
      </w:r>
    </w:p>
    <w:p w14:paraId="5720B6F2" w14:textId="77777777" w:rsidR="004958CE" w:rsidRPr="006B5966" w:rsidRDefault="004958CE">
      <w:pPr>
        <w:widowControl w:val="0"/>
        <w:spacing w:before="120" w:after="120" w:line="266"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Dầu Die</w:t>
      </w:r>
      <w:r w:rsidRPr="00240930">
        <w:rPr>
          <w:rFonts w:ascii="Times New Roman" w:hAnsi="Times New Roman" w:cs="Times New Roman"/>
          <w:b/>
          <w:i/>
          <w:sz w:val="28"/>
          <w:szCs w:val="28"/>
          <w:lang w:val="vi-VN"/>
        </w:rPr>
        <w:t>z</w:t>
      </w:r>
      <w:r w:rsidRPr="006B5966">
        <w:rPr>
          <w:rFonts w:ascii="Times New Roman" w:hAnsi="Times New Roman" w:cs="Times New Roman"/>
          <w:b/>
          <w:i/>
          <w:sz w:val="28"/>
          <w:szCs w:val="28"/>
          <w:lang w:val="vi-VN"/>
        </w:rPr>
        <w:t>el (DO):</w:t>
      </w:r>
      <w:r w:rsidRPr="006B5966">
        <w:rPr>
          <w:rFonts w:ascii="Times New Roman" w:hAnsi="Times New Roman" w:cs="Times New Roman"/>
          <w:sz w:val="28"/>
          <w:szCs w:val="28"/>
          <w:lang w:val="vi-VN"/>
        </w:rPr>
        <w:t xml:space="preserve"> Là loại dầu nặng đ</w:t>
      </w:r>
      <w:r w:rsidRPr="006B5966">
        <w:rPr>
          <w:rFonts w:ascii="Times New Roman" w:hAnsi="Times New Roman" w:cs="Times New Roman"/>
          <w:sz w:val="28"/>
          <w:szCs w:val="28"/>
          <w:lang w:val="vi-VN"/>
        </w:rPr>
        <w:softHyphen/>
        <w:t>ược sử dụng cho các động cơ đốt trong trong các động cơ diezel, cũng như</w:t>
      </w:r>
      <w:r w:rsidRPr="006B5966">
        <w:rPr>
          <w:rFonts w:ascii="Times New Roman" w:hAnsi="Times New Roman" w:cs="Times New Roman"/>
          <w:sz w:val="28"/>
          <w:szCs w:val="28"/>
          <w:lang w:val="vi-VN"/>
        </w:rPr>
        <w:softHyphen/>
        <w:t xml:space="preserve"> làm nhiên liệu cho các hệ thống sản xuất hơi nóng hay các lò nung. </w:t>
      </w:r>
    </w:p>
    <w:p w14:paraId="1D1743C6" w14:textId="77777777" w:rsidR="004958CE" w:rsidRPr="006B5966" w:rsidRDefault="004958CE">
      <w:pPr>
        <w:widowControl w:val="0"/>
        <w:spacing w:before="120" w:after="120" w:line="266"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Dầu hoả:</w:t>
      </w:r>
      <w:r w:rsidRPr="006B5966">
        <w:rPr>
          <w:rFonts w:ascii="Times New Roman" w:hAnsi="Times New Roman" w:cs="Times New Roman"/>
          <w:sz w:val="28"/>
          <w:szCs w:val="28"/>
          <w:lang w:val="vi-VN"/>
        </w:rPr>
        <w:t xml:space="preserve"> Là loại dầu sử dụng để thắp sáng và dùng cho các động cơ đốt cháy nhiên liệu bằng tia lửa điện, các loại xe tải nông nghiệp hay các động cơ hoạt động tĩnh. Các tên gọi khác cho loại sản phẩm này là dầu cháy, dầu bốc hơi, dầu năng lượng và dầu thắp sáng.</w:t>
      </w:r>
    </w:p>
    <w:p w14:paraId="208FBEF3" w14:textId="77777777" w:rsidR="004958CE" w:rsidRPr="006B5966" w:rsidRDefault="004958CE">
      <w:pPr>
        <w:widowControl w:val="0"/>
        <w:spacing w:before="120" w:after="120" w:line="266"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Dầu nhờn:</w:t>
      </w:r>
      <w:r w:rsidRPr="006B5966">
        <w:rPr>
          <w:rFonts w:ascii="Times New Roman" w:hAnsi="Times New Roman" w:cs="Times New Roman"/>
          <w:b/>
          <w:sz w:val="28"/>
          <w:szCs w:val="28"/>
          <w:lang w:val="vi-VN"/>
        </w:rPr>
        <w:t xml:space="preserve"> </w:t>
      </w:r>
      <w:r w:rsidRPr="006B5966">
        <w:rPr>
          <w:rFonts w:ascii="Times New Roman" w:hAnsi="Times New Roman" w:cs="Times New Roman"/>
          <w:sz w:val="28"/>
          <w:szCs w:val="28"/>
          <w:lang w:val="vi-VN"/>
        </w:rPr>
        <w:t>Là loại dầu dùng để bôi trơn cho các động cơ.</w:t>
      </w:r>
    </w:p>
    <w:p w14:paraId="459D36B6" w14:textId="77777777" w:rsidR="004958CE" w:rsidRPr="00240930" w:rsidRDefault="004958CE">
      <w:pPr>
        <w:widowControl w:val="0"/>
        <w:spacing w:before="120" w:after="120" w:line="266" w:lineRule="auto"/>
        <w:ind w:firstLine="567"/>
        <w:jc w:val="both"/>
        <w:rPr>
          <w:rFonts w:ascii="Times New Roman" w:hAnsi="Times New Roman" w:cs="Times New Roman"/>
          <w:sz w:val="28"/>
          <w:szCs w:val="28"/>
          <w:lang w:val="vi-VN"/>
        </w:rPr>
      </w:pPr>
      <w:r w:rsidRPr="00240930">
        <w:rPr>
          <w:rFonts w:ascii="Times New Roman" w:hAnsi="Times New Roman" w:cs="Times New Roman"/>
          <w:b/>
          <w:i/>
          <w:sz w:val="28"/>
          <w:szCs w:val="28"/>
          <w:lang w:val="vi-VN"/>
        </w:rPr>
        <w:t>-</w:t>
      </w:r>
      <w:r w:rsidRPr="006B5966">
        <w:rPr>
          <w:rFonts w:ascii="Times New Roman" w:hAnsi="Times New Roman" w:cs="Times New Roman"/>
          <w:b/>
          <w:i/>
          <w:sz w:val="28"/>
          <w:szCs w:val="28"/>
          <w:lang w:val="vi-VN"/>
        </w:rPr>
        <w:t xml:space="preserve"> Dầu khác</w:t>
      </w:r>
      <w:r w:rsidRPr="00240930">
        <w:rPr>
          <w:rFonts w:ascii="Times New Roman" w:hAnsi="Times New Roman" w:cs="Times New Roman"/>
          <w:b/>
          <w:i/>
          <w:sz w:val="28"/>
          <w:szCs w:val="28"/>
          <w:lang w:val="vi-VN"/>
        </w:rPr>
        <w:t xml:space="preserve">: </w:t>
      </w:r>
      <w:r w:rsidRPr="00240930">
        <w:rPr>
          <w:rFonts w:ascii="Times New Roman" w:hAnsi="Times New Roman" w:cs="Times New Roman"/>
          <w:sz w:val="28"/>
          <w:szCs w:val="28"/>
          <w:lang w:val="vi-VN"/>
        </w:rPr>
        <w:t>Các sản phẩm dầu khác ngoài các sản phẩm dầu trên</w:t>
      </w:r>
    </w:p>
    <w:p w14:paraId="3B48B411" w14:textId="77777777" w:rsidR="004958CE" w:rsidRPr="006B5966" w:rsidRDefault="004958CE">
      <w:pPr>
        <w:widowControl w:val="0"/>
        <w:spacing w:before="120" w:after="120" w:line="288" w:lineRule="auto"/>
        <w:ind w:firstLine="567"/>
        <w:jc w:val="both"/>
        <w:rPr>
          <w:rFonts w:ascii="Times New Roman" w:hAnsi="Times New Roman" w:cs="Times New Roman"/>
          <w:sz w:val="28"/>
          <w:szCs w:val="28"/>
          <w:lang w:val="vi-VN"/>
        </w:rPr>
      </w:pPr>
      <w:r w:rsidRPr="00240930">
        <w:rPr>
          <w:rFonts w:ascii="Times New Roman" w:hAnsi="Times New Roman" w:cs="Times New Roman"/>
          <w:b/>
          <w:bCs/>
          <w:sz w:val="28"/>
          <w:szCs w:val="28"/>
          <w:lang w:val="vi-VN"/>
        </w:rPr>
        <w:t>4</w:t>
      </w:r>
      <w:r w:rsidRPr="006B5966">
        <w:rPr>
          <w:rFonts w:ascii="Times New Roman" w:hAnsi="Times New Roman" w:cs="Times New Roman"/>
          <w:b/>
          <w:bCs/>
          <w:sz w:val="28"/>
          <w:szCs w:val="28"/>
          <w:lang w:val="vi-VN"/>
        </w:rPr>
        <w:t>. LPG</w:t>
      </w:r>
      <w:r w:rsidRPr="006B5966">
        <w:rPr>
          <w:rFonts w:ascii="Times New Roman" w:hAnsi="Times New Roman" w:cs="Times New Roman"/>
          <w:b/>
          <w:bCs/>
          <w:i/>
          <w:sz w:val="28"/>
          <w:szCs w:val="28"/>
          <w:lang w:val="vi-VN"/>
        </w:rPr>
        <w:t xml:space="preserve"> (gas, khí hóa lỏng):</w:t>
      </w:r>
      <w:r w:rsidRPr="006B5966">
        <w:rPr>
          <w:rFonts w:ascii="Times New Roman" w:hAnsi="Times New Roman" w:cs="Times New Roman"/>
          <w:b/>
          <w:bCs/>
          <w:sz w:val="28"/>
          <w:szCs w:val="28"/>
          <w:lang w:val="vi-VN"/>
        </w:rPr>
        <w:t xml:space="preserve"> </w:t>
      </w:r>
      <w:r w:rsidRPr="006B5966">
        <w:rPr>
          <w:rFonts w:ascii="Times New Roman" w:hAnsi="Times New Roman" w:cs="Times New Roman"/>
          <w:sz w:val="28"/>
          <w:szCs w:val="28"/>
          <w:lang w:val="vi-VN"/>
        </w:rPr>
        <w:t>Là chất hydrocacbon tồn tại ở dạng khí d</w:t>
      </w:r>
      <w:r w:rsidRPr="006B5966">
        <w:rPr>
          <w:rFonts w:ascii="Times New Roman" w:hAnsi="Times New Roman" w:cs="Times New Roman"/>
          <w:sz w:val="28"/>
          <w:szCs w:val="28"/>
          <w:lang w:val="vi-VN"/>
        </w:rPr>
        <w:softHyphen/>
        <w:t>ưới điều kiện nhiệt độ và áp suất bình thường như</w:t>
      </w:r>
      <w:r w:rsidRPr="006B5966">
        <w:rPr>
          <w:rFonts w:ascii="Times New Roman" w:hAnsi="Times New Roman" w:cs="Times New Roman"/>
          <w:sz w:val="28"/>
          <w:szCs w:val="28"/>
          <w:lang w:val="vi-VN"/>
        </w:rPr>
        <w:softHyphen/>
        <w:t>ng đ</w:t>
      </w:r>
      <w:r w:rsidRPr="006B5966">
        <w:rPr>
          <w:rFonts w:ascii="Times New Roman" w:hAnsi="Times New Roman" w:cs="Times New Roman"/>
          <w:sz w:val="28"/>
          <w:szCs w:val="28"/>
          <w:lang w:val="vi-VN"/>
        </w:rPr>
        <w:softHyphen/>
        <w:t xml:space="preserve">ược hoá lỏng bằng cách nén hoặc làm lạnh để dễ dàng bảo quản trong kho, xách tay hay vận chuyển. LPG tồn tại trong thiên nhiên ở các mỏ dầu hoặc mỏ khí dầu và cũng có thể sản xuất ở các nhà máy lọc dầu trong quá trình chưng cất dầu thô. </w:t>
      </w:r>
    </w:p>
    <w:p w14:paraId="6F30C2BF" w14:textId="77777777" w:rsidR="004958CE" w:rsidRPr="006B5966" w:rsidRDefault="004958CE">
      <w:pPr>
        <w:widowControl w:val="0"/>
        <w:spacing w:before="120" w:after="120" w:line="288" w:lineRule="auto"/>
        <w:ind w:firstLine="567"/>
        <w:jc w:val="both"/>
        <w:rPr>
          <w:rFonts w:ascii="Times New Roman" w:hAnsi="Times New Roman" w:cs="Times New Roman"/>
          <w:b/>
          <w:bCs/>
          <w:sz w:val="28"/>
          <w:szCs w:val="28"/>
          <w:lang w:val="vi-VN"/>
        </w:rPr>
      </w:pPr>
      <w:r w:rsidRPr="00240930">
        <w:rPr>
          <w:rFonts w:ascii="Times New Roman" w:hAnsi="Times New Roman" w:cs="Times New Roman"/>
          <w:b/>
          <w:bCs/>
          <w:sz w:val="28"/>
          <w:szCs w:val="28"/>
          <w:lang w:val="vi-VN"/>
        </w:rPr>
        <w:t>5</w:t>
      </w:r>
      <w:r w:rsidRPr="006B5966">
        <w:rPr>
          <w:rFonts w:ascii="Times New Roman" w:hAnsi="Times New Roman" w:cs="Times New Roman"/>
          <w:b/>
          <w:bCs/>
          <w:sz w:val="28"/>
          <w:szCs w:val="28"/>
          <w:lang w:val="vi-VN"/>
        </w:rPr>
        <w:t>. Khí</w:t>
      </w:r>
    </w:p>
    <w:p w14:paraId="3CABF9AC" w14:textId="77777777" w:rsidR="004958CE" w:rsidRPr="006B5966" w:rsidRDefault="004958CE">
      <w:pPr>
        <w:widowControl w:val="0"/>
        <w:spacing w:before="120" w:after="120" w:line="288" w:lineRule="auto"/>
        <w:ind w:firstLine="567"/>
        <w:jc w:val="both"/>
        <w:rPr>
          <w:rFonts w:ascii="Times New Roman" w:hAnsi="Times New Roman" w:cs="Times New Roman"/>
          <w:sz w:val="28"/>
          <w:szCs w:val="28"/>
          <w:lang w:val="vi-VN"/>
        </w:rPr>
      </w:pPr>
      <w:r w:rsidRPr="00240930">
        <w:rPr>
          <w:rFonts w:ascii="Times New Roman" w:hAnsi="Times New Roman" w:cs="Times New Roman"/>
          <w:b/>
          <w:bCs/>
          <w:i/>
          <w:sz w:val="28"/>
          <w:szCs w:val="28"/>
          <w:lang w:val="vi-VN"/>
        </w:rPr>
        <w:t>-</w:t>
      </w:r>
      <w:r w:rsidRPr="006B5966">
        <w:rPr>
          <w:rFonts w:ascii="Times New Roman" w:hAnsi="Times New Roman" w:cs="Times New Roman"/>
          <w:b/>
          <w:bCs/>
          <w:i/>
          <w:sz w:val="28"/>
          <w:szCs w:val="28"/>
          <w:lang w:val="vi-VN"/>
        </w:rPr>
        <w:t xml:space="preserve"> Khí thiên nhiên</w:t>
      </w:r>
      <w:r w:rsidRPr="006B5966">
        <w:rPr>
          <w:rFonts w:ascii="Times New Roman" w:hAnsi="Times New Roman" w:cs="Times New Roman"/>
          <w:b/>
          <w:i/>
          <w:sz w:val="28"/>
          <w:szCs w:val="28"/>
          <w:lang w:val="vi-VN"/>
        </w:rPr>
        <w:t>:</w:t>
      </w:r>
      <w:r w:rsidRPr="006B5966">
        <w:rPr>
          <w:rFonts w:ascii="Times New Roman" w:hAnsi="Times New Roman" w:cs="Times New Roman"/>
          <w:sz w:val="28"/>
          <w:szCs w:val="28"/>
          <w:lang w:val="vi-VN"/>
        </w:rPr>
        <w:t xml:space="preserve"> Là một loại khí không màu sắc, chủ yếu là chất mêtan, bao gồm khí khô, khí ướt.</w:t>
      </w:r>
    </w:p>
    <w:p w14:paraId="2C95FEB2"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6B5966">
        <w:rPr>
          <w:rFonts w:ascii="Times New Roman" w:eastAsia="MS Mincho" w:hAnsi="Times New Roman" w:cs="Times New Roman"/>
          <w:sz w:val="28"/>
          <w:szCs w:val="28"/>
          <w:lang w:val="vi-VN"/>
        </w:rPr>
        <w:t>Khí thiên nhiên được sử dụng làm nguyên liệu đầu vào cho ngành hoá dầu để tạo ra các chất hoá dầu. Các chất hoá dầu này được sử dụng làm sản phẩm cơ sở cho việc sản xuất phân đạm, bột giặt, dược phẩm, chất dẻo và nhiều loại hàng hoá khác.</w:t>
      </w:r>
    </w:p>
    <w:p w14:paraId="1158C9E2" w14:textId="77777777" w:rsidR="004958CE" w:rsidRPr="006B5966" w:rsidRDefault="004958CE">
      <w:pPr>
        <w:widowControl w:val="0"/>
        <w:spacing w:before="120" w:after="120" w:line="288" w:lineRule="auto"/>
        <w:ind w:firstLine="567"/>
        <w:jc w:val="both"/>
        <w:rPr>
          <w:rFonts w:ascii="Times New Roman" w:eastAsia="MS Mincho" w:hAnsi="Times New Roman" w:cs="Times New Roman"/>
          <w:b/>
          <w:bCs/>
          <w:sz w:val="28"/>
          <w:szCs w:val="28"/>
          <w:lang w:val="vi-VN"/>
        </w:rPr>
      </w:pPr>
      <w:r w:rsidRPr="00240930">
        <w:rPr>
          <w:rFonts w:ascii="Times New Roman" w:eastAsia="MS Mincho" w:hAnsi="Times New Roman" w:cs="Times New Roman"/>
          <w:b/>
          <w:bCs/>
          <w:i/>
          <w:sz w:val="28"/>
          <w:szCs w:val="28"/>
          <w:lang w:val="vi-VN"/>
        </w:rPr>
        <w:t>-</w:t>
      </w:r>
      <w:r w:rsidRPr="006B5966">
        <w:rPr>
          <w:rFonts w:ascii="Times New Roman" w:eastAsia="MS Mincho" w:hAnsi="Times New Roman" w:cs="Times New Roman"/>
          <w:b/>
          <w:bCs/>
          <w:i/>
          <w:sz w:val="28"/>
          <w:szCs w:val="28"/>
          <w:lang w:val="vi-VN"/>
        </w:rPr>
        <w:t xml:space="preserve"> Khí đồng hành</w:t>
      </w:r>
      <w:r w:rsidRPr="006B5966">
        <w:rPr>
          <w:rFonts w:ascii="Times New Roman" w:eastAsia="MS Mincho" w:hAnsi="Times New Roman" w:cs="Times New Roman"/>
          <w:b/>
          <w:bCs/>
          <w:sz w:val="28"/>
          <w:szCs w:val="28"/>
          <w:lang w:val="vi-VN"/>
        </w:rPr>
        <w:t xml:space="preserve">: </w:t>
      </w:r>
      <w:r w:rsidRPr="006B5966">
        <w:rPr>
          <w:rFonts w:ascii="Times New Roman" w:eastAsia="MS Mincho" w:hAnsi="Times New Roman" w:cs="Times New Roman"/>
          <w:sz w:val="28"/>
          <w:szCs w:val="28"/>
          <w:lang w:val="vi-VN"/>
        </w:rPr>
        <w:t>Được tìm thấy cùng dầu thô, có thể ở dạng hoà lẫn với dầu thô hoặc tạo thành không gian phía trên lớp dầu thô trong mỏ dầu.</w:t>
      </w:r>
      <w:r w:rsidRPr="006B5966">
        <w:rPr>
          <w:rFonts w:ascii="Times New Roman" w:eastAsia="MS Mincho" w:hAnsi="Times New Roman" w:cs="Times New Roman"/>
          <w:b/>
          <w:bCs/>
          <w:sz w:val="28"/>
          <w:szCs w:val="28"/>
          <w:lang w:val="vi-VN"/>
        </w:rPr>
        <w:t xml:space="preserve"> </w:t>
      </w:r>
    </w:p>
    <w:p w14:paraId="1645A710" w14:textId="77777777" w:rsidR="004958CE" w:rsidRPr="006B5966" w:rsidRDefault="004958CE">
      <w:pPr>
        <w:widowControl w:val="0"/>
        <w:spacing w:before="120" w:after="120" w:line="288" w:lineRule="auto"/>
        <w:ind w:firstLine="567"/>
        <w:jc w:val="both"/>
        <w:rPr>
          <w:rFonts w:ascii="Times New Roman" w:eastAsia="MS Mincho" w:hAnsi="Times New Roman" w:cs="Times New Roman"/>
          <w:b/>
          <w:bCs/>
          <w:sz w:val="28"/>
          <w:szCs w:val="28"/>
          <w:lang w:val="vi-VN"/>
        </w:rPr>
      </w:pPr>
      <w:r w:rsidRPr="00240930">
        <w:rPr>
          <w:rFonts w:ascii="Times New Roman" w:eastAsia="MS Mincho" w:hAnsi="Times New Roman" w:cs="Times New Roman"/>
          <w:b/>
          <w:bCs/>
          <w:sz w:val="28"/>
          <w:szCs w:val="28"/>
          <w:lang w:val="vi-VN"/>
        </w:rPr>
        <w:lastRenderedPageBreak/>
        <w:t>6</w:t>
      </w:r>
      <w:r w:rsidRPr="006B5966">
        <w:rPr>
          <w:rFonts w:ascii="Times New Roman" w:eastAsia="MS Mincho" w:hAnsi="Times New Roman" w:cs="Times New Roman"/>
          <w:b/>
          <w:bCs/>
          <w:sz w:val="28"/>
          <w:szCs w:val="28"/>
          <w:lang w:val="vi-VN"/>
        </w:rPr>
        <w:t>. Nhiên liệu sinh học</w:t>
      </w:r>
    </w:p>
    <w:p w14:paraId="0926E0FD"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240930">
        <w:rPr>
          <w:rFonts w:ascii="Times New Roman" w:eastAsia="MS Mincho" w:hAnsi="Times New Roman" w:cs="Times New Roman"/>
          <w:b/>
          <w:bCs/>
          <w:i/>
          <w:sz w:val="28"/>
          <w:szCs w:val="28"/>
          <w:lang w:val="vi-VN"/>
        </w:rPr>
        <w:t>-</w:t>
      </w:r>
      <w:r w:rsidRPr="006B5966">
        <w:rPr>
          <w:rFonts w:ascii="Times New Roman" w:eastAsia="MS Mincho" w:hAnsi="Times New Roman" w:cs="Times New Roman"/>
          <w:b/>
          <w:bCs/>
          <w:i/>
          <w:sz w:val="28"/>
          <w:szCs w:val="28"/>
          <w:lang w:val="vi-VN"/>
        </w:rPr>
        <w:t xml:space="preserve"> Khí sinh học:</w:t>
      </w:r>
      <w:r w:rsidRPr="006B5966">
        <w:rPr>
          <w:rFonts w:ascii="Times New Roman" w:eastAsia="MS Mincho" w:hAnsi="Times New Roman" w:cs="Times New Roman"/>
          <w:b/>
          <w:bCs/>
          <w:sz w:val="28"/>
          <w:szCs w:val="28"/>
          <w:lang w:val="vi-VN"/>
        </w:rPr>
        <w:t xml:space="preserve"> </w:t>
      </w:r>
      <w:r w:rsidRPr="006B5966">
        <w:rPr>
          <w:rFonts w:ascii="Times New Roman" w:eastAsia="MS Mincho" w:hAnsi="Times New Roman" w:cs="Times New Roman"/>
          <w:sz w:val="28"/>
          <w:szCs w:val="28"/>
          <w:lang w:val="vi-VN"/>
        </w:rPr>
        <w:t>Khí sinh học là nguồn năng lượng tái tạo sạch, dễ dàng kiểm soát từ chất thải hữu cơ, có thể thay thế củi đun và nhiên liệu hóa thạch như khí gas tự nhiên trong nhiều trường hợp.</w:t>
      </w:r>
    </w:p>
    <w:p w14:paraId="33920B06"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240930">
        <w:rPr>
          <w:rFonts w:ascii="Times New Roman" w:eastAsia="MS Mincho" w:hAnsi="Times New Roman" w:cs="Times New Roman"/>
          <w:b/>
          <w:i/>
          <w:sz w:val="28"/>
          <w:szCs w:val="28"/>
          <w:lang w:val="vi-VN"/>
        </w:rPr>
        <w:t>-</w:t>
      </w:r>
      <w:r w:rsidRPr="006B5966">
        <w:rPr>
          <w:rFonts w:ascii="Times New Roman" w:eastAsia="MS Mincho" w:hAnsi="Times New Roman" w:cs="Times New Roman"/>
          <w:b/>
          <w:i/>
          <w:sz w:val="28"/>
          <w:szCs w:val="28"/>
          <w:lang w:val="vi-VN"/>
        </w:rPr>
        <w:t xml:space="preserve"> Chất rắn sinh học:</w:t>
      </w:r>
      <w:r w:rsidRPr="006B5966">
        <w:rPr>
          <w:rFonts w:ascii="Times New Roman" w:eastAsia="MS Mincho" w:hAnsi="Times New Roman" w:cs="Times New Roman"/>
          <w:b/>
          <w:sz w:val="28"/>
          <w:szCs w:val="28"/>
          <w:lang w:val="vi-VN"/>
        </w:rPr>
        <w:t xml:space="preserve"> </w:t>
      </w:r>
      <w:r w:rsidRPr="006B5966">
        <w:rPr>
          <w:rFonts w:ascii="Times New Roman" w:eastAsia="MS Mincho" w:hAnsi="Times New Roman" w:cs="Times New Roman"/>
          <w:sz w:val="28"/>
          <w:szCs w:val="28"/>
          <w:lang w:val="vi-VN"/>
        </w:rPr>
        <w:t>Chất thải rắn sinh hoạt là tên gọi chung cho những loại chất thải rắn phát sinh từ quá trình sinh hoạt hằng ngày của con người. Chất thải rắn bao gồm cả thành phần vô cơ và hữu cơ như thực phẩm, thức ăn thừa, bao bì ni lông, hộp nhựa, vỏ chai, thủy tinh, bìa carton, gỗ, giấy…</w:t>
      </w:r>
    </w:p>
    <w:p w14:paraId="04BDB91A"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240930">
        <w:rPr>
          <w:rFonts w:ascii="Times New Roman" w:eastAsia="MS Mincho" w:hAnsi="Times New Roman" w:cs="Times New Roman"/>
          <w:b/>
          <w:i/>
          <w:sz w:val="28"/>
          <w:szCs w:val="28"/>
          <w:lang w:val="vi-VN"/>
        </w:rPr>
        <w:t>-</w:t>
      </w:r>
      <w:r w:rsidRPr="006B5966">
        <w:rPr>
          <w:rFonts w:ascii="Times New Roman" w:eastAsia="MS Mincho" w:hAnsi="Times New Roman" w:cs="Times New Roman"/>
          <w:b/>
          <w:i/>
          <w:sz w:val="28"/>
          <w:szCs w:val="28"/>
          <w:lang w:val="vi-VN"/>
        </w:rPr>
        <w:t xml:space="preserve"> Chất lỏng sinh học</w:t>
      </w:r>
      <w:r w:rsidRPr="00240930">
        <w:rPr>
          <w:rFonts w:ascii="Times New Roman" w:eastAsia="MS Mincho" w:hAnsi="Times New Roman" w:cs="Times New Roman"/>
          <w:b/>
          <w:i/>
          <w:sz w:val="28"/>
          <w:szCs w:val="28"/>
          <w:lang w:val="vi-VN"/>
        </w:rPr>
        <w:t xml:space="preserve">: </w:t>
      </w:r>
      <w:r w:rsidRPr="00240930">
        <w:rPr>
          <w:rFonts w:ascii="Times New Roman" w:eastAsia="MS Mincho" w:hAnsi="Times New Roman" w:cs="Times New Roman"/>
          <w:sz w:val="28"/>
          <w:szCs w:val="28"/>
          <w:lang w:val="vi-VN"/>
        </w:rPr>
        <w:t>C</w:t>
      </w:r>
      <w:r w:rsidRPr="006B5966">
        <w:rPr>
          <w:rFonts w:ascii="Times New Roman" w:eastAsia="MS Mincho" w:hAnsi="Times New Roman" w:cs="Times New Roman"/>
          <w:sz w:val="28"/>
          <w:szCs w:val="28"/>
          <w:lang w:val="vi-VN"/>
        </w:rPr>
        <w:t>hất lỏng sinh học là nhiên liệu lỏng được làm từ sinh khối cho mục đích năng lượng khác ngoài vận tải (tức là sưởi ấm và điện)</w:t>
      </w:r>
    </w:p>
    <w:p w14:paraId="7D72DEB4"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240930">
        <w:rPr>
          <w:rFonts w:ascii="Times New Roman" w:eastAsia="MS Mincho" w:hAnsi="Times New Roman" w:cs="Times New Roman"/>
          <w:b/>
          <w:sz w:val="28"/>
          <w:szCs w:val="28"/>
          <w:lang w:val="vi-VN"/>
        </w:rPr>
        <w:t>7</w:t>
      </w:r>
      <w:r w:rsidRPr="001C664C">
        <w:rPr>
          <w:rFonts w:ascii="Times New Roman" w:eastAsia="MS Mincho" w:hAnsi="Times New Roman" w:cs="Times New Roman"/>
          <w:b/>
          <w:spacing w:val="-4"/>
          <w:sz w:val="28"/>
          <w:szCs w:val="28"/>
          <w:lang w:val="vi-VN"/>
        </w:rPr>
        <w:t xml:space="preserve">. Khác: </w:t>
      </w:r>
      <w:r w:rsidRPr="001C664C">
        <w:rPr>
          <w:rFonts w:ascii="Times New Roman" w:eastAsia="MS Mincho" w:hAnsi="Times New Roman" w:cs="Times New Roman"/>
          <w:spacing w:val="-4"/>
          <w:sz w:val="28"/>
          <w:szCs w:val="28"/>
          <w:lang w:val="vi-VN"/>
        </w:rPr>
        <w:t>rác thải, trấu, bã mía,…</w:t>
      </w:r>
      <w:r w:rsidRPr="001C664C">
        <w:rPr>
          <w:rFonts w:ascii="Times New Roman" w:eastAsia="MS Mincho" w:hAnsi="Times New Roman" w:cs="Times New Roman"/>
          <w:b/>
          <w:spacing w:val="-4"/>
          <w:sz w:val="28"/>
          <w:szCs w:val="28"/>
          <w:lang w:val="vi-VN"/>
        </w:rPr>
        <w:t xml:space="preserve"> </w:t>
      </w:r>
      <w:r w:rsidRPr="001C664C">
        <w:rPr>
          <w:rFonts w:ascii="Times New Roman" w:eastAsia="MS Mincho" w:hAnsi="Times New Roman" w:cs="Times New Roman"/>
          <w:spacing w:val="-4"/>
          <w:sz w:val="28"/>
          <w:szCs w:val="28"/>
          <w:lang w:val="vi-VN"/>
        </w:rPr>
        <w:t>(chỉ sử dụng cho mục đích sản xuất năng lượng</w:t>
      </w:r>
      <w:r w:rsidRPr="006B5966">
        <w:rPr>
          <w:rFonts w:ascii="Times New Roman" w:eastAsia="MS Mincho" w:hAnsi="Times New Roman" w:cs="Times New Roman"/>
          <w:sz w:val="28"/>
          <w:szCs w:val="28"/>
          <w:lang w:val="vi-VN"/>
        </w:rPr>
        <w:t>).</w:t>
      </w:r>
    </w:p>
    <w:p w14:paraId="3AD68B70" w14:textId="3AD78092" w:rsidR="004958CE" w:rsidRPr="006B5966" w:rsidRDefault="00EF7380">
      <w:pPr>
        <w:widowControl w:val="0"/>
        <w:spacing w:before="120" w:after="120" w:line="288" w:lineRule="auto"/>
        <w:ind w:firstLine="567"/>
        <w:jc w:val="both"/>
        <w:rPr>
          <w:rFonts w:ascii="Times New Roman" w:eastAsia="MS Mincho" w:hAnsi="Times New Roman" w:cs="Times New Roman"/>
          <w:b/>
          <w:sz w:val="28"/>
          <w:szCs w:val="28"/>
          <w:lang w:val="vi-VN"/>
        </w:rPr>
      </w:pPr>
      <w:r w:rsidRPr="00240930">
        <w:rPr>
          <w:rFonts w:ascii="Times New Roman" w:eastAsia="MS Mincho" w:hAnsi="Times New Roman" w:cs="Times New Roman"/>
          <w:b/>
          <w:sz w:val="28"/>
          <w:szCs w:val="28"/>
          <w:lang w:val="vi-VN"/>
        </w:rPr>
        <w:t>A6.2</w:t>
      </w:r>
      <w:r w:rsidR="004958CE" w:rsidRPr="00240930">
        <w:rPr>
          <w:rFonts w:ascii="Times New Roman" w:eastAsia="MS Mincho" w:hAnsi="Times New Roman" w:cs="Times New Roman"/>
          <w:b/>
          <w:sz w:val="28"/>
          <w:szCs w:val="28"/>
          <w:lang w:val="vi-VN"/>
        </w:rPr>
        <w:t>.</w:t>
      </w:r>
      <w:r w:rsidRPr="006B5966">
        <w:rPr>
          <w:rFonts w:ascii="Times New Roman" w:eastAsia="MS Mincho" w:hAnsi="Times New Roman" w:cs="Times New Roman"/>
          <w:b/>
          <w:sz w:val="28"/>
          <w:szCs w:val="28"/>
          <w:lang w:val="vi-VN"/>
        </w:rPr>
        <w:t xml:space="preserve"> </w:t>
      </w:r>
      <w:r w:rsidR="004958CE" w:rsidRPr="006B5966">
        <w:rPr>
          <w:rFonts w:ascii="Times New Roman" w:eastAsia="MS Mincho" w:hAnsi="Times New Roman" w:cs="Times New Roman"/>
          <w:b/>
          <w:sz w:val="28"/>
          <w:szCs w:val="28"/>
          <w:lang w:val="vi-VN"/>
        </w:rPr>
        <w:t>Trong năm 2024, đơn vị có sử dụng năng lượng tái tạo không?</w:t>
      </w:r>
    </w:p>
    <w:p w14:paraId="53B01ED4"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6B5966">
        <w:rPr>
          <w:rFonts w:ascii="Times New Roman" w:eastAsia="MS Mincho" w:hAnsi="Times New Roman" w:cs="Times New Roman"/>
          <w:b/>
          <w:sz w:val="28"/>
          <w:szCs w:val="28"/>
          <w:lang w:val="vi-VN"/>
        </w:rPr>
        <w:t>Năng lượng tái tạo</w:t>
      </w:r>
      <w:r w:rsidRPr="006B5966">
        <w:rPr>
          <w:rFonts w:ascii="Times New Roman" w:eastAsia="MS Mincho" w:hAnsi="Times New Roman" w:cs="Times New Roman"/>
          <w:sz w:val="28"/>
          <w:szCs w:val="28"/>
          <w:lang w:val="vi-VN"/>
        </w:rPr>
        <w:t xml:space="preserve"> là dạng năng lượng được tạo ra từ các nguồn được hình thành liên tục và gần như vô hạn gồm: Mặt trời, thủy triều, gió, mưa… Được xem như nguồn năng lượng sạch hoàn toàn hay năng lượng tái sinh, trái ngược hoàn toàn với năng lượng hóa thạch. </w:t>
      </w:r>
    </w:p>
    <w:p w14:paraId="269B8E5F"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6B5966">
        <w:rPr>
          <w:rFonts w:ascii="Times New Roman" w:eastAsia="MS Mincho" w:hAnsi="Times New Roman" w:cs="Times New Roman"/>
          <w:b/>
          <w:bCs/>
          <w:sz w:val="28"/>
          <w:szCs w:val="28"/>
          <w:lang w:val="vi-VN"/>
        </w:rPr>
        <w:t>Năng lượng mặt trời:</w:t>
      </w:r>
      <w:r w:rsidRPr="006B5966">
        <w:rPr>
          <w:rFonts w:ascii="Times New Roman" w:eastAsia="MS Mincho" w:hAnsi="Times New Roman" w:cs="Times New Roman"/>
          <w:sz w:val="28"/>
          <w:szCs w:val="28"/>
          <w:lang w:val="vi-VN"/>
        </w:rPr>
        <w:t> Đây là nguồn năng lượng sạch phổ biến nhất. Từ nguồn năng lượng mặt trời, con người có thể khai thác nhiều công nghệ hiện đại như: Quang điện, quang hợp nhân tạo, sưởi ấm… </w:t>
      </w:r>
    </w:p>
    <w:p w14:paraId="38B1A6CF"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6B5966">
        <w:rPr>
          <w:rFonts w:ascii="Times New Roman" w:eastAsia="MS Mincho" w:hAnsi="Times New Roman" w:cs="Times New Roman"/>
          <w:b/>
          <w:bCs/>
          <w:sz w:val="28"/>
          <w:szCs w:val="28"/>
          <w:lang w:val="vi-VN"/>
        </w:rPr>
        <w:t>Năng lượng gió:</w:t>
      </w:r>
      <w:r w:rsidRPr="006B5966">
        <w:rPr>
          <w:rFonts w:ascii="Times New Roman" w:eastAsia="MS Mincho" w:hAnsi="Times New Roman" w:cs="Times New Roman"/>
          <w:sz w:val="28"/>
          <w:szCs w:val="28"/>
          <w:lang w:val="vi-VN"/>
        </w:rPr>
        <w:t> Tương tự như năng lượng mặt trời, nguồn năng lượng gió đóng vai trò không kém phần quan trọng. Năng lượng gió được tạo ra từ sức gió thông qua các tuabin. Các tuabin gió thường có quy mô lớn, công suất dao động từ 600kW đến 9MW. Tốc độ gió tăng sẽ làm nguồn điện tăng theo giúp tuabin gió đạt được công suất tối đa. </w:t>
      </w:r>
    </w:p>
    <w:p w14:paraId="125913F1"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6B5966">
        <w:rPr>
          <w:rFonts w:ascii="Times New Roman" w:eastAsia="MS Mincho" w:hAnsi="Times New Roman" w:cs="Times New Roman"/>
          <w:b/>
          <w:bCs/>
          <w:sz w:val="28"/>
          <w:szCs w:val="28"/>
          <w:lang w:val="vi-VN"/>
        </w:rPr>
        <w:t>Thủy điện: </w:t>
      </w:r>
      <w:r w:rsidRPr="006B5966">
        <w:rPr>
          <w:rFonts w:ascii="Times New Roman" w:eastAsia="MS Mincho" w:hAnsi="Times New Roman" w:cs="Times New Roman"/>
          <w:sz w:val="28"/>
          <w:szCs w:val="28"/>
          <w:lang w:val="vi-VN"/>
        </w:rPr>
        <w:t>Nguồn năng lượng này sạch hoàn toàn và được sử dụng ở nhiều quốc gia. Thủy điện hoạt động bằng cách dựa vào sức nước trong những dòng chảy có tốc độ nhanh, thiết lập tuabin máy phát điện. Mặc dù vậy nhưng một số ý kiến khác cho rằng các đập, công trình thủy điện lại không được coi là năng lượng tái tạo. Bởi vì để xây dựng đập thủy điện, người ta cần phải chặt bỏ một lượng lớn rừng, gây ảnh hưởng đến đời sống của các loài động vật hoang dã, chim chóc và côn trùng. Bên cạnh đó, các đập, công trình thủy điện còn gây nên những tác động tiêu cực khác như tình trạng ngập nước, các tác động đến hệ sinh thái sông và đất canh tác. Nhiều dự án và nghiên cứu gần đây cho thấy thủy điện là một trong những nguồn phát thải khí nhà kính cao. </w:t>
      </w:r>
    </w:p>
    <w:p w14:paraId="7E5EB5A0" w14:textId="77777777" w:rsidR="004958CE" w:rsidRPr="006B5966"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6B5966">
        <w:rPr>
          <w:rFonts w:ascii="Times New Roman" w:eastAsia="MS Mincho" w:hAnsi="Times New Roman" w:cs="Times New Roman"/>
          <w:b/>
          <w:bCs/>
          <w:sz w:val="28"/>
          <w:szCs w:val="28"/>
          <w:lang w:val="vi-VN"/>
        </w:rPr>
        <w:lastRenderedPageBreak/>
        <w:t>Pin nhiên liệu hydro, nhiên liệu đốt hydrogen:</w:t>
      </w:r>
      <w:r w:rsidRPr="006B5966">
        <w:rPr>
          <w:rFonts w:ascii="Times New Roman" w:eastAsia="MS Mincho" w:hAnsi="Times New Roman" w:cs="Times New Roman"/>
          <w:sz w:val="28"/>
          <w:szCs w:val="28"/>
          <w:lang w:val="vi-VN"/>
        </w:rPr>
        <w:t> Nhiên liệu hydrogen hiện được sử dụng trong pin nhiên liệu hydro, đem đến nguồn năng lượng cho động cơ điện tựa như pin lưu trữ điện. Nguồn nhiên liệu được ứng dụng cho những loại xe chạy bằng hơi nước. </w:t>
      </w:r>
    </w:p>
    <w:p w14:paraId="126ABA5B" w14:textId="77777777" w:rsidR="004958CE" w:rsidRPr="006B5966" w:rsidRDefault="004958CE">
      <w:pPr>
        <w:widowControl w:val="0"/>
        <w:spacing w:before="120" w:after="120" w:line="288" w:lineRule="auto"/>
        <w:ind w:firstLine="567"/>
        <w:jc w:val="both"/>
        <w:rPr>
          <w:rFonts w:ascii="Times New Roman" w:eastAsia="MS Mincho" w:hAnsi="Times New Roman" w:cs="Times New Roman"/>
          <w:b/>
          <w:sz w:val="28"/>
          <w:szCs w:val="28"/>
          <w:lang w:val="vi-VN"/>
        </w:rPr>
      </w:pPr>
      <w:r w:rsidRPr="00240930">
        <w:rPr>
          <w:rFonts w:ascii="Times New Roman" w:eastAsia="MS Mincho" w:hAnsi="Times New Roman" w:cs="Times New Roman"/>
          <w:b/>
          <w:sz w:val="28"/>
          <w:szCs w:val="28"/>
          <w:lang w:val="vi-VN"/>
        </w:rPr>
        <w:t xml:space="preserve">A6.3. </w:t>
      </w:r>
      <w:r w:rsidRPr="006B5966">
        <w:rPr>
          <w:rFonts w:ascii="Times New Roman" w:eastAsia="MS Mincho" w:hAnsi="Times New Roman" w:cs="Times New Roman"/>
          <w:b/>
          <w:sz w:val="28"/>
          <w:szCs w:val="28"/>
          <w:lang w:val="vi-VN"/>
        </w:rPr>
        <w:t>Đơn vị có sử dụng năng lượng tái tạo nào dưới đây?</w:t>
      </w:r>
    </w:p>
    <w:p w14:paraId="237BF905" w14:textId="77777777" w:rsidR="004958CE" w:rsidRPr="00240930" w:rsidRDefault="004958CE">
      <w:pPr>
        <w:widowControl w:val="0"/>
        <w:spacing w:before="120" w:after="120" w:line="288" w:lineRule="auto"/>
        <w:ind w:firstLine="567"/>
        <w:jc w:val="both"/>
        <w:rPr>
          <w:rFonts w:ascii="Times New Roman" w:eastAsia="MS Mincho" w:hAnsi="Times New Roman" w:cs="Times New Roman"/>
          <w:sz w:val="28"/>
          <w:szCs w:val="28"/>
          <w:lang w:val="vi-VN"/>
        </w:rPr>
      </w:pPr>
      <w:r w:rsidRPr="00240930">
        <w:rPr>
          <w:rFonts w:ascii="Times New Roman" w:eastAsia="MS Mincho" w:hAnsi="Times New Roman" w:cs="Times New Roman"/>
          <w:sz w:val="28"/>
          <w:szCs w:val="28"/>
          <w:lang w:val="vi-VN"/>
        </w:rPr>
        <w:t>Đơn vị chọn các loại năng lượng tái tạo phù hợp</w:t>
      </w:r>
    </w:p>
    <w:p w14:paraId="660D04FD" w14:textId="7AAB98A3" w:rsidR="004958CE" w:rsidRPr="00240930" w:rsidRDefault="004958CE">
      <w:pPr>
        <w:widowControl w:val="0"/>
        <w:spacing w:before="120" w:after="120" w:line="288" w:lineRule="auto"/>
        <w:ind w:firstLine="567"/>
        <w:jc w:val="both"/>
        <w:rPr>
          <w:rFonts w:ascii="Times New Roman" w:eastAsia="MS Mincho" w:hAnsi="Times New Roman" w:cs="Times New Roman"/>
          <w:b/>
          <w:sz w:val="28"/>
          <w:szCs w:val="28"/>
          <w:lang w:val="vi-VN"/>
        </w:rPr>
      </w:pPr>
      <w:r w:rsidRPr="00240930">
        <w:rPr>
          <w:rFonts w:ascii="Times New Roman" w:eastAsia="MS Mincho" w:hAnsi="Times New Roman" w:cs="Times New Roman"/>
          <w:b/>
          <w:sz w:val="28"/>
          <w:szCs w:val="28"/>
          <w:lang w:val="vi-VN"/>
        </w:rPr>
        <w:t>A6.4.</w:t>
      </w:r>
      <w:r w:rsidR="00644F72" w:rsidRPr="006B5966">
        <w:rPr>
          <w:rFonts w:ascii="Times New Roman" w:eastAsia="MS Mincho" w:hAnsi="Times New Roman" w:cs="Times New Roman"/>
          <w:b/>
          <w:sz w:val="28"/>
          <w:szCs w:val="28"/>
          <w:lang w:val="vi-VN"/>
        </w:rPr>
        <w:t xml:space="preserve"> </w:t>
      </w:r>
      <w:r w:rsidRPr="00240930">
        <w:rPr>
          <w:rFonts w:ascii="Times New Roman" w:eastAsia="MS Mincho" w:hAnsi="Times New Roman" w:cs="Times New Roman"/>
          <w:b/>
          <w:sz w:val="28"/>
          <w:szCs w:val="28"/>
          <w:lang w:val="vi-VN"/>
        </w:rPr>
        <w:t>Đơn vị có sử dụng nguyên vật liệu tái chế trong hoạt động SXKD?</w:t>
      </w:r>
    </w:p>
    <w:p w14:paraId="1C854563" w14:textId="77777777" w:rsidR="004958CE" w:rsidRPr="006B5966" w:rsidRDefault="004958CE">
      <w:pPr>
        <w:widowControl w:val="0"/>
        <w:spacing w:before="120" w:after="120" w:line="288" w:lineRule="auto"/>
        <w:ind w:firstLine="567"/>
        <w:jc w:val="both"/>
        <w:rPr>
          <w:rFonts w:ascii="Times New Roman" w:eastAsia="MS Mincho" w:hAnsi="Times New Roman" w:cs="Times New Roman"/>
          <w:bCs/>
          <w:sz w:val="28"/>
          <w:szCs w:val="28"/>
          <w:lang w:val="vi-VN"/>
        </w:rPr>
      </w:pPr>
      <w:r w:rsidRPr="006B5966">
        <w:rPr>
          <w:rFonts w:ascii="Times New Roman" w:eastAsia="MS Mincho" w:hAnsi="Times New Roman" w:cs="Times New Roman"/>
          <w:bCs/>
          <w:sz w:val="28"/>
          <w:szCs w:val="28"/>
          <w:lang w:val="vi-VN"/>
        </w:rPr>
        <w:t>Vật liệu tái chế là những nguyên liệu và sản phẩm đã qua sử dụng, được thu gom và xử lý để có thể sử dụng lại trong các sản phẩm mới. Đây là một giải pháp giảm thiểu rác thải và tiết kiệm tài nguyên tự nhiên, góp phần quan trọng trong bảo vệ môi trường</w:t>
      </w:r>
    </w:p>
    <w:p w14:paraId="3FC3BAE3" w14:textId="77777777" w:rsidR="004958CE" w:rsidRPr="00240930" w:rsidRDefault="004958CE">
      <w:pPr>
        <w:widowControl w:val="0"/>
        <w:spacing w:before="120" w:after="120" w:line="288" w:lineRule="auto"/>
        <w:ind w:firstLine="567"/>
        <w:jc w:val="both"/>
        <w:rPr>
          <w:rFonts w:ascii="Times New Roman" w:eastAsia="MS Mincho" w:hAnsi="Times New Roman" w:cs="Times New Roman"/>
          <w:bCs/>
          <w:sz w:val="28"/>
          <w:szCs w:val="28"/>
          <w:lang w:val="vi-VN"/>
        </w:rPr>
      </w:pPr>
      <w:r w:rsidRPr="00240930">
        <w:rPr>
          <w:rFonts w:ascii="Times New Roman" w:eastAsia="MS Mincho" w:hAnsi="Times New Roman" w:cs="Times New Roman"/>
          <w:bCs/>
          <w:sz w:val="28"/>
          <w:szCs w:val="28"/>
          <w:lang w:val="vi-VN"/>
        </w:rPr>
        <w:t xml:space="preserve">Một số loại vật liệu tái chế phổ biến: ống hút, </w:t>
      </w:r>
      <w:r w:rsidRPr="006B5966">
        <w:rPr>
          <w:rFonts w:ascii="Times New Roman" w:eastAsia="MS Mincho" w:hAnsi="Times New Roman" w:cs="Times New Roman"/>
          <w:bCs/>
          <w:sz w:val="28"/>
          <w:szCs w:val="28"/>
          <w:lang w:val="vi-VN"/>
        </w:rPr>
        <w:t>lọ thủy tinh</w:t>
      </w:r>
      <w:r w:rsidRPr="00240930">
        <w:rPr>
          <w:rFonts w:ascii="Times New Roman" w:eastAsia="MS Mincho" w:hAnsi="Times New Roman" w:cs="Times New Roman"/>
          <w:bCs/>
          <w:sz w:val="28"/>
          <w:szCs w:val="28"/>
          <w:lang w:val="vi-VN"/>
        </w:rPr>
        <w:t>, thảm, chậu hoa, phụ kiện kim loại,..</w:t>
      </w:r>
    </w:p>
    <w:p w14:paraId="6A70C3B0"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B. THÔNG TIN VỀ TRỤ SỞ CHÍNH VÀ CÁC ĐỊA ĐIỂM TRỰC THUỘC CỦA ĐƠN VỊ</w:t>
      </w:r>
      <w:bookmarkEnd w:id="8"/>
    </w:p>
    <w:p w14:paraId="03102F80" w14:textId="77777777" w:rsidR="003F10D7" w:rsidRPr="006B5966" w:rsidRDefault="003F10D7">
      <w:pPr>
        <w:widowControl w:val="0"/>
        <w:spacing w:before="120" w:after="0" w:line="300" w:lineRule="auto"/>
        <w:ind w:firstLine="567"/>
        <w:jc w:val="both"/>
        <w:rPr>
          <w:rFonts w:ascii="Times New Roman" w:eastAsia="Arial" w:hAnsi="Times New Roman" w:cs="Times New Roman"/>
          <w:b/>
          <w:bCs/>
          <w:kern w:val="0"/>
          <w:sz w:val="28"/>
          <w:szCs w:val="28"/>
          <w:lang w:val="pt-BR"/>
          <w14:ligatures w14:val="none"/>
        </w:rPr>
      </w:pPr>
      <w:r w:rsidRPr="006B5966">
        <w:rPr>
          <w:rFonts w:ascii="Times New Roman" w:eastAsia="Arial" w:hAnsi="Times New Roman" w:cs="Times New Roman"/>
          <w:b/>
          <w:bCs/>
          <w:kern w:val="0"/>
          <w:sz w:val="28"/>
          <w:szCs w:val="28"/>
          <w:lang w:val="pt-BR"/>
          <w14:ligatures w14:val="none"/>
        </w:rPr>
        <w:t>B1. Đơn vị vui lòng kê khai thông tin về trụ sở chính và các địa điểm trực thuộc đơn vị</w:t>
      </w:r>
    </w:p>
    <w:p w14:paraId="1EFAFEF2"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Trường hợp đơn vị là đa cơ sở (Mục A1.8 chọn “</w:t>
      </w:r>
      <w:r w:rsidR="00306A51" w:rsidRPr="006B5966">
        <w:rPr>
          <w:rFonts w:ascii="Times New Roman" w:eastAsia="Arial" w:hAnsi="Times New Roman" w:cs="Times New Roman"/>
          <w:kern w:val="0"/>
          <w:sz w:val="28"/>
          <w:szCs w:val="28"/>
          <w:lang w:val="pt-BR"/>
          <w14:ligatures w14:val="none"/>
        </w:rPr>
        <w:t>CÓ</w:t>
      </w:r>
      <w:r w:rsidRPr="006B5966">
        <w:rPr>
          <w:rFonts w:ascii="Times New Roman" w:eastAsia="Arial" w:hAnsi="Times New Roman" w:cs="Times New Roman"/>
          <w:kern w:val="0"/>
          <w:sz w:val="28"/>
          <w:szCs w:val="28"/>
          <w:lang w:val="pt-BR"/>
          <w14:ligatures w14:val="none"/>
        </w:rPr>
        <w:t>”), chương trình sẽ hiển thị Mục B</w:t>
      </w:r>
      <w:r w:rsidR="003F10D7" w:rsidRPr="006B5966">
        <w:rPr>
          <w:rFonts w:ascii="Times New Roman" w:eastAsia="Arial" w:hAnsi="Times New Roman" w:cs="Times New Roman"/>
          <w:kern w:val="0"/>
          <w:sz w:val="28"/>
          <w:szCs w:val="28"/>
          <w:lang w:val="pt-BR"/>
          <w14:ligatures w14:val="none"/>
        </w:rPr>
        <w:t>1</w:t>
      </w:r>
      <w:r w:rsidRPr="006B5966">
        <w:rPr>
          <w:rFonts w:ascii="Times New Roman" w:eastAsia="Arial" w:hAnsi="Times New Roman" w:cs="Times New Roman"/>
          <w:kern w:val="0"/>
          <w:sz w:val="28"/>
          <w:szCs w:val="28"/>
          <w:lang w:val="pt-BR"/>
          <w14:ligatures w14:val="none"/>
        </w:rPr>
        <w:t xml:space="preserve"> để đơn vị cung cấp thông tin về trụ sở chính và các địa điểm trực thuộc của đơn vị.</w:t>
      </w:r>
    </w:p>
    <w:p w14:paraId="1E133B4C"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kern w:val="0"/>
          <w:sz w:val="28"/>
          <w:szCs w:val="28"/>
          <w:lang w:val="pt-BR"/>
          <w14:ligatures w14:val="none"/>
        </w:rPr>
        <w:t>Thông tin được bổ sung ở đây bao gồm trụ sở chính (văn phòng) của đơn vị và các địa điểm trực thuộc đơn vị có hình thức hạch toán kế toán phụ thuộc vào chính đơn vị (hạch toán báo sổ/ghi sổ). Các địa điểm trực thuộc có thể là các chi nhánh, văn phòng đại diện và các địa điểm sản xuất kinh doanh khác...</w:t>
      </w:r>
    </w:p>
    <w:p w14:paraId="62D6919F"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6B5966">
        <w:rPr>
          <w:rFonts w:ascii="Times New Roman" w:eastAsia="Arial" w:hAnsi="Times New Roman" w:cs="Times New Roman"/>
          <w:spacing w:val="-4"/>
          <w:kern w:val="0"/>
          <w:sz w:val="28"/>
          <w:szCs w:val="28"/>
          <w:lang w:val="pt-BR"/>
          <w14:ligatures w14:val="none"/>
        </w:rPr>
        <w:t>Đơn vị cung cấp thông tin về trụ sở chính và các địa điểm trực thuộc của đơn vị bao gồm</w:t>
      </w:r>
      <w:r w:rsidRPr="006B5966">
        <w:rPr>
          <w:rFonts w:ascii="Times New Roman" w:eastAsia="Arial" w:hAnsi="Times New Roman" w:cs="Times New Roman"/>
          <w:kern w:val="0"/>
          <w:sz w:val="28"/>
          <w:szCs w:val="28"/>
          <w:lang w:val="pt-BR"/>
          <w14:ligatures w14:val="none"/>
        </w:rPr>
        <w:t>:</w:t>
      </w:r>
    </w:p>
    <w:p w14:paraId="5C9D77BF"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 xml:space="preserve">(1) Mã số cơ sở: </w:t>
      </w:r>
      <w:r w:rsidRPr="006B5966">
        <w:rPr>
          <w:rFonts w:ascii="Times New Roman" w:eastAsia="Arial" w:hAnsi="Times New Roman" w:cs="Times New Roman"/>
          <w:kern w:val="0"/>
          <w:sz w:val="28"/>
          <w:szCs w:val="28"/>
          <w:lang w:val="pt-PT"/>
          <w14:ligatures w14:val="none"/>
        </w:rPr>
        <w:t>Chương trình sẽ mặc định xác định mã số của trụ sở chính và các địa điểm trực thuộc (ngoài trụ sở chính).</w:t>
      </w:r>
    </w:p>
    <w:p w14:paraId="2007C550" w14:textId="77777777" w:rsidR="005E07D7" w:rsidRPr="006B5966" w:rsidRDefault="005E07D7">
      <w:pPr>
        <w:widowControl w:val="0"/>
        <w:spacing w:before="120" w:after="0" w:line="300" w:lineRule="auto"/>
        <w:ind w:firstLine="567"/>
        <w:jc w:val="both"/>
        <w:rPr>
          <w:rFonts w:ascii="Times New Roman" w:eastAsia="Arial" w:hAnsi="Times New Roman" w:cs="Times New Roman"/>
          <w:b/>
          <w:kern w:val="0"/>
          <w:sz w:val="28"/>
          <w:szCs w:val="28"/>
          <w:lang w:val="pt-PT"/>
          <w14:ligatures w14:val="none"/>
        </w:rPr>
      </w:pPr>
      <w:r w:rsidRPr="006B5966">
        <w:rPr>
          <w:rFonts w:ascii="Times New Roman" w:eastAsia="Arial" w:hAnsi="Times New Roman" w:cs="Times New Roman"/>
          <w:b/>
          <w:kern w:val="0"/>
          <w:sz w:val="28"/>
          <w:szCs w:val="28"/>
          <w:lang w:val="pt-PT"/>
          <w14:ligatures w14:val="none"/>
        </w:rPr>
        <w:t>(2) Tên trụ sở chính và các địa điểm trực thuộc</w:t>
      </w:r>
    </w:p>
    <w:p w14:paraId="65294941" w14:textId="77777777" w:rsidR="005E07D7" w:rsidRPr="00240930" w:rsidRDefault="005E07D7">
      <w:pPr>
        <w:widowControl w:val="0"/>
        <w:spacing w:before="120" w:after="0" w:line="300" w:lineRule="auto"/>
        <w:ind w:firstLine="567"/>
        <w:jc w:val="both"/>
        <w:rPr>
          <w:rFonts w:ascii="Times New Roman" w:eastAsia="Arial" w:hAnsi="Times New Roman" w:cs="Times New Roman"/>
          <w:b/>
          <w:i/>
          <w:kern w:val="0"/>
          <w:sz w:val="28"/>
          <w:szCs w:val="28"/>
          <w:lang w:val="pt-PT"/>
          <w14:ligatures w14:val="none"/>
        </w:rPr>
      </w:pPr>
      <w:r w:rsidRPr="00240930">
        <w:rPr>
          <w:rFonts w:ascii="Times New Roman" w:eastAsia="Arial" w:hAnsi="Times New Roman" w:cs="Times New Roman"/>
          <w:b/>
          <w:i/>
          <w:kern w:val="0"/>
          <w:sz w:val="28"/>
          <w:szCs w:val="28"/>
          <w:lang w:val="pt-PT"/>
          <w14:ligatures w14:val="none"/>
        </w:rPr>
        <w:t>* Đối với trụ sở chính</w:t>
      </w:r>
    </w:p>
    <w:p w14:paraId="7BEC2F7B"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4"/>
          <w:kern w:val="0"/>
          <w:sz w:val="28"/>
          <w:szCs w:val="28"/>
          <w:lang w:val="pt-PT"/>
          <w14:ligatures w14:val="none"/>
        </w:rPr>
      </w:pPr>
      <w:r w:rsidRPr="00240930">
        <w:rPr>
          <w:rFonts w:ascii="Times New Roman" w:eastAsia="Arial" w:hAnsi="Times New Roman" w:cs="Times New Roman"/>
          <w:spacing w:val="-4"/>
          <w:kern w:val="0"/>
          <w:sz w:val="28"/>
          <w:szCs w:val="28"/>
          <w:lang w:val="pt-PT"/>
          <w14:ligatures w14:val="none"/>
        </w:rPr>
        <w:t>- Tên và địa chỉ: Sẽ hiển thị mặc định theo thông tin đơn vị đã kê khai tại Mục A1.</w:t>
      </w:r>
    </w:p>
    <w:p w14:paraId="2EE67EF7"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PT"/>
          <w14:ligatures w14:val="none"/>
        </w:rPr>
      </w:pPr>
      <w:r w:rsidRPr="00240930">
        <w:rPr>
          <w:rFonts w:ascii="Times New Roman" w:eastAsia="Arial" w:hAnsi="Times New Roman" w:cs="Times New Roman"/>
          <w:kern w:val="0"/>
          <w:sz w:val="28"/>
          <w:szCs w:val="28"/>
          <w:lang w:val="pt-PT"/>
          <w14:ligatures w14:val="none"/>
        </w:rPr>
        <w:t xml:space="preserve">- </w:t>
      </w:r>
      <w:r w:rsidR="0074588D" w:rsidRPr="00240930">
        <w:rPr>
          <w:rFonts w:ascii="Times New Roman" w:eastAsia="Arial" w:hAnsi="Times New Roman" w:cs="Times New Roman"/>
          <w:kern w:val="0"/>
          <w:sz w:val="28"/>
          <w:szCs w:val="28"/>
          <w:lang w:val="pt-PT"/>
          <w14:ligatures w14:val="none"/>
        </w:rPr>
        <w:t>S</w:t>
      </w:r>
      <w:r w:rsidRPr="00240930">
        <w:rPr>
          <w:rFonts w:ascii="Times New Roman" w:eastAsia="Arial" w:hAnsi="Times New Roman" w:cs="Times New Roman"/>
          <w:kern w:val="0"/>
          <w:sz w:val="28"/>
          <w:szCs w:val="28"/>
          <w:lang w:val="pt-PT"/>
          <w14:ligatures w14:val="none"/>
        </w:rPr>
        <w:t>ố lao động bình quân năm 202</w:t>
      </w:r>
      <w:r w:rsidR="0074588D" w:rsidRPr="00240930">
        <w:rPr>
          <w:rFonts w:ascii="Times New Roman" w:eastAsia="Arial" w:hAnsi="Times New Roman" w:cs="Times New Roman"/>
          <w:kern w:val="0"/>
          <w:sz w:val="28"/>
          <w:szCs w:val="28"/>
          <w:lang w:val="pt-PT"/>
          <w14:ligatures w14:val="none"/>
        </w:rPr>
        <w:t>4</w:t>
      </w:r>
      <w:r w:rsidRPr="00240930">
        <w:rPr>
          <w:rFonts w:ascii="Times New Roman" w:eastAsia="Arial" w:hAnsi="Times New Roman" w:cs="Times New Roman"/>
          <w:kern w:val="0"/>
          <w:sz w:val="28"/>
          <w:szCs w:val="28"/>
          <w:lang w:val="pt-PT"/>
          <w14:ligatures w14:val="none"/>
        </w:rPr>
        <w:t xml:space="preserve"> được tính bằng tổng số lao động được trả </w:t>
      </w:r>
      <w:r w:rsidRPr="00240930">
        <w:rPr>
          <w:rFonts w:ascii="Times New Roman" w:eastAsia="Arial" w:hAnsi="Times New Roman" w:cs="Times New Roman"/>
          <w:kern w:val="0"/>
          <w:sz w:val="28"/>
          <w:szCs w:val="28"/>
          <w:lang w:val="pt-PT"/>
          <w14:ligatures w14:val="none"/>
        </w:rPr>
        <w:lastRenderedPageBreak/>
        <w:t xml:space="preserve">lương các tháng chia cho 12 tháng. </w:t>
      </w:r>
      <w:r w:rsidR="0074588D" w:rsidRPr="00240930">
        <w:rPr>
          <w:rFonts w:ascii="Times New Roman" w:eastAsia="Arial" w:hAnsi="Times New Roman" w:cs="Times New Roman"/>
          <w:kern w:val="0"/>
          <w:sz w:val="28"/>
          <w:szCs w:val="28"/>
          <w:lang w:val="pt-PT"/>
          <w14:ligatures w14:val="none"/>
        </w:rPr>
        <w:t>S</w:t>
      </w:r>
      <w:r w:rsidRPr="00240930">
        <w:rPr>
          <w:rFonts w:ascii="Times New Roman" w:eastAsia="Arial" w:hAnsi="Times New Roman" w:cs="Times New Roman"/>
          <w:kern w:val="0"/>
          <w:sz w:val="28"/>
          <w:szCs w:val="28"/>
          <w:lang w:val="pt-PT"/>
          <w14:ligatures w14:val="none"/>
        </w:rPr>
        <w:t>ố lao động bình quân năm 202</w:t>
      </w:r>
      <w:r w:rsidR="0074588D" w:rsidRPr="00240930">
        <w:rPr>
          <w:rFonts w:ascii="Times New Roman" w:eastAsia="Arial" w:hAnsi="Times New Roman" w:cs="Times New Roman"/>
          <w:kern w:val="0"/>
          <w:sz w:val="28"/>
          <w:szCs w:val="28"/>
          <w:lang w:val="pt-PT"/>
          <w14:ligatures w14:val="none"/>
        </w:rPr>
        <w:t>4</w:t>
      </w:r>
      <w:r w:rsidRPr="00240930">
        <w:rPr>
          <w:rFonts w:ascii="Times New Roman" w:eastAsia="Arial" w:hAnsi="Times New Roman" w:cs="Times New Roman"/>
          <w:kern w:val="0"/>
          <w:sz w:val="28"/>
          <w:szCs w:val="28"/>
          <w:lang w:val="pt-PT"/>
          <w14:ligatures w14:val="none"/>
        </w:rPr>
        <w:t xml:space="preserve"> sẽ được tính cho trụ sở chính và các địa điểm trực thuộc của đơn vị.</w:t>
      </w:r>
    </w:p>
    <w:p w14:paraId="6157FD5E"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2"/>
          <w:kern w:val="0"/>
          <w:sz w:val="28"/>
          <w:szCs w:val="28"/>
          <w:lang w:val="pt-PT"/>
          <w14:ligatures w14:val="none"/>
        </w:rPr>
      </w:pPr>
      <w:r w:rsidRPr="00240930">
        <w:rPr>
          <w:rFonts w:ascii="Times New Roman" w:eastAsia="Arial" w:hAnsi="Times New Roman" w:cs="Times New Roman"/>
          <w:b/>
          <w:spacing w:val="-2"/>
          <w:kern w:val="0"/>
          <w:sz w:val="28"/>
          <w:szCs w:val="28"/>
          <w:lang w:val="pt-PT"/>
          <w14:ligatures w14:val="none"/>
        </w:rPr>
        <w:t xml:space="preserve">- </w:t>
      </w:r>
      <w:r w:rsidRPr="00240930">
        <w:rPr>
          <w:rFonts w:ascii="Times New Roman" w:eastAsia="Arial" w:hAnsi="Times New Roman" w:cs="Times New Roman"/>
          <w:spacing w:val="-2"/>
          <w:kern w:val="0"/>
          <w:sz w:val="28"/>
          <w:szCs w:val="28"/>
          <w:lang w:val="pt-PT"/>
          <w14:ligatures w14:val="none"/>
        </w:rPr>
        <w:t>Thông tin về sản phẩm (vật chất và dịch vụ) của đơn vị sản xuất ra năm 202</w:t>
      </w:r>
      <w:r w:rsidR="0074588D" w:rsidRPr="00240930">
        <w:rPr>
          <w:rFonts w:ascii="Times New Roman" w:eastAsia="Arial" w:hAnsi="Times New Roman" w:cs="Times New Roman"/>
          <w:spacing w:val="-2"/>
          <w:kern w:val="0"/>
          <w:sz w:val="28"/>
          <w:szCs w:val="28"/>
          <w:lang w:val="pt-PT"/>
          <w14:ligatures w14:val="none"/>
        </w:rPr>
        <w:t>4</w:t>
      </w:r>
      <w:r w:rsidRPr="00240930">
        <w:rPr>
          <w:rFonts w:ascii="Times New Roman" w:eastAsia="Arial" w:hAnsi="Times New Roman" w:cs="Times New Roman"/>
          <w:spacing w:val="-2"/>
          <w:kern w:val="0"/>
          <w:sz w:val="28"/>
          <w:szCs w:val="28"/>
          <w:lang w:val="pt-PT"/>
          <w14:ligatures w14:val="none"/>
        </w:rPr>
        <w:t xml:space="preserve">: </w:t>
      </w:r>
    </w:p>
    <w:p w14:paraId="079FE521" w14:textId="77777777" w:rsidR="005E07D7" w:rsidRPr="006B5966"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PT"/>
          <w14:ligatures w14:val="none"/>
        </w:rPr>
        <w:t xml:space="preserve">+ </w:t>
      </w:r>
      <w:r w:rsidRPr="006B5966">
        <w:rPr>
          <w:rFonts w:ascii="Times New Roman" w:eastAsia="Arial" w:hAnsi="Times New Roman" w:cs="Times New Roman"/>
          <w:kern w:val="0"/>
          <w:sz w:val="28"/>
          <w:szCs w:val="28"/>
          <w:lang w:val="pt-BR"/>
          <w14:ligatures w14:val="none"/>
        </w:rPr>
        <w:t>Đơn vị sẽ liệt kê chi tiết và mô tả tất cả các sản phẩm vật chất và dịch vụ của trụ sở chính thực hiện trong năm 202</w:t>
      </w:r>
      <w:r w:rsidR="0074588D" w:rsidRPr="006B5966">
        <w:rPr>
          <w:rFonts w:ascii="Times New Roman" w:eastAsia="Arial" w:hAnsi="Times New Roman" w:cs="Times New Roman"/>
          <w:kern w:val="0"/>
          <w:sz w:val="28"/>
          <w:szCs w:val="28"/>
          <w:lang w:val="pt-BR"/>
          <w14:ligatures w14:val="none"/>
        </w:rPr>
        <w:t>4</w:t>
      </w:r>
      <w:r w:rsidRPr="006B5966">
        <w:rPr>
          <w:rFonts w:ascii="Times New Roman" w:eastAsia="Arial" w:hAnsi="Times New Roman" w:cs="Times New Roman"/>
          <w:kern w:val="0"/>
          <w:sz w:val="28"/>
          <w:szCs w:val="28"/>
          <w:lang w:val="pt-BR"/>
          <w14:ligatures w14:val="none"/>
        </w:rPr>
        <w:t xml:space="preserve">. </w:t>
      </w:r>
      <w:r w:rsidRPr="00240930">
        <w:rPr>
          <w:rFonts w:ascii="Times New Roman" w:eastAsia="Arial" w:hAnsi="Times New Roman" w:cs="Times New Roman"/>
          <w:kern w:val="0"/>
          <w:sz w:val="28"/>
          <w:szCs w:val="28"/>
          <w:lang w:val="pt-BR"/>
          <w14:ligatures w14:val="none"/>
        </w:rPr>
        <w:t>Trụ sở chính của đơn vị có thể sản xuất một hoặc nhiều sản phẩm khác nhau.</w:t>
      </w:r>
    </w:p>
    <w:p w14:paraId="1C25DEA2"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4"/>
          <w:kern w:val="0"/>
          <w:sz w:val="28"/>
          <w:szCs w:val="28"/>
          <w:lang w:val="pt-BR"/>
          <w14:ligatures w14:val="none"/>
        </w:rPr>
      </w:pPr>
      <w:r w:rsidRPr="00240930">
        <w:rPr>
          <w:rFonts w:ascii="Times New Roman" w:eastAsia="Arial" w:hAnsi="Times New Roman" w:cs="Times New Roman"/>
          <w:b/>
          <w:spacing w:val="-4"/>
          <w:kern w:val="0"/>
          <w:sz w:val="28"/>
          <w:szCs w:val="28"/>
          <w:lang w:val="pt-BR"/>
          <w14:ligatures w14:val="none"/>
        </w:rPr>
        <w:t xml:space="preserve">+ </w:t>
      </w:r>
      <w:r w:rsidRPr="00240930">
        <w:rPr>
          <w:rFonts w:ascii="Times New Roman" w:eastAsia="Arial" w:hAnsi="Times New Roman" w:cs="Times New Roman"/>
          <w:spacing w:val="-4"/>
          <w:kern w:val="0"/>
          <w:sz w:val="28"/>
          <w:szCs w:val="28"/>
          <w:lang w:val="pt-BR"/>
          <w14:ligatures w14:val="none"/>
        </w:rPr>
        <w:t xml:space="preserve">Chọn “Mã SP” để tìm kiếm mã ngành sản phẩm cấp 5 (VCPA 2018) tương ứng. </w:t>
      </w:r>
    </w:p>
    <w:p w14:paraId="73DAB6CE" w14:textId="6A919248"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b/>
          <w:kern w:val="0"/>
          <w:sz w:val="28"/>
          <w:szCs w:val="28"/>
          <w:lang w:val="pt-BR"/>
          <w14:ligatures w14:val="none"/>
        </w:rPr>
        <w:t>+</w:t>
      </w:r>
      <w:r w:rsidRPr="00240930">
        <w:rPr>
          <w:rFonts w:ascii="Times New Roman" w:eastAsia="Arial" w:hAnsi="Times New Roman" w:cs="Times New Roman"/>
          <w:kern w:val="0"/>
          <w:sz w:val="28"/>
          <w:szCs w:val="28"/>
          <w:lang w:val="pt-BR"/>
          <w14:ligatures w14:val="none"/>
        </w:rPr>
        <w:t xml:space="preserve"> Chi phí hoạt động/Chi phí sản xuất kinh doanh gồm toàn bộ các khoản chi phí tiền lương, tiền công và các khoản chi khác cho nhân viên; chi phí vật tư, công cụ và dịch vụ đã sử dụng; chi phí hao mòn/khấu hao tài sản cố định để tạo ra sản phẩm tương ứng.</w:t>
      </w:r>
    </w:p>
    <w:p w14:paraId="28A3E164"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Trường hợp đơn vị có nhiều hơn 01 mã sản phẩm cấp 5, chọn “Thêm SP” để cung cấp thông tin về sản phẩm.</w:t>
      </w:r>
    </w:p>
    <w:p w14:paraId="320A8A2D" w14:textId="77777777" w:rsidR="005E07D7" w:rsidRPr="00240930" w:rsidRDefault="005E07D7">
      <w:pPr>
        <w:widowControl w:val="0"/>
        <w:spacing w:before="120" w:after="0" w:line="300" w:lineRule="auto"/>
        <w:ind w:firstLine="567"/>
        <w:jc w:val="both"/>
        <w:rPr>
          <w:rFonts w:ascii="Times New Roman" w:eastAsia="Arial" w:hAnsi="Times New Roman" w:cs="Times New Roman"/>
          <w:spacing w:val="-2"/>
          <w:kern w:val="0"/>
          <w:sz w:val="28"/>
          <w:szCs w:val="28"/>
          <w:lang w:val="pt-BR"/>
          <w14:ligatures w14:val="none"/>
        </w:rPr>
      </w:pPr>
      <w:r w:rsidRPr="00240930">
        <w:rPr>
          <w:rFonts w:ascii="Times New Roman" w:eastAsia="Arial" w:hAnsi="Times New Roman" w:cs="Times New Roman"/>
          <w:b/>
          <w:bCs/>
          <w:i/>
          <w:spacing w:val="-2"/>
          <w:kern w:val="0"/>
          <w:sz w:val="28"/>
          <w:szCs w:val="28"/>
          <w:lang w:val="pt-BR"/>
          <w14:ligatures w14:val="none"/>
        </w:rPr>
        <w:t>Lưu ý:</w:t>
      </w:r>
      <w:r w:rsidRPr="00240930">
        <w:rPr>
          <w:rFonts w:ascii="Times New Roman" w:eastAsia="Arial" w:hAnsi="Times New Roman" w:cs="Times New Roman"/>
          <w:i/>
          <w:spacing w:val="-2"/>
          <w:kern w:val="0"/>
          <w:sz w:val="28"/>
          <w:szCs w:val="28"/>
          <w:lang w:val="pt-BR"/>
          <w14:ligatures w14:val="none"/>
        </w:rPr>
        <w:t xml:space="preserve"> Đối với các đơn vị sự nghiệp hoạt động trong lĩnh vực xây dựng, việc xác định địa điểm trực thuộc theo cả công trình thi công trên địa bàn do đơn vị thực hiện.</w:t>
      </w:r>
    </w:p>
    <w:p w14:paraId="5963B9D0" w14:textId="77777777" w:rsidR="005E07D7" w:rsidRPr="00240930" w:rsidRDefault="005E07D7">
      <w:pPr>
        <w:widowControl w:val="0"/>
        <w:spacing w:before="120" w:after="0" w:line="300" w:lineRule="auto"/>
        <w:ind w:firstLine="567"/>
        <w:jc w:val="both"/>
        <w:rPr>
          <w:rFonts w:ascii="Times New Roman" w:eastAsia="Arial" w:hAnsi="Times New Roman" w:cs="Times New Roman"/>
          <w:b/>
          <w:i/>
          <w:kern w:val="0"/>
          <w:sz w:val="28"/>
          <w:szCs w:val="28"/>
          <w:lang w:val="pt-BR"/>
          <w14:ligatures w14:val="none"/>
        </w:rPr>
      </w:pPr>
      <w:r w:rsidRPr="00240930">
        <w:rPr>
          <w:rFonts w:ascii="Times New Roman" w:eastAsia="Arial" w:hAnsi="Times New Roman" w:cs="Times New Roman"/>
          <w:b/>
          <w:i/>
          <w:kern w:val="0"/>
          <w:sz w:val="28"/>
          <w:szCs w:val="28"/>
          <w:lang w:val="pt-BR"/>
          <w14:ligatures w14:val="none"/>
        </w:rPr>
        <w:t>* Đối với các địa điểm khác (ngoài trụ sở chính)</w:t>
      </w:r>
    </w:p>
    <w:p w14:paraId="61DC35C1"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Đơn vị kê khai tên địa điểm và địa chỉ gắn với địa điểm.</w:t>
      </w:r>
    </w:p>
    <w:p w14:paraId="58071B1B" w14:textId="77777777" w:rsidR="005E07D7" w:rsidRPr="00240930" w:rsidRDefault="005E07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spacing w:val="4"/>
          <w:kern w:val="0"/>
          <w:sz w:val="28"/>
          <w:szCs w:val="28"/>
          <w:lang w:val="pt-BR"/>
          <w14:ligatures w14:val="none"/>
        </w:rPr>
        <w:t>Các chỉ tiêu của địa điểm khác (ngoài trụ sở chính): Kê khai tương tự như trụ sở chín</w:t>
      </w:r>
      <w:r w:rsidRPr="00240930">
        <w:rPr>
          <w:rFonts w:ascii="Times New Roman" w:eastAsia="Arial" w:hAnsi="Times New Roman" w:cs="Times New Roman"/>
          <w:kern w:val="0"/>
          <w:sz w:val="28"/>
          <w:szCs w:val="28"/>
          <w:lang w:val="pt-BR"/>
          <w14:ligatures w14:val="none"/>
        </w:rPr>
        <w:t>h.</w:t>
      </w:r>
    </w:p>
    <w:p w14:paraId="23A7CD87" w14:textId="77777777" w:rsidR="003F10D7" w:rsidRPr="00240930" w:rsidRDefault="003F10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b/>
          <w:bCs/>
          <w:kern w:val="0"/>
          <w:sz w:val="28"/>
          <w:szCs w:val="28"/>
          <w:lang w:val="pt-BR"/>
          <w14:ligatures w14:val="none"/>
        </w:rPr>
        <w:t>B2. Đơn vị có địa điểm trực thuộc khác chưa được liệt kê ở trên không</w:t>
      </w:r>
      <w:r w:rsidRPr="00240930">
        <w:rPr>
          <w:rFonts w:ascii="Times New Roman" w:eastAsia="Arial" w:hAnsi="Times New Roman" w:cs="Times New Roman"/>
          <w:kern w:val="0"/>
          <w:sz w:val="28"/>
          <w:szCs w:val="28"/>
          <w:lang w:val="pt-BR"/>
          <w14:ligatures w14:val="none"/>
        </w:rPr>
        <w:t xml:space="preserve">?   </w:t>
      </w:r>
    </w:p>
    <w:p w14:paraId="77846B0A" w14:textId="6EB92C6D" w:rsidR="003F10D7" w:rsidRPr="00240930" w:rsidRDefault="003F10D7">
      <w:pPr>
        <w:widowControl w:val="0"/>
        <w:spacing w:before="120" w:after="0" w:line="300" w:lineRule="auto"/>
        <w:ind w:firstLine="567"/>
        <w:jc w:val="both"/>
        <w:rPr>
          <w:rFonts w:ascii="Times New Roman" w:eastAsia="Arial" w:hAnsi="Times New Roman" w:cs="Times New Roman"/>
          <w:kern w:val="0"/>
          <w:sz w:val="28"/>
          <w:szCs w:val="28"/>
          <w:lang w:val="pt-BR"/>
          <w14:ligatures w14:val="none"/>
        </w:rPr>
      </w:pPr>
      <w:r w:rsidRPr="00240930">
        <w:rPr>
          <w:rFonts w:ascii="Times New Roman" w:eastAsia="Arial" w:hAnsi="Times New Roman" w:cs="Times New Roman"/>
          <w:kern w:val="0"/>
          <w:sz w:val="28"/>
          <w:szCs w:val="28"/>
          <w:lang w:val="pt-BR"/>
          <w14:ligatures w14:val="none"/>
        </w:rPr>
        <w:t xml:space="preserve">Bổ sung thêm thông tin của địa điểm khác vào mục B1 nếu </w:t>
      </w:r>
      <w:r w:rsidR="00FD3E27" w:rsidRPr="00240930">
        <w:rPr>
          <w:rFonts w:ascii="Times New Roman" w:eastAsia="Arial" w:hAnsi="Times New Roman" w:cs="Times New Roman"/>
          <w:kern w:val="0"/>
          <w:sz w:val="28"/>
          <w:szCs w:val="28"/>
          <w:lang w:val="pt-BR"/>
          <w14:ligatures w14:val="none"/>
        </w:rPr>
        <w:t>chọn “C</w:t>
      </w:r>
      <w:r w:rsidRPr="00240930">
        <w:rPr>
          <w:rFonts w:ascii="Times New Roman" w:eastAsia="Arial" w:hAnsi="Times New Roman" w:cs="Times New Roman"/>
          <w:kern w:val="0"/>
          <w:sz w:val="28"/>
          <w:szCs w:val="28"/>
          <w:lang w:val="pt-BR"/>
          <w14:ligatures w14:val="none"/>
        </w:rPr>
        <w:t>ó</w:t>
      </w:r>
      <w:r w:rsidR="00FD3E27" w:rsidRPr="00240930">
        <w:rPr>
          <w:rFonts w:ascii="Times New Roman" w:eastAsia="Arial" w:hAnsi="Times New Roman" w:cs="Times New Roman"/>
          <w:kern w:val="0"/>
          <w:sz w:val="28"/>
          <w:szCs w:val="28"/>
          <w:lang w:val="pt-BR"/>
          <w14:ligatures w14:val="none"/>
        </w:rPr>
        <w:t>”</w:t>
      </w:r>
      <w:r w:rsidRPr="00240930">
        <w:rPr>
          <w:rFonts w:ascii="Times New Roman" w:eastAsia="Arial" w:hAnsi="Times New Roman" w:cs="Times New Roman"/>
          <w:kern w:val="0"/>
          <w:sz w:val="28"/>
          <w:szCs w:val="28"/>
          <w:lang w:val="pt-BR"/>
          <w14:ligatures w14:val="none"/>
        </w:rPr>
        <w:t xml:space="preserve">. </w:t>
      </w:r>
    </w:p>
    <w:p w14:paraId="015F763D" w14:textId="40CC8903" w:rsidR="00634FCF" w:rsidRPr="00240930" w:rsidRDefault="005E07D7" w:rsidP="006B5966">
      <w:pPr>
        <w:widowControl w:val="0"/>
        <w:spacing w:before="120" w:after="0" w:line="300" w:lineRule="auto"/>
        <w:ind w:firstLine="567"/>
        <w:jc w:val="both"/>
        <w:rPr>
          <w:rFonts w:ascii="Times New Roman" w:hAnsi="Times New Roman" w:cs="Times New Roman"/>
          <w:sz w:val="28"/>
          <w:szCs w:val="28"/>
          <w:lang w:val="pt-BR"/>
        </w:rPr>
      </w:pPr>
      <w:r w:rsidRPr="006B5966">
        <w:rPr>
          <w:rFonts w:ascii="Times New Roman" w:eastAsia="Arial" w:hAnsi="Times New Roman" w:cs="Times New Roman"/>
          <w:b/>
          <w:kern w:val="0"/>
          <w:sz w:val="28"/>
          <w:szCs w:val="28"/>
          <w:lang w:val="pt-BR"/>
          <w14:ligatures w14:val="none"/>
        </w:rPr>
        <w:t xml:space="preserve">Phần thông tin người trả lời phiếu: </w:t>
      </w:r>
      <w:r w:rsidRPr="006B5966">
        <w:rPr>
          <w:rFonts w:ascii="Times New Roman" w:eastAsia="Arial" w:hAnsi="Times New Roman" w:cs="Times New Roman"/>
          <w:kern w:val="0"/>
          <w:sz w:val="28"/>
          <w:szCs w:val="28"/>
          <w:lang w:val="pt-BR"/>
          <w14:ligatures w14:val="none"/>
        </w:rPr>
        <w:t>Ghi rõ họ và tên, số điện thoại, email người cung cấp thông tin.</w:t>
      </w:r>
    </w:p>
    <w:sectPr w:rsidR="00634FCF" w:rsidRPr="00240930" w:rsidSect="00AB4BC2">
      <w:headerReference w:type="default" r:id="rId11"/>
      <w:pgSz w:w="11907" w:h="16839" w:code="9"/>
      <w:pgMar w:top="1134" w:right="992"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E39B" w14:textId="77777777" w:rsidR="00D85996" w:rsidRDefault="00D85996" w:rsidP="004958CE">
      <w:pPr>
        <w:spacing w:after="0" w:line="240" w:lineRule="auto"/>
      </w:pPr>
      <w:r>
        <w:separator/>
      </w:r>
    </w:p>
  </w:endnote>
  <w:endnote w:type="continuationSeparator" w:id="0">
    <w:p w14:paraId="0A2A01A2" w14:textId="77777777" w:rsidR="00D85996" w:rsidRDefault="00D85996" w:rsidP="0049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DBDA" w14:textId="77777777" w:rsidR="00D85996" w:rsidRDefault="00D85996" w:rsidP="004958CE">
      <w:pPr>
        <w:spacing w:after="0" w:line="240" w:lineRule="auto"/>
      </w:pPr>
      <w:r>
        <w:separator/>
      </w:r>
    </w:p>
  </w:footnote>
  <w:footnote w:type="continuationSeparator" w:id="0">
    <w:p w14:paraId="4BFD6ED4" w14:textId="77777777" w:rsidR="00D85996" w:rsidRDefault="00D85996" w:rsidP="0049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518311"/>
      <w:docPartObj>
        <w:docPartGallery w:val="Page Numbers (Top of Page)"/>
        <w:docPartUnique/>
      </w:docPartObj>
    </w:sdtPr>
    <w:sdtEndPr>
      <w:rPr>
        <w:rFonts w:ascii="Times New Roman" w:hAnsi="Times New Roman" w:cs="Times New Roman"/>
        <w:noProof/>
        <w:sz w:val="24"/>
        <w:szCs w:val="24"/>
      </w:rPr>
    </w:sdtEndPr>
    <w:sdtContent>
      <w:p w14:paraId="5060E221" w14:textId="1AA2AC88" w:rsidR="00AB4BC2" w:rsidRPr="00AB4BC2" w:rsidRDefault="00AB4BC2">
        <w:pPr>
          <w:pStyle w:val="Header"/>
          <w:jc w:val="center"/>
          <w:rPr>
            <w:rFonts w:ascii="Times New Roman" w:hAnsi="Times New Roman" w:cs="Times New Roman"/>
            <w:sz w:val="24"/>
            <w:szCs w:val="24"/>
          </w:rPr>
        </w:pPr>
        <w:r w:rsidRPr="00AB4BC2">
          <w:rPr>
            <w:rFonts w:ascii="Times New Roman" w:hAnsi="Times New Roman" w:cs="Times New Roman"/>
            <w:sz w:val="24"/>
            <w:szCs w:val="24"/>
          </w:rPr>
          <w:fldChar w:fldCharType="begin"/>
        </w:r>
        <w:r w:rsidRPr="00AB4BC2">
          <w:rPr>
            <w:rFonts w:ascii="Times New Roman" w:hAnsi="Times New Roman" w:cs="Times New Roman"/>
            <w:sz w:val="24"/>
            <w:szCs w:val="24"/>
          </w:rPr>
          <w:instrText xml:space="preserve"> PAGE   \* MERGEFORMAT </w:instrText>
        </w:r>
        <w:r w:rsidRPr="00AB4BC2">
          <w:rPr>
            <w:rFonts w:ascii="Times New Roman" w:hAnsi="Times New Roman" w:cs="Times New Roman"/>
            <w:sz w:val="24"/>
            <w:szCs w:val="24"/>
          </w:rPr>
          <w:fldChar w:fldCharType="separate"/>
        </w:r>
        <w:r w:rsidR="008D6F12">
          <w:rPr>
            <w:rFonts w:ascii="Times New Roman" w:hAnsi="Times New Roman" w:cs="Times New Roman"/>
            <w:noProof/>
            <w:sz w:val="24"/>
            <w:szCs w:val="24"/>
          </w:rPr>
          <w:t>22</w:t>
        </w:r>
        <w:r w:rsidRPr="00AB4BC2">
          <w:rPr>
            <w:rFonts w:ascii="Times New Roman" w:hAnsi="Times New Roman" w:cs="Times New Roman"/>
            <w:noProof/>
            <w:sz w:val="24"/>
            <w:szCs w:val="24"/>
          </w:rPr>
          <w:fldChar w:fldCharType="end"/>
        </w:r>
      </w:p>
    </w:sdtContent>
  </w:sdt>
  <w:p w14:paraId="50D138A2" w14:textId="77777777" w:rsidR="00AB4BC2" w:rsidRDefault="00AB4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F46"/>
    <w:multiLevelType w:val="hybridMultilevel"/>
    <w:tmpl w:val="8A4C0A5A"/>
    <w:lvl w:ilvl="0" w:tplc="9A901A8A">
      <w:start w:val="3"/>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119B0FF3"/>
    <w:multiLevelType w:val="hybridMultilevel"/>
    <w:tmpl w:val="62A8322E"/>
    <w:lvl w:ilvl="0" w:tplc="4EF6AC60">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197D0099"/>
    <w:multiLevelType w:val="hybridMultilevel"/>
    <w:tmpl w:val="563CC180"/>
    <w:lvl w:ilvl="0" w:tplc="F032699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EEC7F5B"/>
    <w:multiLevelType w:val="hybridMultilevel"/>
    <w:tmpl w:val="DEDE90A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04C14C4"/>
    <w:multiLevelType w:val="multilevel"/>
    <w:tmpl w:val="97E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4990"/>
    <w:multiLevelType w:val="hybridMultilevel"/>
    <w:tmpl w:val="8E224984"/>
    <w:lvl w:ilvl="0" w:tplc="A60ED1A0">
      <w:start w:val="3"/>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6" w15:restartNumberingAfterBreak="0">
    <w:nsid w:val="38A12652"/>
    <w:multiLevelType w:val="hybridMultilevel"/>
    <w:tmpl w:val="89B0C1D2"/>
    <w:lvl w:ilvl="0" w:tplc="1570D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D951E53"/>
    <w:multiLevelType w:val="hybridMultilevel"/>
    <w:tmpl w:val="0714DB1A"/>
    <w:lvl w:ilvl="0" w:tplc="87A6862E">
      <w:start w:val="3"/>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6AFC013E"/>
    <w:multiLevelType w:val="hybridMultilevel"/>
    <w:tmpl w:val="43EAD38C"/>
    <w:lvl w:ilvl="0" w:tplc="7646EC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34725"/>
    <w:multiLevelType w:val="multilevel"/>
    <w:tmpl w:val="83F84FCE"/>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b/>
        <w:color w:val="auto"/>
        <w:sz w:val="26"/>
        <w:szCs w:val="26"/>
      </w:rPr>
    </w:lvl>
    <w:lvl w:ilvl="2">
      <w:start w:val="3"/>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7C9B2B92"/>
    <w:multiLevelType w:val="hybridMultilevel"/>
    <w:tmpl w:val="291EC9CC"/>
    <w:lvl w:ilvl="0" w:tplc="232EE072">
      <w:start w:val="3"/>
      <w:numFmt w:val="bullet"/>
      <w:lvlText w:val="-"/>
      <w:lvlJc w:val="left"/>
      <w:pPr>
        <w:ind w:left="1077" w:hanging="360"/>
      </w:pPr>
      <w:rPr>
        <w:rFonts w:ascii="Times New Roman" w:eastAsiaTheme="minorHAns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16cid:durableId="1758358137">
    <w:abstractNumId w:val="9"/>
  </w:num>
  <w:num w:numId="2" w16cid:durableId="1845631738">
    <w:abstractNumId w:val="6"/>
  </w:num>
  <w:num w:numId="3" w16cid:durableId="1050422383">
    <w:abstractNumId w:val="4"/>
  </w:num>
  <w:num w:numId="4" w16cid:durableId="578754346">
    <w:abstractNumId w:val="5"/>
  </w:num>
  <w:num w:numId="5" w16cid:durableId="641424433">
    <w:abstractNumId w:val="8"/>
  </w:num>
  <w:num w:numId="6" w16cid:durableId="598637325">
    <w:abstractNumId w:val="1"/>
  </w:num>
  <w:num w:numId="7" w16cid:durableId="145515099">
    <w:abstractNumId w:val="10"/>
  </w:num>
  <w:num w:numId="8" w16cid:durableId="1425691058">
    <w:abstractNumId w:val="7"/>
  </w:num>
  <w:num w:numId="9" w16cid:durableId="1186869201">
    <w:abstractNumId w:val="0"/>
  </w:num>
  <w:num w:numId="10" w16cid:durableId="596135943">
    <w:abstractNumId w:val="2"/>
  </w:num>
  <w:num w:numId="11" w16cid:durableId="1048067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D7"/>
    <w:rsid w:val="00002265"/>
    <w:rsid w:val="0000697F"/>
    <w:rsid w:val="00006D7B"/>
    <w:rsid w:val="00013EFD"/>
    <w:rsid w:val="00026347"/>
    <w:rsid w:val="00041A24"/>
    <w:rsid w:val="00041E9D"/>
    <w:rsid w:val="000427D1"/>
    <w:rsid w:val="000540A4"/>
    <w:rsid w:val="000726A1"/>
    <w:rsid w:val="000832C9"/>
    <w:rsid w:val="000B4F66"/>
    <w:rsid w:val="000B5126"/>
    <w:rsid w:val="000C056E"/>
    <w:rsid w:val="000D0B0C"/>
    <w:rsid w:val="000D0DB3"/>
    <w:rsid w:val="000D10F1"/>
    <w:rsid w:val="000F1DBE"/>
    <w:rsid w:val="00114368"/>
    <w:rsid w:val="00114B52"/>
    <w:rsid w:val="00124572"/>
    <w:rsid w:val="00124EE5"/>
    <w:rsid w:val="00126D53"/>
    <w:rsid w:val="00133067"/>
    <w:rsid w:val="001432BB"/>
    <w:rsid w:val="00143E77"/>
    <w:rsid w:val="00146C88"/>
    <w:rsid w:val="00174221"/>
    <w:rsid w:val="0017522C"/>
    <w:rsid w:val="0019013C"/>
    <w:rsid w:val="00197F2D"/>
    <w:rsid w:val="001B5635"/>
    <w:rsid w:val="001C163C"/>
    <w:rsid w:val="001C664C"/>
    <w:rsid w:val="001D1114"/>
    <w:rsid w:val="001F3CC3"/>
    <w:rsid w:val="002055ED"/>
    <w:rsid w:val="002078D0"/>
    <w:rsid w:val="002123B3"/>
    <w:rsid w:val="0022150A"/>
    <w:rsid w:val="00222C76"/>
    <w:rsid w:val="00240930"/>
    <w:rsid w:val="0025787B"/>
    <w:rsid w:val="00261A93"/>
    <w:rsid w:val="002757CB"/>
    <w:rsid w:val="00281C7A"/>
    <w:rsid w:val="00282F21"/>
    <w:rsid w:val="002958B0"/>
    <w:rsid w:val="002B36C2"/>
    <w:rsid w:val="002C328B"/>
    <w:rsid w:val="002C767C"/>
    <w:rsid w:val="002E18A0"/>
    <w:rsid w:val="002F42F8"/>
    <w:rsid w:val="00306A51"/>
    <w:rsid w:val="003269C6"/>
    <w:rsid w:val="00355681"/>
    <w:rsid w:val="0037396A"/>
    <w:rsid w:val="003C633C"/>
    <w:rsid w:val="003C6D98"/>
    <w:rsid w:val="003F10D7"/>
    <w:rsid w:val="003F213C"/>
    <w:rsid w:val="003F2A17"/>
    <w:rsid w:val="003F41CA"/>
    <w:rsid w:val="003F7FC6"/>
    <w:rsid w:val="00400F77"/>
    <w:rsid w:val="004055C5"/>
    <w:rsid w:val="00405EC9"/>
    <w:rsid w:val="00411099"/>
    <w:rsid w:val="004164B5"/>
    <w:rsid w:val="0044443A"/>
    <w:rsid w:val="00445DD1"/>
    <w:rsid w:val="00450366"/>
    <w:rsid w:val="00453F0F"/>
    <w:rsid w:val="00454C52"/>
    <w:rsid w:val="00461496"/>
    <w:rsid w:val="00494161"/>
    <w:rsid w:val="004958CE"/>
    <w:rsid w:val="004C0E2D"/>
    <w:rsid w:val="004D0D68"/>
    <w:rsid w:val="004E66C2"/>
    <w:rsid w:val="00500CE5"/>
    <w:rsid w:val="0050706C"/>
    <w:rsid w:val="00507AD7"/>
    <w:rsid w:val="00510412"/>
    <w:rsid w:val="005115A0"/>
    <w:rsid w:val="00531FEA"/>
    <w:rsid w:val="005359A2"/>
    <w:rsid w:val="0056589D"/>
    <w:rsid w:val="00596684"/>
    <w:rsid w:val="005A36FA"/>
    <w:rsid w:val="005C1876"/>
    <w:rsid w:val="005C7753"/>
    <w:rsid w:val="005E07D7"/>
    <w:rsid w:val="005F1A2C"/>
    <w:rsid w:val="0061680C"/>
    <w:rsid w:val="00620924"/>
    <w:rsid w:val="00622124"/>
    <w:rsid w:val="00634FCF"/>
    <w:rsid w:val="00636680"/>
    <w:rsid w:val="00644F72"/>
    <w:rsid w:val="00646C62"/>
    <w:rsid w:val="00666E10"/>
    <w:rsid w:val="00670B61"/>
    <w:rsid w:val="006B0010"/>
    <w:rsid w:val="006B328C"/>
    <w:rsid w:val="006B5966"/>
    <w:rsid w:val="006C4A59"/>
    <w:rsid w:val="006F50D5"/>
    <w:rsid w:val="006F69A5"/>
    <w:rsid w:val="00733CC2"/>
    <w:rsid w:val="00740B6D"/>
    <w:rsid w:val="0074588D"/>
    <w:rsid w:val="0074696C"/>
    <w:rsid w:val="007932D0"/>
    <w:rsid w:val="007B4B3C"/>
    <w:rsid w:val="007C677B"/>
    <w:rsid w:val="007D7438"/>
    <w:rsid w:val="007E2603"/>
    <w:rsid w:val="007F1E4B"/>
    <w:rsid w:val="008125E2"/>
    <w:rsid w:val="00820180"/>
    <w:rsid w:val="00834C38"/>
    <w:rsid w:val="0085268F"/>
    <w:rsid w:val="00865804"/>
    <w:rsid w:val="0087042D"/>
    <w:rsid w:val="008748B9"/>
    <w:rsid w:val="008871BE"/>
    <w:rsid w:val="008A78DB"/>
    <w:rsid w:val="008D6F12"/>
    <w:rsid w:val="008E6F91"/>
    <w:rsid w:val="008F5AB4"/>
    <w:rsid w:val="009056A5"/>
    <w:rsid w:val="009072F0"/>
    <w:rsid w:val="00920E36"/>
    <w:rsid w:val="00937CAD"/>
    <w:rsid w:val="00951E02"/>
    <w:rsid w:val="00952472"/>
    <w:rsid w:val="009554B4"/>
    <w:rsid w:val="00973BE2"/>
    <w:rsid w:val="00981E5A"/>
    <w:rsid w:val="00986834"/>
    <w:rsid w:val="00995889"/>
    <w:rsid w:val="009A118E"/>
    <w:rsid w:val="009B2D43"/>
    <w:rsid w:val="009D1BC7"/>
    <w:rsid w:val="009E3BD3"/>
    <w:rsid w:val="009E55D7"/>
    <w:rsid w:val="009F42F2"/>
    <w:rsid w:val="00A317CA"/>
    <w:rsid w:val="00A33390"/>
    <w:rsid w:val="00A36E1C"/>
    <w:rsid w:val="00A57462"/>
    <w:rsid w:val="00A81E7D"/>
    <w:rsid w:val="00A84D5B"/>
    <w:rsid w:val="00A9452A"/>
    <w:rsid w:val="00AA66D6"/>
    <w:rsid w:val="00AA6A0B"/>
    <w:rsid w:val="00AA7714"/>
    <w:rsid w:val="00AB38CD"/>
    <w:rsid w:val="00AB4BC2"/>
    <w:rsid w:val="00AC4F7C"/>
    <w:rsid w:val="00AD3A3C"/>
    <w:rsid w:val="00AE1DF2"/>
    <w:rsid w:val="00AE7389"/>
    <w:rsid w:val="00B02295"/>
    <w:rsid w:val="00B15B1F"/>
    <w:rsid w:val="00B254CB"/>
    <w:rsid w:val="00B3398E"/>
    <w:rsid w:val="00B40CE2"/>
    <w:rsid w:val="00B52BBC"/>
    <w:rsid w:val="00B605E9"/>
    <w:rsid w:val="00B63EAE"/>
    <w:rsid w:val="00B733E6"/>
    <w:rsid w:val="00B73614"/>
    <w:rsid w:val="00B84344"/>
    <w:rsid w:val="00B86224"/>
    <w:rsid w:val="00B957A2"/>
    <w:rsid w:val="00B957C7"/>
    <w:rsid w:val="00B96B3A"/>
    <w:rsid w:val="00BA32D4"/>
    <w:rsid w:val="00BA43D6"/>
    <w:rsid w:val="00BA5838"/>
    <w:rsid w:val="00BA6FC1"/>
    <w:rsid w:val="00BA7E86"/>
    <w:rsid w:val="00BB2093"/>
    <w:rsid w:val="00BB45D9"/>
    <w:rsid w:val="00BD6345"/>
    <w:rsid w:val="00BF4E43"/>
    <w:rsid w:val="00BF6F44"/>
    <w:rsid w:val="00C00163"/>
    <w:rsid w:val="00C02FD6"/>
    <w:rsid w:val="00C1279D"/>
    <w:rsid w:val="00C308E6"/>
    <w:rsid w:val="00C30E5C"/>
    <w:rsid w:val="00C3774B"/>
    <w:rsid w:val="00C86B68"/>
    <w:rsid w:val="00C9408E"/>
    <w:rsid w:val="00CB7A74"/>
    <w:rsid w:val="00CC2CFF"/>
    <w:rsid w:val="00CE56D8"/>
    <w:rsid w:val="00CF1B09"/>
    <w:rsid w:val="00D017D6"/>
    <w:rsid w:val="00D0329A"/>
    <w:rsid w:val="00D161CE"/>
    <w:rsid w:val="00D16736"/>
    <w:rsid w:val="00D23147"/>
    <w:rsid w:val="00D4490D"/>
    <w:rsid w:val="00D64245"/>
    <w:rsid w:val="00D742A6"/>
    <w:rsid w:val="00D804DF"/>
    <w:rsid w:val="00D85996"/>
    <w:rsid w:val="00D85A70"/>
    <w:rsid w:val="00DB57C3"/>
    <w:rsid w:val="00DC2F53"/>
    <w:rsid w:val="00DE3F77"/>
    <w:rsid w:val="00DE5064"/>
    <w:rsid w:val="00DF07A2"/>
    <w:rsid w:val="00DF21B7"/>
    <w:rsid w:val="00DF2B78"/>
    <w:rsid w:val="00E03877"/>
    <w:rsid w:val="00E07F10"/>
    <w:rsid w:val="00E1320B"/>
    <w:rsid w:val="00E21464"/>
    <w:rsid w:val="00E266C5"/>
    <w:rsid w:val="00E35F0E"/>
    <w:rsid w:val="00E770F2"/>
    <w:rsid w:val="00E870EE"/>
    <w:rsid w:val="00EB0954"/>
    <w:rsid w:val="00EC71D7"/>
    <w:rsid w:val="00EC787B"/>
    <w:rsid w:val="00EE5E7E"/>
    <w:rsid w:val="00EF7380"/>
    <w:rsid w:val="00F02394"/>
    <w:rsid w:val="00F13C2D"/>
    <w:rsid w:val="00F17355"/>
    <w:rsid w:val="00F378E4"/>
    <w:rsid w:val="00F450DF"/>
    <w:rsid w:val="00F524E2"/>
    <w:rsid w:val="00F641E5"/>
    <w:rsid w:val="00F830B5"/>
    <w:rsid w:val="00F83C4E"/>
    <w:rsid w:val="00F86ED6"/>
    <w:rsid w:val="00F92E9F"/>
    <w:rsid w:val="00FA5D00"/>
    <w:rsid w:val="00FA73B7"/>
    <w:rsid w:val="00FB5444"/>
    <w:rsid w:val="00FD3E27"/>
    <w:rsid w:val="00FD7F74"/>
    <w:rsid w:val="00FF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01E2"/>
  <w15:docId w15:val="{80BB0233-3C84-47F6-8589-1A5FD4E1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7D7"/>
    <w:pPr>
      <w:ind w:left="720"/>
      <w:contextualSpacing/>
    </w:pPr>
  </w:style>
  <w:style w:type="paragraph" w:styleId="BalloonText">
    <w:name w:val="Balloon Text"/>
    <w:basedOn w:val="Normal"/>
    <w:link w:val="BalloonTextChar"/>
    <w:uiPriority w:val="99"/>
    <w:semiHidden/>
    <w:unhideWhenUsed/>
    <w:rsid w:val="00F37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E4"/>
    <w:rPr>
      <w:rFonts w:ascii="Segoe UI" w:hAnsi="Segoe UI" w:cs="Segoe UI"/>
      <w:sz w:val="18"/>
      <w:szCs w:val="18"/>
    </w:rPr>
  </w:style>
  <w:style w:type="character" w:styleId="CommentReference">
    <w:name w:val="annotation reference"/>
    <w:basedOn w:val="DefaultParagraphFont"/>
    <w:uiPriority w:val="99"/>
    <w:semiHidden/>
    <w:unhideWhenUsed/>
    <w:rsid w:val="00041A24"/>
    <w:rPr>
      <w:sz w:val="16"/>
      <w:szCs w:val="16"/>
    </w:rPr>
  </w:style>
  <w:style w:type="paragraph" w:styleId="CommentText">
    <w:name w:val="annotation text"/>
    <w:basedOn w:val="Normal"/>
    <w:link w:val="CommentTextChar"/>
    <w:uiPriority w:val="99"/>
    <w:semiHidden/>
    <w:unhideWhenUsed/>
    <w:rsid w:val="00041A24"/>
    <w:pPr>
      <w:spacing w:line="240" w:lineRule="auto"/>
    </w:pPr>
    <w:rPr>
      <w:sz w:val="20"/>
      <w:szCs w:val="20"/>
    </w:rPr>
  </w:style>
  <w:style w:type="character" w:customStyle="1" w:styleId="CommentTextChar">
    <w:name w:val="Comment Text Char"/>
    <w:basedOn w:val="DefaultParagraphFont"/>
    <w:link w:val="CommentText"/>
    <w:uiPriority w:val="99"/>
    <w:semiHidden/>
    <w:rsid w:val="00041A24"/>
    <w:rPr>
      <w:sz w:val="20"/>
      <w:szCs w:val="20"/>
    </w:rPr>
  </w:style>
  <w:style w:type="paragraph" w:styleId="CommentSubject">
    <w:name w:val="annotation subject"/>
    <w:basedOn w:val="CommentText"/>
    <w:next w:val="CommentText"/>
    <w:link w:val="CommentSubjectChar"/>
    <w:uiPriority w:val="99"/>
    <w:semiHidden/>
    <w:unhideWhenUsed/>
    <w:rsid w:val="00041A24"/>
    <w:rPr>
      <w:b/>
      <w:bCs/>
    </w:rPr>
  </w:style>
  <w:style w:type="character" w:customStyle="1" w:styleId="CommentSubjectChar">
    <w:name w:val="Comment Subject Char"/>
    <w:basedOn w:val="CommentTextChar"/>
    <w:link w:val="CommentSubject"/>
    <w:uiPriority w:val="99"/>
    <w:semiHidden/>
    <w:rsid w:val="00041A24"/>
    <w:rPr>
      <w:b/>
      <w:bCs/>
      <w:sz w:val="20"/>
      <w:szCs w:val="20"/>
    </w:rPr>
  </w:style>
  <w:style w:type="paragraph" w:styleId="Header">
    <w:name w:val="header"/>
    <w:basedOn w:val="Normal"/>
    <w:link w:val="HeaderChar"/>
    <w:uiPriority w:val="99"/>
    <w:unhideWhenUsed/>
    <w:rsid w:val="0049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CE"/>
  </w:style>
  <w:style w:type="paragraph" w:styleId="Footer">
    <w:name w:val="footer"/>
    <w:basedOn w:val="Normal"/>
    <w:link w:val="FooterChar"/>
    <w:uiPriority w:val="99"/>
    <w:unhideWhenUsed/>
    <w:rsid w:val="0049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CE"/>
  </w:style>
  <w:style w:type="paragraph" w:customStyle="1" w:styleId="1body">
    <w:name w:val="1 body"/>
    <w:basedOn w:val="Normal"/>
    <w:qFormat/>
    <w:rsid w:val="004958CE"/>
    <w:pPr>
      <w:spacing w:before="120" w:after="120" w:line="288" w:lineRule="auto"/>
      <w:ind w:firstLine="567"/>
      <w:jc w:val="both"/>
    </w:pPr>
    <w:rPr>
      <w:rFonts w:ascii="Times New Roman" w:eastAsia="Times New Roman" w:hAnsi="Times New Roman" w:cs="Times New Roman"/>
      <w:kern w:val="0"/>
      <w:sz w:val="26"/>
      <w:szCs w:val="26"/>
      <w14:ligatures w14:val="none"/>
    </w:rPr>
  </w:style>
  <w:style w:type="paragraph" w:customStyle="1" w:styleId="1Tit1">
    <w:name w:val="1 Tit 1"/>
    <w:basedOn w:val="1body"/>
    <w:qFormat/>
    <w:rsid w:val="004958CE"/>
    <w:pPr>
      <w:spacing w:before="360"/>
    </w:pPr>
    <w:rPr>
      <w:b/>
      <w:lang w:val="pt-PT"/>
    </w:rPr>
  </w:style>
  <w:style w:type="paragraph" w:customStyle="1" w:styleId="1Tit11">
    <w:name w:val="1 Tit 1.1"/>
    <w:basedOn w:val="1Tit1"/>
    <w:qFormat/>
    <w:rsid w:val="004958CE"/>
    <w:pPr>
      <w:spacing w:before="240"/>
    </w:pPr>
  </w:style>
  <w:style w:type="character" w:customStyle="1" w:styleId="ListParagraphChar">
    <w:name w:val="List Paragraph Char"/>
    <w:link w:val="ListParagraph"/>
    <w:uiPriority w:val="34"/>
    <w:rsid w:val="004958CE"/>
  </w:style>
  <w:style w:type="paragraph" w:styleId="NormalWeb">
    <w:name w:val="Normal (Web)"/>
    <w:basedOn w:val="Normal"/>
    <w:uiPriority w:val="99"/>
    <w:semiHidden/>
    <w:unhideWhenUsed/>
    <w:rsid w:val="006C4A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4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08325">
      <w:bodyDiv w:val="1"/>
      <w:marLeft w:val="0"/>
      <w:marRight w:val="0"/>
      <w:marTop w:val="0"/>
      <w:marBottom w:val="0"/>
      <w:divBdr>
        <w:top w:val="none" w:sz="0" w:space="0" w:color="auto"/>
        <w:left w:val="none" w:sz="0" w:space="0" w:color="auto"/>
        <w:bottom w:val="none" w:sz="0" w:space="0" w:color="auto"/>
        <w:right w:val="none" w:sz="0" w:space="0" w:color="auto"/>
      </w:divBdr>
    </w:div>
    <w:div w:id="587663866">
      <w:bodyDiv w:val="1"/>
      <w:marLeft w:val="0"/>
      <w:marRight w:val="0"/>
      <w:marTop w:val="0"/>
      <w:marBottom w:val="0"/>
      <w:divBdr>
        <w:top w:val="none" w:sz="0" w:space="0" w:color="auto"/>
        <w:left w:val="none" w:sz="0" w:space="0" w:color="auto"/>
        <w:bottom w:val="none" w:sz="0" w:space="0" w:color="auto"/>
        <w:right w:val="none" w:sz="0" w:space="0" w:color="auto"/>
      </w:divBdr>
    </w:div>
    <w:div w:id="1714186646">
      <w:bodyDiv w:val="1"/>
      <w:marLeft w:val="0"/>
      <w:marRight w:val="0"/>
      <w:marTop w:val="0"/>
      <w:marBottom w:val="0"/>
      <w:divBdr>
        <w:top w:val="none" w:sz="0" w:space="0" w:color="auto"/>
        <w:left w:val="none" w:sz="0" w:space="0" w:color="auto"/>
        <w:bottom w:val="none" w:sz="0" w:space="0" w:color="auto"/>
        <w:right w:val="none" w:sz="0" w:space="0" w:color="auto"/>
      </w:divBdr>
    </w:div>
    <w:div w:id="1837525840">
      <w:bodyDiv w:val="1"/>
      <w:marLeft w:val="0"/>
      <w:marRight w:val="0"/>
      <w:marTop w:val="0"/>
      <w:marBottom w:val="0"/>
      <w:divBdr>
        <w:top w:val="none" w:sz="0" w:space="0" w:color="auto"/>
        <w:left w:val="none" w:sz="0" w:space="0" w:color="auto"/>
        <w:bottom w:val="none" w:sz="0" w:space="0" w:color="auto"/>
        <w:right w:val="none" w:sz="0" w:space="0" w:color="auto"/>
      </w:divBdr>
    </w:div>
    <w:div w:id="20815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3%81nh_s%C3%A1ng_M%E1%BA%B7t_Tr%E1%BB%9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ecvietnam.com/ket-noi-hang-hoa/than-4/" TargetMode="External"/><Relationship Id="rId4" Type="http://schemas.openxmlformats.org/officeDocument/2006/relationships/settings" Target="settings.xml"/><Relationship Id="rId9" Type="http://schemas.openxmlformats.org/officeDocument/2006/relationships/hyperlink" Target="https://vi.wikipedia.org/wiki/Pin_M%E1%BA%B7t_Tr%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834C-6B84-4A65-87E8-8709AC92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31</Pages>
  <Words>9495</Words>
  <Characters>54122</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Phi Long</dc:creator>
  <cp:keywords/>
  <dc:description/>
  <cp:lastModifiedBy>admin</cp:lastModifiedBy>
  <cp:revision>60</cp:revision>
  <dcterms:created xsi:type="dcterms:W3CDTF">2025-02-12T04:30:00Z</dcterms:created>
  <dcterms:modified xsi:type="dcterms:W3CDTF">2025-03-11T13:33:00Z</dcterms:modified>
</cp:coreProperties>
</file>