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F99EA" w14:textId="467733C0" w:rsidR="006C5C00" w:rsidRPr="00DC266C" w:rsidRDefault="00595C86" w:rsidP="00193BAD">
      <w:pPr>
        <w:jc w:val="center"/>
        <w:rPr>
          <w:b/>
          <w:bCs/>
          <w:noProof/>
          <w:color w:val="000000"/>
          <w:sz w:val="28"/>
          <w:szCs w:val="28"/>
        </w:rPr>
      </w:pPr>
      <w:r w:rsidRPr="00DC266C">
        <w:rPr>
          <w:b/>
          <w:bCs/>
          <w:noProof/>
          <w:color w:val="000000"/>
          <w:sz w:val="28"/>
          <w:szCs w:val="28"/>
        </w:rPr>
        <w:t>CỤC THỐNG KÊ</w:t>
      </w:r>
    </w:p>
    <w:p w14:paraId="0967B187" w14:textId="77777777" w:rsidR="00595C86" w:rsidRPr="00DC266C" w:rsidRDefault="00595C86" w:rsidP="00193BAD">
      <w:pPr>
        <w:jc w:val="center"/>
        <w:rPr>
          <w:noProof/>
          <w:color w:val="000000"/>
          <w:sz w:val="26"/>
          <w:szCs w:val="26"/>
        </w:rPr>
      </w:pPr>
    </w:p>
    <w:p w14:paraId="5B8A4C12" w14:textId="77777777" w:rsidR="00595C86" w:rsidRPr="00DC266C" w:rsidRDefault="00595C86" w:rsidP="00193BAD">
      <w:pPr>
        <w:jc w:val="center"/>
        <w:rPr>
          <w:noProof/>
          <w:color w:val="000000"/>
          <w:sz w:val="26"/>
          <w:szCs w:val="26"/>
        </w:rPr>
      </w:pPr>
    </w:p>
    <w:p w14:paraId="6C23E3F1" w14:textId="77777777" w:rsidR="00595C86" w:rsidRPr="00DC266C" w:rsidRDefault="00595C86" w:rsidP="00193BAD">
      <w:pPr>
        <w:jc w:val="center"/>
        <w:rPr>
          <w:noProof/>
          <w:color w:val="000000"/>
          <w:sz w:val="26"/>
          <w:szCs w:val="26"/>
        </w:rPr>
      </w:pPr>
    </w:p>
    <w:p w14:paraId="09334BF3" w14:textId="77777777" w:rsidR="00595C86" w:rsidRPr="00DC266C" w:rsidRDefault="00595C86" w:rsidP="00193BAD">
      <w:pPr>
        <w:jc w:val="center"/>
        <w:rPr>
          <w:noProof/>
          <w:color w:val="000000"/>
          <w:sz w:val="26"/>
          <w:szCs w:val="26"/>
        </w:rPr>
      </w:pPr>
    </w:p>
    <w:p w14:paraId="561BE572" w14:textId="77777777" w:rsidR="00595C86" w:rsidRPr="00DC266C" w:rsidRDefault="00595C86" w:rsidP="00193BAD">
      <w:pPr>
        <w:jc w:val="center"/>
        <w:rPr>
          <w:noProof/>
          <w:color w:val="000000"/>
          <w:sz w:val="26"/>
          <w:szCs w:val="26"/>
        </w:rPr>
      </w:pPr>
    </w:p>
    <w:p w14:paraId="30E81CC3" w14:textId="77777777" w:rsidR="00595C86" w:rsidRPr="00DC266C" w:rsidRDefault="00595C86" w:rsidP="00193BAD">
      <w:pPr>
        <w:jc w:val="center"/>
        <w:rPr>
          <w:noProof/>
          <w:color w:val="000000"/>
          <w:sz w:val="26"/>
          <w:szCs w:val="26"/>
        </w:rPr>
      </w:pPr>
    </w:p>
    <w:p w14:paraId="5F55E743" w14:textId="77777777" w:rsidR="00595C86" w:rsidRPr="00DC266C" w:rsidRDefault="00595C86" w:rsidP="00193BAD">
      <w:pPr>
        <w:jc w:val="center"/>
        <w:rPr>
          <w:noProof/>
          <w:color w:val="000000"/>
          <w:sz w:val="26"/>
          <w:szCs w:val="26"/>
        </w:rPr>
      </w:pPr>
    </w:p>
    <w:p w14:paraId="771D2AAC" w14:textId="77777777" w:rsidR="00595C86" w:rsidRPr="00DC266C" w:rsidRDefault="00595C86" w:rsidP="00193BAD">
      <w:pPr>
        <w:jc w:val="center"/>
        <w:rPr>
          <w:noProof/>
          <w:color w:val="000000"/>
          <w:sz w:val="26"/>
          <w:szCs w:val="26"/>
        </w:rPr>
      </w:pPr>
    </w:p>
    <w:p w14:paraId="1DE5158C" w14:textId="77777777" w:rsidR="00595C86" w:rsidRPr="00DC266C" w:rsidRDefault="00595C86" w:rsidP="00193BAD">
      <w:pPr>
        <w:jc w:val="center"/>
        <w:rPr>
          <w:noProof/>
          <w:color w:val="000000"/>
          <w:sz w:val="26"/>
          <w:szCs w:val="26"/>
        </w:rPr>
      </w:pPr>
    </w:p>
    <w:p w14:paraId="7445DC58" w14:textId="77777777" w:rsidR="00595C86" w:rsidRPr="00DC266C" w:rsidRDefault="00595C86" w:rsidP="00193BAD">
      <w:pPr>
        <w:jc w:val="center"/>
        <w:rPr>
          <w:noProof/>
          <w:color w:val="000000"/>
          <w:sz w:val="26"/>
          <w:szCs w:val="26"/>
        </w:rPr>
      </w:pPr>
    </w:p>
    <w:p w14:paraId="580E0064" w14:textId="77777777" w:rsidR="00595C86" w:rsidRPr="00DC266C" w:rsidRDefault="00595C86" w:rsidP="00193BAD">
      <w:pPr>
        <w:jc w:val="center"/>
        <w:rPr>
          <w:noProof/>
          <w:color w:val="000000"/>
          <w:sz w:val="26"/>
          <w:szCs w:val="26"/>
        </w:rPr>
      </w:pPr>
    </w:p>
    <w:p w14:paraId="0E6527A2" w14:textId="2B297157" w:rsidR="00595C86" w:rsidRPr="00DC266C" w:rsidRDefault="00595C86" w:rsidP="00193BAD">
      <w:pPr>
        <w:jc w:val="center"/>
        <w:rPr>
          <w:b/>
          <w:bCs/>
          <w:noProof/>
          <w:color w:val="000000"/>
          <w:sz w:val="82"/>
          <w:szCs w:val="82"/>
        </w:rPr>
      </w:pPr>
      <w:r w:rsidRPr="00DC266C">
        <w:rPr>
          <w:b/>
          <w:bCs/>
          <w:noProof/>
          <w:color w:val="000000"/>
          <w:sz w:val="82"/>
          <w:szCs w:val="82"/>
        </w:rPr>
        <w:t>SỔ TAY</w:t>
      </w:r>
    </w:p>
    <w:p w14:paraId="14B2A829" w14:textId="161C65D1" w:rsidR="00595C86" w:rsidRPr="00DC266C" w:rsidRDefault="00595C86" w:rsidP="00193BAD">
      <w:pPr>
        <w:jc w:val="center"/>
        <w:rPr>
          <w:b/>
          <w:bCs/>
          <w:color w:val="000000"/>
          <w:sz w:val="44"/>
          <w:szCs w:val="44"/>
        </w:rPr>
      </w:pPr>
      <w:r w:rsidRPr="00DC266C">
        <w:rPr>
          <w:b/>
          <w:bCs/>
          <w:noProof/>
          <w:color w:val="000000"/>
          <w:sz w:val="44"/>
          <w:szCs w:val="44"/>
        </w:rPr>
        <w:t>KHẢO SÁT MỨC SỐNG DÂN CƯ VIỆT NAM</w:t>
      </w:r>
    </w:p>
    <w:p w14:paraId="0E05F4C1" w14:textId="422E7DFF" w:rsidR="00D8324D" w:rsidRPr="00DC266C" w:rsidRDefault="00685041" w:rsidP="00F12021">
      <w:pPr>
        <w:pStyle w:val="1titlon"/>
        <w:rPr>
          <w:rFonts w:eastAsia="MS Mincho"/>
          <w:spacing w:val="-6"/>
          <w:sz w:val="26"/>
          <w:szCs w:val="26"/>
          <w:lang w:val="nl-NL"/>
        </w:rPr>
      </w:pPr>
      <w:r w:rsidRPr="00DC266C">
        <w:rPr>
          <w:noProof/>
          <w:lang w:val="en-US"/>
        </w:rPr>
        <mc:AlternateContent>
          <mc:Choice Requires="wps">
            <w:drawing>
              <wp:anchor distT="0" distB="0" distL="114300" distR="114300" simplePos="0" relativeHeight="251756032" behindDoc="0" locked="0" layoutInCell="1" allowOverlap="1" wp14:anchorId="085122C4" wp14:editId="62D1542F">
                <wp:simplePos x="0" y="0"/>
                <wp:positionH relativeFrom="column">
                  <wp:posOffset>2771255</wp:posOffset>
                </wp:positionH>
                <wp:positionV relativeFrom="paragraph">
                  <wp:posOffset>291910</wp:posOffset>
                </wp:positionV>
                <wp:extent cx="451263" cy="201881"/>
                <wp:effectExtent l="0" t="0" r="6350" b="8255"/>
                <wp:wrapNone/>
                <wp:docPr id="479" name="Rectangle 479"/>
                <wp:cNvGraphicFramePr/>
                <a:graphic xmlns:a="http://schemas.openxmlformats.org/drawingml/2006/main">
                  <a:graphicData uri="http://schemas.microsoft.com/office/word/2010/wordprocessingShape">
                    <wps:wsp>
                      <wps:cNvSpPr/>
                      <wps:spPr>
                        <a:xfrm>
                          <a:off x="0" y="0"/>
                          <a:ext cx="451263" cy="2018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3257F" id="Rectangle 479" o:spid="_x0000_s1026" style="position:absolute;margin-left:218.2pt;margin-top:23pt;width:35.55pt;height:15.9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" fillcolor="white [3212]" stroked="f" strokeweight="1pt"/>
            </w:pict>
          </mc:Fallback>
        </mc:AlternateContent>
      </w:r>
      <w:r w:rsidR="006658CF" w:rsidRPr="00DC266C">
        <w:br w:type="page"/>
      </w:r>
      <w:r w:rsidR="005E4636" w:rsidRPr="00DC266C">
        <w:lastRenderedPageBreak/>
        <w:br w:type="page"/>
      </w:r>
    </w:p>
    <w:p w14:paraId="158B5619" w14:textId="77777777" w:rsidR="00D8324D" w:rsidRPr="00DC266C" w:rsidRDefault="00D8324D" w:rsidP="00D8324D">
      <w:pPr>
        <w:widowControl w:val="0"/>
        <w:spacing w:before="120" w:line="312" w:lineRule="auto"/>
        <w:ind w:firstLine="720"/>
        <w:jc w:val="both"/>
        <w:rPr>
          <w:rFonts w:eastAsia="MS Mincho"/>
          <w:b/>
          <w:iCs/>
          <w:sz w:val="26"/>
          <w:szCs w:val="26"/>
          <w:lang w:val="nl-NL"/>
        </w:rPr>
        <w:sectPr w:rsidR="00D8324D" w:rsidRPr="00DC266C" w:rsidSect="00F12021">
          <w:footerReference w:type="even" r:id="rId9"/>
          <w:pgSz w:w="11909" w:h="16834" w:code="9"/>
          <w:pgMar w:top="1134" w:right="1134" w:bottom="1440" w:left="1134" w:header="720" w:footer="720" w:gutter="0"/>
          <w:pgNumType w:start="1"/>
          <w:cols w:space="720"/>
          <w:titlePg/>
          <w:docGrid w:linePitch="360"/>
        </w:sectPr>
      </w:pPr>
    </w:p>
    <w:p w14:paraId="33C9A201" w14:textId="77777777" w:rsidR="00F12021" w:rsidRPr="00DC266C" w:rsidRDefault="00F12021" w:rsidP="00F12021">
      <w:pPr>
        <w:pStyle w:val="1titlon"/>
        <w:rPr>
          <w:rFonts w:ascii="Times New Roman" w:hAnsi="Times New Roman"/>
          <w:sz w:val="32"/>
          <w:szCs w:val="32"/>
          <w:lang w:val="en-US"/>
        </w:rPr>
      </w:pPr>
      <w:r w:rsidRPr="00DC266C">
        <w:rPr>
          <w:rFonts w:ascii="Times New Roman" w:hAnsi="Times New Roman"/>
          <w:sz w:val="32"/>
          <w:szCs w:val="32"/>
          <w:lang w:val="en-US"/>
        </w:rPr>
        <w:lastRenderedPageBreak/>
        <w:t>MỤC LỤC</w:t>
      </w:r>
    </w:p>
    <w:tbl>
      <w:tblPr>
        <w:tblW w:w="5000" w:type="pct"/>
        <w:tblCellMar>
          <w:left w:w="57" w:type="dxa"/>
          <w:right w:w="57" w:type="dxa"/>
        </w:tblCellMar>
        <w:tblLook w:val="0000" w:firstRow="0" w:lastRow="0" w:firstColumn="0" w:lastColumn="0" w:noHBand="0" w:noVBand="0"/>
      </w:tblPr>
      <w:tblGrid>
        <w:gridCol w:w="8089"/>
        <w:gridCol w:w="89"/>
        <w:gridCol w:w="894"/>
      </w:tblGrid>
      <w:tr w:rsidR="00F12021" w:rsidRPr="00DC266C" w14:paraId="2DA0D65B" w14:textId="77777777" w:rsidTr="006D7AFA">
        <w:tc>
          <w:tcPr>
            <w:tcW w:w="4458" w:type="pct"/>
          </w:tcPr>
          <w:p w14:paraId="5958D029" w14:textId="77777777" w:rsidR="00F12021" w:rsidRPr="00DC266C" w:rsidRDefault="00F12021" w:rsidP="006D7AFA">
            <w:pPr>
              <w:spacing w:before="120" w:after="60" w:line="283" w:lineRule="auto"/>
              <w:rPr>
                <w:bCs/>
                <w:color w:val="000000"/>
                <w:sz w:val="26"/>
                <w:szCs w:val="26"/>
                <w:lang w:val="en-GB"/>
              </w:rPr>
            </w:pPr>
          </w:p>
        </w:tc>
        <w:tc>
          <w:tcPr>
            <w:tcW w:w="542" w:type="pct"/>
            <w:gridSpan w:val="2"/>
          </w:tcPr>
          <w:p w14:paraId="3F369FE4" w14:textId="77777777" w:rsidR="00F12021" w:rsidRPr="00DC266C" w:rsidRDefault="00F12021" w:rsidP="006D7AFA">
            <w:pPr>
              <w:spacing w:before="120" w:after="60" w:line="283" w:lineRule="auto"/>
              <w:jc w:val="right"/>
              <w:rPr>
                <w:bCs/>
                <w:color w:val="000000"/>
                <w:sz w:val="26"/>
                <w:szCs w:val="26"/>
                <w:lang w:val="en-GB"/>
              </w:rPr>
            </w:pPr>
            <w:r w:rsidRPr="00DC266C">
              <w:rPr>
                <w:bCs/>
                <w:color w:val="000000"/>
                <w:sz w:val="26"/>
                <w:szCs w:val="26"/>
                <w:lang w:val="en-GB"/>
              </w:rPr>
              <w:t>Trang</w:t>
            </w:r>
          </w:p>
        </w:tc>
      </w:tr>
      <w:tr w:rsidR="00102A90" w:rsidRPr="00DC266C" w14:paraId="72AD21AE" w14:textId="77777777" w:rsidTr="006D7AFA">
        <w:tc>
          <w:tcPr>
            <w:tcW w:w="4458" w:type="pct"/>
          </w:tcPr>
          <w:p w14:paraId="0E4C2373" w14:textId="70C1E098" w:rsidR="00102A90" w:rsidRPr="00DC266C" w:rsidRDefault="00102A90" w:rsidP="00102A90">
            <w:pPr>
              <w:spacing w:before="240" w:line="283" w:lineRule="auto"/>
              <w:jc w:val="both"/>
              <w:rPr>
                <w:b/>
                <w:color w:val="000000"/>
                <w:sz w:val="26"/>
                <w:szCs w:val="26"/>
              </w:rPr>
            </w:pPr>
            <w:r w:rsidRPr="00DC266C">
              <w:rPr>
                <w:b/>
                <w:color w:val="000000"/>
                <w:sz w:val="26"/>
                <w:szCs w:val="26"/>
              </w:rPr>
              <w:t>Phần I: QUYẾT ĐỊNH VÀ PHƯƠNG ÁN ĐIỀU TRA</w:t>
            </w:r>
          </w:p>
        </w:tc>
        <w:tc>
          <w:tcPr>
            <w:tcW w:w="542" w:type="pct"/>
            <w:gridSpan w:val="2"/>
            <w:vAlign w:val="bottom"/>
          </w:tcPr>
          <w:p w14:paraId="19F8A3B5" w14:textId="0F7340AD" w:rsidR="00102A90" w:rsidRPr="00DC266C" w:rsidRDefault="00102A90" w:rsidP="00102A90">
            <w:pPr>
              <w:spacing w:before="120" w:line="283" w:lineRule="auto"/>
              <w:jc w:val="right"/>
              <w:rPr>
                <w:b/>
                <w:bCs/>
                <w:color w:val="000000"/>
                <w:sz w:val="26"/>
                <w:szCs w:val="26"/>
                <w:lang w:val="en-GB"/>
              </w:rPr>
            </w:pPr>
            <w:r w:rsidRPr="00DC266C">
              <w:rPr>
                <w:b/>
                <w:bCs/>
                <w:color w:val="000000"/>
                <w:sz w:val="26"/>
                <w:szCs w:val="26"/>
                <w:lang w:val="en-GB"/>
              </w:rPr>
              <w:t>5</w:t>
            </w:r>
          </w:p>
        </w:tc>
      </w:tr>
      <w:tr w:rsidR="00102A90" w:rsidRPr="00DC266C" w14:paraId="7E7E7629" w14:textId="77777777" w:rsidTr="006D7AFA">
        <w:tc>
          <w:tcPr>
            <w:tcW w:w="4458" w:type="pct"/>
          </w:tcPr>
          <w:p w14:paraId="76F202A0" w14:textId="726BA548" w:rsidR="00102A90" w:rsidRPr="00DC266C" w:rsidRDefault="00102A90" w:rsidP="00102A90">
            <w:pPr>
              <w:spacing w:before="100" w:line="283" w:lineRule="auto"/>
              <w:jc w:val="both"/>
              <w:rPr>
                <w:b/>
                <w:color w:val="000000"/>
                <w:sz w:val="26"/>
                <w:szCs w:val="26"/>
              </w:rPr>
            </w:pPr>
            <w:r w:rsidRPr="00DC266C">
              <w:rPr>
                <w:color w:val="000000"/>
                <w:sz w:val="26"/>
                <w:szCs w:val="26"/>
              </w:rPr>
              <w:t xml:space="preserve">Quyết định số </w:t>
            </w:r>
            <w:r w:rsidR="00595C86" w:rsidRPr="00DC266C">
              <w:rPr>
                <w:color w:val="000000"/>
                <w:sz w:val="26"/>
                <w:szCs w:val="26"/>
              </w:rPr>
              <w:t>905</w:t>
            </w:r>
            <w:r w:rsidRPr="00DC266C">
              <w:rPr>
                <w:color w:val="000000"/>
                <w:sz w:val="26"/>
                <w:szCs w:val="26"/>
              </w:rPr>
              <w:t>/QĐ-</w:t>
            </w:r>
            <w:r w:rsidR="00595C86" w:rsidRPr="00DC266C">
              <w:rPr>
                <w:color w:val="000000"/>
                <w:sz w:val="26"/>
                <w:szCs w:val="26"/>
              </w:rPr>
              <w:t>CTK</w:t>
            </w:r>
            <w:r w:rsidRPr="00DC266C">
              <w:rPr>
                <w:color w:val="000000"/>
                <w:sz w:val="26"/>
                <w:szCs w:val="26"/>
              </w:rPr>
              <w:t xml:space="preserve"> ngày </w:t>
            </w:r>
            <w:r w:rsidR="00595C86" w:rsidRPr="00DC266C">
              <w:rPr>
                <w:color w:val="000000"/>
                <w:sz w:val="26"/>
                <w:szCs w:val="26"/>
              </w:rPr>
              <w:t>10</w:t>
            </w:r>
            <w:r w:rsidRPr="00DC266C">
              <w:rPr>
                <w:color w:val="000000"/>
                <w:sz w:val="26"/>
                <w:szCs w:val="26"/>
              </w:rPr>
              <w:t xml:space="preserve"> tháng </w:t>
            </w:r>
            <w:r w:rsidR="00595C86" w:rsidRPr="00DC266C">
              <w:rPr>
                <w:color w:val="000000"/>
                <w:sz w:val="26"/>
                <w:szCs w:val="26"/>
              </w:rPr>
              <w:t>7</w:t>
            </w:r>
            <w:r w:rsidRPr="00DC266C">
              <w:rPr>
                <w:color w:val="000000"/>
                <w:sz w:val="26"/>
                <w:szCs w:val="26"/>
              </w:rPr>
              <w:t xml:space="preserve"> năm 202</w:t>
            </w:r>
            <w:r w:rsidR="00595C86" w:rsidRPr="00DC266C">
              <w:rPr>
                <w:color w:val="000000"/>
                <w:sz w:val="26"/>
                <w:szCs w:val="26"/>
              </w:rPr>
              <w:t>5</w:t>
            </w:r>
            <w:r w:rsidRPr="00DC266C">
              <w:rPr>
                <w:color w:val="000000"/>
                <w:sz w:val="26"/>
                <w:szCs w:val="26"/>
              </w:rPr>
              <w:t xml:space="preserve"> của </w:t>
            </w:r>
            <w:r w:rsidR="00595C86" w:rsidRPr="00DC266C">
              <w:rPr>
                <w:color w:val="000000"/>
                <w:sz w:val="26"/>
                <w:szCs w:val="26"/>
              </w:rPr>
              <w:t>Cục</w:t>
            </w:r>
            <w:r w:rsidRPr="00DC266C">
              <w:rPr>
                <w:color w:val="000000"/>
                <w:sz w:val="26"/>
                <w:szCs w:val="26"/>
              </w:rPr>
              <w:t xml:space="preserve"> trưởng </w:t>
            </w:r>
            <w:r w:rsidR="00595C86" w:rsidRPr="00DC266C">
              <w:rPr>
                <w:color w:val="000000"/>
                <w:sz w:val="26"/>
                <w:szCs w:val="26"/>
              </w:rPr>
              <w:t>Cục Thống kê</w:t>
            </w:r>
            <w:r w:rsidRPr="00DC266C">
              <w:rPr>
                <w:color w:val="000000"/>
                <w:sz w:val="26"/>
                <w:szCs w:val="26"/>
              </w:rPr>
              <w:t xml:space="preserve"> ban hành Phương án khảo sát mức sống dân cư Việt Nam</w:t>
            </w:r>
          </w:p>
        </w:tc>
        <w:tc>
          <w:tcPr>
            <w:tcW w:w="542" w:type="pct"/>
            <w:gridSpan w:val="2"/>
            <w:vAlign w:val="bottom"/>
          </w:tcPr>
          <w:p w14:paraId="3D5B9C0D" w14:textId="6AFCCA53"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7</w:t>
            </w:r>
          </w:p>
        </w:tc>
      </w:tr>
      <w:tr w:rsidR="00102A90" w:rsidRPr="00DC266C" w14:paraId="5201CFAA" w14:textId="77777777" w:rsidTr="006D7AFA">
        <w:tc>
          <w:tcPr>
            <w:tcW w:w="4458" w:type="pct"/>
          </w:tcPr>
          <w:p w14:paraId="5488021F" w14:textId="21DF4C67" w:rsidR="00102A90" w:rsidRPr="00DC266C" w:rsidRDefault="00102A90" w:rsidP="00102A90">
            <w:pPr>
              <w:spacing w:before="100" w:line="283" w:lineRule="auto"/>
              <w:jc w:val="both"/>
              <w:rPr>
                <w:color w:val="000000"/>
                <w:sz w:val="26"/>
                <w:szCs w:val="26"/>
              </w:rPr>
            </w:pPr>
            <w:r w:rsidRPr="00DC266C">
              <w:rPr>
                <w:color w:val="000000"/>
                <w:sz w:val="26"/>
                <w:szCs w:val="26"/>
              </w:rPr>
              <w:t xml:space="preserve">Phương án Khảo sát mức sống dân cư Việt Nam (Ban hành kèm theo Quyết định số </w:t>
            </w:r>
            <w:r w:rsidR="00595C86" w:rsidRPr="00DC266C">
              <w:rPr>
                <w:color w:val="000000"/>
                <w:sz w:val="26"/>
                <w:szCs w:val="26"/>
              </w:rPr>
              <w:t xml:space="preserve">905/QĐ-CTK </w:t>
            </w:r>
            <w:r w:rsidRPr="00DC266C">
              <w:rPr>
                <w:color w:val="000000"/>
                <w:sz w:val="26"/>
                <w:szCs w:val="26"/>
              </w:rPr>
              <w:t xml:space="preserve">ngày </w:t>
            </w:r>
            <w:r w:rsidR="00595C86" w:rsidRPr="00DC266C">
              <w:rPr>
                <w:color w:val="000000"/>
                <w:sz w:val="26"/>
                <w:szCs w:val="26"/>
              </w:rPr>
              <w:t>10</w:t>
            </w:r>
            <w:r w:rsidRPr="00DC266C">
              <w:rPr>
                <w:color w:val="000000"/>
                <w:sz w:val="26"/>
                <w:szCs w:val="26"/>
              </w:rPr>
              <w:t xml:space="preserve"> tháng </w:t>
            </w:r>
            <w:r w:rsidR="00595C86" w:rsidRPr="00DC266C">
              <w:rPr>
                <w:color w:val="000000"/>
                <w:sz w:val="26"/>
                <w:szCs w:val="26"/>
              </w:rPr>
              <w:t>7</w:t>
            </w:r>
            <w:r w:rsidRPr="00DC266C">
              <w:rPr>
                <w:color w:val="000000"/>
                <w:sz w:val="26"/>
                <w:szCs w:val="26"/>
              </w:rPr>
              <w:t xml:space="preserve"> năm 202</w:t>
            </w:r>
            <w:r w:rsidR="00595C86" w:rsidRPr="00DC266C">
              <w:rPr>
                <w:color w:val="000000"/>
                <w:sz w:val="26"/>
                <w:szCs w:val="26"/>
              </w:rPr>
              <w:t>5</w:t>
            </w:r>
            <w:r w:rsidRPr="00DC266C">
              <w:rPr>
                <w:color w:val="000000"/>
                <w:sz w:val="26"/>
                <w:szCs w:val="26"/>
              </w:rPr>
              <w:t xml:space="preserve"> của </w:t>
            </w:r>
            <w:r w:rsidR="00595C86" w:rsidRPr="00DC266C">
              <w:rPr>
                <w:color w:val="000000"/>
                <w:sz w:val="26"/>
                <w:szCs w:val="26"/>
              </w:rPr>
              <w:t>Cục trưởng Cục Thống kê</w:t>
            </w:r>
            <w:r w:rsidRPr="00DC266C">
              <w:rPr>
                <w:color w:val="000000"/>
                <w:sz w:val="26"/>
                <w:szCs w:val="26"/>
              </w:rPr>
              <w:t>)</w:t>
            </w:r>
          </w:p>
        </w:tc>
        <w:tc>
          <w:tcPr>
            <w:tcW w:w="542" w:type="pct"/>
            <w:gridSpan w:val="2"/>
            <w:vAlign w:val="bottom"/>
          </w:tcPr>
          <w:p w14:paraId="00C64997" w14:textId="750A7C6E"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9</w:t>
            </w:r>
          </w:p>
        </w:tc>
      </w:tr>
      <w:tr w:rsidR="00102A90" w:rsidRPr="00DC266C" w14:paraId="57534451" w14:textId="77777777" w:rsidTr="006D7AFA">
        <w:tc>
          <w:tcPr>
            <w:tcW w:w="4458" w:type="pct"/>
          </w:tcPr>
          <w:p w14:paraId="2A88943D" w14:textId="0D182CC6" w:rsidR="00102A90" w:rsidRPr="00DC266C" w:rsidRDefault="00102A90" w:rsidP="006D7AFA">
            <w:pPr>
              <w:spacing w:before="100" w:line="283" w:lineRule="auto"/>
              <w:jc w:val="both"/>
              <w:rPr>
                <w:color w:val="000000"/>
                <w:sz w:val="26"/>
                <w:szCs w:val="26"/>
              </w:rPr>
            </w:pPr>
            <w:r w:rsidRPr="00DC266C">
              <w:rPr>
                <w:color w:val="000000"/>
                <w:sz w:val="26"/>
                <w:szCs w:val="26"/>
              </w:rPr>
              <w:t xml:space="preserve">Quyết định số </w:t>
            </w:r>
            <w:r w:rsidR="006D7AFA" w:rsidRPr="00DC266C">
              <w:rPr>
                <w:color w:val="000000"/>
                <w:sz w:val="26"/>
                <w:szCs w:val="26"/>
                <w:lang w:val="vi-VN"/>
              </w:rPr>
              <w:t>1408</w:t>
            </w:r>
            <w:r w:rsidR="006D7AFA" w:rsidRPr="00DC266C">
              <w:rPr>
                <w:color w:val="000000"/>
                <w:sz w:val="26"/>
                <w:szCs w:val="26"/>
              </w:rPr>
              <w:t xml:space="preserve"> </w:t>
            </w:r>
            <w:r w:rsidRPr="00DC266C">
              <w:rPr>
                <w:color w:val="000000"/>
                <w:sz w:val="26"/>
                <w:szCs w:val="26"/>
              </w:rPr>
              <w:t>/QĐ-CTK ngày</w:t>
            </w:r>
            <w:r w:rsidR="006D7AFA" w:rsidRPr="00DC266C">
              <w:rPr>
                <w:color w:val="000000"/>
                <w:sz w:val="26"/>
                <w:szCs w:val="26"/>
                <w:lang w:val="vi-VN"/>
              </w:rPr>
              <w:t xml:space="preserve"> 31 </w:t>
            </w:r>
            <w:r w:rsidRPr="00DC266C">
              <w:rPr>
                <w:color w:val="000000"/>
                <w:sz w:val="26"/>
                <w:szCs w:val="26"/>
              </w:rPr>
              <w:t>tháng</w:t>
            </w:r>
            <w:r w:rsidR="006D7AFA" w:rsidRPr="00DC266C">
              <w:rPr>
                <w:color w:val="000000"/>
                <w:sz w:val="26"/>
                <w:szCs w:val="26"/>
                <w:lang w:val="vi-VN"/>
              </w:rPr>
              <w:t xml:space="preserve"> 12</w:t>
            </w:r>
            <w:r w:rsidRPr="00DC266C">
              <w:rPr>
                <w:color w:val="000000"/>
                <w:sz w:val="26"/>
                <w:szCs w:val="26"/>
              </w:rPr>
              <w:t xml:space="preserve"> năm 202</w:t>
            </w:r>
            <w:r w:rsidR="008B79BB" w:rsidRPr="00DC266C">
              <w:rPr>
                <w:color w:val="000000"/>
                <w:sz w:val="26"/>
                <w:szCs w:val="26"/>
              </w:rPr>
              <w:t>5</w:t>
            </w:r>
            <w:r w:rsidRPr="00DC266C">
              <w:rPr>
                <w:color w:val="000000"/>
                <w:sz w:val="26"/>
                <w:szCs w:val="26"/>
              </w:rPr>
              <w:t xml:space="preserve"> của </w:t>
            </w:r>
            <w:r w:rsidR="00595C86" w:rsidRPr="00DC266C">
              <w:rPr>
                <w:color w:val="000000"/>
                <w:sz w:val="26"/>
                <w:szCs w:val="26"/>
              </w:rPr>
              <w:t>C</w:t>
            </w:r>
            <w:r w:rsidRPr="00DC266C">
              <w:rPr>
                <w:color w:val="000000"/>
                <w:sz w:val="26"/>
                <w:szCs w:val="26"/>
              </w:rPr>
              <w:t xml:space="preserve">ục trưởng </w:t>
            </w:r>
            <w:r w:rsidR="00595C86" w:rsidRPr="00DC266C">
              <w:rPr>
                <w:color w:val="000000"/>
                <w:sz w:val="26"/>
                <w:szCs w:val="26"/>
              </w:rPr>
              <w:t>C</w:t>
            </w:r>
            <w:r w:rsidRPr="00DC266C">
              <w:rPr>
                <w:color w:val="000000"/>
                <w:sz w:val="26"/>
                <w:szCs w:val="26"/>
              </w:rPr>
              <w:t>ục Thống kê ban hành Kế hoạch và hướng dẫn thực hiện Phương án Khảo sát mức sống dân cư Việt Nam</w:t>
            </w:r>
          </w:p>
        </w:tc>
        <w:tc>
          <w:tcPr>
            <w:tcW w:w="542" w:type="pct"/>
            <w:gridSpan w:val="2"/>
            <w:vAlign w:val="bottom"/>
          </w:tcPr>
          <w:p w14:paraId="54ABA12E" w14:textId="3F08E71E"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19</w:t>
            </w:r>
          </w:p>
        </w:tc>
      </w:tr>
      <w:tr w:rsidR="00102A90" w:rsidRPr="00DC266C" w14:paraId="446B3514" w14:textId="77777777" w:rsidTr="006D7AFA">
        <w:tc>
          <w:tcPr>
            <w:tcW w:w="4458" w:type="pct"/>
          </w:tcPr>
          <w:p w14:paraId="3070B2C4" w14:textId="6C03275B" w:rsidR="00102A90" w:rsidRPr="00DC266C" w:rsidRDefault="00102A90" w:rsidP="00102A90">
            <w:pPr>
              <w:spacing w:before="240" w:line="283" w:lineRule="auto"/>
              <w:jc w:val="both"/>
              <w:rPr>
                <w:b/>
                <w:color w:val="000000"/>
                <w:sz w:val="26"/>
                <w:szCs w:val="26"/>
              </w:rPr>
            </w:pPr>
            <w:r w:rsidRPr="00DC266C">
              <w:rPr>
                <w:b/>
                <w:color w:val="000000"/>
                <w:sz w:val="26"/>
                <w:szCs w:val="26"/>
              </w:rPr>
              <w:t xml:space="preserve">Phần II: NHIỆM VỤ CỦA ĐIỀU TRA VIÊN </w:t>
            </w:r>
          </w:p>
        </w:tc>
        <w:tc>
          <w:tcPr>
            <w:tcW w:w="542" w:type="pct"/>
            <w:gridSpan w:val="2"/>
            <w:vAlign w:val="bottom"/>
          </w:tcPr>
          <w:p w14:paraId="6E86CCC9" w14:textId="231B1370" w:rsidR="00102A90" w:rsidRPr="00DC266C" w:rsidRDefault="00102A90" w:rsidP="00102A90">
            <w:pPr>
              <w:spacing w:before="120" w:line="283" w:lineRule="auto"/>
              <w:jc w:val="right"/>
              <w:rPr>
                <w:b/>
                <w:bCs/>
                <w:color w:val="000000"/>
                <w:sz w:val="26"/>
                <w:szCs w:val="26"/>
                <w:lang w:val="en-GB"/>
              </w:rPr>
            </w:pPr>
            <w:r w:rsidRPr="00DC266C">
              <w:rPr>
                <w:b/>
                <w:bCs/>
                <w:color w:val="000000"/>
                <w:sz w:val="26"/>
                <w:szCs w:val="26"/>
                <w:lang w:val="en-GB"/>
              </w:rPr>
              <w:t>29</w:t>
            </w:r>
          </w:p>
        </w:tc>
      </w:tr>
      <w:tr w:rsidR="00102A90" w:rsidRPr="00DC266C" w14:paraId="4E59A4FA" w14:textId="77777777" w:rsidTr="006D7AFA">
        <w:tc>
          <w:tcPr>
            <w:tcW w:w="4458" w:type="pct"/>
          </w:tcPr>
          <w:p w14:paraId="5FE0160F" w14:textId="107428AE" w:rsidR="00102A90" w:rsidRPr="00DC266C" w:rsidRDefault="00102A90" w:rsidP="00102A90">
            <w:pPr>
              <w:spacing w:before="100" w:line="283" w:lineRule="auto"/>
              <w:ind w:left="227"/>
              <w:jc w:val="both"/>
              <w:rPr>
                <w:color w:val="000000"/>
                <w:sz w:val="26"/>
                <w:szCs w:val="26"/>
              </w:rPr>
            </w:pPr>
            <w:r w:rsidRPr="00DC266C">
              <w:rPr>
                <w:color w:val="000000"/>
                <w:sz w:val="26"/>
                <w:szCs w:val="26"/>
              </w:rPr>
              <w:t>I. Giai đoạn chuẩn bị điều tra</w:t>
            </w:r>
          </w:p>
        </w:tc>
        <w:tc>
          <w:tcPr>
            <w:tcW w:w="542" w:type="pct"/>
            <w:gridSpan w:val="2"/>
            <w:vAlign w:val="bottom"/>
          </w:tcPr>
          <w:p w14:paraId="32BB1677" w14:textId="420E3D10"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31</w:t>
            </w:r>
          </w:p>
        </w:tc>
      </w:tr>
      <w:tr w:rsidR="00102A90" w:rsidRPr="00DC266C" w14:paraId="06C7D70F" w14:textId="77777777" w:rsidTr="006D7AFA">
        <w:tc>
          <w:tcPr>
            <w:tcW w:w="4458" w:type="pct"/>
          </w:tcPr>
          <w:p w14:paraId="601AEB2D" w14:textId="143857C0" w:rsidR="00102A90" w:rsidRPr="00DC266C" w:rsidRDefault="00102A90" w:rsidP="00102A90">
            <w:pPr>
              <w:spacing w:before="100" w:line="283" w:lineRule="auto"/>
              <w:ind w:left="227"/>
              <w:jc w:val="both"/>
              <w:rPr>
                <w:color w:val="000000"/>
                <w:sz w:val="26"/>
                <w:szCs w:val="26"/>
              </w:rPr>
            </w:pPr>
            <w:r w:rsidRPr="00DC266C">
              <w:rPr>
                <w:color w:val="000000"/>
                <w:sz w:val="26"/>
                <w:szCs w:val="26"/>
              </w:rPr>
              <w:t>II. Giai đoạn tiến hành thu thập thông tin tại địa bàn</w:t>
            </w:r>
          </w:p>
        </w:tc>
        <w:tc>
          <w:tcPr>
            <w:tcW w:w="542" w:type="pct"/>
            <w:gridSpan w:val="2"/>
            <w:vAlign w:val="bottom"/>
          </w:tcPr>
          <w:p w14:paraId="03BD0DD2" w14:textId="050F0A2A"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32</w:t>
            </w:r>
          </w:p>
        </w:tc>
      </w:tr>
      <w:tr w:rsidR="00102A90" w:rsidRPr="00DC266C" w14:paraId="04CC7E53" w14:textId="77777777" w:rsidTr="006D7AFA">
        <w:tc>
          <w:tcPr>
            <w:tcW w:w="4458" w:type="pct"/>
          </w:tcPr>
          <w:p w14:paraId="3B91FC8B" w14:textId="4D612D8B" w:rsidR="00102A90" w:rsidRPr="00DC266C" w:rsidRDefault="00102A90" w:rsidP="00102A90">
            <w:pPr>
              <w:spacing w:before="100" w:line="283" w:lineRule="auto"/>
              <w:ind w:left="227"/>
              <w:jc w:val="both"/>
              <w:rPr>
                <w:color w:val="000000"/>
                <w:sz w:val="26"/>
                <w:szCs w:val="26"/>
              </w:rPr>
            </w:pPr>
            <w:r w:rsidRPr="00DC266C">
              <w:rPr>
                <w:color w:val="000000"/>
                <w:sz w:val="26"/>
                <w:szCs w:val="26"/>
              </w:rPr>
              <w:t>III. Giai đoạn kết thúc thu thập thông tin</w:t>
            </w:r>
          </w:p>
        </w:tc>
        <w:tc>
          <w:tcPr>
            <w:tcW w:w="542" w:type="pct"/>
            <w:gridSpan w:val="2"/>
            <w:vAlign w:val="bottom"/>
          </w:tcPr>
          <w:p w14:paraId="6A922CC5" w14:textId="0AAC0907"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32</w:t>
            </w:r>
          </w:p>
        </w:tc>
      </w:tr>
      <w:tr w:rsidR="00102A90" w:rsidRPr="00DC266C" w14:paraId="4D36431F" w14:textId="77777777" w:rsidTr="006D7AFA">
        <w:tc>
          <w:tcPr>
            <w:tcW w:w="4458" w:type="pct"/>
          </w:tcPr>
          <w:p w14:paraId="3416FA30" w14:textId="141F042C" w:rsidR="00102A90" w:rsidRPr="00DC266C" w:rsidRDefault="00102A90" w:rsidP="00102A90">
            <w:pPr>
              <w:spacing w:before="240" w:line="283" w:lineRule="auto"/>
              <w:jc w:val="both"/>
              <w:rPr>
                <w:b/>
                <w:color w:val="000000"/>
                <w:sz w:val="26"/>
                <w:szCs w:val="26"/>
              </w:rPr>
            </w:pPr>
            <w:r w:rsidRPr="00DC266C">
              <w:rPr>
                <w:b/>
                <w:color w:val="000000"/>
                <w:sz w:val="26"/>
                <w:szCs w:val="26"/>
              </w:rPr>
              <w:t>Phần III: NHIỆM VỤ CỦA ĐỘI TRƯỞNG, GIÁM SÁT VIÊN</w:t>
            </w:r>
          </w:p>
        </w:tc>
        <w:tc>
          <w:tcPr>
            <w:tcW w:w="542" w:type="pct"/>
            <w:gridSpan w:val="2"/>
            <w:vAlign w:val="bottom"/>
          </w:tcPr>
          <w:p w14:paraId="7088DA94" w14:textId="7EC72A0F" w:rsidR="00102A90" w:rsidRPr="00DC266C" w:rsidRDefault="00102A90" w:rsidP="00102A90">
            <w:pPr>
              <w:spacing w:before="120" w:line="283" w:lineRule="auto"/>
              <w:jc w:val="right"/>
              <w:rPr>
                <w:b/>
                <w:caps/>
                <w:color w:val="000000"/>
                <w:sz w:val="26"/>
                <w:szCs w:val="26"/>
              </w:rPr>
            </w:pPr>
            <w:r w:rsidRPr="00DC266C">
              <w:rPr>
                <w:b/>
                <w:caps/>
                <w:color w:val="000000"/>
                <w:sz w:val="26"/>
                <w:szCs w:val="26"/>
              </w:rPr>
              <w:t>33</w:t>
            </w:r>
          </w:p>
        </w:tc>
      </w:tr>
      <w:tr w:rsidR="00102A90" w:rsidRPr="00DC266C" w14:paraId="73671128" w14:textId="77777777" w:rsidTr="006D7AFA">
        <w:tc>
          <w:tcPr>
            <w:tcW w:w="4458" w:type="pct"/>
          </w:tcPr>
          <w:p w14:paraId="35B9D0B5" w14:textId="1C6BE101" w:rsidR="00102A90" w:rsidRPr="00DC266C" w:rsidRDefault="00102A90" w:rsidP="00102A90">
            <w:pPr>
              <w:spacing w:before="100" w:line="283" w:lineRule="auto"/>
              <w:ind w:left="227"/>
              <w:jc w:val="both"/>
              <w:rPr>
                <w:color w:val="000000"/>
                <w:sz w:val="26"/>
                <w:szCs w:val="26"/>
              </w:rPr>
            </w:pPr>
            <w:r w:rsidRPr="00DC266C">
              <w:rPr>
                <w:color w:val="000000"/>
                <w:sz w:val="26"/>
                <w:szCs w:val="26"/>
              </w:rPr>
              <w:t>I. Đối với đội trưởng</w:t>
            </w:r>
          </w:p>
        </w:tc>
        <w:tc>
          <w:tcPr>
            <w:tcW w:w="542" w:type="pct"/>
            <w:gridSpan w:val="2"/>
            <w:vAlign w:val="bottom"/>
          </w:tcPr>
          <w:p w14:paraId="34887E6E" w14:textId="2B5D2D99"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35</w:t>
            </w:r>
          </w:p>
        </w:tc>
      </w:tr>
      <w:tr w:rsidR="00102A90" w:rsidRPr="00DC266C" w14:paraId="568B71CF" w14:textId="77777777" w:rsidTr="006D7AFA">
        <w:tc>
          <w:tcPr>
            <w:tcW w:w="4458" w:type="pct"/>
          </w:tcPr>
          <w:p w14:paraId="540A2B82" w14:textId="2F04EC8C" w:rsidR="00102A90" w:rsidRPr="00DC266C" w:rsidRDefault="00102A90" w:rsidP="00102A90">
            <w:pPr>
              <w:spacing w:before="100" w:line="283" w:lineRule="auto"/>
              <w:ind w:left="227"/>
              <w:jc w:val="both"/>
              <w:rPr>
                <w:color w:val="000000"/>
                <w:sz w:val="26"/>
                <w:szCs w:val="26"/>
              </w:rPr>
            </w:pPr>
            <w:r w:rsidRPr="00DC266C">
              <w:rPr>
                <w:color w:val="000000"/>
                <w:sz w:val="26"/>
                <w:szCs w:val="26"/>
              </w:rPr>
              <w:t>II. Đối với giám sát viên cấp tỉnh</w:t>
            </w:r>
          </w:p>
        </w:tc>
        <w:tc>
          <w:tcPr>
            <w:tcW w:w="542" w:type="pct"/>
            <w:gridSpan w:val="2"/>
            <w:vAlign w:val="bottom"/>
          </w:tcPr>
          <w:p w14:paraId="2533FD5C" w14:textId="1B090B77"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35</w:t>
            </w:r>
          </w:p>
        </w:tc>
      </w:tr>
      <w:tr w:rsidR="00102A90" w:rsidRPr="00DC266C" w14:paraId="3F79B955" w14:textId="77777777" w:rsidTr="006D7AFA">
        <w:tc>
          <w:tcPr>
            <w:tcW w:w="4458" w:type="pct"/>
          </w:tcPr>
          <w:p w14:paraId="3E9A05AA" w14:textId="19128327" w:rsidR="00102A90" w:rsidRPr="00DC266C" w:rsidRDefault="00102A90" w:rsidP="00102A90">
            <w:pPr>
              <w:spacing w:before="100" w:line="283" w:lineRule="auto"/>
              <w:ind w:left="227"/>
              <w:jc w:val="both"/>
              <w:rPr>
                <w:color w:val="000000"/>
                <w:sz w:val="26"/>
                <w:szCs w:val="26"/>
              </w:rPr>
            </w:pPr>
            <w:r w:rsidRPr="00DC266C">
              <w:rPr>
                <w:color w:val="000000"/>
                <w:sz w:val="26"/>
                <w:szCs w:val="26"/>
              </w:rPr>
              <w:t>III. Đối với giám sát viên cấp Trung ương</w:t>
            </w:r>
          </w:p>
        </w:tc>
        <w:tc>
          <w:tcPr>
            <w:tcW w:w="542" w:type="pct"/>
            <w:gridSpan w:val="2"/>
            <w:vAlign w:val="bottom"/>
          </w:tcPr>
          <w:p w14:paraId="35D82113" w14:textId="4C10FF97"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36</w:t>
            </w:r>
          </w:p>
        </w:tc>
      </w:tr>
      <w:tr w:rsidR="00102A90" w:rsidRPr="00DC266C" w14:paraId="0C9C3445" w14:textId="77777777" w:rsidTr="006D7AFA">
        <w:tc>
          <w:tcPr>
            <w:tcW w:w="4458" w:type="pct"/>
          </w:tcPr>
          <w:p w14:paraId="3BC7CD24" w14:textId="4417EC70" w:rsidR="00102A90" w:rsidRPr="00DC266C" w:rsidRDefault="00102A90" w:rsidP="00102A90">
            <w:pPr>
              <w:spacing w:before="240" w:line="283" w:lineRule="auto"/>
              <w:jc w:val="both"/>
              <w:rPr>
                <w:b/>
                <w:color w:val="000000"/>
                <w:sz w:val="26"/>
                <w:szCs w:val="26"/>
              </w:rPr>
            </w:pPr>
            <w:r w:rsidRPr="00DC266C">
              <w:rPr>
                <w:b/>
                <w:color w:val="000000"/>
                <w:sz w:val="26"/>
                <w:szCs w:val="26"/>
              </w:rPr>
              <w:t>Phần IV: HƯỚNG DẪN GHI PHIẾU</w:t>
            </w:r>
          </w:p>
        </w:tc>
        <w:tc>
          <w:tcPr>
            <w:tcW w:w="542" w:type="pct"/>
            <w:gridSpan w:val="2"/>
            <w:vAlign w:val="bottom"/>
          </w:tcPr>
          <w:p w14:paraId="7B15C10E" w14:textId="0CEA0A41" w:rsidR="00102A90" w:rsidRPr="00DC266C" w:rsidRDefault="00102A90" w:rsidP="00102A90">
            <w:pPr>
              <w:spacing w:before="120" w:line="283" w:lineRule="auto"/>
              <w:jc w:val="right"/>
              <w:rPr>
                <w:b/>
                <w:bCs/>
                <w:color w:val="000000"/>
                <w:sz w:val="26"/>
                <w:szCs w:val="26"/>
                <w:lang w:val="en-GB"/>
              </w:rPr>
            </w:pPr>
            <w:r w:rsidRPr="00DC266C">
              <w:rPr>
                <w:b/>
                <w:bCs/>
                <w:color w:val="000000"/>
                <w:sz w:val="26"/>
                <w:szCs w:val="26"/>
                <w:lang w:val="en-GB"/>
              </w:rPr>
              <w:t>37</w:t>
            </w:r>
          </w:p>
        </w:tc>
      </w:tr>
      <w:tr w:rsidR="00102A90" w:rsidRPr="00DC266C" w14:paraId="7D95A591" w14:textId="77777777" w:rsidTr="006D7AFA">
        <w:tc>
          <w:tcPr>
            <w:tcW w:w="4458" w:type="pct"/>
          </w:tcPr>
          <w:p w14:paraId="5F8DEA0B" w14:textId="2D3A8756" w:rsidR="00102A90" w:rsidRPr="00DC266C" w:rsidRDefault="00102A90" w:rsidP="00102A90">
            <w:pPr>
              <w:spacing w:before="100" w:line="283" w:lineRule="auto"/>
              <w:ind w:left="227"/>
              <w:jc w:val="both"/>
              <w:rPr>
                <w:color w:val="000000"/>
                <w:sz w:val="26"/>
                <w:szCs w:val="26"/>
              </w:rPr>
            </w:pPr>
            <w:r w:rsidRPr="00DC266C">
              <w:rPr>
                <w:color w:val="000000"/>
                <w:sz w:val="26"/>
                <w:szCs w:val="26"/>
              </w:rPr>
              <w:t>I. Tóm tắt các mục và xác định người trả lời thông tin</w:t>
            </w:r>
          </w:p>
        </w:tc>
        <w:tc>
          <w:tcPr>
            <w:tcW w:w="542" w:type="pct"/>
            <w:gridSpan w:val="2"/>
            <w:vAlign w:val="bottom"/>
          </w:tcPr>
          <w:p w14:paraId="6258A3ED" w14:textId="334B0B04"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39</w:t>
            </w:r>
          </w:p>
        </w:tc>
      </w:tr>
      <w:tr w:rsidR="00102A90" w:rsidRPr="00DC266C" w14:paraId="04723161" w14:textId="77777777" w:rsidTr="006D7AFA">
        <w:tc>
          <w:tcPr>
            <w:tcW w:w="4458" w:type="pct"/>
          </w:tcPr>
          <w:p w14:paraId="70FDB025" w14:textId="4C0CA77A" w:rsidR="00102A90" w:rsidRPr="00DC266C" w:rsidRDefault="00102A90" w:rsidP="00102A90">
            <w:pPr>
              <w:spacing w:before="100" w:line="283" w:lineRule="auto"/>
              <w:ind w:left="227"/>
              <w:jc w:val="both"/>
              <w:rPr>
                <w:color w:val="000000"/>
                <w:sz w:val="26"/>
                <w:szCs w:val="26"/>
              </w:rPr>
            </w:pPr>
            <w:r w:rsidRPr="00DC266C">
              <w:rPr>
                <w:color w:val="000000"/>
                <w:sz w:val="26"/>
                <w:szCs w:val="26"/>
              </w:rPr>
              <w:t xml:space="preserve">II. Hướng dẫn ghi thông tin vào phiếu phỏng vấn </w:t>
            </w:r>
          </w:p>
        </w:tc>
        <w:tc>
          <w:tcPr>
            <w:tcW w:w="542" w:type="pct"/>
            <w:gridSpan w:val="2"/>
            <w:vAlign w:val="bottom"/>
          </w:tcPr>
          <w:p w14:paraId="4F5B810A" w14:textId="38B44612"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40</w:t>
            </w:r>
          </w:p>
        </w:tc>
      </w:tr>
      <w:tr w:rsidR="00102A90" w:rsidRPr="00DC266C" w14:paraId="586C862D" w14:textId="77777777" w:rsidTr="006D7AFA">
        <w:tc>
          <w:tcPr>
            <w:tcW w:w="4458" w:type="pct"/>
          </w:tcPr>
          <w:p w14:paraId="2BDD1A6D" w14:textId="13EAC21F" w:rsidR="00102A90" w:rsidRPr="00DC266C" w:rsidRDefault="00102A90" w:rsidP="00102A90">
            <w:pPr>
              <w:spacing w:before="100" w:line="283" w:lineRule="auto"/>
              <w:ind w:left="227"/>
              <w:jc w:val="both"/>
              <w:rPr>
                <w:color w:val="000000"/>
                <w:sz w:val="26"/>
                <w:szCs w:val="26"/>
              </w:rPr>
            </w:pPr>
            <w:r w:rsidRPr="00DC266C">
              <w:rPr>
                <w:color w:val="000000"/>
                <w:sz w:val="26"/>
                <w:szCs w:val="26"/>
              </w:rPr>
              <w:t xml:space="preserve">III. Hướng dẫn ghi thông tin phiếu xã </w:t>
            </w:r>
          </w:p>
        </w:tc>
        <w:tc>
          <w:tcPr>
            <w:tcW w:w="542" w:type="pct"/>
            <w:gridSpan w:val="2"/>
            <w:vAlign w:val="bottom"/>
          </w:tcPr>
          <w:p w14:paraId="5C4B8650" w14:textId="399345FC" w:rsidR="00102A90" w:rsidRPr="00DC266C" w:rsidRDefault="00102A90" w:rsidP="00102A90">
            <w:pPr>
              <w:spacing w:before="100" w:line="283" w:lineRule="auto"/>
              <w:jc w:val="right"/>
              <w:rPr>
                <w:bCs/>
                <w:color w:val="000000"/>
                <w:sz w:val="26"/>
                <w:szCs w:val="26"/>
                <w:lang w:val="en-GB"/>
              </w:rPr>
            </w:pPr>
            <w:r w:rsidRPr="00DC266C">
              <w:rPr>
                <w:bCs/>
                <w:color w:val="000000"/>
                <w:sz w:val="26"/>
                <w:szCs w:val="26"/>
                <w:lang w:val="en-GB"/>
              </w:rPr>
              <w:t>143</w:t>
            </w:r>
          </w:p>
        </w:tc>
      </w:tr>
      <w:tr w:rsidR="00102A90" w:rsidRPr="00DC266C" w14:paraId="6E969F8E" w14:textId="77777777" w:rsidTr="006D7AFA">
        <w:tc>
          <w:tcPr>
            <w:tcW w:w="4458" w:type="pct"/>
          </w:tcPr>
          <w:p w14:paraId="56644164" w14:textId="6656C08D" w:rsidR="00102A90" w:rsidRPr="00DC266C" w:rsidRDefault="00102A90" w:rsidP="00102A90">
            <w:pPr>
              <w:spacing w:before="240" w:line="288" w:lineRule="auto"/>
              <w:jc w:val="both"/>
              <w:rPr>
                <w:b/>
                <w:color w:val="000000"/>
                <w:sz w:val="26"/>
                <w:szCs w:val="26"/>
              </w:rPr>
            </w:pPr>
            <w:r w:rsidRPr="00DC266C">
              <w:rPr>
                <w:b/>
                <w:color w:val="000000"/>
                <w:sz w:val="26"/>
                <w:szCs w:val="26"/>
              </w:rPr>
              <w:t>Phần V: CÔNG TÁC PHÚC TRA</w:t>
            </w:r>
          </w:p>
        </w:tc>
        <w:tc>
          <w:tcPr>
            <w:tcW w:w="542" w:type="pct"/>
            <w:gridSpan w:val="2"/>
            <w:vAlign w:val="bottom"/>
          </w:tcPr>
          <w:p w14:paraId="5F2D7962" w14:textId="2D3A64CA" w:rsidR="00102A90" w:rsidRPr="00DC266C" w:rsidRDefault="00102A90" w:rsidP="00102A90">
            <w:pPr>
              <w:spacing w:before="120" w:line="288" w:lineRule="auto"/>
              <w:jc w:val="right"/>
              <w:rPr>
                <w:b/>
                <w:bCs/>
                <w:color w:val="000000"/>
                <w:sz w:val="26"/>
                <w:szCs w:val="26"/>
                <w:lang w:val="en-GB"/>
              </w:rPr>
            </w:pPr>
            <w:r w:rsidRPr="00DC266C">
              <w:rPr>
                <w:b/>
                <w:bCs/>
                <w:color w:val="000000"/>
                <w:sz w:val="26"/>
                <w:szCs w:val="26"/>
                <w:lang w:val="en-GB"/>
              </w:rPr>
              <w:t>161</w:t>
            </w:r>
          </w:p>
        </w:tc>
      </w:tr>
      <w:tr w:rsidR="00102A90" w:rsidRPr="00DC266C" w14:paraId="46CB756E" w14:textId="77777777" w:rsidTr="006D7AFA">
        <w:tc>
          <w:tcPr>
            <w:tcW w:w="4458" w:type="pct"/>
          </w:tcPr>
          <w:p w14:paraId="23740D90" w14:textId="17AD89EC" w:rsidR="00102A90" w:rsidRPr="00DC266C" w:rsidRDefault="00102A90" w:rsidP="00102A90">
            <w:pPr>
              <w:spacing w:before="120" w:line="288" w:lineRule="auto"/>
              <w:ind w:left="227"/>
              <w:jc w:val="both"/>
              <w:rPr>
                <w:color w:val="000000"/>
                <w:sz w:val="26"/>
                <w:szCs w:val="26"/>
              </w:rPr>
            </w:pPr>
            <w:r w:rsidRPr="00DC266C">
              <w:rPr>
                <w:color w:val="000000"/>
                <w:sz w:val="26"/>
                <w:szCs w:val="26"/>
              </w:rPr>
              <w:t>I. Mục đích</w:t>
            </w:r>
          </w:p>
        </w:tc>
        <w:tc>
          <w:tcPr>
            <w:tcW w:w="542" w:type="pct"/>
            <w:gridSpan w:val="2"/>
            <w:vAlign w:val="bottom"/>
          </w:tcPr>
          <w:p w14:paraId="36391445" w14:textId="0A76A74B"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7DC9F58C" w14:textId="77777777" w:rsidTr="006D7AFA">
        <w:tc>
          <w:tcPr>
            <w:tcW w:w="4458" w:type="pct"/>
          </w:tcPr>
          <w:p w14:paraId="0664D90D" w14:textId="69E35A65" w:rsidR="00102A90" w:rsidRPr="00DC266C" w:rsidRDefault="00102A90" w:rsidP="00102A90">
            <w:pPr>
              <w:spacing w:before="120" w:line="288" w:lineRule="auto"/>
              <w:ind w:left="227"/>
              <w:jc w:val="both"/>
              <w:rPr>
                <w:color w:val="000000"/>
                <w:sz w:val="26"/>
                <w:szCs w:val="26"/>
              </w:rPr>
            </w:pPr>
            <w:r w:rsidRPr="00DC266C">
              <w:rPr>
                <w:color w:val="000000"/>
                <w:sz w:val="26"/>
                <w:szCs w:val="26"/>
              </w:rPr>
              <w:t>II. Nội dung</w:t>
            </w:r>
          </w:p>
        </w:tc>
        <w:tc>
          <w:tcPr>
            <w:tcW w:w="542" w:type="pct"/>
            <w:gridSpan w:val="2"/>
            <w:vAlign w:val="bottom"/>
          </w:tcPr>
          <w:p w14:paraId="65E78443" w14:textId="410E8D67"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5ECCF3B9" w14:textId="77777777" w:rsidTr="006D7AFA">
        <w:tc>
          <w:tcPr>
            <w:tcW w:w="4458" w:type="pct"/>
          </w:tcPr>
          <w:p w14:paraId="47DDFBB0" w14:textId="2CB8EFA6" w:rsidR="00102A90" w:rsidRPr="00DC266C" w:rsidRDefault="00102A90" w:rsidP="00102A90">
            <w:pPr>
              <w:spacing w:before="120" w:line="288" w:lineRule="auto"/>
              <w:ind w:left="227"/>
              <w:jc w:val="both"/>
              <w:rPr>
                <w:color w:val="000000"/>
                <w:sz w:val="26"/>
                <w:szCs w:val="26"/>
              </w:rPr>
            </w:pPr>
            <w:r w:rsidRPr="00DC266C">
              <w:rPr>
                <w:color w:val="000000"/>
                <w:sz w:val="26"/>
                <w:szCs w:val="26"/>
              </w:rPr>
              <w:t>III. Thời gian thực hiện</w:t>
            </w:r>
          </w:p>
        </w:tc>
        <w:tc>
          <w:tcPr>
            <w:tcW w:w="542" w:type="pct"/>
            <w:gridSpan w:val="2"/>
            <w:vAlign w:val="bottom"/>
          </w:tcPr>
          <w:p w14:paraId="2A0D6448" w14:textId="07F856E5"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711C7005" w14:textId="77777777" w:rsidTr="006D7AFA">
        <w:tc>
          <w:tcPr>
            <w:tcW w:w="4458" w:type="pct"/>
          </w:tcPr>
          <w:p w14:paraId="77AEEAAD" w14:textId="3730041B" w:rsidR="00102A90" w:rsidRPr="00DC266C" w:rsidRDefault="00102A90" w:rsidP="00102A90">
            <w:pPr>
              <w:spacing w:before="120" w:line="288" w:lineRule="auto"/>
              <w:ind w:left="227"/>
              <w:jc w:val="both"/>
              <w:rPr>
                <w:color w:val="000000"/>
                <w:sz w:val="26"/>
                <w:szCs w:val="26"/>
              </w:rPr>
            </w:pPr>
            <w:r w:rsidRPr="00DC266C">
              <w:rPr>
                <w:color w:val="000000"/>
                <w:sz w:val="26"/>
                <w:szCs w:val="26"/>
              </w:rPr>
              <w:t>IV. Phạm vi</w:t>
            </w:r>
          </w:p>
        </w:tc>
        <w:tc>
          <w:tcPr>
            <w:tcW w:w="542" w:type="pct"/>
            <w:gridSpan w:val="2"/>
            <w:vAlign w:val="bottom"/>
          </w:tcPr>
          <w:p w14:paraId="0C6DF353" w14:textId="36FC3AD2"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1B38672A" w14:textId="77777777" w:rsidTr="006D7AFA">
        <w:tc>
          <w:tcPr>
            <w:tcW w:w="4458" w:type="pct"/>
          </w:tcPr>
          <w:p w14:paraId="6B026AD9" w14:textId="36921EE7" w:rsidR="00102A90" w:rsidRPr="00DC266C" w:rsidRDefault="00102A90" w:rsidP="00102A90">
            <w:pPr>
              <w:spacing w:before="120" w:line="288" w:lineRule="auto"/>
              <w:ind w:left="227"/>
              <w:jc w:val="both"/>
              <w:rPr>
                <w:color w:val="000000"/>
                <w:sz w:val="26"/>
                <w:szCs w:val="26"/>
              </w:rPr>
            </w:pPr>
            <w:r w:rsidRPr="00DC266C">
              <w:rPr>
                <w:color w:val="000000"/>
                <w:sz w:val="26"/>
                <w:szCs w:val="26"/>
              </w:rPr>
              <w:t>V. Phương pháp</w:t>
            </w:r>
          </w:p>
        </w:tc>
        <w:tc>
          <w:tcPr>
            <w:tcW w:w="542" w:type="pct"/>
            <w:gridSpan w:val="2"/>
            <w:vAlign w:val="bottom"/>
          </w:tcPr>
          <w:p w14:paraId="56C9EA8F" w14:textId="21F76CE4"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2E454C08" w14:textId="77777777" w:rsidTr="006D7AFA">
        <w:tc>
          <w:tcPr>
            <w:tcW w:w="4458" w:type="pct"/>
          </w:tcPr>
          <w:p w14:paraId="5DDA695B" w14:textId="5E8540CB" w:rsidR="00102A90" w:rsidRPr="00DC266C" w:rsidRDefault="00102A90" w:rsidP="00102A90">
            <w:pPr>
              <w:spacing w:before="120" w:line="288" w:lineRule="auto"/>
              <w:ind w:left="227"/>
              <w:jc w:val="both"/>
              <w:rPr>
                <w:color w:val="000000"/>
                <w:sz w:val="26"/>
                <w:szCs w:val="26"/>
              </w:rPr>
            </w:pPr>
            <w:r w:rsidRPr="00DC266C">
              <w:rPr>
                <w:color w:val="000000"/>
                <w:sz w:val="26"/>
                <w:szCs w:val="26"/>
              </w:rPr>
              <w:t>VI. Lực lượng tham gia phúc tra</w:t>
            </w:r>
          </w:p>
        </w:tc>
        <w:tc>
          <w:tcPr>
            <w:tcW w:w="542" w:type="pct"/>
            <w:gridSpan w:val="2"/>
            <w:vAlign w:val="bottom"/>
          </w:tcPr>
          <w:p w14:paraId="1F08C39E" w14:textId="3F8DBF6B"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55FE9985" w14:textId="77777777" w:rsidTr="006D7AFA">
        <w:tc>
          <w:tcPr>
            <w:tcW w:w="4458" w:type="pct"/>
          </w:tcPr>
          <w:p w14:paraId="33829B42" w14:textId="4D1E162A" w:rsidR="00102A90" w:rsidRPr="00DC266C" w:rsidRDefault="00102A90" w:rsidP="00102A90">
            <w:pPr>
              <w:spacing w:before="120" w:line="288" w:lineRule="auto"/>
              <w:ind w:left="227"/>
              <w:jc w:val="both"/>
              <w:rPr>
                <w:color w:val="000000"/>
                <w:sz w:val="26"/>
                <w:szCs w:val="26"/>
              </w:rPr>
            </w:pPr>
            <w:r w:rsidRPr="00DC266C">
              <w:rPr>
                <w:color w:val="000000"/>
                <w:sz w:val="26"/>
                <w:szCs w:val="26"/>
              </w:rPr>
              <w:lastRenderedPageBreak/>
              <w:t>VII. Xử lý kết quả</w:t>
            </w:r>
          </w:p>
        </w:tc>
        <w:tc>
          <w:tcPr>
            <w:tcW w:w="542" w:type="pct"/>
            <w:gridSpan w:val="2"/>
            <w:vAlign w:val="bottom"/>
          </w:tcPr>
          <w:p w14:paraId="348B1057" w14:textId="785CE55A"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163</w:t>
            </w:r>
          </w:p>
        </w:tc>
      </w:tr>
      <w:tr w:rsidR="00102A90" w:rsidRPr="00DC266C" w14:paraId="4A2966AB" w14:textId="77777777" w:rsidTr="006D7AFA">
        <w:tc>
          <w:tcPr>
            <w:tcW w:w="4458" w:type="pct"/>
          </w:tcPr>
          <w:p w14:paraId="23545AD6" w14:textId="4FD8C919" w:rsidR="00102A90" w:rsidRPr="00DC266C" w:rsidRDefault="00102A90" w:rsidP="00102A90">
            <w:pPr>
              <w:spacing w:before="240" w:line="288" w:lineRule="auto"/>
              <w:jc w:val="both"/>
              <w:rPr>
                <w:b/>
                <w:color w:val="000000"/>
                <w:sz w:val="26"/>
                <w:szCs w:val="26"/>
              </w:rPr>
            </w:pPr>
            <w:r w:rsidRPr="00DC266C">
              <w:rPr>
                <w:b/>
                <w:color w:val="000000"/>
                <w:sz w:val="26"/>
                <w:szCs w:val="26"/>
              </w:rPr>
              <w:t>Phần VI: PHIẾU PHỎNG VẤN</w:t>
            </w:r>
          </w:p>
        </w:tc>
        <w:tc>
          <w:tcPr>
            <w:tcW w:w="542" w:type="pct"/>
            <w:gridSpan w:val="2"/>
            <w:vAlign w:val="bottom"/>
          </w:tcPr>
          <w:p w14:paraId="762D7D36" w14:textId="1DA9BE28" w:rsidR="00102A90" w:rsidRPr="00DC266C" w:rsidRDefault="00102A90" w:rsidP="00102A90">
            <w:pPr>
              <w:spacing w:before="120" w:line="288" w:lineRule="auto"/>
              <w:jc w:val="right"/>
              <w:rPr>
                <w:b/>
                <w:bCs/>
                <w:color w:val="000000"/>
                <w:sz w:val="26"/>
                <w:szCs w:val="26"/>
                <w:lang w:val="en-GB"/>
              </w:rPr>
            </w:pPr>
            <w:r w:rsidRPr="00DC266C">
              <w:rPr>
                <w:b/>
                <w:bCs/>
                <w:color w:val="000000"/>
                <w:sz w:val="26"/>
                <w:szCs w:val="26"/>
                <w:lang w:val="en-GB"/>
              </w:rPr>
              <w:t>165</w:t>
            </w:r>
          </w:p>
        </w:tc>
      </w:tr>
      <w:tr w:rsidR="00102A90" w:rsidRPr="00DC266C" w14:paraId="183A4CB8" w14:textId="77777777" w:rsidTr="006D7AFA">
        <w:tc>
          <w:tcPr>
            <w:tcW w:w="4458" w:type="pct"/>
          </w:tcPr>
          <w:p w14:paraId="3154973F" w14:textId="15DB4A60" w:rsidR="00102A90" w:rsidRPr="00DC266C" w:rsidRDefault="00102A90" w:rsidP="00102A90">
            <w:pPr>
              <w:spacing w:before="120" w:line="288" w:lineRule="auto"/>
              <w:ind w:left="227"/>
              <w:jc w:val="both"/>
              <w:rPr>
                <w:color w:val="000000"/>
                <w:sz w:val="26"/>
                <w:szCs w:val="26"/>
              </w:rPr>
            </w:pPr>
            <w:r w:rsidRPr="00DC266C">
              <w:rPr>
                <w:color w:val="000000"/>
                <w:sz w:val="26"/>
                <w:szCs w:val="26"/>
              </w:rPr>
              <w:t>I. Phiếu số 1A/KSMS-TN - Phiếu phỏng vấn hộ (thu nhập)</w:t>
            </w:r>
          </w:p>
        </w:tc>
        <w:tc>
          <w:tcPr>
            <w:tcW w:w="542" w:type="pct"/>
            <w:gridSpan w:val="2"/>
            <w:vAlign w:val="bottom"/>
          </w:tcPr>
          <w:p w14:paraId="153B1FA9" w14:textId="3E01867F"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167</w:t>
            </w:r>
          </w:p>
        </w:tc>
      </w:tr>
      <w:tr w:rsidR="00102A90" w:rsidRPr="00DC266C" w14:paraId="2D27CCAA" w14:textId="77777777" w:rsidTr="006D7AFA">
        <w:tc>
          <w:tcPr>
            <w:tcW w:w="4458" w:type="pct"/>
          </w:tcPr>
          <w:p w14:paraId="0F9DFCC6" w14:textId="7ADA1527" w:rsidR="00102A90" w:rsidRPr="00DC266C" w:rsidRDefault="00102A90" w:rsidP="00102A90">
            <w:pPr>
              <w:spacing w:before="120" w:line="288" w:lineRule="auto"/>
              <w:ind w:left="227"/>
              <w:jc w:val="both"/>
              <w:rPr>
                <w:color w:val="000000"/>
                <w:sz w:val="26"/>
                <w:szCs w:val="26"/>
              </w:rPr>
            </w:pPr>
            <w:r w:rsidRPr="00DC266C">
              <w:rPr>
                <w:color w:val="000000"/>
                <w:sz w:val="26"/>
                <w:szCs w:val="26"/>
              </w:rPr>
              <w:t>II. Phiếu số 1B/KSMS-TNCT - Phiếu phỏng vấn hộ (thu nhập và chi tiêu)</w:t>
            </w:r>
          </w:p>
        </w:tc>
        <w:tc>
          <w:tcPr>
            <w:tcW w:w="542" w:type="pct"/>
            <w:gridSpan w:val="2"/>
            <w:vAlign w:val="bottom"/>
          </w:tcPr>
          <w:p w14:paraId="3AF6E7CF" w14:textId="5D29B591"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211</w:t>
            </w:r>
          </w:p>
        </w:tc>
      </w:tr>
      <w:tr w:rsidR="00102A90" w:rsidRPr="00DC266C" w14:paraId="26587DFD" w14:textId="77777777" w:rsidTr="006D7AFA">
        <w:tc>
          <w:tcPr>
            <w:tcW w:w="4458" w:type="pct"/>
          </w:tcPr>
          <w:p w14:paraId="16E579A6" w14:textId="77777777" w:rsidR="00102A90" w:rsidRPr="00DC266C" w:rsidRDefault="00102A90" w:rsidP="00102A90">
            <w:pPr>
              <w:spacing w:before="120" w:line="288" w:lineRule="auto"/>
              <w:ind w:left="227"/>
              <w:jc w:val="both"/>
              <w:rPr>
                <w:color w:val="000000"/>
                <w:sz w:val="26"/>
                <w:szCs w:val="26"/>
              </w:rPr>
            </w:pPr>
            <w:r w:rsidRPr="00DC266C">
              <w:rPr>
                <w:color w:val="000000"/>
                <w:sz w:val="26"/>
                <w:szCs w:val="26"/>
              </w:rPr>
              <w:t>III. Phiếu số 2/KSMS-XA - Phiếu phỏng vấn xã</w:t>
            </w:r>
          </w:p>
          <w:p w14:paraId="2D520AE6" w14:textId="7C789FA1" w:rsidR="00102A90" w:rsidRPr="00DC266C" w:rsidRDefault="00102A90" w:rsidP="00102A90">
            <w:pPr>
              <w:spacing w:before="120" w:line="288" w:lineRule="auto"/>
              <w:ind w:left="227"/>
              <w:jc w:val="both"/>
              <w:rPr>
                <w:color w:val="000000"/>
                <w:sz w:val="26"/>
                <w:szCs w:val="26"/>
              </w:rPr>
            </w:pPr>
            <w:r w:rsidRPr="00DC266C">
              <w:rPr>
                <w:color w:val="000000"/>
                <w:sz w:val="26"/>
                <w:szCs w:val="26"/>
              </w:rPr>
              <w:t>IV. Phiếu số 3/KSMS-PT - Phiếu Phúc tra</w:t>
            </w:r>
          </w:p>
        </w:tc>
        <w:tc>
          <w:tcPr>
            <w:tcW w:w="542" w:type="pct"/>
            <w:gridSpan w:val="2"/>
            <w:vAlign w:val="bottom"/>
          </w:tcPr>
          <w:p w14:paraId="648FC2A1" w14:textId="77777777"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267</w:t>
            </w:r>
          </w:p>
          <w:p w14:paraId="1E57B8C7" w14:textId="7A2A9538" w:rsidR="00102A90" w:rsidRPr="00DC266C" w:rsidRDefault="00102A90" w:rsidP="00102A90">
            <w:pPr>
              <w:spacing w:before="120" w:line="288" w:lineRule="auto"/>
              <w:jc w:val="right"/>
              <w:rPr>
                <w:bCs/>
                <w:color w:val="000000"/>
                <w:sz w:val="26"/>
                <w:szCs w:val="26"/>
                <w:lang w:val="en-GB"/>
              </w:rPr>
            </w:pPr>
            <w:r w:rsidRPr="00DC266C">
              <w:rPr>
                <w:bCs/>
                <w:color w:val="000000"/>
                <w:sz w:val="26"/>
                <w:szCs w:val="26"/>
                <w:lang w:val="en-GB"/>
              </w:rPr>
              <w:t>290</w:t>
            </w:r>
          </w:p>
        </w:tc>
      </w:tr>
      <w:tr w:rsidR="00102A90" w:rsidRPr="00DC266C" w14:paraId="2EB6AFA4" w14:textId="77777777" w:rsidTr="006D7AFA">
        <w:tc>
          <w:tcPr>
            <w:tcW w:w="4507" w:type="pct"/>
            <w:gridSpan w:val="2"/>
          </w:tcPr>
          <w:p w14:paraId="2BE628A1" w14:textId="22777CE8" w:rsidR="00102A90" w:rsidRPr="00DC266C" w:rsidRDefault="00102A90" w:rsidP="00102A90">
            <w:pPr>
              <w:spacing w:before="240" w:line="288" w:lineRule="auto"/>
              <w:jc w:val="both"/>
              <w:rPr>
                <w:color w:val="000000"/>
                <w:sz w:val="26"/>
                <w:szCs w:val="26"/>
              </w:rPr>
            </w:pPr>
            <w:r w:rsidRPr="00DC266C">
              <w:rPr>
                <w:b/>
                <w:color w:val="000000"/>
                <w:sz w:val="26"/>
                <w:szCs w:val="26"/>
              </w:rPr>
              <w:t>PHỤ LỤC: QUY TRÌNH XÁC ĐỊNH THÀNH VIÊN HỘ KSMS</w:t>
            </w:r>
          </w:p>
        </w:tc>
        <w:tc>
          <w:tcPr>
            <w:tcW w:w="493" w:type="pct"/>
            <w:vAlign w:val="bottom"/>
          </w:tcPr>
          <w:p w14:paraId="37B17A89" w14:textId="5262D028" w:rsidR="00102A90" w:rsidRPr="00DC266C" w:rsidRDefault="00102A90" w:rsidP="00102A90">
            <w:pPr>
              <w:spacing w:before="120" w:line="288" w:lineRule="auto"/>
              <w:jc w:val="right"/>
              <w:rPr>
                <w:b/>
                <w:bCs/>
                <w:color w:val="000000"/>
                <w:sz w:val="26"/>
                <w:szCs w:val="26"/>
                <w:lang w:val="en-GB"/>
              </w:rPr>
            </w:pPr>
            <w:r w:rsidRPr="00DC266C">
              <w:rPr>
                <w:b/>
                <w:bCs/>
                <w:color w:val="000000"/>
                <w:sz w:val="26"/>
                <w:szCs w:val="26"/>
                <w:lang w:val="en-GB"/>
              </w:rPr>
              <w:t>309</w:t>
            </w:r>
          </w:p>
        </w:tc>
      </w:tr>
      <w:tr w:rsidR="00102A90" w:rsidRPr="00DC266C" w14:paraId="26D802E7" w14:textId="77777777" w:rsidTr="006D7AFA">
        <w:tc>
          <w:tcPr>
            <w:tcW w:w="4458" w:type="pct"/>
          </w:tcPr>
          <w:p w14:paraId="317CE033" w14:textId="77777777" w:rsidR="00102A90" w:rsidRPr="00DC266C" w:rsidRDefault="00102A90" w:rsidP="00102A90">
            <w:pPr>
              <w:spacing w:before="120" w:line="288" w:lineRule="auto"/>
              <w:ind w:left="227"/>
              <w:jc w:val="both"/>
              <w:rPr>
                <w:color w:val="000000"/>
                <w:sz w:val="26"/>
                <w:szCs w:val="26"/>
              </w:rPr>
            </w:pPr>
          </w:p>
        </w:tc>
        <w:tc>
          <w:tcPr>
            <w:tcW w:w="542" w:type="pct"/>
            <w:gridSpan w:val="2"/>
            <w:vAlign w:val="bottom"/>
          </w:tcPr>
          <w:p w14:paraId="1EB1D228" w14:textId="77777777" w:rsidR="00102A90" w:rsidRPr="00DC266C" w:rsidRDefault="00102A90" w:rsidP="00102A90">
            <w:pPr>
              <w:spacing w:before="120" w:line="288" w:lineRule="auto"/>
              <w:jc w:val="right"/>
              <w:rPr>
                <w:bCs/>
                <w:color w:val="000000"/>
                <w:sz w:val="26"/>
                <w:szCs w:val="26"/>
                <w:lang w:val="en-GB"/>
              </w:rPr>
            </w:pPr>
          </w:p>
        </w:tc>
      </w:tr>
      <w:tr w:rsidR="00102A90" w:rsidRPr="00DC266C" w14:paraId="52598A4B" w14:textId="77777777" w:rsidTr="006D7AFA">
        <w:tc>
          <w:tcPr>
            <w:tcW w:w="4458" w:type="pct"/>
          </w:tcPr>
          <w:p w14:paraId="47F41E80" w14:textId="77777777" w:rsidR="00102A90" w:rsidRPr="00DC266C" w:rsidRDefault="00102A90" w:rsidP="00102A90">
            <w:pPr>
              <w:spacing w:before="120" w:line="288" w:lineRule="auto"/>
              <w:ind w:left="227"/>
              <w:jc w:val="both"/>
              <w:rPr>
                <w:color w:val="000000"/>
                <w:sz w:val="26"/>
                <w:szCs w:val="26"/>
              </w:rPr>
            </w:pPr>
          </w:p>
        </w:tc>
        <w:tc>
          <w:tcPr>
            <w:tcW w:w="542" w:type="pct"/>
            <w:gridSpan w:val="2"/>
            <w:vAlign w:val="bottom"/>
          </w:tcPr>
          <w:p w14:paraId="7B42F262" w14:textId="77777777" w:rsidR="00102A90" w:rsidRPr="00DC266C" w:rsidRDefault="00102A90" w:rsidP="00102A90">
            <w:pPr>
              <w:spacing w:before="120" w:line="288" w:lineRule="auto"/>
              <w:jc w:val="right"/>
              <w:rPr>
                <w:bCs/>
                <w:color w:val="000000"/>
                <w:sz w:val="26"/>
                <w:szCs w:val="26"/>
                <w:lang w:val="en-GB"/>
              </w:rPr>
            </w:pPr>
          </w:p>
        </w:tc>
      </w:tr>
      <w:tr w:rsidR="00102A90" w:rsidRPr="00DC266C" w14:paraId="342B52A7" w14:textId="77777777" w:rsidTr="006D7AFA">
        <w:tc>
          <w:tcPr>
            <w:tcW w:w="4458" w:type="pct"/>
          </w:tcPr>
          <w:p w14:paraId="501B4047" w14:textId="77777777" w:rsidR="00102A90" w:rsidRPr="00DC266C" w:rsidRDefault="00102A90" w:rsidP="00102A90">
            <w:pPr>
              <w:spacing w:before="120" w:line="288" w:lineRule="auto"/>
              <w:ind w:left="227"/>
              <w:jc w:val="both"/>
              <w:rPr>
                <w:color w:val="000000"/>
                <w:sz w:val="26"/>
                <w:szCs w:val="26"/>
              </w:rPr>
            </w:pPr>
          </w:p>
        </w:tc>
        <w:tc>
          <w:tcPr>
            <w:tcW w:w="542" w:type="pct"/>
            <w:gridSpan w:val="2"/>
            <w:vAlign w:val="bottom"/>
          </w:tcPr>
          <w:p w14:paraId="407DC640" w14:textId="77777777" w:rsidR="00102A90" w:rsidRPr="00DC266C" w:rsidRDefault="00102A90" w:rsidP="00102A90">
            <w:pPr>
              <w:spacing w:before="120" w:line="288" w:lineRule="auto"/>
              <w:jc w:val="right"/>
              <w:rPr>
                <w:bCs/>
                <w:color w:val="000000"/>
                <w:sz w:val="26"/>
                <w:szCs w:val="26"/>
                <w:lang w:val="en-GB"/>
              </w:rPr>
            </w:pPr>
          </w:p>
        </w:tc>
      </w:tr>
    </w:tbl>
    <w:p w14:paraId="7D0E9C7E" w14:textId="77777777" w:rsidR="00F12021" w:rsidRPr="00DC266C" w:rsidRDefault="00F12021" w:rsidP="00F12021">
      <w:pPr>
        <w:widowControl w:val="0"/>
        <w:jc w:val="center"/>
        <w:rPr>
          <w:color w:val="000000"/>
          <w:sz w:val="26"/>
          <w:szCs w:val="26"/>
          <w:lang w:val="en-GB"/>
        </w:rPr>
      </w:pPr>
    </w:p>
    <w:p w14:paraId="34968715" w14:textId="77777777" w:rsidR="00F12021" w:rsidRPr="00DC266C" w:rsidRDefault="00F12021" w:rsidP="00F12021">
      <w:pPr>
        <w:widowControl w:val="0"/>
        <w:jc w:val="center"/>
        <w:rPr>
          <w:color w:val="000000"/>
          <w:sz w:val="26"/>
          <w:szCs w:val="26"/>
          <w:lang w:val="en-GB"/>
        </w:rPr>
      </w:pPr>
    </w:p>
    <w:p w14:paraId="0DC90D78" w14:textId="77777777" w:rsidR="00F12021" w:rsidRPr="00DC266C" w:rsidRDefault="00F12021" w:rsidP="00F12021">
      <w:pPr>
        <w:widowControl w:val="0"/>
        <w:jc w:val="center"/>
        <w:rPr>
          <w:color w:val="000000"/>
          <w:sz w:val="26"/>
          <w:szCs w:val="26"/>
          <w:lang w:val="en-GB"/>
        </w:rPr>
      </w:pPr>
    </w:p>
    <w:p w14:paraId="75166A17" w14:textId="77777777" w:rsidR="00F12021" w:rsidRPr="00DC266C" w:rsidRDefault="00F12021" w:rsidP="00F12021">
      <w:pPr>
        <w:widowControl w:val="0"/>
        <w:jc w:val="center"/>
        <w:rPr>
          <w:color w:val="000000"/>
          <w:sz w:val="26"/>
          <w:szCs w:val="26"/>
          <w:lang w:val="en-GB"/>
        </w:rPr>
      </w:pPr>
    </w:p>
    <w:p w14:paraId="77F0E8B7" w14:textId="77777777" w:rsidR="00F12021" w:rsidRPr="00DC266C" w:rsidRDefault="00F12021" w:rsidP="00F12021">
      <w:pPr>
        <w:pStyle w:val="1body"/>
        <w:spacing w:after="0" w:line="240" w:lineRule="auto"/>
        <w:rPr>
          <w:lang w:val="en-US"/>
        </w:rPr>
      </w:pPr>
      <w:r w:rsidRPr="00DC266C">
        <w:rPr>
          <w:lang w:val="en-GB"/>
        </w:rPr>
        <w:br w:type="page"/>
      </w:r>
    </w:p>
    <w:p w14:paraId="701CB820" w14:textId="77777777" w:rsidR="00F12021" w:rsidRPr="00DC266C" w:rsidRDefault="00F12021" w:rsidP="00F12021">
      <w:pPr>
        <w:pStyle w:val="1body"/>
        <w:spacing w:after="0" w:line="240" w:lineRule="auto"/>
        <w:rPr>
          <w:lang w:val="en-US"/>
        </w:rPr>
      </w:pPr>
    </w:p>
    <w:p w14:paraId="18D0A960" w14:textId="77777777" w:rsidR="00F12021" w:rsidRPr="00DC266C" w:rsidRDefault="00F12021" w:rsidP="00F12021">
      <w:pPr>
        <w:pStyle w:val="1body"/>
        <w:spacing w:after="0" w:line="240" w:lineRule="auto"/>
        <w:rPr>
          <w:lang w:val="en-US"/>
        </w:rPr>
      </w:pPr>
    </w:p>
    <w:p w14:paraId="17FE8432" w14:textId="77777777" w:rsidR="00F12021" w:rsidRPr="00DC266C" w:rsidRDefault="00F12021" w:rsidP="00F12021">
      <w:pPr>
        <w:pStyle w:val="1body"/>
        <w:spacing w:after="0" w:line="240" w:lineRule="auto"/>
        <w:rPr>
          <w:lang w:val="en-US"/>
        </w:rPr>
      </w:pPr>
    </w:p>
    <w:p w14:paraId="1A222E1C" w14:textId="77777777" w:rsidR="00F12021" w:rsidRPr="00DC266C" w:rsidRDefault="00F12021" w:rsidP="00F12021">
      <w:pPr>
        <w:pStyle w:val="1body"/>
        <w:spacing w:after="0" w:line="240" w:lineRule="auto"/>
        <w:ind w:firstLine="0"/>
        <w:rPr>
          <w:lang w:val="en-US"/>
        </w:rPr>
      </w:pPr>
    </w:p>
    <w:p w14:paraId="2C4FA7A3" w14:textId="77777777" w:rsidR="00F12021" w:rsidRPr="00DC266C" w:rsidRDefault="00F12021" w:rsidP="00F12021">
      <w:pPr>
        <w:pStyle w:val="1body"/>
        <w:spacing w:after="0" w:line="240" w:lineRule="auto"/>
        <w:ind w:firstLine="0"/>
        <w:rPr>
          <w:lang w:val="en-US"/>
        </w:rPr>
      </w:pPr>
    </w:p>
    <w:p w14:paraId="06DEEC4A" w14:textId="77777777" w:rsidR="00F12021" w:rsidRPr="00DC266C" w:rsidRDefault="00F12021" w:rsidP="00F12021">
      <w:pPr>
        <w:pStyle w:val="1body"/>
        <w:spacing w:after="0" w:line="240" w:lineRule="auto"/>
        <w:ind w:firstLine="0"/>
        <w:rPr>
          <w:lang w:val="en-US"/>
        </w:rPr>
      </w:pPr>
    </w:p>
    <w:p w14:paraId="311B7EB8" w14:textId="77777777" w:rsidR="00F12021" w:rsidRPr="00DC266C" w:rsidRDefault="00F12021" w:rsidP="00F12021">
      <w:pPr>
        <w:pStyle w:val="1titlon"/>
        <w:spacing w:after="0" w:afterAutospacing="0" w:line="240" w:lineRule="auto"/>
        <w:rPr>
          <w:rFonts w:ascii="Times New Roman" w:hAnsi="Times New Roman"/>
          <w:sz w:val="36"/>
          <w:szCs w:val="36"/>
          <w:lang w:val="en-US"/>
        </w:rPr>
      </w:pPr>
      <w:r w:rsidRPr="00DC266C">
        <w:rPr>
          <w:rFonts w:ascii="Times New Roman" w:hAnsi="Times New Roman"/>
          <w:sz w:val="36"/>
          <w:szCs w:val="36"/>
          <w:lang w:val="en-US"/>
        </w:rPr>
        <w:t>PHẦN I</w:t>
      </w:r>
    </w:p>
    <w:p w14:paraId="06D9164A" w14:textId="77777777" w:rsidR="00F12021" w:rsidRPr="00DC266C" w:rsidRDefault="00F12021" w:rsidP="00F12021">
      <w:pPr>
        <w:pStyle w:val="1titlon"/>
        <w:spacing w:after="0" w:afterAutospacing="0" w:line="240" w:lineRule="auto"/>
        <w:rPr>
          <w:rFonts w:ascii="Times New Roman" w:hAnsi="Times New Roman"/>
          <w:sz w:val="36"/>
          <w:szCs w:val="36"/>
          <w:lang w:val="en-US"/>
        </w:rPr>
      </w:pPr>
      <w:r w:rsidRPr="00DC266C">
        <w:rPr>
          <w:rFonts w:ascii="Times New Roman" w:hAnsi="Times New Roman"/>
          <w:noProof/>
          <w:sz w:val="46"/>
          <w:szCs w:val="44"/>
          <w:lang w:val="en-US"/>
        </w:rPr>
        <w:drawing>
          <wp:anchor distT="0" distB="0" distL="114300" distR="114300" simplePos="0" relativeHeight="251780608" behindDoc="0" locked="0" layoutInCell="1" allowOverlap="1" wp14:anchorId="012EB287" wp14:editId="7783893B">
            <wp:simplePos x="0" y="0"/>
            <wp:positionH relativeFrom="column">
              <wp:posOffset>1257300</wp:posOffset>
            </wp:positionH>
            <wp:positionV relativeFrom="paragraph">
              <wp:posOffset>61595</wp:posOffset>
            </wp:positionV>
            <wp:extent cx="3599815" cy="1841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p>
    <w:p w14:paraId="5138C643" w14:textId="77777777" w:rsidR="00F12021" w:rsidRPr="00DC266C" w:rsidRDefault="00F12021" w:rsidP="00F12021">
      <w:pPr>
        <w:pStyle w:val="1titlon"/>
        <w:spacing w:after="0" w:afterAutospacing="0" w:line="240" w:lineRule="auto"/>
        <w:rPr>
          <w:rFonts w:ascii="Times New Roman" w:hAnsi="Times New Roman"/>
          <w:sz w:val="42"/>
          <w:szCs w:val="44"/>
          <w:lang w:val="en-US"/>
        </w:rPr>
      </w:pPr>
      <w:r w:rsidRPr="00DC266C">
        <w:rPr>
          <w:rFonts w:ascii="Times New Roman" w:hAnsi="Times New Roman"/>
          <w:sz w:val="42"/>
          <w:szCs w:val="44"/>
          <w:lang w:val="en-US"/>
        </w:rPr>
        <w:t xml:space="preserve">QUYẾT ĐỊNH VÀ PHƯƠNG ÁN ĐIỀU TRA </w:t>
      </w:r>
    </w:p>
    <w:p w14:paraId="0A1AC6B8" w14:textId="77777777" w:rsidR="00F12021" w:rsidRPr="00DC266C" w:rsidRDefault="00F12021" w:rsidP="00F12021">
      <w:pPr>
        <w:widowControl w:val="0"/>
        <w:jc w:val="center"/>
        <w:rPr>
          <w:color w:val="000000"/>
          <w:sz w:val="26"/>
          <w:szCs w:val="26"/>
          <w:lang w:val="en-GB"/>
        </w:rPr>
      </w:pPr>
      <w:r w:rsidRPr="00DC266C">
        <w:rPr>
          <w:color w:val="000000"/>
          <w:sz w:val="26"/>
          <w:szCs w:val="26"/>
          <w:lang w:val="en-GB"/>
        </w:rPr>
        <w:br w:type="page"/>
      </w:r>
    </w:p>
    <w:p w14:paraId="4046342C" w14:textId="77777777" w:rsidR="00F12021" w:rsidRPr="00DC266C" w:rsidRDefault="00F12021" w:rsidP="00F12021">
      <w:r w:rsidRPr="00DC266C">
        <w:lastRenderedPageBreak/>
        <w:br w:type="page"/>
      </w:r>
    </w:p>
    <w:tbl>
      <w:tblPr>
        <w:tblW w:w="9459" w:type="dxa"/>
        <w:tblInd w:w="-250" w:type="dxa"/>
        <w:tblLayout w:type="fixed"/>
        <w:tblLook w:val="01E0" w:firstRow="1" w:lastRow="1" w:firstColumn="1" w:lastColumn="1" w:noHBand="0" w:noVBand="0"/>
      </w:tblPr>
      <w:tblGrid>
        <w:gridCol w:w="3647"/>
        <w:gridCol w:w="5812"/>
      </w:tblGrid>
      <w:tr w:rsidR="00595C86" w:rsidRPr="00DC266C" w14:paraId="121977A2" w14:textId="77777777" w:rsidTr="006D7AFA">
        <w:trPr>
          <w:trHeight w:val="800"/>
        </w:trPr>
        <w:tc>
          <w:tcPr>
            <w:tcW w:w="3647" w:type="dxa"/>
          </w:tcPr>
          <w:p w14:paraId="24C61C58" w14:textId="77777777" w:rsidR="00595C86" w:rsidRPr="00DC266C" w:rsidRDefault="00595C86" w:rsidP="00595C86">
            <w:pPr>
              <w:jc w:val="center"/>
              <w:rPr>
                <w:rFonts w:eastAsia="Calibri"/>
                <w:bCs/>
                <w:kern w:val="2"/>
                <w:sz w:val="26"/>
                <w:szCs w:val="26"/>
                <w14:ligatures w14:val="standardContextual"/>
              </w:rPr>
            </w:pPr>
            <w:r w:rsidRPr="00DC266C">
              <w:rPr>
                <w:rFonts w:eastAsia="Calibri"/>
                <w:bCs/>
                <w:kern w:val="2"/>
                <w:sz w:val="26"/>
                <w:szCs w:val="26"/>
                <w14:ligatures w14:val="standardContextual"/>
              </w:rPr>
              <w:lastRenderedPageBreak/>
              <w:t>BỘ TÀI CHÍNH</w:t>
            </w:r>
          </w:p>
          <w:p w14:paraId="5F3A14EA" w14:textId="77777777" w:rsidR="00595C86" w:rsidRPr="00DC266C" w:rsidRDefault="00595C86" w:rsidP="00595C86">
            <w:pPr>
              <w:jc w:val="center"/>
              <w:rPr>
                <w:rFonts w:eastAsia="Calibri"/>
                <w:b/>
                <w:kern w:val="2"/>
                <w:sz w:val="26"/>
                <w:szCs w:val="26"/>
                <w14:ligatures w14:val="standardContextual"/>
              </w:rPr>
            </w:pPr>
            <w:r w:rsidRPr="00DC266C">
              <w:rPr>
                <w:rFonts w:eastAsia="Calibri"/>
                <w:noProof/>
                <w:kern w:val="2"/>
                <w:sz w:val="26"/>
                <w:szCs w:val="26"/>
                <w14:ligatures w14:val="standardContextual"/>
              </w:rPr>
              <mc:AlternateContent>
                <mc:Choice Requires="wps">
                  <w:drawing>
                    <wp:anchor distT="4294967295" distB="4294967295" distL="114300" distR="114300" simplePos="0" relativeHeight="251787776" behindDoc="0" locked="0" layoutInCell="1" allowOverlap="1" wp14:anchorId="5D364A4E" wp14:editId="06CD6FC6">
                      <wp:simplePos x="0" y="0"/>
                      <wp:positionH relativeFrom="column">
                        <wp:posOffset>630555</wp:posOffset>
                      </wp:positionH>
                      <wp:positionV relativeFrom="paragraph">
                        <wp:posOffset>203835</wp:posOffset>
                      </wp:positionV>
                      <wp:extent cx="894080" cy="0"/>
                      <wp:effectExtent l="0" t="0" r="0" b="0"/>
                      <wp:wrapNone/>
                      <wp:docPr id="1805389374" name="Straight Connector 1805389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0971A" id="Straight Connector 1805389374" o:spid="_x0000_s1026" style="position:absolute;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5pt,16.05pt" to="120.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">
                      <o:lock v:ext="edit" shapetype="f"/>
                    </v:line>
                  </w:pict>
                </mc:Fallback>
              </mc:AlternateContent>
            </w:r>
            <w:r w:rsidRPr="00DC266C">
              <w:rPr>
                <w:rFonts w:eastAsia="Calibri"/>
                <w:b/>
                <w:kern w:val="2"/>
                <w:sz w:val="26"/>
                <w:szCs w:val="26"/>
                <w14:ligatures w14:val="standardContextual"/>
              </w:rPr>
              <w:t>CỤC THỐNG KÊ</w:t>
            </w:r>
          </w:p>
        </w:tc>
        <w:tc>
          <w:tcPr>
            <w:tcW w:w="5812" w:type="dxa"/>
          </w:tcPr>
          <w:p w14:paraId="524130A5" w14:textId="77777777" w:rsidR="00595C86" w:rsidRPr="00DC266C" w:rsidRDefault="00595C86" w:rsidP="00595C86">
            <w:pPr>
              <w:jc w:val="center"/>
              <w:rPr>
                <w:rFonts w:eastAsia="Calibri"/>
                <w:b/>
                <w:kern w:val="2"/>
                <w:sz w:val="26"/>
                <w:szCs w:val="26"/>
                <w14:ligatures w14:val="standardContextual"/>
              </w:rPr>
            </w:pPr>
            <w:r w:rsidRPr="00DC266C">
              <w:rPr>
                <w:rFonts w:eastAsia="Calibri"/>
                <w:b/>
                <w:kern w:val="2"/>
                <w:sz w:val="26"/>
                <w:szCs w:val="26"/>
                <w14:ligatures w14:val="standardContextual"/>
              </w:rPr>
              <w:t>CỘNG HÒA XÃ HỘI CHỦ NGHĨA VIỆT NAM</w:t>
            </w:r>
          </w:p>
          <w:p w14:paraId="29F40967" w14:textId="77777777" w:rsidR="00595C86" w:rsidRPr="00DC266C" w:rsidRDefault="00595C86" w:rsidP="00595C86">
            <w:pPr>
              <w:jc w:val="center"/>
              <w:rPr>
                <w:rFonts w:eastAsia="Calibri"/>
                <w:b/>
                <w:kern w:val="2"/>
                <w:sz w:val="26"/>
                <w:szCs w:val="26"/>
                <w14:ligatures w14:val="standardContextual"/>
              </w:rPr>
            </w:pPr>
            <w:r w:rsidRPr="00DC266C">
              <w:rPr>
                <w:rFonts w:eastAsia="Calibri"/>
                <w:noProof/>
                <w:kern w:val="2"/>
                <w:sz w:val="26"/>
                <w:szCs w:val="26"/>
                <w14:ligatures w14:val="standardContextual"/>
              </w:rPr>
              <mc:AlternateContent>
                <mc:Choice Requires="wps">
                  <w:drawing>
                    <wp:anchor distT="4294967293" distB="4294967293" distL="114300" distR="114300" simplePos="0" relativeHeight="251786752" behindDoc="0" locked="0" layoutInCell="1" allowOverlap="1" wp14:anchorId="1245C5D1" wp14:editId="19C28FF6">
                      <wp:simplePos x="0" y="0"/>
                      <wp:positionH relativeFrom="column">
                        <wp:posOffset>684530</wp:posOffset>
                      </wp:positionH>
                      <wp:positionV relativeFrom="paragraph">
                        <wp:posOffset>215899</wp:posOffset>
                      </wp:positionV>
                      <wp:extent cx="2181860" cy="0"/>
                      <wp:effectExtent l="0" t="0" r="0" b="0"/>
                      <wp:wrapNone/>
                      <wp:docPr id="1522897242" name="Straight Connector 1522897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2AD7C" id="Straight Connector 1522897242" o:spid="_x0000_s1026" style="position:absolute;z-index:251786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9pt,17pt" to="22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"/>
                  </w:pict>
                </mc:Fallback>
              </mc:AlternateContent>
            </w:r>
            <w:r w:rsidRPr="00DC266C">
              <w:rPr>
                <w:rFonts w:eastAsia="Calibri"/>
                <w:b/>
                <w:kern w:val="2"/>
                <w:sz w:val="26"/>
                <w:szCs w:val="26"/>
                <w14:ligatures w14:val="standardContextual"/>
              </w:rPr>
              <w:t>Độc lập - Tự do - Hạnh phúc</w:t>
            </w:r>
          </w:p>
        </w:tc>
      </w:tr>
      <w:tr w:rsidR="00595C86" w:rsidRPr="00DC266C" w14:paraId="1C2FF5BB" w14:textId="77777777" w:rsidTr="006D7AFA">
        <w:tc>
          <w:tcPr>
            <w:tcW w:w="3647" w:type="dxa"/>
          </w:tcPr>
          <w:p w14:paraId="760F32B4" w14:textId="77777777" w:rsidR="00595C86" w:rsidRPr="00DC266C" w:rsidRDefault="00595C86" w:rsidP="00595C86">
            <w:pPr>
              <w:spacing w:line="252" w:lineRule="auto"/>
              <w:jc w:val="center"/>
              <w:rPr>
                <w:rFonts w:eastAsia="Calibri"/>
                <w:kern w:val="2"/>
                <w:sz w:val="26"/>
                <w:szCs w:val="26"/>
                <w14:ligatures w14:val="standardContextual"/>
              </w:rPr>
            </w:pPr>
            <w:r w:rsidRPr="00DC266C">
              <w:rPr>
                <w:rFonts w:eastAsia="Calibri"/>
                <w:kern w:val="2"/>
                <w:sz w:val="26"/>
                <w:szCs w:val="26"/>
                <w14:ligatures w14:val="standardContextual"/>
              </w:rPr>
              <w:t>Số: 905 /QĐ-CTK</w:t>
            </w:r>
          </w:p>
        </w:tc>
        <w:tc>
          <w:tcPr>
            <w:tcW w:w="5812" w:type="dxa"/>
          </w:tcPr>
          <w:p w14:paraId="40190DB7" w14:textId="77777777" w:rsidR="00595C86" w:rsidRPr="00DC266C" w:rsidRDefault="00595C86" w:rsidP="00595C86">
            <w:pPr>
              <w:spacing w:line="252" w:lineRule="auto"/>
              <w:jc w:val="center"/>
              <w:rPr>
                <w:rFonts w:eastAsia="Calibri"/>
                <w:i/>
                <w:kern w:val="2"/>
                <w:sz w:val="26"/>
                <w:szCs w:val="26"/>
                <w14:ligatures w14:val="standardContextual"/>
              </w:rPr>
            </w:pPr>
            <w:r w:rsidRPr="00DC266C">
              <w:rPr>
                <w:rFonts w:eastAsia="Calibri"/>
                <w:i/>
                <w:kern w:val="2"/>
                <w:sz w:val="26"/>
                <w:szCs w:val="26"/>
                <w14:ligatures w14:val="standardContextual"/>
              </w:rPr>
              <w:t>Hà Nội, ngày 10  tháng  7  năm 2025</w:t>
            </w:r>
          </w:p>
        </w:tc>
      </w:tr>
    </w:tbl>
    <w:p w14:paraId="76F2CF03" w14:textId="77777777" w:rsidR="00595C86" w:rsidRPr="00DC266C" w:rsidRDefault="00595C86" w:rsidP="00595C86">
      <w:pPr>
        <w:spacing w:line="200" w:lineRule="atLeast"/>
        <w:jc w:val="center"/>
        <w:rPr>
          <w:rFonts w:eastAsia="Calibri"/>
          <w:b/>
          <w:kern w:val="2"/>
          <w:sz w:val="26"/>
          <w:szCs w:val="26"/>
          <w14:ligatures w14:val="standardContextual"/>
        </w:rPr>
      </w:pPr>
    </w:p>
    <w:p w14:paraId="5BFC9C40" w14:textId="77777777" w:rsidR="00595C86" w:rsidRPr="00DC266C" w:rsidRDefault="00595C86" w:rsidP="00595C86">
      <w:pPr>
        <w:spacing w:before="80" w:after="80"/>
        <w:jc w:val="center"/>
        <w:rPr>
          <w:rFonts w:eastAsia="Calibri"/>
          <w:b/>
          <w:kern w:val="2"/>
          <w:sz w:val="26"/>
          <w:szCs w:val="26"/>
          <w14:ligatures w14:val="standardContextual"/>
        </w:rPr>
      </w:pPr>
      <w:r w:rsidRPr="00DC266C">
        <w:rPr>
          <w:rFonts w:eastAsia="Calibri"/>
          <w:b/>
          <w:kern w:val="2"/>
          <w:sz w:val="26"/>
          <w:szCs w:val="26"/>
          <w14:ligatures w14:val="standardContextual"/>
        </w:rPr>
        <w:t>QUYẾT ĐỊNH</w:t>
      </w:r>
    </w:p>
    <w:p w14:paraId="05032E54" w14:textId="77777777" w:rsidR="00595C86" w:rsidRPr="00DC266C" w:rsidRDefault="00595C86" w:rsidP="00595C86">
      <w:pPr>
        <w:tabs>
          <w:tab w:val="center" w:pos="4507"/>
          <w:tab w:val="left" w:pos="6170"/>
        </w:tabs>
        <w:spacing w:before="80" w:after="80" w:line="252" w:lineRule="auto"/>
        <w:jc w:val="center"/>
        <w:rPr>
          <w:rFonts w:eastAsia="Calibri"/>
          <w:b/>
          <w:spacing w:val="-8"/>
          <w:kern w:val="2"/>
          <w:sz w:val="26"/>
          <w:szCs w:val="26"/>
          <w14:ligatures w14:val="standardContextual"/>
        </w:rPr>
      </w:pPr>
      <w:r w:rsidRPr="00DC266C">
        <w:rPr>
          <w:rFonts w:eastAsia="Calibri"/>
          <w:b/>
          <w:spacing w:val="-8"/>
          <w:kern w:val="2"/>
          <w:sz w:val="26"/>
          <w:szCs w:val="26"/>
          <w14:ligatures w14:val="standardContextual"/>
        </w:rPr>
        <w:t xml:space="preserve">Ban hành Phương án Khảo sát mức sống dân cư Việt Nam </w:t>
      </w:r>
    </w:p>
    <w:p w14:paraId="6614EF48" w14:textId="77777777" w:rsidR="00595C86" w:rsidRPr="00DC266C" w:rsidRDefault="00595C86" w:rsidP="00595C86">
      <w:pPr>
        <w:jc w:val="center"/>
        <w:rPr>
          <w:rFonts w:eastAsia="Calibri"/>
          <w:b/>
          <w:kern w:val="2"/>
          <w:sz w:val="26"/>
          <w:szCs w:val="26"/>
          <w14:ligatures w14:val="standardContextual"/>
        </w:rPr>
      </w:pPr>
      <w:r w:rsidRPr="00DC266C">
        <w:rPr>
          <w:rFonts w:eastAsia="Calibri"/>
          <w:noProof/>
          <w:kern w:val="2"/>
          <w:sz w:val="26"/>
          <w:szCs w:val="26"/>
          <w14:ligatures w14:val="standardContextual"/>
        </w:rPr>
        <mc:AlternateContent>
          <mc:Choice Requires="wps">
            <w:drawing>
              <wp:anchor distT="4294967293" distB="4294967293" distL="114300" distR="114300" simplePos="0" relativeHeight="251785728" behindDoc="0" locked="0" layoutInCell="1" allowOverlap="1" wp14:anchorId="58198A36" wp14:editId="66D81C25">
                <wp:simplePos x="0" y="0"/>
                <wp:positionH relativeFrom="column">
                  <wp:posOffset>1809115</wp:posOffset>
                </wp:positionH>
                <wp:positionV relativeFrom="paragraph">
                  <wp:posOffset>46355</wp:posOffset>
                </wp:positionV>
                <wp:extent cx="22098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4B898" id="Straight Connector 12" o:spid="_x0000_s1026" style="position:absolute;z-index:251785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2.45pt,3.65pt" to="316.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"/>
            </w:pict>
          </mc:Fallback>
        </mc:AlternateContent>
      </w:r>
    </w:p>
    <w:p w14:paraId="4C2C81C9" w14:textId="77777777" w:rsidR="00595C86" w:rsidRPr="00DC266C" w:rsidRDefault="00595C86" w:rsidP="00595C86">
      <w:pPr>
        <w:spacing w:before="80" w:after="120" w:line="288" w:lineRule="auto"/>
        <w:jc w:val="center"/>
        <w:rPr>
          <w:rFonts w:eastAsia="Calibri"/>
          <w:b/>
          <w:kern w:val="2"/>
          <w:sz w:val="26"/>
          <w:szCs w:val="26"/>
          <w14:ligatures w14:val="standardContextual"/>
        </w:rPr>
      </w:pPr>
      <w:r w:rsidRPr="00DC266C">
        <w:rPr>
          <w:rFonts w:eastAsia="Calibri"/>
          <w:b/>
          <w:kern w:val="2"/>
          <w:sz w:val="26"/>
          <w:szCs w:val="26"/>
          <w14:ligatures w14:val="standardContextual"/>
        </w:rPr>
        <w:t>CỤC TRƯỞNG CỤC THỐNG KÊ</w:t>
      </w:r>
    </w:p>
    <w:p w14:paraId="627BD3AF" w14:textId="77777777" w:rsidR="00595C86" w:rsidRPr="00DC266C" w:rsidRDefault="00595C86" w:rsidP="00595C86">
      <w:pPr>
        <w:tabs>
          <w:tab w:val="left" w:pos="709"/>
        </w:tabs>
        <w:spacing w:before="80" w:after="80" w:line="288" w:lineRule="auto"/>
        <w:ind w:firstLine="720"/>
        <w:jc w:val="both"/>
        <w:rPr>
          <w:rFonts w:eastAsia="Calibri"/>
          <w:i/>
          <w:color w:val="000000"/>
          <w:kern w:val="2"/>
          <w:sz w:val="26"/>
          <w:szCs w:val="26"/>
          <w14:ligatures w14:val="standardContextual"/>
        </w:rPr>
      </w:pPr>
      <w:r w:rsidRPr="00DC266C">
        <w:rPr>
          <w:rFonts w:eastAsia="Calibri"/>
          <w:i/>
          <w:color w:val="000000"/>
          <w:kern w:val="2"/>
          <w:sz w:val="26"/>
          <w:szCs w:val="26"/>
          <w14:ligatures w14:val="standardContextual"/>
        </w:rPr>
        <w:t>Căn cứ Luật Thống kê ngày 23 tháng 11 năm 2015; Luật sửa đổi, bổ sung một số điều và Phụ lục Danh mục chỉ tiêu thống kê quốc gia của Luật Thống kê ngày 12 tháng 11 năm 2021;</w:t>
      </w:r>
    </w:p>
    <w:p w14:paraId="4374CE58" w14:textId="77777777" w:rsidR="00595C86" w:rsidRPr="00DC266C" w:rsidRDefault="00595C86" w:rsidP="00595C86">
      <w:pPr>
        <w:spacing w:before="80" w:after="80" w:line="288" w:lineRule="auto"/>
        <w:ind w:firstLine="720"/>
        <w:jc w:val="both"/>
        <w:rPr>
          <w:rFonts w:eastAsia="Calibri"/>
          <w:i/>
          <w:color w:val="000000"/>
          <w:kern w:val="2"/>
          <w:sz w:val="26"/>
          <w:szCs w:val="26"/>
          <w14:ligatures w14:val="standardContextual"/>
        </w:rPr>
      </w:pPr>
      <w:r w:rsidRPr="00DC266C">
        <w:rPr>
          <w:rFonts w:eastAsia="Calibri"/>
          <w:i/>
          <w:color w:val="000000"/>
          <w:spacing w:val="-8"/>
          <w:kern w:val="2"/>
          <w:sz w:val="26"/>
          <w:szCs w:val="26"/>
          <w14:ligatures w14:val="standardContextual"/>
        </w:rPr>
        <w:t>Căn cứ Nghị định số 94/2016/NĐ-CP ngày 01 tháng 7 năm 2016 của Chính phủ</w:t>
      </w:r>
      <w:r w:rsidRPr="00DC266C">
        <w:rPr>
          <w:rFonts w:eastAsia="Calibri"/>
          <w:i/>
          <w:color w:val="000000"/>
          <w:kern w:val="2"/>
          <w:sz w:val="26"/>
          <w:szCs w:val="26"/>
          <w14:ligatures w14:val="standardContextual"/>
        </w:rPr>
        <w:t xml:space="preserve"> quy định chi tiết và hướng dẫn thi hành một số điều của Luật Thống kê;</w:t>
      </w:r>
    </w:p>
    <w:p w14:paraId="731CE3C7" w14:textId="77777777" w:rsidR="00595C86" w:rsidRPr="00DC266C" w:rsidRDefault="00595C86" w:rsidP="00595C86">
      <w:pPr>
        <w:spacing w:before="80" w:after="80" w:line="288" w:lineRule="auto"/>
        <w:ind w:firstLine="720"/>
        <w:jc w:val="both"/>
        <w:rPr>
          <w:rFonts w:eastAsia="Calibri"/>
          <w:i/>
          <w:color w:val="000000"/>
          <w:kern w:val="2"/>
          <w:sz w:val="26"/>
          <w:szCs w:val="26"/>
          <w14:ligatures w14:val="standardContextual"/>
        </w:rPr>
      </w:pPr>
      <w:r w:rsidRPr="00DC266C">
        <w:rPr>
          <w:rFonts w:eastAsia="Calibri"/>
          <w:i/>
          <w:color w:val="000000"/>
          <w:kern w:val="2"/>
          <w:sz w:val="26"/>
          <w:szCs w:val="26"/>
          <w14:ligatures w14:val="standardContextual"/>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365B3305" w14:textId="77777777" w:rsidR="00595C86" w:rsidRPr="00DC266C" w:rsidRDefault="00595C86" w:rsidP="00595C86">
      <w:pPr>
        <w:spacing w:before="80" w:after="80" w:line="288" w:lineRule="auto"/>
        <w:ind w:firstLine="720"/>
        <w:jc w:val="both"/>
        <w:rPr>
          <w:rFonts w:eastAsia="Calibri"/>
          <w:i/>
          <w:color w:val="000000"/>
          <w:kern w:val="2"/>
          <w:sz w:val="26"/>
          <w:szCs w:val="26"/>
          <w14:ligatures w14:val="standardContextual"/>
        </w:rPr>
      </w:pPr>
      <w:r w:rsidRPr="00DC266C">
        <w:rPr>
          <w:rFonts w:eastAsia="Calibri"/>
          <w:i/>
          <w:color w:val="000000"/>
          <w:spacing w:val="-8"/>
          <w:kern w:val="2"/>
          <w:sz w:val="26"/>
          <w:szCs w:val="26"/>
          <w14:ligatures w14:val="standardContextual"/>
        </w:rPr>
        <w:t>Căn cứ Nghị định số 62/2024/NĐ-CP ngày 07 tháng 6 năm 2024 của Chính phủ</w:t>
      </w:r>
      <w:r w:rsidRPr="00DC266C">
        <w:rPr>
          <w:rFonts w:eastAsia="Calibri"/>
          <w:i/>
          <w:color w:val="000000"/>
          <w:kern w:val="2"/>
          <w:sz w:val="26"/>
          <w:szCs w:val="26"/>
          <w14:ligatures w14:val="standardContextual"/>
        </w:rPr>
        <w:t xml:space="preserve"> sửa đổi, bổ sung một số điều, phụ lục của Nghị định số 94/2016/NĐ-CP ngày 01 tháng 7 năm 2016 của Chính phủ quy định chi tiết và hướng dẫn thi hành một số </w:t>
      </w:r>
      <w:r w:rsidRPr="00DC266C">
        <w:rPr>
          <w:rFonts w:eastAsia="Calibri"/>
          <w:i/>
          <w:color w:val="000000"/>
          <w:spacing w:val="-4"/>
          <w:kern w:val="2"/>
          <w:sz w:val="26"/>
          <w:szCs w:val="26"/>
          <w14:ligatures w14:val="standardContextual"/>
        </w:rPr>
        <w:t>điều của Luật Thống kê và Nghị định số 94/2022/NĐ-CP ngày 07 tháng 11 năm 2022</w:t>
      </w:r>
      <w:r w:rsidRPr="00DC266C">
        <w:rPr>
          <w:rFonts w:eastAsia="Calibri"/>
          <w:i/>
          <w:color w:val="000000"/>
          <w:kern w:val="2"/>
          <w:sz w:val="26"/>
          <w:szCs w:val="26"/>
          <w14:ligatures w14:val="standardContextual"/>
        </w:rPr>
        <w:t xml:space="preserve">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63C105AE" w14:textId="77777777" w:rsidR="00595C86" w:rsidRPr="00DC266C" w:rsidRDefault="00595C86" w:rsidP="00595C86">
      <w:pPr>
        <w:spacing w:before="80" w:after="80" w:line="288" w:lineRule="auto"/>
        <w:ind w:firstLine="720"/>
        <w:jc w:val="both"/>
        <w:rPr>
          <w:rFonts w:eastAsia="Calibri"/>
          <w:i/>
          <w:color w:val="000000"/>
          <w:spacing w:val="-4"/>
          <w:kern w:val="2"/>
          <w:sz w:val="26"/>
          <w:szCs w:val="26"/>
          <w14:ligatures w14:val="standardContextual"/>
        </w:rPr>
      </w:pPr>
      <w:r w:rsidRPr="00DC266C">
        <w:rPr>
          <w:rFonts w:eastAsia="Calibri"/>
          <w:i/>
          <w:color w:val="000000"/>
          <w:spacing w:val="-10"/>
          <w:kern w:val="2"/>
          <w:sz w:val="26"/>
          <w:szCs w:val="26"/>
          <w14:ligatures w14:val="standardContextual"/>
        </w:rPr>
        <w:t>Căn cứ Nghị định số 29/2025/NĐ-CP ngày 24 tháng 02 năm 2025 của Chính phủ</w:t>
      </w:r>
      <w:r w:rsidRPr="00DC266C">
        <w:rPr>
          <w:rFonts w:eastAsia="Calibri"/>
          <w:i/>
          <w:color w:val="000000"/>
          <w:spacing w:val="-4"/>
          <w:kern w:val="2"/>
          <w:sz w:val="26"/>
          <w:szCs w:val="26"/>
          <w14:ligatures w14:val="standardContextual"/>
        </w:rPr>
        <w:t xml:space="preserve"> quy định chức năng, nhiệm vụ, quyền hạn và cơ cấu tổ chức của Bộ Tài chính;</w:t>
      </w:r>
    </w:p>
    <w:p w14:paraId="7F03CD42" w14:textId="77777777" w:rsidR="00595C86" w:rsidRPr="00DC266C" w:rsidRDefault="00595C86" w:rsidP="00595C86">
      <w:pPr>
        <w:spacing w:before="80" w:after="80" w:line="288" w:lineRule="auto"/>
        <w:ind w:firstLine="720"/>
        <w:jc w:val="both"/>
        <w:rPr>
          <w:rFonts w:eastAsia="Calibri"/>
          <w:i/>
          <w:kern w:val="2"/>
          <w:sz w:val="26"/>
          <w:szCs w:val="26"/>
          <w14:ligatures w14:val="standardContextual"/>
        </w:rPr>
      </w:pPr>
      <w:r w:rsidRPr="00DC266C">
        <w:rPr>
          <w:rFonts w:eastAsia="Calibri"/>
          <w:i/>
          <w:kern w:val="2"/>
          <w:sz w:val="26"/>
          <w:szCs w:val="26"/>
          <w14:ligatures w14:val="standardContextual"/>
        </w:rPr>
        <w:t>Căn cứ Nghị định số 166/2025/NĐ-CP ngày 30 tháng 6 năm 2025 của Chính phủ sửa đổi, bổ sung một số điều của Nghị định số 29/2025/NĐ-CP ngày 24 tháng 02 năm 2025 của Chính phủ quy định chức năng, nhiệm vụ, quyền hạn và cơ cấu tổ chức của Bộ Tài chính;</w:t>
      </w:r>
    </w:p>
    <w:p w14:paraId="4FE65024" w14:textId="77777777" w:rsidR="00595C86" w:rsidRPr="00DC266C" w:rsidRDefault="00595C86" w:rsidP="00595C86">
      <w:pPr>
        <w:spacing w:before="80" w:after="80" w:line="288" w:lineRule="auto"/>
        <w:ind w:firstLine="720"/>
        <w:jc w:val="both"/>
        <w:rPr>
          <w:rFonts w:eastAsia="Calibri"/>
          <w:i/>
          <w:color w:val="000000"/>
          <w:kern w:val="2"/>
          <w:sz w:val="26"/>
          <w:szCs w:val="26"/>
          <w14:ligatures w14:val="standardContextual"/>
        </w:rPr>
      </w:pPr>
      <w:r w:rsidRPr="00DC266C">
        <w:rPr>
          <w:rFonts w:eastAsia="Calibri"/>
          <w:i/>
          <w:color w:val="000000"/>
          <w:kern w:val="2"/>
          <w:sz w:val="26"/>
          <w:szCs w:val="26"/>
          <w14:ligatures w14:val="standardContextual"/>
        </w:rPr>
        <w:t>Căn cứ Nghị định số 130/2025/NĐ-CP ngày 11 tháng 6 năm 2025 của Chính phủ quy định về phân quyền, phân cấp trong lĩnh vực thống kê;</w:t>
      </w:r>
    </w:p>
    <w:p w14:paraId="519D55F6" w14:textId="77777777" w:rsidR="00595C86" w:rsidRPr="00DC266C" w:rsidRDefault="00595C86" w:rsidP="00595C86">
      <w:pPr>
        <w:spacing w:before="80" w:after="80" w:line="288" w:lineRule="auto"/>
        <w:ind w:firstLine="720"/>
        <w:jc w:val="both"/>
        <w:rPr>
          <w:rFonts w:eastAsia="Calibri"/>
          <w:i/>
          <w:color w:val="000000"/>
          <w:kern w:val="2"/>
          <w:sz w:val="26"/>
          <w:szCs w:val="26"/>
          <w14:ligatures w14:val="standardContextual"/>
        </w:rPr>
      </w:pPr>
      <w:r w:rsidRPr="00DC266C">
        <w:rPr>
          <w:rFonts w:eastAsia="Calibri"/>
          <w:i/>
          <w:color w:val="000000"/>
          <w:kern w:val="2"/>
          <w:sz w:val="26"/>
          <w:szCs w:val="26"/>
          <w14:ligatures w14:val="standardContextual"/>
        </w:rPr>
        <w:t>Căn cứ Quyết định số 03/2023/QĐ-TTg ngày 15 tháng 02 năm 2023 của Thủ tướng Chính phủ về việc ban hành Chương trình điều tra thống kê quốc gia;</w:t>
      </w:r>
    </w:p>
    <w:p w14:paraId="1BF792E4" w14:textId="77777777" w:rsidR="00595C86" w:rsidRPr="00DC266C" w:rsidRDefault="00595C86" w:rsidP="00595C86">
      <w:pPr>
        <w:spacing w:before="80" w:after="80" w:line="288" w:lineRule="auto"/>
        <w:ind w:firstLine="720"/>
        <w:jc w:val="both"/>
        <w:rPr>
          <w:rFonts w:eastAsia="Calibri"/>
          <w:i/>
          <w:color w:val="000000"/>
          <w:spacing w:val="-6"/>
          <w:kern w:val="2"/>
          <w:sz w:val="26"/>
          <w:szCs w:val="26"/>
          <w14:ligatures w14:val="standardContextual"/>
        </w:rPr>
      </w:pPr>
      <w:r w:rsidRPr="00DC266C">
        <w:rPr>
          <w:rFonts w:eastAsia="Calibri"/>
          <w:i/>
          <w:color w:val="000000"/>
          <w:spacing w:val="-10"/>
          <w:kern w:val="2"/>
          <w:sz w:val="26"/>
          <w:szCs w:val="26"/>
          <w14:ligatures w14:val="standardContextual"/>
        </w:rPr>
        <w:t>Căn cứ Quyết định số 384/QĐ-BTC ngày 26 tháng 02 năm 2025 của Bộ Tài chính</w:t>
      </w:r>
      <w:r w:rsidRPr="00DC266C">
        <w:rPr>
          <w:rFonts w:eastAsia="Calibri"/>
          <w:i/>
          <w:color w:val="000000"/>
          <w:spacing w:val="-6"/>
          <w:kern w:val="2"/>
          <w:sz w:val="26"/>
          <w:szCs w:val="26"/>
          <w14:ligatures w14:val="standardContextual"/>
        </w:rPr>
        <w:t xml:space="preserve"> quy định chức năng, nhiệm vụ, quyền hạn và cơ cấu tổ chức của Cục Thống kê; </w:t>
      </w:r>
    </w:p>
    <w:p w14:paraId="03CAE41D" w14:textId="77777777" w:rsidR="00595C86" w:rsidRPr="00DC266C" w:rsidRDefault="00595C86" w:rsidP="00595C86">
      <w:pPr>
        <w:spacing w:before="80" w:after="80" w:line="288" w:lineRule="auto"/>
        <w:ind w:firstLine="720"/>
        <w:jc w:val="both"/>
        <w:rPr>
          <w:rFonts w:eastAsia="Calibri"/>
          <w:i/>
          <w:spacing w:val="-8"/>
          <w:kern w:val="2"/>
          <w:sz w:val="26"/>
          <w:szCs w:val="26"/>
          <w:lang w:val="vi-VN"/>
          <w14:ligatures w14:val="standardContextual"/>
        </w:rPr>
      </w:pPr>
      <w:r w:rsidRPr="00DC266C">
        <w:rPr>
          <w:rFonts w:eastAsia="Calibri"/>
          <w:i/>
          <w:spacing w:val="-8"/>
          <w:kern w:val="2"/>
          <w:sz w:val="26"/>
          <w:szCs w:val="26"/>
          <w14:ligatures w14:val="standardContextual"/>
        </w:rPr>
        <w:lastRenderedPageBreak/>
        <w:t xml:space="preserve">Căn cứ Quyết định số 2288/QĐ-BTC ngày 30 tháng 6 năm 2025 của Bộ trưởng Bộ Tài chính sửa đổi, bổ sung Quyết định số 384/QĐ-BTC </w:t>
      </w:r>
      <w:r w:rsidRPr="00DC266C">
        <w:rPr>
          <w:rFonts w:eastAsia="Calibri"/>
          <w:i/>
          <w:spacing w:val="-8"/>
          <w:kern w:val="2"/>
          <w:sz w:val="26"/>
          <w:szCs w:val="26"/>
          <w:lang w:val="vi-VN"/>
          <w14:ligatures w14:val="standardContextual"/>
        </w:rPr>
        <w:t xml:space="preserve">ngày 26 tháng 02 năm 2025 </w:t>
      </w:r>
      <w:r w:rsidRPr="00DC266C">
        <w:rPr>
          <w:rFonts w:eastAsia="Calibri"/>
          <w:i/>
          <w:spacing w:val="-4"/>
          <w:kern w:val="2"/>
          <w:sz w:val="26"/>
          <w:szCs w:val="26"/>
          <w:lang w:val="vi-VN"/>
          <w14:ligatures w14:val="standardContextual"/>
        </w:rPr>
        <w:t>của</w:t>
      </w:r>
      <w:r w:rsidRPr="00DC266C">
        <w:rPr>
          <w:rFonts w:eastAsia="Calibri"/>
          <w:i/>
          <w:spacing w:val="-4"/>
          <w:kern w:val="2"/>
          <w:sz w:val="26"/>
          <w:szCs w:val="26"/>
          <w14:ligatures w14:val="standardContextual"/>
        </w:rPr>
        <w:t xml:space="preserve"> </w:t>
      </w:r>
      <w:r w:rsidRPr="00DC266C">
        <w:rPr>
          <w:rFonts w:eastAsia="Calibri"/>
          <w:i/>
          <w:spacing w:val="-4"/>
          <w:kern w:val="2"/>
          <w:sz w:val="26"/>
          <w:szCs w:val="26"/>
          <w:lang w:val="vi-VN"/>
          <w14:ligatures w14:val="standardContextual"/>
        </w:rPr>
        <w:t>Bộ Tài chính quy định chức năng, nhiệm vụ, quyền hạn và cơ cấu tổ chức của Cục Thống kê;</w:t>
      </w:r>
    </w:p>
    <w:p w14:paraId="199DD141" w14:textId="77777777" w:rsidR="00595C86" w:rsidRPr="00DC266C" w:rsidRDefault="00595C86" w:rsidP="00595C86">
      <w:pPr>
        <w:spacing w:before="80" w:after="80" w:line="288" w:lineRule="auto"/>
        <w:ind w:firstLine="720"/>
        <w:jc w:val="both"/>
        <w:rPr>
          <w:rFonts w:eastAsia="Calibri"/>
          <w:i/>
          <w:color w:val="000000"/>
          <w:kern w:val="2"/>
          <w:sz w:val="26"/>
          <w:szCs w:val="26"/>
          <w:lang w:val="vi-VN"/>
          <w14:ligatures w14:val="standardContextual"/>
        </w:rPr>
      </w:pPr>
      <w:r w:rsidRPr="00DC266C">
        <w:rPr>
          <w:rFonts w:eastAsia="Calibri"/>
          <w:i/>
          <w:color w:val="000000"/>
          <w:spacing w:val="-6"/>
          <w:kern w:val="2"/>
          <w:sz w:val="26"/>
          <w:szCs w:val="26"/>
          <w:lang w:val="vi-VN"/>
          <w14:ligatures w14:val="standardContextual"/>
        </w:rPr>
        <w:t>Căn cứ Quyết định số 1892/QĐ-BTC ngày 30 tháng 5 năm 2025 của Bộ trưởng</w:t>
      </w:r>
      <w:r w:rsidRPr="00DC266C">
        <w:rPr>
          <w:rFonts w:eastAsia="Calibri"/>
          <w:i/>
          <w:color w:val="000000"/>
          <w:kern w:val="2"/>
          <w:sz w:val="26"/>
          <w:szCs w:val="26"/>
          <w:lang w:val="vi-VN"/>
          <w14:ligatures w14:val="standardContextual"/>
        </w:rPr>
        <w:t xml:space="preserve"> Bộ Tài chính về sửa đổi, bổ sung các Quyết định quy định chức năng, nhiệm vụ, quyền hạn và cơ cấu tổ chức của đơn vị thuộc Bộ Tài chính; </w:t>
      </w:r>
    </w:p>
    <w:p w14:paraId="56715E3D" w14:textId="77777777" w:rsidR="00595C86" w:rsidRPr="00DC266C" w:rsidRDefault="00595C86" w:rsidP="00595C86">
      <w:pPr>
        <w:spacing w:before="80" w:after="80" w:line="288" w:lineRule="auto"/>
        <w:ind w:firstLine="720"/>
        <w:jc w:val="both"/>
        <w:rPr>
          <w:rFonts w:eastAsia="Calibri"/>
          <w:i/>
          <w:color w:val="000000"/>
          <w:kern w:val="2"/>
          <w:sz w:val="26"/>
          <w:szCs w:val="26"/>
          <w:lang w:val="vi-VN"/>
          <w14:ligatures w14:val="standardContextual"/>
        </w:rPr>
      </w:pPr>
      <w:r w:rsidRPr="00DC266C">
        <w:rPr>
          <w:rFonts w:eastAsia="Calibri"/>
          <w:i/>
          <w:color w:val="000000"/>
          <w:kern w:val="2"/>
          <w:sz w:val="26"/>
          <w:szCs w:val="26"/>
          <w:lang w:val="vi-VN"/>
          <w14:ligatures w14:val="standardContextual"/>
        </w:rPr>
        <w:t>Căn cứ Quyết định số 1933/QĐ-BTC ngày 02 tháng 6 năm 2025 của Bộ trưởng Bộ Tài chính về việc ban hành Kế hoạch điều tra thống kê năm 2026 của Bộ Tài chính do Cục Thống kê chủ trì thực hiện;</w:t>
      </w:r>
    </w:p>
    <w:p w14:paraId="563929C5" w14:textId="77777777" w:rsidR="00595C86" w:rsidRPr="00DC266C" w:rsidRDefault="00595C86" w:rsidP="00595C86">
      <w:pPr>
        <w:spacing w:before="120" w:after="120" w:line="320" w:lineRule="exact"/>
        <w:jc w:val="both"/>
        <w:rPr>
          <w:rFonts w:eastAsia="Calibri"/>
          <w:i/>
          <w:kern w:val="2"/>
          <w:sz w:val="26"/>
          <w:szCs w:val="26"/>
          <w:lang w:val="vi-VN"/>
          <w14:ligatures w14:val="standardContextual"/>
        </w:rPr>
      </w:pPr>
      <w:r w:rsidRPr="00DC266C">
        <w:rPr>
          <w:rFonts w:eastAsia="Calibri"/>
          <w:i/>
          <w:kern w:val="2"/>
          <w:sz w:val="26"/>
          <w:szCs w:val="26"/>
          <w:lang w:val="vi-VN"/>
          <w14:ligatures w14:val="standardContextual"/>
        </w:rPr>
        <w:tab/>
        <w:t>Theo đề nghị của Trưởng ban Ban Điều tra thống kê.</w:t>
      </w:r>
    </w:p>
    <w:p w14:paraId="6A043BB6" w14:textId="77777777" w:rsidR="00595C86" w:rsidRPr="00DC266C" w:rsidRDefault="00595C86" w:rsidP="00595C86">
      <w:pPr>
        <w:spacing w:after="160" w:line="320" w:lineRule="atLeast"/>
        <w:jc w:val="center"/>
        <w:rPr>
          <w:rFonts w:eastAsia="Calibri"/>
          <w:b/>
          <w:kern w:val="2"/>
          <w:sz w:val="26"/>
          <w:szCs w:val="26"/>
          <w:lang w:val="vi-VN"/>
          <w14:ligatures w14:val="standardContextual"/>
        </w:rPr>
      </w:pPr>
    </w:p>
    <w:p w14:paraId="3F73AA75" w14:textId="77777777" w:rsidR="00595C86" w:rsidRPr="00DC266C" w:rsidRDefault="00595C86" w:rsidP="00595C86">
      <w:pPr>
        <w:spacing w:after="160" w:line="320" w:lineRule="atLeast"/>
        <w:jc w:val="center"/>
        <w:rPr>
          <w:rFonts w:eastAsia="Calibri"/>
          <w:b/>
          <w:kern w:val="2"/>
          <w:sz w:val="26"/>
          <w:szCs w:val="26"/>
          <w:lang w:val="vi-VN"/>
          <w14:ligatures w14:val="standardContextual"/>
        </w:rPr>
      </w:pPr>
      <w:r w:rsidRPr="00DC266C">
        <w:rPr>
          <w:rFonts w:eastAsia="Calibri"/>
          <w:b/>
          <w:kern w:val="2"/>
          <w:sz w:val="26"/>
          <w:szCs w:val="26"/>
          <w:lang w:val="vi-VN"/>
          <w14:ligatures w14:val="standardContextual"/>
        </w:rPr>
        <w:t>QUYẾT ĐỊNH:</w:t>
      </w:r>
    </w:p>
    <w:p w14:paraId="535F0F36" w14:textId="77777777" w:rsidR="00595C86" w:rsidRPr="00DC266C" w:rsidRDefault="00595C86" w:rsidP="00595C86">
      <w:pPr>
        <w:spacing w:before="120" w:after="120" w:line="259" w:lineRule="auto"/>
        <w:ind w:firstLine="720"/>
        <w:jc w:val="both"/>
        <w:rPr>
          <w:rFonts w:eastAsia="Calibri"/>
          <w:spacing w:val="-4"/>
          <w:kern w:val="2"/>
          <w:sz w:val="26"/>
          <w:szCs w:val="26"/>
          <w:lang w:val="vi-VN"/>
          <w14:ligatures w14:val="standardContextual"/>
        </w:rPr>
      </w:pPr>
      <w:r w:rsidRPr="00DC266C">
        <w:rPr>
          <w:rFonts w:eastAsia="Calibri"/>
          <w:b/>
          <w:spacing w:val="-4"/>
          <w:kern w:val="2"/>
          <w:sz w:val="26"/>
          <w:szCs w:val="26"/>
          <w:lang w:val="vi-VN"/>
          <w14:ligatures w14:val="standardContextual"/>
        </w:rPr>
        <w:t>Điều 1.</w:t>
      </w:r>
      <w:r w:rsidRPr="00DC266C">
        <w:rPr>
          <w:rFonts w:eastAsia="Calibri"/>
          <w:spacing w:val="-4"/>
          <w:kern w:val="2"/>
          <w:sz w:val="26"/>
          <w:szCs w:val="26"/>
          <w:lang w:val="vi-VN"/>
          <w14:ligatures w14:val="standardContextual"/>
        </w:rPr>
        <w:t xml:space="preserve"> Ban hành kèm theo Quyết định này Phương án Khảo sát mức sống dân cư Việt Nam thực hiện từ năm 2026. Quyết định này có hiệu lực kể từ ngày ký.</w:t>
      </w:r>
    </w:p>
    <w:p w14:paraId="00D77A1D" w14:textId="77777777" w:rsidR="00595C86" w:rsidRPr="00DC266C" w:rsidRDefault="00595C86" w:rsidP="00595C86">
      <w:pPr>
        <w:spacing w:after="120" w:line="259" w:lineRule="auto"/>
        <w:ind w:firstLine="720"/>
        <w:jc w:val="both"/>
        <w:rPr>
          <w:rFonts w:eastAsia="Calibri"/>
          <w:kern w:val="2"/>
          <w:sz w:val="26"/>
          <w:szCs w:val="26"/>
          <w:lang w:val="vi-VN"/>
          <w14:ligatures w14:val="standardContextual"/>
        </w:rPr>
      </w:pPr>
      <w:r w:rsidRPr="00DC266C">
        <w:rPr>
          <w:rFonts w:eastAsia="Calibri"/>
          <w:b/>
          <w:bCs/>
          <w:spacing w:val="2"/>
          <w:kern w:val="2"/>
          <w:sz w:val="26"/>
          <w:szCs w:val="26"/>
          <w:lang w:val="vi-VN"/>
          <w14:ligatures w14:val="standardContextual"/>
        </w:rPr>
        <w:t>Điều 2.</w:t>
      </w:r>
      <w:r w:rsidRPr="00DC266C">
        <w:rPr>
          <w:rFonts w:eastAsia="Calibri"/>
          <w:spacing w:val="2"/>
          <w:kern w:val="2"/>
          <w:sz w:val="26"/>
          <w:szCs w:val="26"/>
          <w:lang w:val="vi-VN"/>
          <w14:ligatures w14:val="standardContextual"/>
        </w:rPr>
        <w:t xml:space="preserve"> Giao Ban Điều tra thống kê chủ trì, phối hợp với Ban Thống kê Xã hội và</w:t>
      </w:r>
      <w:r w:rsidRPr="00DC266C">
        <w:rPr>
          <w:rFonts w:eastAsia="Calibri"/>
          <w:kern w:val="2"/>
          <w:sz w:val="26"/>
          <w:szCs w:val="26"/>
          <w:lang w:val="vi-VN"/>
          <w14:ligatures w14:val="standardContextual"/>
        </w:rPr>
        <w:t xml:space="preserve"> Môi trường và đơn vị liên quan xây dựng kế hoạch thực hiện chi tiết; thiết kế mẫu, phiếu khảo sát và các nội dung liên quan khác trình Lãnh đạo Cục ban hành; chỉ đạo tổ chức và hướng dẫn thực hiện cuộc khảo sát theo đúng quy định của Phương án khảo sát.</w:t>
      </w:r>
    </w:p>
    <w:p w14:paraId="657468CC" w14:textId="77777777" w:rsidR="00595C86" w:rsidRPr="00DC266C" w:rsidRDefault="00595C86" w:rsidP="00595C86">
      <w:pPr>
        <w:spacing w:before="120" w:after="120" w:line="360" w:lineRule="atLeast"/>
        <w:ind w:firstLine="720"/>
        <w:jc w:val="both"/>
        <w:rPr>
          <w:rFonts w:eastAsia="Calibri"/>
          <w:spacing w:val="2"/>
          <w:kern w:val="2"/>
          <w:sz w:val="26"/>
          <w:szCs w:val="26"/>
          <w:lang w:val="vi-VN"/>
          <w14:ligatures w14:val="standardContextual"/>
        </w:rPr>
      </w:pPr>
      <w:r w:rsidRPr="00DC266C">
        <w:rPr>
          <w:rFonts w:eastAsia="Calibri"/>
          <w:b/>
          <w:kern w:val="2"/>
          <w:sz w:val="26"/>
          <w:szCs w:val="26"/>
          <w:lang w:val="vi-VN"/>
          <w14:ligatures w14:val="standardContextual"/>
        </w:rPr>
        <w:t>Điều 3</w:t>
      </w:r>
      <w:r w:rsidRPr="00DC266C">
        <w:rPr>
          <w:rFonts w:eastAsia="Calibri"/>
          <w:kern w:val="2"/>
          <w:sz w:val="26"/>
          <w:szCs w:val="26"/>
          <w:lang w:val="vi-VN"/>
          <w14:ligatures w14:val="standardContextual"/>
        </w:rPr>
        <w:t>. Trưởng ban Ban Điều tra thống kê, Trưởng ban Ban Thống kê Xã hội và Môi trường, Trưởng ban Ban Kế hoạch tài chính, Chánh Văn phòng Cục và Thủ trưởng các đơn vị liên quan chịu trách nhiệm thi hành Quyết định này./.</w:t>
      </w: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595C86" w:rsidRPr="00DC266C" w14:paraId="2D9A619E" w14:textId="77777777" w:rsidTr="006D7AFA">
        <w:trPr>
          <w:trHeight w:val="2090"/>
        </w:trPr>
        <w:tc>
          <w:tcPr>
            <w:tcW w:w="5123" w:type="dxa"/>
          </w:tcPr>
          <w:p w14:paraId="3DE55824" w14:textId="77777777" w:rsidR="00595C86" w:rsidRPr="00DC266C" w:rsidRDefault="00595C86" w:rsidP="00595C86">
            <w:pPr>
              <w:spacing w:line="259" w:lineRule="auto"/>
              <w:jc w:val="both"/>
              <w:rPr>
                <w:rFonts w:eastAsia="Calibri"/>
                <w:b/>
                <w:i/>
                <w:kern w:val="2"/>
                <w:sz w:val="26"/>
                <w:szCs w:val="26"/>
                <w:lang w:val="vi-VN"/>
                <w14:ligatures w14:val="standardContextual"/>
              </w:rPr>
            </w:pPr>
            <w:r w:rsidRPr="00DC266C">
              <w:rPr>
                <w:rFonts w:eastAsia="Calibri"/>
                <w:b/>
                <w:i/>
                <w:kern w:val="2"/>
                <w:sz w:val="26"/>
                <w:szCs w:val="26"/>
                <w:lang w:val="vi-VN"/>
                <w14:ligatures w14:val="standardContextual"/>
              </w:rPr>
              <w:t>Nơi nhận:</w:t>
            </w:r>
          </w:p>
          <w:p w14:paraId="22732FF3" w14:textId="77777777" w:rsidR="00595C86" w:rsidRPr="00DC266C" w:rsidRDefault="00595C86" w:rsidP="00595C86">
            <w:pPr>
              <w:spacing w:line="259" w:lineRule="auto"/>
              <w:jc w:val="both"/>
              <w:rPr>
                <w:rFonts w:eastAsia="Calibri"/>
                <w:kern w:val="2"/>
                <w:sz w:val="26"/>
                <w:szCs w:val="26"/>
                <w:lang w:val="vi-VN"/>
                <w14:ligatures w14:val="standardContextual"/>
              </w:rPr>
            </w:pPr>
            <w:r w:rsidRPr="00DC266C">
              <w:rPr>
                <w:rFonts w:eastAsia="Calibri"/>
                <w:kern w:val="2"/>
                <w:sz w:val="26"/>
                <w:szCs w:val="26"/>
                <w:lang w:val="vi-VN"/>
                <w14:ligatures w14:val="standardContextual"/>
              </w:rPr>
              <w:t>- Như Điều 3;</w:t>
            </w:r>
          </w:p>
          <w:p w14:paraId="38035312" w14:textId="77777777" w:rsidR="00595C86" w:rsidRPr="00DC266C" w:rsidRDefault="00595C86" w:rsidP="00595C86">
            <w:pPr>
              <w:spacing w:line="259" w:lineRule="auto"/>
              <w:jc w:val="both"/>
              <w:rPr>
                <w:rFonts w:eastAsia="Calibri"/>
                <w:kern w:val="2"/>
                <w:sz w:val="26"/>
                <w:szCs w:val="26"/>
                <w:lang w:val="vi-VN"/>
                <w14:ligatures w14:val="standardContextual"/>
              </w:rPr>
            </w:pPr>
            <w:r w:rsidRPr="00DC266C">
              <w:rPr>
                <w:rFonts w:eastAsia="Calibri"/>
                <w:kern w:val="2"/>
                <w:sz w:val="26"/>
                <w:szCs w:val="26"/>
                <w:lang w:val="vi-VN"/>
                <w14:ligatures w14:val="standardContextual"/>
              </w:rPr>
              <w:t>- Bộ trưởng Bộ Tài chính (để báo cáo);</w:t>
            </w:r>
          </w:p>
          <w:p w14:paraId="7296B28D" w14:textId="16A7AFCB" w:rsidR="00595C86" w:rsidRPr="0017645D" w:rsidRDefault="0017645D" w:rsidP="00595C86">
            <w:pPr>
              <w:spacing w:line="259" w:lineRule="auto"/>
              <w:jc w:val="both"/>
              <w:rPr>
                <w:rFonts w:eastAsia="Calibri"/>
                <w:spacing w:val="-6"/>
                <w:kern w:val="2"/>
                <w:sz w:val="26"/>
                <w:szCs w:val="26"/>
                <w:lang w:val="vi-VN"/>
                <w14:ligatures w14:val="standardContextual"/>
              </w:rPr>
            </w:pPr>
            <w:r w:rsidRPr="0017645D">
              <w:rPr>
                <w:rFonts w:eastAsia="Calibri"/>
                <w:spacing w:val="-6"/>
                <w:kern w:val="2"/>
                <w:sz w:val="26"/>
                <w:szCs w:val="26"/>
                <w:lang w:val="vi-VN"/>
                <w14:ligatures w14:val="standardContextual"/>
              </w:rPr>
              <w:t xml:space="preserve">- </w:t>
            </w:r>
            <w:r w:rsidR="00595C86" w:rsidRPr="0017645D">
              <w:rPr>
                <w:rFonts w:eastAsia="Calibri"/>
                <w:spacing w:val="-6"/>
                <w:kern w:val="2"/>
                <w:sz w:val="26"/>
                <w:szCs w:val="26"/>
                <w:lang w:val="vi-VN"/>
                <w14:ligatures w14:val="standardContextual"/>
              </w:rPr>
              <w:t>Thứ trưởng Nguyễn Thị Bích Ngọc (để báo cáo);</w:t>
            </w:r>
          </w:p>
          <w:p w14:paraId="1A4CC356" w14:textId="77777777" w:rsidR="00595C86" w:rsidRPr="00DC266C" w:rsidRDefault="00595C86" w:rsidP="00595C86">
            <w:pPr>
              <w:spacing w:line="259" w:lineRule="auto"/>
              <w:jc w:val="both"/>
              <w:rPr>
                <w:rFonts w:eastAsia="Calibri"/>
                <w:kern w:val="2"/>
                <w:sz w:val="26"/>
                <w:szCs w:val="26"/>
                <w:lang w:val="vi-VN"/>
                <w14:ligatures w14:val="standardContextual"/>
              </w:rPr>
            </w:pPr>
            <w:r w:rsidRPr="00DC266C">
              <w:rPr>
                <w:rFonts w:eastAsia="Calibri"/>
                <w:kern w:val="2"/>
                <w:sz w:val="26"/>
                <w:szCs w:val="26"/>
                <w:lang w:val="vi-VN"/>
                <w14:ligatures w14:val="standardContextual"/>
              </w:rPr>
              <w:t>- Lãnh đạo Cục Thống kê;</w:t>
            </w:r>
          </w:p>
          <w:p w14:paraId="0DEE7451" w14:textId="77777777" w:rsidR="00595C86" w:rsidRPr="00DC266C" w:rsidRDefault="00595C86" w:rsidP="00595C86">
            <w:pPr>
              <w:spacing w:line="259" w:lineRule="auto"/>
              <w:jc w:val="both"/>
              <w:rPr>
                <w:rFonts w:eastAsia="Calibri"/>
                <w:kern w:val="2"/>
                <w:sz w:val="26"/>
                <w:szCs w:val="26"/>
                <w:lang w:val="vi-VN"/>
                <w14:ligatures w14:val="standardContextual"/>
              </w:rPr>
            </w:pPr>
            <w:r w:rsidRPr="00DC266C">
              <w:rPr>
                <w:rFonts w:eastAsia="Calibri"/>
                <w:kern w:val="2"/>
                <w:sz w:val="26"/>
                <w:szCs w:val="26"/>
                <w:lang w:val="vi-VN"/>
                <w14:ligatures w14:val="standardContextual"/>
              </w:rPr>
              <w:t>- UBND tỉnh, thành phố trực thuộc trung ương</w:t>
            </w:r>
          </w:p>
          <w:p w14:paraId="0FF0F223" w14:textId="77777777" w:rsidR="00595C86" w:rsidRPr="00DC266C" w:rsidRDefault="00595C86" w:rsidP="00595C86">
            <w:pPr>
              <w:spacing w:line="259" w:lineRule="auto"/>
              <w:jc w:val="both"/>
              <w:rPr>
                <w:rFonts w:eastAsia="Calibri"/>
                <w:kern w:val="2"/>
                <w:sz w:val="26"/>
                <w:szCs w:val="26"/>
                <w:lang w:val="vi-VN"/>
                <w14:ligatures w14:val="standardContextual"/>
              </w:rPr>
            </w:pPr>
            <w:r w:rsidRPr="00DC266C">
              <w:rPr>
                <w:rFonts w:eastAsia="Calibri"/>
                <w:kern w:val="2"/>
                <w:sz w:val="26"/>
                <w:szCs w:val="26"/>
                <w:lang w:val="vi-VN"/>
                <w14:ligatures w14:val="standardContextual"/>
              </w:rPr>
              <w:t xml:space="preserve">  (để phối hợp);</w:t>
            </w:r>
          </w:p>
          <w:p w14:paraId="2985F0B9" w14:textId="77777777" w:rsidR="00595C86" w:rsidRPr="00DC266C" w:rsidRDefault="00595C86" w:rsidP="00595C86">
            <w:pPr>
              <w:spacing w:line="259" w:lineRule="auto"/>
              <w:jc w:val="both"/>
              <w:rPr>
                <w:rFonts w:eastAsia="Calibri"/>
                <w:kern w:val="2"/>
                <w:sz w:val="26"/>
                <w:szCs w:val="26"/>
                <w:lang w:val="vi-VN"/>
                <w14:ligatures w14:val="standardContextual"/>
              </w:rPr>
            </w:pPr>
            <w:r w:rsidRPr="00DC266C">
              <w:rPr>
                <w:rFonts w:eastAsia="Calibri"/>
                <w:kern w:val="2"/>
                <w:sz w:val="26"/>
                <w:szCs w:val="26"/>
                <w:lang w:val="vi-VN"/>
                <w14:ligatures w14:val="standardContextual"/>
              </w:rPr>
              <w:t xml:space="preserve">- </w:t>
            </w:r>
            <w:r w:rsidRPr="00DC266C">
              <w:rPr>
                <w:rFonts w:eastAsia="Calibri"/>
                <w:spacing w:val="-4"/>
                <w:kern w:val="2"/>
                <w:sz w:val="26"/>
                <w:szCs w:val="26"/>
                <w:lang w:val="vi-VN"/>
                <w14:ligatures w14:val="standardContextual"/>
              </w:rPr>
              <w:t>Thống kê tỉnh, thành phố trực thuộc trung ương;</w:t>
            </w:r>
          </w:p>
          <w:p w14:paraId="1270B20A" w14:textId="77777777" w:rsidR="00595C86" w:rsidRPr="00DC266C" w:rsidRDefault="00595C86" w:rsidP="00595C86">
            <w:pPr>
              <w:spacing w:line="259" w:lineRule="auto"/>
              <w:jc w:val="both"/>
              <w:rPr>
                <w:rFonts w:eastAsia="Calibri"/>
                <w:kern w:val="2"/>
                <w:sz w:val="26"/>
                <w:szCs w:val="26"/>
                <w14:ligatures w14:val="standardContextual"/>
              </w:rPr>
            </w:pPr>
            <w:r w:rsidRPr="00DC266C">
              <w:rPr>
                <w:rFonts w:eastAsia="Calibri"/>
                <w:kern w:val="2"/>
                <w:sz w:val="26"/>
                <w:szCs w:val="26"/>
                <w14:ligatures w14:val="standardContextual"/>
              </w:rPr>
              <w:t>- Lưu: VT, ĐTTK</w:t>
            </w:r>
            <w:r w:rsidRPr="00DC266C">
              <w:rPr>
                <w:rFonts w:eastAsia="Calibri"/>
                <w:kern w:val="2"/>
                <w:sz w:val="26"/>
                <w:szCs w:val="26"/>
                <w:vertAlign w:val="subscript"/>
                <w14:ligatures w14:val="standardContextual"/>
              </w:rPr>
              <w:t>(5b)</w:t>
            </w:r>
            <w:r w:rsidRPr="00DC266C">
              <w:rPr>
                <w:rFonts w:eastAsia="Calibri"/>
                <w:kern w:val="2"/>
                <w:sz w:val="26"/>
                <w:szCs w:val="26"/>
                <w14:ligatures w14:val="standardContextual"/>
              </w:rPr>
              <w:t>.</w:t>
            </w:r>
          </w:p>
        </w:tc>
        <w:tc>
          <w:tcPr>
            <w:tcW w:w="4564" w:type="dxa"/>
          </w:tcPr>
          <w:p w14:paraId="086AF264" w14:textId="77777777" w:rsidR="00595C86" w:rsidRPr="00DC266C" w:rsidRDefault="00595C86" w:rsidP="00595C86">
            <w:pPr>
              <w:jc w:val="center"/>
              <w:rPr>
                <w:rFonts w:eastAsia="Calibri"/>
                <w:b/>
                <w:kern w:val="2"/>
                <w:sz w:val="26"/>
                <w:szCs w:val="26"/>
                <w14:ligatures w14:val="standardContextual"/>
              </w:rPr>
            </w:pPr>
            <w:r w:rsidRPr="00DC266C">
              <w:rPr>
                <w:rFonts w:eastAsia="Calibri"/>
                <w:b/>
                <w:kern w:val="2"/>
                <w:sz w:val="26"/>
                <w:szCs w:val="26"/>
                <w14:ligatures w14:val="standardContextual"/>
              </w:rPr>
              <w:t xml:space="preserve">CỤC TRƯỞNG </w:t>
            </w:r>
          </w:p>
          <w:p w14:paraId="09E1A81E" w14:textId="77777777" w:rsidR="00595C86" w:rsidRPr="00DC266C" w:rsidRDefault="00595C86" w:rsidP="00595C86">
            <w:pPr>
              <w:jc w:val="center"/>
              <w:rPr>
                <w:rFonts w:eastAsia="Calibri"/>
                <w:b/>
                <w:kern w:val="2"/>
                <w:sz w:val="26"/>
                <w:szCs w:val="26"/>
                <w14:ligatures w14:val="standardContextual"/>
              </w:rPr>
            </w:pPr>
          </w:p>
          <w:p w14:paraId="30FB4CCF" w14:textId="77777777" w:rsidR="00595C86" w:rsidRPr="00DC266C" w:rsidRDefault="00595C86" w:rsidP="00595C86">
            <w:pPr>
              <w:spacing w:line="259" w:lineRule="auto"/>
              <w:jc w:val="center"/>
              <w:rPr>
                <w:rFonts w:eastAsia="Calibri"/>
                <w:b/>
                <w:kern w:val="2"/>
                <w:sz w:val="26"/>
                <w:szCs w:val="26"/>
                <w14:ligatures w14:val="standardContextual"/>
              </w:rPr>
            </w:pPr>
          </w:p>
          <w:p w14:paraId="33BE66BC" w14:textId="18BDE271" w:rsidR="00595C86" w:rsidRPr="0017645D" w:rsidRDefault="0017645D" w:rsidP="00595C86">
            <w:pPr>
              <w:spacing w:line="259" w:lineRule="auto"/>
              <w:jc w:val="center"/>
              <w:rPr>
                <w:rFonts w:eastAsia="Calibri"/>
                <w:kern w:val="2"/>
                <w:sz w:val="26"/>
                <w:szCs w:val="26"/>
                <w14:ligatures w14:val="standardContextual"/>
              </w:rPr>
            </w:pPr>
            <w:r w:rsidRPr="0017645D">
              <w:rPr>
                <w:rFonts w:eastAsia="Calibri"/>
                <w:kern w:val="2"/>
                <w:sz w:val="26"/>
                <w:szCs w:val="26"/>
                <w14:ligatures w14:val="standardContextual"/>
              </w:rPr>
              <w:t>(Đã ký)</w:t>
            </w:r>
          </w:p>
          <w:p w14:paraId="2A78035B" w14:textId="77777777" w:rsidR="00595C86" w:rsidRPr="00DC266C" w:rsidRDefault="00595C86" w:rsidP="00595C86">
            <w:pPr>
              <w:spacing w:line="259" w:lineRule="auto"/>
              <w:jc w:val="center"/>
              <w:rPr>
                <w:rFonts w:eastAsia="Calibri"/>
                <w:b/>
                <w:kern w:val="2"/>
                <w:sz w:val="26"/>
                <w:szCs w:val="26"/>
                <w14:ligatures w14:val="standardContextual"/>
              </w:rPr>
            </w:pPr>
          </w:p>
          <w:p w14:paraId="5925715B" w14:textId="77777777" w:rsidR="00595C86" w:rsidRPr="00DC266C" w:rsidRDefault="00595C86" w:rsidP="00595C86">
            <w:pPr>
              <w:spacing w:line="259" w:lineRule="auto"/>
              <w:jc w:val="center"/>
              <w:rPr>
                <w:rFonts w:eastAsia="Calibri"/>
                <w:b/>
                <w:kern w:val="2"/>
                <w:sz w:val="26"/>
                <w:szCs w:val="26"/>
                <w14:ligatures w14:val="standardContextual"/>
              </w:rPr>
            </w:pPr>
          </w:p>
          <w:p w14:paraId="0C7A8BD9" w14:textId="77777777" w:rsidR="00595C86" w:rsidRPr="00DC266C" w:rsidRDefault="00595C86" w:rsidP="00595C86">
            <w:pPr>
              <w:spacing w:line="259" w:lineRule="auto"/>
              <w:rPr>
                <w:rFonts w:eastAsia="Calibri"/>
                <w:b/>
                <w:kern w:val="2"/>
                <w:sz w:val="26"/>
                <w:szCs w:val="26"/>
                <w14:ligatures w14:val="standardContextual"/>
              </w:rPr>
            </w:pPr>
          </w:p>
          <w:p w14:paraId="5453CADD" w14:textId="77777777" w:rsidR="00595C86" w:rsidRPr="00DC266C" w:rsidRDefault="00595C86" w:rsidP="00595C86">
            <w:pPr>
              <w:spacing w:line="259" w:lineRule="auto"/>
              <w:jc w:val="center"/>
              <w:rPr>
                <w:rFonts w:eastAsia="Calibri"/>
                <w:b/>
                <w:kern w:val="2"/>
                <w:sz w:val="26"/>
                <w:szCs w:val="26"/>
                <w14:ligatures w14:val="standardContextual"/>
              </w:rPr>
            </w:pPr>
            <w:r w:rsidRPr="00DC266C">
              <w:rPr>
                <w:rFonts w:eastAsia="Calibri"/>
                <w:b/>
                <w:kern w:val="2"/>
                <w:sz w:val="26"/>
                <w:szCs w:val="26"/>
                <w14:ligatures w14:val="standardContextual"/>
              </w:rPr>
              <w:t xml:space="preserve">  Nguyễn Thị Hương</w:t>
            </w:r>
          </w:p>
        </w:tc>
      </w:tr>
    </w:tbl>
    <w:p w14:paraId="169FC25E" w14:textId="77777777" w:rsidR="00595C86" w:rsidRPr="00DC266C" w:rsidRDefault="00595C86" w:rsidP="00595C86">
      <w:pPr>
        <w:tabs>
          <w:tab w:val="left" w:pos="2910"/>
        </w:tabs>
        <w:spacing w:after="160" w:line="259" w:lineRule="auto"/>
        <w:rPr>
          <w:rFonts w:ascii=".VnTime" w:hAnsi=".VnTime"/>
          <w:kern w:val="2"/>
          <w:sz w:val="26"/>
          <w:szCs w:val="26"/>
          <w:lang w:val="pt-BR"/>
          <w14:ligatures w14:val="standardContextual"/>
        </w:rPr>
      </w:pPr>
    </w:p>
    <w:p w14:paraId="09F04D12" w14:textId="77777777" w:rsidR="00595C86" w:rsidRPr="00DC266C" w:rsidRDefault="00595C86" w:rsidP="00595C86">
      <w:pPr>
        <w:tabs>
          <w:tab w:val="left" w:pos="2910"/>
        </w:tabs>
        <w:spacing w:after="160" w:line="259" w:lineRule="auto"/>
        <w:jc w:val="center"/>
        <w:rPr>
          <w:rFonts w:ascii=".VnTime" w:hAnsi=".VnTime"/>
          <w:kern w:val="2"/>
          <w:sz w:val="26"/>
          <w:szCs w:val="26"/>
          <w:lang w:val="pt-BR"/>
          <w14:ligatures w14:val="standardContextual"/>
        </w:rPr>
        <w:sectPr w:rsidR="00595C86" w:rsidRPr="00DC266C" w:rsidSect="00595C86">
          <w:headerReference w:type="default" r:id="rId11"/>
          <w:pgSz w:w="11909" w:h="16834" w:code="9"/>
          <w:pgMar w:top="1008" w:right="1138" w:bottom="1008" w:left="1699" w:header="720" w:footer="720" w:gutter="0"/>
          <w:pgNumType w:start="1"/>
          <w:cols w:space="720"/>
          <w:titlePg/>
          <w:docGrid w:linePitch="360"/>
        </w:sectPr>
      </w:pPr>
    </w:p>
    <w:tbl>
      <w:tblPr>
        <w:tblW w:w="9761" w:type="dxa"/>
        <w:jc w:val="center"/>
        <w:tblLook w:val="01E0" w:firstRow="1" w:lastRow="1" w:firstColumn="1" w:lastColumn="1" w:noHBand="0" w:noVBand="0"/>
      </w:tblPr>
      <w:tblGrid>
        <w:gridCol w:w="4111"/>
        <w:gridCol w:w="5650"/>
      </w:tblGrid>
      <w:tr w:rsidR="00595C86" w:rsidRPr="00DC266C" w14:paraId="313B35D8" w14:textId="77777777" w:rsidTr="006D7AFA">
        <w:trPr>
          <w:jc w:val="center"/>
        </w:trPr>
        <w:tc>
          <w:tcPr>
            <w:tcW w:w="4111" w:type="dxa"/>
          </w:tcPr>
          <w:p w14:paraId="62C95280" w14:textId="77777777" w:rsidR="00595C86" w:rsidRPr="00DC266C" w:rsidRDefault="00595C86" w:rsidP="00595C86">
            <w:pPr>
              <w:pageBreakBefore/>
              <w:spacing w:before="60" w:after="60"/>
              <w:ind w:left="-108"/>
              <w:rPr>
                <w:kern w:val="24"/>
                <w:sz w:val="26"/>
                <w:szCs w:val="26"/>
                <w:lang w:val="pt-BR"/>
              </w:rPr>
            </w:pPr>
            <w:r w:rsidRPr="00DC266C">
              <w:rPr>
                <w:sz w:val="26"/>
                <w:szCs w:val="26"/>
                <w:lang w:val="pt-BR"/>
              </w:rPr>
              <w:lastRenderedPageBreak/>
              <w:br w:type="page"/>
              <w:t xml:space="preserve">           </w:t>
            </w:r>
            <w:r w:rsidRPr="00DC266C">
              <w:rPr>
                <w:kern w:val="24"/>
                <w:sz w:val="26"/>
                <w:szCs w:val="26"/>
                <w:lang w:val="pt-BR"/>
              </w:rPr>
              <w:t>BỘ TÀI CHÍNH</w:t>
            </w:r>
          </w:p>
          <w:p w14:paraId="606EE3B9" w14:textId="77777777" w:rsidR="00595C86" w:rsidRPr="00DC266C" w:rsidRDefault="00595C86" w:rsidP="00595C86">
            <w:pPr>
              <w:pageBreakBefore/>
              <w:spacing w:before="60" w:after="60"/>
              <w:ind w:left="255" w:hanging="363"/>
              <w:rPr>
                <w:b/>
                <w:bCs/>
                <w:kern w:val="24"/>
                <w:sz w:val="26"/>
                <w:szCs w:val="26"/>
                <w:lang w:val="pt-BR"/>
              </w:rPr>
            </w:pPr>
            <w:r w:rsidRPr="00DC266C">
              <w:rPr>
                <w:b/>
                <w:bCs/>
                <w:kern w:val="24"/>
                <w:sz w:val="26"/>
                <w:szCs w:val="26"/>
                <w:lang w:val="pt-BR"/>
              </w:rPr>
              <w:t xml:space="preserve">         CỤC THỐNG KÊ</w:t>
            </w:r>
          </w:p>
          <w:p w14:paraId="19230747" w14:textId="77777777" w:rsidR="00595C86" w:rsidRPr="00DC266C" w:rsidRDefault="00595C86" w:rsidP="00595C86">
            <w:pPr>
              <w:spacing w:before="60" w:after="60"/>
              <w:rPr>
                <w:kern w:val="24"/>
                <w:sz w:val="26"/>
                <w:szCs w:val="26"/>
                <w:vertAlign w:val="superscript"/>
                <w:lang w:val="pt-BR"/>
              </w:rPr>
            </w:pPr>
            <w:r w:rsidRPr="00DC266C">
              <w:rPr>
                <w:b/>
                <w:bCs/>
                <w:kern w:val="24"/>
                <w:sz w:val="26"/>
                <w:szCs w:val="26"/>
                <w:lang w:val="pt-BR"/>
              </w:rPr>
              <w:t xml:space="preserve"> </w:t>
            </w:r>
            <w:r w:rsidRPr="00DC266C">
              <w:rPr>
                <w:noProof/>
                <w:sz w:val="26"/>
                <w:szCs w:val="26"/>
              </w:rPr>
              <mc:AlternateContent>
                <mc:Choice Requires="wps">
                  <w:drawing>
                    <wp:anchor distT="4294967295" distB="4294967295" distL="114300" distR="114300" simplePos="0" relativeHeight="251782656" behindDoc="0" locked="0" layoutInCell="1" allowOverlap="1" wp14:anchorId="0BBCB22D" wp14:editId="610C300D">
                      <wp:simplePos x="0" y="0"/>
                      <wp:positionH relativeFrom="column">
                        <wp:posOffset>422910</wp:posOffset>
                      </wp:positionH>
                      <wp:positionV relativeFrom="paragraph">
                        <wp:posOffset>12699</wp:posOffset>
                      </wp:positionV>
                      <wp:extent cx="1028700" cy="0"/>
                      <wp:effectExtent l="0" t="0" r="0" b="0"/>
                      <wp:wrapNone/>
                      <wp:docPr id="1275937718" name="Straight Connector 1275937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B35F3" id="Straight Connector 1275937718" o:spid="_x0000_s1026" style="position:absolute;z-index:25178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1pt" to="11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" strokecolor="windowText" strokeweight=".5pt">
                      <v:stroke joinstyle="miter"/>
                      <o:lock v:ext="edit" shapetype="f"/>
                    </v:line>
                  </w:pict>
                </mc:Fallback>
              </mc:AlternateContent>
            </w:r>
          </w:p>
        </w:tc>
        <w:tc>
          <w:tcPr>
            <w:tcW w:w="5650" w:type="dxa"/>
          </w:tcPr>
          <w:p w14:paraId="6FDAE4D0" w14:textId="77777777" w:rsidR="00595C86" w:rsidRPr="00DC266C" w:rsidRDefault="00595C86" w:rsidP="00595C86">
            <w:pPr>
              <w:spacing w:before="60" w:after="60"/>
              <w:ind w:left="-183" w:right="-102" w:firstLine="183"/>
              <w:jc w:val="center"/>
              <w:rPr>
                <w:b/>
                <w:bCs/>
                <w:kern w:val="24"/>
                <w:sz w:val="26"/>
                <w:szCs w:val="26"/>
                <w:lang w:val="pt-BR"/>
              </w:rPr>
            </w:pPr>
            <w:r w:rsidRPr="00DC266C">
              <w:rPr>
                <w:b/>
                <w:bCs/>
                <w:kern w:val="24"/>
                <w:sz w:val="26"/>
                <w:szCs w:val="26"/>
                <w:lang w:val="pt-BR"/>
              </w:rPr>
              <w:t>CỘNG HÒA XÃ HỘI CHỦ NGHĨA VIỆT NAM</w:t>
            </w:r>
          </w:p>
          <w:p w14:paraId="3B88FE57" w14:textId="77777777" w:rsidR="00595C86" w:rsidRPr="00DC266C" w:rsidRDefault="00595C86" w:rsidP="00595C86">
            <w:pPr>
              <w:spacing w:before="60" w:after="60"/>
              <w:jc w:val="center"/>
              <w:rPr>
                <w:b/>
                <w:bCs/>
                <w:kern w:val="24"/>
                <w:sz w:val="26"/>
                <w:szCs w:val="26"/>
              </w:rPr>
            </w:pPr>
            <w:r w:rsidRPr="00DC266C">
              <w:rPr>
                <w:noProof/>
                <w:sz w:val="26"/>
                <w:szCs w:val="26"/>
              </w:rPr>
              <mc:AlternateContent>
                <mc:Choice Requires="wps">
                  <w:drawing>
                    <wp:anchor distT="4294967295" distB="4294967295" distL="114300" distR="114300" simplePos="0" relativeHeight="251783680" behindDoc="0" locked="0" layoutInCell="1" allowOverlap="1" wp14:anchorId="2B9C5C68" wp14:editId="2891DB06">
                      <wp:simplePos x="0" y="0"/>
                      <wp:positionH relativeFrom="column">
                        <wp:posOffset>662305</wp:posOffset>
                      </wp:positionH>
                      <wp:positionV relativeFrom="paragraph">
                        <wp:posOffset>220345</wp:posOffset>
                      </wp:positionV>
                      <wp:extent cx="2133600" cy="0"/>
                      <wp:effectExtent l="0" t="0" r="19050" b="19050"/>
                      <wp:wrapNone/>
                      <wp:docPr id="548177277" name="Straight Connector 548177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242505" id="Straight Connector 548177277" o:spid="_x0000_s1026" style="position:absolute;z-index:25178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15pt,17.35pt" to="220.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" strokecolor="windowText" strokeweight=".5pt">
                      <v:stroke joinstyle="miter"/>
                      <o:lock v:ext="edit" shapetype="f"/>
                    </v:line>
                  </w:pict>
                </mc:Fallback>
              </mc:AlternateContent>
            </w:r>
            <w:r w:rsidRPr="00DC266C">
              <w:rPr>
                <w:b/>
                <w:bCs/>
                <w:kern w:val="24"/>
                <w:sz w:val="26"/>
                <w:szCs w:val="26"/>
              </w:rPr>
              <w:t>Độc lập - Tự do - Hạnh phúc</w:t>
            </w:r>
          </w:p>
          <w:p w14:paraId="11923656" w14:textId="77777777" w:rsidR="00595C86" w:rsidRPr="00DC266C" w:rsidRDefault="00595C86" w:rsidP="00595C86">
            <w:pPr>
              <w:spacing w:before="60" w:after="60" w:line="160" w:lineRule="exact"/>
              <w:jc w:val="center"/>
              <w:rPr>
                <w:kern w:val="24"/>
                <w:sz w:val="26"/>
                <w:szCs w:val="26"/>
                <w:vertAlign w:val="superscript"/>
              </w:rPr>
            </w:pPr>
          </w:p>
        </w:tc>
      </w:tr>
    </w:tbl>
    <w:p w14:paraId="478D6693" w14:textId="77777777" w:rsidR="00595C86" w:rsidRPr="00DC266C" w:rsidRDefault="00595C86" w:rsidP="00595C86">
      <w:pPr>
        <w:widowControl w:val="0"/>
        <w:suppressAutoHyphens/>
        <w:spacing w:line="288" w:lineRule="auto"/>
        <w:ind w:firstLine="567"/>
        <w:jc w:val="both"/>
        <w:rPr>
          <w:rFonts w:eastAsia="MS Mincho"/>
          <w:sz w:val="26"/>
          <w:szCs w:val="26"/>
          <w:lang w:val="nl-NL"/>
        </w:rPr>
      </w:pPr>
    </w:p>
    <w:p w14:paraId="16A4FDB5" w14:textId="77777777" w:rsidR="00595C86" w:rsidRPr="00DC266C" w:rsidRDefault="00595C86" w:rsidP="00595C86">
      <w:pPr>
        <w:keepNext/>
        <w:jc w:val="center"/>
        <w:outlineLvl w:val="1"/>
        <w:rPr>
          <w:b/>
          <w:sz w:val="26"/>
          <w:szCs w:val="26"/>
          <w:lang w:val="nl-NL"/>
        </w:rPr>
      </w:pPr>
      <w:r w:rsidRPr="00DC266C">
        <w:rPr>
          <w:b/>
          <w:sz w:val="26"/>
          <w:szCs w:val="26"/>
          <w:lang w:val="nl-NL"/>
        </w:rPr>
        <w:t>PHƯƠNG ÁN</w:t>
      </w:r>
    </w:p>
    <w:p w14:paraId="52A5B63C" w14:textId="77777777" w:rsidR="00595C86" w:rsidRPr="00DC266C" w:rsidRDefault="00595C86" w:rsidP="00595C86">
      <w:pPr>
        <w:keepNext/>
        <w:jc w:val="center"/>
        <w:outlineLvl w:val="1"/>
        <w:rPr>
          <w:b/>
          <w:sz w:val="26"/>
          <w:szCs w:val="26"/>
          <w:lang w:val="nl-NL"/>
        </w:rPr>
      </w:pPr>
      <w:r w:rsidRPr="00DC266C">
        <w:rPr>
          <w:b/>
          <w:sz w:val="26"/>
          <w:szCs w:val="26"/>
          <w:lang w:val="nl-NL"/>
        </w:rPr>
        <w:t>KHẢO SÁT MỨC SỐNG DÂN CƯ VIỆT NAM</w:t>
      </w:r>
    </w:p>
    <w:p w14:paraId="3A4CFF74" w14:textId="77777777" w:rsidR="00595C86" w:rsidRPr="00DC266C" w:rsidRDefault="00595C86" w:rsidP="00595C86">
      <w:pPr>
        <w:spacing w:line="264" w:lineRule="auto"/>
        <w:jc w:val="center"/>
        <w:rPr>
          <w:i/>
          <w:sz w:val="26"/>
          <w:szCs w:val="26"/>
          <w:lang w:val="nl-NL"/>
        </w:rPr>
      </w:pPr>
      <w:r w:rsidRPr="00DC266C">
        <w:rPr>
          <w:i/>
          <w:sz w:val="26"/>
          <w:szCs w:val="26"/>
          <w:lang w:val="nl-NL"/>
        </w:rPr>
        <w:t xml:space="preserve">(Kèm theo Quyết định số 905/QĐ-CTK ngày 10 tháng 7 năm 2025 </w:t>
      </w:r>
    </w:p>
    <w:p w14:paraId="36F0CEF2" w14:textId="77777777" w:rsidR="00595C86" w:rsidRPr="00DC266C" w:rsidRDefault="00595C86" w:rsidP="00595C86">
      <w:pPr>
        <w:spacing w:line="264" w:lineRule="auto"/>
        <w:jc w:val="center"/>
        <w:rPr>
          <w:i/>
          <w:sz w:val="26"/>
          <w:szCs w:val="26"/>
          <w:lang w:val="nl-NL"/>
        </w:rPr>
      </w:pPr>
      <w:r w:rsidRPr="00DC266C">
        <w:rPr>
          <w:i/>
          <w:sz w:val="26"/>
          <w:szCs w:val="26"/>
          <w:lang w:val="nl-NL"/>
        </w:rPr>
        <w:t>của Cục trưởng Cục Thống kê)</w:t>
      </w:r>
    </w:p>
    <w:p w14:paraId="4F3FF088" w14:textId="77777777" w:rsidR="00595C86" w:rsidRPr="00DC266C" w:rsidRDefault="00595C86" w:rsidP="00595C86">
      <w:pPr>
        <w:tabs>
          <w:tab w:val="left" w:pos="3750"/>
        </w:tabs>
        <w:spacing w:before="120"/>
        <w:rPr>
          <w:sz w:val="26"/>
          <w:szCs w:val="26"/>
          <w:lang w:val="nl-NL"/>
        </w:rPr>
      </w:pPr>
      <w:r w:rsidRPr="00DC266C">
        <w:rPr>
          <w:noProof/>
          <w:sz w:val="26"/>
          <w:szCs w:val="26"/>
        </w:rPr>
        <mc:AlternateContent>
          <mc:Choice Requires="wps">
            <w:drawing>
              <wp:anchor distT="4294967292" distB="4294967292" distL="114300" distR="114300" simplePos="0" relativeHeight="251784704" behindDoc="0" locked="0" layoutInCell="1" allowOverlap="1" wp14:anchorId="7E8C3577" wp14:editId="63EC1096">
                <wp:simplePos x="0" y="0"/>
                <wp:positionH relativeFrom="column">
                  <wp:posOffset>1985010</wp:posOffset>
                </wp:positionH>
                <wp:positionV relativeFrom="paragraph">
                  <wp:posOffset>42545</wp:posOffset>
                </wp:positionV>
                <wp:extent cx="1710690" cy="0"/>
                <wp:effectExtent l="0" t="0" r="22860" b="19050"/>
                <wp:wrapNone/>
                <wp:docPr id="5114340" name="Straight Connector 5114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1023E" id="Straight Connector 5114340" o:spid="_x0000_s1026" style="position:absolute;z-index:25178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3pt,3.35pt" to="2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"/>
            </w:pict>
          </mc:Fallback>
        </mc:AlternateContent>
      </w:r>
      <w:r w:rsidRPr="00DC266C">
        <w:rPr>
          <w:sz w:val="26"/>
          <w:szCs w:val="26"/>
          <w:lang w:val="nl-NL"/>
        </w:rPr>
        <w:tab/>
      </w:r>
    </w:p>
    <w:p w14:paraId="62FB6A58" w14:textId="77777777" w:rsidR="00595C86" w:rsidRPr="00DC266C" w:rsidRDefault="00595C86" w:rsidP="00595C86">
      <w:pPr>
        <w:widowControl w:val="0"/>
        <w:tabs>
          <w:tab w:val="left" w:pos="709"/>
        </w:tabs>
        <w:suppressAutoHyphens/>
        <w:spacing w:before="60" w:after="60" w:line="298" w:lineRule="auto"/>
        <w:ind w:firstLine="720"/>
        <w:jc w:val="both"/>
        <w:rPr>
          <w:rFonts w:eastAsia="MS Mincho"/>
          <w:b/>
          <w:sz w:val="26"/>
          <w:szCs w:val="26"/>
          <w:lang w:val="nl-NL"/>
        </w:rPr>
      </w:pPr>
      <w:r w:rsidRPr="00DC266C">
        <w:rPr>
          <w:rFonts w:eastAsia="MS Mincho"/>
          <w:b/>
          <w:sz w:val="26"/>
          <w:szCs w:val="26"/>
          <w:lang w:val="nl-NL"/>
        </w:rPr>
        <w:t>I. MỤC ĐÍCH, YÊU CẦU KHẢO SÁT</w:t>
      </w:r>
    </w:p>
    <w:p w14:paraId="622BA31C" w14:textId="77777777" w:rsidR="00595C86" w:rsidRPr="00DC266C" w:rsidRDefault="00595C86" w:rsidP="00595C86">
      <w:pPr>
        <w:widowControl w:val="0"/>
        <w:suppressAutoHyphens/>
        <w:spacing w:before="60" w:after="60" w:line="298" w:lineRule="auto"/>
        <w:ind w:firstLine="720"/>
        <w:jc w:val="both"/>
        <w:rPr>
          <w:rFonts w:eastAsia="MS Mincho"/>
          <w:b/>
          <w:iCs/>
          <w:sz w:val="26"/>
          <w:szCs w:val="26"/>
          <w:lang w:val="nl-NL"/>
        </w:rPr>
      </w:pPr>
      <w:r w:rsidRPr="00DC266C">
        <w:rPr>
          <w:rFonts w:eastAsia="MS Mincho"/>
          <w:b/>
          <w:iCs/>
          <w:sz w:val="26"/>
          <w:szCs w:val="26"/>
          <w:lang w:val="nl-NL"/>
        </w:rPr>
        <w:t>1. Mục đích</w:t>
      </w:r>
    </w:p>
    <w:p w14:paraId="3F1D4DA7" w14:textId="77777777" w:rsidR="00595C86" w:rsidRPr="00DC266C" w:rsidRDefault="00595C86" w:rsidP="00595C86">
      <w:pPr>
        <w:spacing w:before="60" w:after="60" w:line="298" w:lineRule="auto"/>
        <w:ind w:firstLine="720"/>
        <w:jc w:val="both"/>
        <w:rPr>
          <w:rFonts w:eastAsia="MS Mincho"/>
          <w:spacing w:val="-2"/>
          <w:sz w:val="26"/>
          <w:szCs w:val="26"/>
          <w:lang w:val="nl-NL"/>
        </w:rPr>
      </w:pPr>
      <w:r w:rsidRPr="00DC266C">
        <w:rPr>
          <w:rFonts w:eastAsia="MS Mincho"/>
          <w:sz w:val="26"/>
          <w:szCs w:val="26"/>
          <w:lang w:val="nl-NL"/>
        </w:rPr>
        <w:t>Khảo sát mức sống dân cư Việt Nam (viết gọn là Khảo sát mức sống) là cuộc điều tra thuộc Chương trình điều tra thống kê quốc gia được thực hiện nhằm thu thập thông tin phục vụ biên soạn các chỉ tiêu thống kê quốc gia về mức sống hộ dân cư; đáp ứng nhu cầu thông tin thống kê trong việc đánh giá thực trạng đời sống của dân cư; đo lường nghèo và phân hóa giàu nghèo trong cộng đồng dân cư</w:t>
      </w:r>
      <w:r w:rsidRPr="00DC266C">
        <w:rPr>
          <w:rFonts w:eastAsia="MS Mincho"/>
          <w:spacing w:val="-2"/>
          <w:sz w:val="26"/>
          <w:szCs w:val="26"/>
          <w:lang w:val="nl-NL"/>
        </w:rPr>
        <w:t>; phục vụ hoạch định chính sách, giám sát và đánh giá một số chương trình mục tiêu quốc gia.</w:t>
      </w:r>
    </w:p>
    <w:p w14:paraId="6238C965" w14:textId="77777777" w:rsidR="00595C86" w:rsidRPr="00DC266C" w:rsidRDefault="00595C86" w:rsidP="00595C86">
      <w:pPr>
        <w:widowControl w:val="0"/>
        <w:suppressAutoHyphens/>
        <w:spacing w:before="60" w:after="60" w:line="298" w:lineRule="auto"/>
        <w:ind w:firstLine="720"/>
        <w:jc w:val="both"/>
        <w:rPr>
          <w:rFonts w:eastAsia="MS Mincho"/>
          <w:b/>
          <w:iCs/>
          <w:sz w:val="26"/>
          <w:szCs w:val="26"/>
          <w:lang w:val="nl-NL"/>
        </w:rPr>
      </w:pPr>
      <w:r w:rsidRPr="00DC266C">
        <w:rPr>
          <w:rFonts w:eastAsia="MS Mincho"/>
          <w:b/>
          <w:iCs/>
          <w:sz w:val="26"/>
          <w:szCs w:val="26"/>
          <w:lang w:val="nl-NL"/>
        </w:rPr>
        <w:t>2. Yêu cầu</w:t>
      </w:r>
    </w:p>
    <w:p w14:paraId="37931DB4"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vi-VN"/>
        </w:rPr>
        <w:t xml:space="preserve">- Thực hiện </w:t>
      </w:r>
      <w:r w:rsidRPr="00DC266C">
        <w:rPr>
          <w:rFonts w:eastAsia="MS Mincho"/>
          <w:sz w:val="26"/>
          <w:szCs w:val="26"/>
          <w:lang w:val="nl-NL"/>
        </w:rPr>
        <w:t xml:space="preserve">khảo sát </w:t>
      </w:r>
      <w:r w:rsidRPr="00DC266C">
        <w:rPr>
          <w:rFonts w:eastAsia="MS Mincho"/>
          <w:sz w:val="26"/>
          <w:szCs w:val="26"/>
          <w:lang w:val="vi-VN"/>
        </w:rPr>
        <w:t>đúng các nội dung quy định trong Phương án</w:t>
      </w:r>
      <w:r w:rsidRPr="00DC266C">
        <w:rPr>
          <w:rFonts w:eastAsia="MS Mincho"/>
          <w:sz w:val="26"/>
          <w:szCs w:val="26"/>
          <w:lang w:val="nl-NL"/>
        </w:rPr>
        <w:t xml:space="preserve"> khảo sát.</w:t>
      </w:r>
    </w:p>
    <w:p w14:paraId="21E75F74"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nl-NL"/>
        </w:rPr>
        <w:t>- Bảo mật thông tin thu thập từ các đối tượng khảo sát theo quy định của Luật Thống kê.</w:t>
      </w:r>
    </w:p>
    <w:p w14:paraId="4445AF8B"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nl-NL"/>
        </w:rPr>
        <w:t>- Quản lý và sử dụng kinh phí của cuộc khảo sát đúng chế độ hiện hành, sử dụng tiết kiệm, hiệu quả.</w:t>
      </w:r>
    </w:p>
    <w:p w14:paraId="406C4F7F"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nl-NL"/>
        </w:rPr>
        <w:t>- Kết quả khảo sát phải đáp ứng yêu cầu của người dùng tin trong và ngoài nước; đảm bảo tính so sánh quốc tế.</w:t>
      </w:r>
    </w:p>
    <w:p w14:paraId="16329979" w14:textId="77777777" w:rsidR="00595C86" w:rsidRPr="00DC266C" w:rsidRDefault="00595C86" w:rsidP="00595C86">
      <w:pPr>
        <w:widowControl w:val="0"/>
        <w:suppressAutoHyphens/>
        <w:spacing w:before="60" w:after="60" w:line="298" w:lineRule="auto"/>
        <w:ind w:firstLine="720"/>
        <w:jc w:val="both"/>
        <w:rPr>
          <w:rFonts w:eastAsia="MS Mincho"/>
          <w:b/>
          <w:sz w:val="26"/>
          <w:szCs w:val="26"/>
          <w:lang w:val="nl-NL"/>
        </w:rPr>
      </w:pPr>
      <w:r w:rsidRPr="00DC266C">
        <w:rPr>
          <w:rFonts w:eastAsia="MS Mincho"/>
          <w:b/>
          <w:sz w:val="26"/>
          <w:szCs w:val="26"/>
          <w:lang w:val="nl-NL"/>
        </w:rPr>
        <w:t xml:space="preserve">II. PHẠM VI, ĐỐI TƯỢNG, ĐƠN VỊ KHẢO SÁT </w:t>
      </w:r>
    </w:p>
    <w:p w14:paraId="2E3684BC" w14:textId="77777777" w:rsidR="00595C86" w:rsidRPr="00DC266C" w:rsidRDefault="00595C86" w:rsidP="00595C86">
      <w:pPr>
        <w:widowControl w:val="0"/>
        <w:suppressAutoHyphens/>
        <w:spacing w:before="60" w:after="60" w:line="298" w:lineRule="auto"/>
        <w:ind w:firstLine="720"/>
        <w:jc w:val="both"/>
        <w:rPr>
          <w:rFonts w:eastAsia="MS Mincho"/>
          <w:b/>
          <w:iCs/>
          <w:sz w:val="26"/>
          <w:szCs w:val="26"/>
          <w:lang w:val="nl-NL"/>
        </w:rPr>
      </w:pPr>
      <w:r w:rsidRPr="00DC266C">
        <w:rPr>
          <w:rFonts w:eastAsia="MS Mincho"/>
          <w:b/>
          <w:iCs/>
          <w:sz w:val="26"/>
          <w:szCs w:val="26"/>
          <w:lang w:val="nl-NL"/>
        </w:rPr>
        <w:t>1. Phạm vi khảo sát</w:t>
      </w:r>
    </w:p>
    <w:p w14:paraId="7C8EE899"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nl-NL"/>
        </w:rPr>
        <w:t>Khảo sát mức sống được tiến hành trên phạm vi 34 tỉnh, thành phố trực thuộc trung ương (viết gọn là tỉnh, thành phố).</w:t>
      </w:r>
    </w:p>
    <w:p w14:paraId="117E40A7" w14:textId="77777777" w:rsidR="00595C86" w:rsidRPr="00DC266C" w:rsidRDefault="00595C86" w:rsidP="00595C86">
      <w:pPr>
        <w:widowControl w:val="0"/>
        <w:suppressAutoHyphens/>
        <w:spacing w:before="60" w:after="60" w:line="298" w:lineRule="auto"/>
        <w:ind w:firstLine="720"/>
        <w:jc w:val="both"/>
        <w:rPr>
          <w:rFonts w:eastAsia="MS Mincho"/>
          <w:b/>
          <w:iCs/>
          <w:sz w:val="26"/>
          <w:szCs w:val="26"/>
          <w:lang w:val="nl-NL"/>
        </w:rPr>
      </w:pPr>
      <w:r w:rsidRPr="00DC266C">
        <w:rPr>
          <w:rFonts w:eastAsia="MS Mincho"/>
          <w:b/>
          <w:iCs/>
          <w:sz w:val="26"/>
          <w:szCs w:val="26"/>
          <w:lang w:val="nl-NL"/>
        </w:rPr>
        <w:t>2. Đối tượng khảo sát</w:t>
      </w:r>
    </w:p>
    <w:p w14:paraId="3382FEF1"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nl-NL"/>
        </w:rPr>
        <w:t xml:space="preserve">Đối tượng khảo sát bao gồm: </w:t>
      </w:r>
    </w:p>
    <w:p w14:paraId="437B26D6" w14:textId="77777777" w:rsidR="00595C86" w:rsidRPr="00DC266C" w:rsidRDefault="00595C86" w:rsidP="00595C86">
      <w:pPr>
        <w:widowControl w:val="0"/>
        <w:suppressAutoHyphens/>
        <w:spacing w:before="60" w:after="60" w:line="298" w:lineRule="auto"/>
        <w:ind w:firstLine="720"/>
        <w:jc w:val="both"/>
        <w:rPr>
          <w:rFonts w:eastAsia="MS Mincho"/>
          <w:sz w:val="26"/>
          <w:szCs w:val="26"/>
          <w:lang w:val="nl-NL"/>
        </w:rPr>
      </w:pPr>
      <w:r w:rsidRPr="00DC266C">
        <w:rPr>
          <w:rFonts w:eastAsia="MS Mincho"/>
          <w:sz w:val="26"/>
          <w:szCs w:val="26"/>
          <w:lang w:val="nl-NL"/>
        </w:rPr>
        <w:t>- Hộ dân cư (viết gọn là hộ) và các thành viên hộ;</w:t>
      </w:r>
    </w:p>
    <w:p w14:paraId="668DBDED" w14:textId="77777777" w:rsidR="00595C86" w:rsidRPr="00DC266C" w:rsidRDefault="00595C86" w:rsidP="00595C86">
      <w:pPr>
        <w:widowControl w:val="0"/>
        <w:suppressAutoHyphens/>
        <w:spacing w:before="60" w:after="60" w:line="298" w:lineRule="auto"/>
        <w:ind w:firstLine="720"/>
        <w:jc w:val="both"/>
        <w:rPr>
          <w:rFonts w:eastAsia="MS Mincho"/>
          <w:spacing w:val="-4"/>
          <w:sz w:val="26"/>
          <w:szCs w:val="26"/>
          <w:lang w:val="nl-NL"/>
        </w:rPr>
      </w:pPr>
      <w:r w:rsidRPr="00DC266C">
        <w:rPr>
          <w:rFonts w:eastAsia="MS Mincho"/>
          <w:spacing w:val="-4"/>
          <w:sz w:val="26"/>
          <w:szCs w:val="26"/>
          <w:lang w:val="nl-NL"/>
        </w:rPr>
        <w:t xml:space="preserve">- Các xã có hộ được chọn khảo sát đối </w:t>
      </w:r>
      <w:r w:rsidRPr="00DC266C">
        <w:rPr>
          <w:rFonts w:eastAsia="MS Mincho"/>
          <w:spacing w:val="-4"/>
          <w:sz w:val="26"/>
          <w:szCs w:val="26"/>
          <w:lang w:val="pt-BR"/>
        </w:rPr>
        <w:t>với các năm có số tận cùng là 0; 2; 4; 6 và 8</w:t>
      </w:r>
      <w:r w:rsidRPr="00DC266C">
        <w:rPr>
          <w:rFonts w:eastAsia="MS Mincho"/>
          <w:spacing w:val="-4"/>
          <w:sz w:val="26"/>
          <w:szCs w:val="26"/>
          <w:lang w:val="nl-NL"/>
        </w:rPr>
        <w:t>.</w:t>
      </w:r>
    </w:p>
    <w:p w14:paraId="66BC134C" w14:textId="77777777" w:rsidR="00595C86" w:rsidRPr="00DC266C" w:rsidRDefault="00595C86" w:rsidP="00595C86">
      <w:pPr>
        <w:widowControl w:val="0"/>
        <w:suppressAutoHyphens/>
        <w:spacing w:before="60" w:after="60" w:line="288" w:lineRule="auto"/>
        <w:ind w:firstLine="720"/>
        <w:jc w:val="both"/>
        <w:rPr>
          <w:rFonts w:eastAsia="MS Mincho"/>
          <w:b/>
          <w:iCs/>
          <w:sz w:val="26"/>
          <w:szCs w:val="26"/>
          <w:lang w:val="nl-NL"/>
        </w:rPr>
        <w:sectPr w:rsidR="00595C86" w:rsidRPr="00DC266C" w:rsidSect="00595C86">
          <w:pgSz w:w="11909" w:h="16834" w:code="9"/>
          <w:pgMar w:top="1134" w:right="1134" w:bottom="1134" w:left="1701" w:header="720" w:footer="720" w:gutter="0"/>
          <w:pgNumType w:start="1"/>
          <w:cols w:space="720"/>
          <w:titlePg/>
          <w:docGrid w:linePitch="360"/>
        </w:sectPr>
      </w:pPr>
    </w:p>
    <w:p w14:paraId="583D4185" w14:textId="77777777" w:rsidR="00595C86" w:rsidRPr="00DC266C" w:rsidRDefault="00595C86" w:rsidP="00595C86">
      <w:pPr>
        <w:widowControl w:val="0"/>
        <w:suppressAutoHyphens/>
        <w:spacing w:before="40" w:after="40" w:line="276" w:lineRule="auto"/>
        <w:ind w:firstLine="720"/>
        <w:jc w:val="both"/>
        <w:rPr>
          <w:rFonts w:eastAsia="MS Mincho"/>
          <w:b/>
          <w:iCs/>
          <w:sz w:val="26"/>
          <w:szCs w:val="26"/>
          <w:lang w:val="nl-NL"/>
        </w:rPr>
      </w:pPr>
      <w:r w:rsidRPr="00DC266C">
        <w:rPr>
          <w:rFonts w:eastAsia="MS Mincho"/>
          <w:b/>
          <w:iCs/>
          <w:sz w:val="26"/>
          <w:szCs w:val="26"/>
          <w:lang w:val="nl-NL"/>
        </w:rPr>
        <w:lastRenderedPageBreak/>
        <w:t xml:space="preserve">3. Đơn vị khảo sát </w:t>
      </w:r>
    </w:p>
    <w:p w14:paraId="41076F45"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 xml:space="preserve">Đơn vị của cuộc khảo sát gồm: </w:t>
      </w:r>
    </w:p>
    <w:p w14:paraId="55448FBE"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 Hộ;</w:t>
      </w:r>
    </w:p>
    <w:p w14:paraId="424B5885"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pt-BR"/>
        </w:rPr>
        <w:t>- Xã: Đối với các năm có số tận cùng là 0; 2; 4; 6 và 8</w:t>
      </w:r>
      <w:r w:rsidRPr="00DC266C">
        <w:rPr>
          <w:rFonts w:eastAsia="MS Mincho"/>
          <w:sz w:val="26"/>
          <w:szCs w:val="26"/>
          <w:lang w:val="nl-NL"/>
        </w:rPr>
        <w:t>.</w:t>
      </w:r>
    </w:p>
    <w:p w14:paraId="5F8FC0C1"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b-NO"/>
        </w:rPr>
      </w:pPr>
      <w:r w:rsidRPr="00DC266C">
        <w:rPr>
          <w:rFonts w:eastAsia="MS Mincho"/>
          <w:iCs/>
          <w:sz w:val="26"/>
          <w:szCs w:val="26"/>
          <w:lang w:val="nb-NO"/>
        </w:rPr>
        <w:t>Hộ l</w:t>
      </w:r>
      <w:r w:rsidRPr="00DC266C">
        <w:rPr>
          <w:rFonts w:eastAsia="MS Mincho"/>
          <w:sz w:val="26"/>
          <w:szCs w:val="26"/>
          <w:lang w:val="nb-NO"/>
        </w:rPr>
        <w:t xml:space="preserve">à một hoặc một nhóm người ăn chung, ở chung từ 6 tháng trở lên trong 12 tháng qua và có chung quỹ thu chi. </w:t>
      </w:r>
    </w:p>
    <w:p w14:paraId="28E28F2C"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iCs/>
          <w:snapToGrid w:val="0"/>
          <w:sz w:val="26"/>
          <w:szCs w:val="26"/>
          <w:lang w:val="nb-NO"/>
        </w:rPr>
        <w:t>Thành viên hộ là những người thỏa mãn đồng thời hai điều kiện sau</w:t>
      </w:r>
      <w:r w:rsidRPr="00DC266C">
        <w:rPr>
          <w:rFonts w:eastAsia="MS Mincho"/>
          <w:snapToGrid w:val="0"/>
          <w:sz w:val="26"/>
          <w:szCs w:val="26"/>
          <w:lang w:val="nb-NO"/>
        </w:rPr>
        <w:t>:</w:t>
      </w:r>
    </w:p>
    <w:p w14:paraId="169B4369"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(1) Cùng ăn, ở chung trong hộ từ 6 tháng trở lên trong 12 tháng qua.</w:t>
      </w:r>
    </w:p>
    <w:p w14:paraId="5D75BE01" w14:textId="77777777" w:rsidR="00595C86" w:rsidRPr="0017645D" w:rsidRDefault="00595C86" w:rsidP="00595C86">
      <w:pPr>
        <w:widowControl w:val="0"/>
        <w:suppressAutoHyphens/>
        <w:spacing w:before="40" w:after="40" w:line="276" w:lineRule="auto"/>
        <w:ind w:firstLine="720"/>
        <w:jc w:val="both"/>
        <w:rPr>
          <w:rFonts w:eastAsia="MS Mincho"/>
          <w:snapToGrid w:val="0"/>
          <w:spacing w:val="-6"/>
          <w:sz w:val="26"/>
          <w:szCs w:val="26"/>
          <w:lang w:val="nb-NO"/>
        </w:rPr>
      </w:pPr>
      <w:r w:rsidRPr="0017645D">
        <w:rPr>
          <w:rFonts w:eastAsia="MS Mincho"/>
          <w:snapToGrid w:val="0"/>
          <w:spacing w:val="-6"/>
          <w:sz w:val="26"/>
          <w:szCs w:val="26"/>
          <w:lang w:val="nb-NO"/>
        </w:rPr>
        <w:t xml:space="preserve">(2) Có chung </w:t>
      </w:r>
      <w:r w:rsidRPr="0017645D">
        <w:rPr>
          <w:rFonts w:eastAsia="MS Mincho"/>
          <w:spacing w:val="-6"/>
          <w:sz w:val="26"/>
          <w:szCs w:val="26"/>
          <w:lang w:val="nb-NO"/>
        </w:rPr>
        <w:t>quỹ thu chi, nghĩa là mọi khoản thu nhập của thành viên đều được đóng góp</w:t>
      </w:r>
      <w:r w:rsidRPr="0017645D">
        <w:rPr>
          <w:rFonts w:eastAsia="MS Mincho"/>
          <w:snapToGrid w:val="0"/>
          <w:spacing w:val="-6"/>
          <w:sz w:val="26"/>
          <w:szCs w:val="26"/>
          <w:lang w:val="nb-NO"/>
        </w:rPr>
        <w:t xml:space="preserve"> vào ngân sách chung của hộ và mọi khoản chi tiêu của họ đều lấy từ ngân sách đó.</w:t>
      </w:r>
    </w:p>
    <w:p w14:paraId="0907024F"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Chủ hộ: Chủ hộ là người có vai trò điều hành, quản lý gia đình, giữ vị trí chủ yếu, quyết định những công việc của hộ. Thông thường (nhưng không nhất thiết) chủ hộ là người có thu nhập cao nhất trong hộ, nắm được tất cả các hoạt động kinh tế và nghề nghiệp của các thành viên khác của hộ. Đa số chủ hộ theo khái niệm trên trùng với chủ hộ theo đăng ký thường trú, nhưng có trường hợp chủ hộ trong cuộc khảo sát này khác với chủ hộ theo đăng ký thường trú.</w:t>
      </w:r>
    </w:p>
    <w:p w14:paraId="6CF05149"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Trong cuộc khảo sát này, có 5 trường hợp ngoại lệ dưới đây được coi là thành viên của hộ, cụ thể:</w:t>
      </w:r>
    </w:p>
    <w:p w14:paraId="5A6B4D63"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(1) Chủ hộ không ăn, ở trong hộ hơn 6 tháng.</w:t>
      </w:r>
    </w:p>
    <w:p w14:paraId="6184B025"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(2) Trẻ em sinh ra chưa đầy 6 tháng.</w:t>
      </w:r>
    </w:p>
    <w:p w14:paraId="3A666BD6"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(3) Những người tuy mới ở trong hộ chưa đủ 6 tháng nhưng tương lai sẽ ở lâu dài trong hộ, kể cả đã có hoặc chưa có giấy chứng nhận (giấy đăng ký kết hôn, giấy chuyển đến, giấy xuất ngũ về với gia đình...). Những người này bao gồm: con dâu về nhà chồng, con rể về nhà vợ, người đi làm việc, học tập, lao động ở nước ngoài hoặc ở các cơ quan, xí nghiệp trong nước trở về hộ, người từ lực lượng vũ trang trở về, về nghỉ hưu, nghỉ mất sức,...</w:t>
      </w:r>
    </w:p>
    <w:p w14:paraId="0643B5E8"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 xml:space="preserve">(4) Học sinh, sinh viên, những người đi làm việc, đi học ở nơi khác trong </w:t>
      </w:r>
      <w:r w:rsidRPr="00DC266C">
        <w:rPr>
          <w:rFonts w:eastAsia="MS Mincho"/>
          <w:snapToGrid w:val="0"/>
          <w:spacing w:val="-6"/>
          <w:sz w:val="26"/>
          <w:szCs w:val="26"/>
          <w:lang w:val="nb-NO"/>
        </w:rPr>
        <w:t>nước và những người đi chữa bệnh trong/ngoài nước trên 6 tháng nhưng hộ phải nuôi.</w:t>
      </w:r>
    </w:p>
    <w:p w14:paraId="6EA62B7E" w14:textId="77777777" w:rsidR="00595C86" w:rsidRPr="0017645D" w:rsidRDefault="00595C86" w:rsidP="00595C86">
      <w:pPr>
        <w:widowControl w:val="0"/>
        <w:suppressAutoHyphens/>
        <w:spacing w:before="40" w:after="40" w:line="276" w:lineRule="auto"/>
        <w:ind w:firstLine="720"/>
        <w:jc w:val="both"/>
        <w:rPr>
          <w:rFonts w:eastAsia="MS Mincho"/>
          <w:snapToGrid w:val="0"/>
          <w:spacing w:val="-6"/>
          <w:sz w:val="26"/>
          <w:szCs w:val="26"/>
          <w:lang w:val="nb-NO"/>
        </w:rPr>
      </w:pPr>
      <w:r w:rsidRPr="0017645D">
        <w:rPr>
          <w:rFonts w:eastAsia="MS Mincho"/>
          <w:snapToGrid w:val="0"/>
          <w:spacing w:val="-6"/>
          <w:sz w:val="26"/>
          <w:szCs w:val="26"/>
          <w:lang w:val="nb-NO"/>
        </w:rPr>
        <w:t>(5) Khách, họ hàng đến chơi đã ở trong hộ 6 tháng trở lên và hộ phải nuôi toàn bộ.</w:t>
      </w:r>
    </w:p>
    <w:p w14:paraId="77DF7309"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nb-NO"/>
        </w:rPr>
      </w:pPr>
      <w:r w:rsidRPr="00DC266C">
        <w:rPr>
          <w:rFonts w:eastAsia="MS Mincho"/>
          <w:snapToGrid w:val="0"/>
          <w:sz w:val="26"/>
          <w:szCs w:val="26"/>
          <w:lang w:val="nb-NO"/>
        </w:rPr>
        <w:t>Trong cuộc khảo sát này, có 2 trường hợp ngoại lệ dưới đây không được coi là thành viên của hộ, cụ thể:</w:t>
      </w:r>
    </w:p>
    <w:p w14:paraId="524D209F"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sv-SE"/>
        </w:rPr>
      </w:pPr>
      <w:r w:rsidRPr="00DC266C">
        <w:rPr>
          <w:rFonts w:eastAsia="MS Mincho"/>
          <w:snapToGrid w:val="0"/>
          <w:sz w:val="26"/>
          <w:szCs w:val="26"/>
          <w:lang w:val="sv-SE"/>
        </w:rPr>
        <w:t xml:space="preserve">(1) Người giúp việc có gia đình riêng sống ở nơi khác, bản thân có quỹ thu chi riêng và đang ở chung nhà, ăn chung với hộ. </w:t>
      </w:r>
    </w:p>
    <w:p w14:paraId="73E95371" w14:textId="77777777" w:rsidR="00595C86" w:rsidRPr="00DC266C" w:rsidRDefault="00595C86" w:rsidP="00595C86">
      <w:pPr>
        <w:widowControl w:val="0"/>
        <w:suppressAutoHyphens/>
        <w:spacing w:before="40" w:after="40" w:line="276" w:lineRule="auto"/>
        <w:ind w:firstLine="720"/>
        <w:jc w:val="both"/>
        <w:rPr>
          <w:rFonts w:eastAsia="MS Mincho"/>
          <w:snapToGrid w:val="0"/>
          <w:sz w:val="26"/>
          <w:szCs w:val="26"/>
          <w:lang w:val="sv-SE"/>
        </w:rPr>
      </w:pPr>
      <w:r w:rsidRPr="00DC266C">
        <w:rPr>
          <w:rFonts w:eastAsia="MS Mincho"/>
          <w:snapToGrid w:val="0"/>
          <w:sz w:val="26"/>
          <w:szCs w:val="26"/>
          <w:lang w:val="sv-SE"/>
        </w:rPr>
        <w:t>(2) Người chuyển khỏi hộ có tính chất lâu dài; người chết trong 12 tháng qua, mặc dù họ đã từng sống trong hộ hơn 6 tháng.</w:t>
      </w:r>
    </w:p>
    <w:p w14:paraId="59331487" w14:textId="77777777" w:rsidR="00595C86" w:rsidRPr="00DC266C" w:rsidRDefault="00595C86" w:rsidP="00595C86">
      <w:pPr>
        <w:widowControl w:val="0"/>
        <w:suppressAutoHyphens/>
        <w:spacing w:before="80" w:after="60" w:line="293" w:lineRule="auto"/>
        <w:ind w:firstLine="720"/>
        <w:jc w:val="both"/>
        <w:rPr>
          <w:rFonts w:eastAsia="MS Mincho"/>
          <w:b/>
          <w:sz w:val="26"/>
          <w:szCs w:val="26"/>
          <w:lang w:val="nl-NL"/>
        </w:rPr>
      </w:pPr>
      <w:r w:rsidRPr="00DC266C">
        <w:rPr>
          <w:rFonts w:eastAsia="MS Mincho"/>
          <w:b/>
          <w:sz w:val="26"/>
          <w:szCs w:val="26"/>
          <w:lang w:val="nl-NL"/>
        </w:rPr>
        <w:t>III. LOẠI ĐIỀU TRA</w:t>
      </w:r>
    </w:p>
    <w:p w14:paraId="17A77043" w14:textId="77777777" w:rsidR="00595C86" w:rsidRPr="0017645D" w:rsidRDefault="00595C86" w:rsidP="00595C86">
      <w:pPr>
        <w:widowControl w:val="0"/>
        <w:suppressAutoHyphens/>
        <w:spacing w:before="80" w:after="60" w:line="293" w:lineRule="auto"/>
        <w:ind w:firstLine="720"/>
        <w:jc w:val="both"/>
        <w:rPr>
          <w:rFonts w:eastAsia="MS Mincho"/>
          <w:snapToGrid w:val="0"/>
          <w:spacing w:val="-8"/>
          <w:kern w:val="2"/>
          <w:sz w:val="26"/>
          <w:szCs w:val="26"/>
          <w:lang w:val="sv-SE"/>
          <w14:ligatures w14:val="standardContextual"/>
        </w:rPr>
      </w:pPr>
      <w:r w:rsidRPr="0017645D">
        <w:rPr>
          <w:rFonts w:eastAsia="MS Mincho"/>
          <w:snapToGrid w:val="0"/>
          <w:spacing w:val="-8"/>
          <w:sz w:val="26"/>
          <w:szCs w:val="26"/>
          <w:lang w:val="sv-SE"/>
        </w:rPr>
        <w:t xml:space="preserve">Khảo sát mức sống là cuộc điều tra chọn mẫu, mẫu được thiết kế nhằm cung cấp các ước lượng về thu nhập, nghèo đa chiều, chi tiêu và các chỉ tiêu đánh giá mức sống khác. </w:t>
      </w:r>
    </w:p>
    <w:p w14:paraId="3A0FC854" w14:textId="77777777" w:rsidR="0017645D" w:rsidRDefault="0017645D" w:rsidP="00595C86">
      <w:pPr>
        <w:widowControl w:val="0"/>
        <w:suppressAutoHyphens/>
        <w:spacing w:before="80" w:after="60" w:line="293" w:lineRule="auto"/>
        <w:ind w:firstLine="720"/>
        <w:jc w:val="both"/>
        <w:rPr>
          <w:rFonts w:eastAsia="MS Mincho"/>
          <w:b/>
          <w:sz w:val="26"/>
          <w:szCs w:val="26"/>
          <w:lang w:val="nl-NL"/>
        </w:rPr>
      </w:pPr>
    </w:p>
    <w:p w14:paraId="0D8A7F6D" w14:textId="77777777" w:rsidR="00595C86" w:rsidRPr="00DC266C" w:rsidRDefault="00595C86" w:rsidP="00595C86">
      <w:pPr>
        <w:widowControl w:val="0"/>
        <w:suppressAutoHyphens/>
        <w:spacing w:before="80" w:after="60" w:line="293" w:lineRule="auto"/>
        <w:ind w:firstLine="720"/>
        <w:jc w:val="both"/>
        <w:rPr>
          <w:rFonts w:eastAsia="MS Mincho"/>
          <w:b/>
          <w:sz w:val="26"/>
          <w:szCs w:val="26"/>
          <w:lang w:val="nl-NL"/>
        </w:rPr>
      </w:pPr>
      <w:r w:rsidRPr="00DC266C">
        <w:rPr>
          <w:rFonts w:eastAsia="MS Mincho"/>
          <w:b/>
          <w:sz w:val="26"/>
          <w:szCs w:val="26"/>
          <w:lang w:val="nl-NL"/>
        </w:rPr>
        <w:lastRenderedPageBreak/>
        <w:t>IV. THỜI ĐIỂM, THỜI GIAN VÀ PHƯƠNG PHÁP KHẢO SÁT</w:t>
      </w:r>
    </w:p>
    <w:p w14:paraId="15473E35" w14:textId="77777777" w:rsidR="00595C86" w:rsidRPr="00DC266C" w:rsidRDefault="00595C86" w:rsidP="00595C86">
      <w:pPr>
        <w:widowControl w:val="0"/>
        <w:suppressAutoHyphens/>
        <w:spacing w:before="80" w:after="60" w:line="293" w:lineRule="auto"/>
        <w:ind w:firstLine="720"/>
        <w:jc w:val="both"/>
        <w:rPr>
          <w:rFonts w:eastAsia="MS Mincho"/>
          <w:b/>
          <w:iCs/>
          <w:sz w:val="26"/>
          <w:szCs w:val="26"/>
          <w:lang w:val="nl-NL"/>
        </w:rPr>
      </w:pPr>
      <w:r w:rsidRPr="00DC266C">
        <w:rPr>
          <w:rFonts w:eastAsia="MS Mincho"/>
          <w:b/>
          <w:iCs/>
          <w:sz w:val="26"/>
          <w:szCs w:val="26"/>
          <w:lang w:val="nl-NL"/>
        </w:rPr>
        <w:t>1. Thời điểm khảo sát</w:t>
      </w:r>
    </w:p>
    <w:p w14:paraId="692A4746"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Thời điểm khảo sát là ngày thu thập thông tin tại các đơn vị khảo sát trong khoảng thời gian khảo sát được quy định tại Mục 3, Phần IV Phương án này.</w:t>
      </w:r>
    </w:p>
    <w:p w14:paraId="15FD4856" w14:textId="77777777" w:rsidR="00595C86" w:rsidRPr="00DC266C" w:rsidRDefault="00595C86" w:rsidP="00595C86">
      <w:pPr>
        <w:widowControl w:val="0"/>
        <w:suppressAutoHyphens/>
        <w:spacing w:before="80" w:after="60" w:line="293" w:lineRule="auto"/>
        <w:ind w:firstLine="720"/>
        <w:jc w:val="both"/>
        <w:rPr>
          <w:rFonts w:eastAsia="MS Mincho"/>
          <w:b/>
          <w:sz w:val="26"/>
          <w:szCs w:val="26"/>
          <w:lang w:val="nl-NL"/>
        </w:rPr>
      </w:pPr>
      <w:r w:rsidRPr="00DC266C">
        <w:rPr>
          <w:rFonts w:eastAsia="MS Mincho"/>
          <w:b/>
          <w:sz w:val="26"/>
          <w:szCs w:val="26"/>
          <w:lang w:val="nl-NL"/>
        </w:rPr>
        <w:t>2. Thời kỳ khảo sát</w:t>
      </w:r>
    </w:p>
    <w:p w14:paraId="30CCC10B"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Các chỉ tiêu thời kỳ trong cuộc khảo sát này có thời gian tham chiếu là 30 ngày, 3 tháng hoặc 12 tháng trước thời điểm khảo sát. Thời kỳ khảo sát được quy định cụ thể tại phiếu khảo sát.</w:t>
      </w:r>
    </w:p>
    <w:p w14:paraId="3A168682" w14:textId="77777777" w:rsidR="00595C86" w:rsidRPr="00DC266C" w:rsidRDefault="00595C86" w:rsidP="00595C86">
      <w:pPr>
        <w:widowControl w:val="0"/>
        <w:suppressAutoHyphens/>
        <w:spacing w:before="80" w:after="60" w:line="293" w:lineRule="auto"/>
        <w:ind w:firstLine="720"/>
        <w:jc w:val="both"/>
        <w:rPr>
          <w:rFonts w:eastAsia="MS Mincho"/>
          <w:b/>
          <w:iCs/>
          <w:sz w:val="26"/>
          <w:szCs w:val="26"/>
          <w:lang w:val="nl-NL"/>
        </w:rPr>
      </w:pPr>
      <w:r w:rsidRPr="00DC266C">
        <w:rPr>
          <w:rFonts w:eastAsia="MS Mincho"/>
          <w:b/>
          <w:iCs/>
          <w:sz w:val="26"/>
          <w:szCs w:val="26"/>
          <w:lang w:val="nl-NL"/>
        </w:rPr>
        <w:t>3. Thời gian khảo sát</w:t>
      </w:r>
    </w:p>
    <w:p w14:paraId="0D32F5F5" w14:textId="77777777" w:rsidR="00595C86" w:rsidRPr="00DC266C" w:rsidRDefault="00595C86" w:rsidP="00595C86">
      <w:pPr>
        <w:widowControl w:val="0"/>
        <w:suppressAutoHyphens/>
        <w:spacing w:before="80" w:after="60" w:line="293" w:lineRule="auto"/>
        <w:ind w:firstLine="720"/>
        <w:jc w:val="both"/>
        <w:rPr>
          <w:rFonts w:eastAsia="MS Mincho"/>
          <w:iCs/>
          <w:sz w:val="26"/>
          <w:szCs w:val="26"/>
          <w:lang w:val="nl-NL"/>
        </w:rPr>
      </w:pPr>
      <w:r w:rsidRPr="00DC266C">
        <w:rPr>
          <w:rFonts w:eastAsia="MS Mincho"/>
          <w:sz w:val="26"/>
          <w:szCs w:val="26"/>
          <w:lang w:val="nl-NL"/>
        </w:rPr>
        <w:t>Khảo sát mức sống được tiến hành trong 4 kỳ vào tháng 2, 5, 8 và 11 hàng năm. Thời gian thu thập thông tin tại địa bàn mỗi kỳ là 25 ngày (bao gồm cả thời gian di chuyển), bắt đầu vào ngày 01 đến hết ngày 25 của tháng khảo sát.</w:t>
      </w:r>
    </w:p>
    <w:p w14:paraId="77126B7A" w14:textId="77777777" w:rsidR="00595C86" w:rsidRPr="00DC266C" w:rsidRDefault="00595C86" w:rsidP="00595C86">
      <w:pPr>
        <w:widowControl w:val="0"/>
        <w:suppressAutoHyphens/>
        <w:spacing w:before="80" w:after="60" w:line="293" w:lineRule="auto"/>
        <w:ind w:firstLine="720"/>
        <w:jc w:val="both"/>
        <w:rPr>
          <w:rFonts w:eastAsia="MS Mincho"/>
          <w:b/>
          <w:iCs/>
          <w:sz w:val="26"/>
          <w:szCs w:val="26"/>
          <w:lang w:val="nl-NL"/>
        </w:rPr>
      </w:pPr>
      <w:r w:rsidRPr="00DC266C">
        <w:rPr>
          <w:rFonts w:eastAsia="MS Mincho"/>
          <w:b/>
          <w:iCs/>
          <w:sz w:val="26"/>
          <w:szCs w:val="26"/>
          <w:lang w:val="nl-NL"/>
        </w:rPr>
        <w:t>4. Phương pháp khảo sát</w:t>
      </w:r>
    </w:p>
    <w:p w14:paraId="18B21F5C"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 xml:space="preserve">Khảo sát mức sống áp dụng phương pháp phỏng vấn và cân đo trực tiếp. Điều tra viên thống kê (viết gọn là ĐTV), nhân trắc viên và đội trưởng sử dụng phiếu điện tử được cài đặt trên thiết bị điện tử thông minh (CAPI) để thu thập thông tin. </w:t>
      </w:r>
    </w:p>
    <w:p w14:paraId="0469BF9A"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 ĐTV có trách nhiệm đến gặp trực tiếp chủ hộ và những thành viên trong hộ có liên quan để phỏng vấn và ghi thông tin vào phiếu.</w:t>
      </w:r>
    </w:p>
    <w:p w14:paraId="67E82CBE"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 xml:space="preserve">- Nhân trắc viên cân đo trực tiếp thành viên dưới 16 tuổi của hộ khảo sát và ghi thông tin vào phần nhân trắc trong phiếu. </w:t>
      </w:r>
    </w:p>
    <w:p w14:paraId="51095EE5"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 xml:space="preserve">- </w:t>
      </w:r>
      <w:r w:rsidRPr="00DC266C">
        <w:rPr>
          <w:rFonts w:eastAsia="MS Mincho"/>
          <w:sz w:val="26"/>
          <w:szCs w:val="26"/>
          <w:lang w:val="pt-BR"/>
        </w:rPr>
        <w:t>Đội trưởng đội khảo sát phỏng vấn lãnh đạo Ủy ban nhân dân (UBND) xã và người có liên quan, ghi thông tin vào phiếu xã.</w:t>
      </w:r>
    </w:p>
    <w:p w14:paraId="6F8A6A47" w14:textId="77777777" w:rsidR="00595C86" w:rsidRPr="00DC266C" w:rsidRDefault="00595C86" w:rsidP="00595C86">
      <w:pPr>
        <w:widowControl w:val="0"/>
        <w:suppressAutoHyphens/>
        <w:spacing w:before="80" w:after="60" w:line="293" w:lineRule="auto"/>
        <w:ind w:firstLine="720"/>
        <w:jc w:val="both"/>
        <w:rPr>
          <w:rFonts w:eastAsia="MS Mincho"/>
          <w:spacing w:val="-4"/>
          <w:sz w:val="26"/>
          <w:szCs w:val="26"/>
          <w:lang w:val="nl-NL"/>
        </w:rPr>
      </w:pPr>
      <w:r w:rsidRPr="00DC266C">
        <w:rPr>
          <w:rFonts w:eastAsia="MS Mincho"/>
          <w:spacing w:val="-4"/>
          <w:sz w:val="26"/>
          <w:szCs w:val="26"/>
          <w:lang w:val="nl-NL"/>
        </w:rPr>
        <w:t>Để bảo đảm chất lượng thông tin thu thập, ĐTV, nhân trắc viên và đội trưởng không được sao chép thông tin từ các nguồn có sẵn khác vào phiếu điện tử.</w:t>
      </w:r>
    </w:p>
    <w:p w14:paraId="2C1C25FF" w14:textId="77777777" w:rsidR="00595C86" w:rsidRPr="00DC266C" w:rsidRDefault="00595C86" w:rsidP="00595C86">
      <w:pPr>
        <w:widowControl w:val="0"/>
        <w:suppressAutoHyphens/>
        <w:spacing w:before="80" w:after="60" w:line="293" w:lineRule="auto"/>
        <w:ind w:firstLine="720"/>
        <w:jc w:val="both"/>
        <w:rPr>
          <w:rFonts w:eastAsia="MS Mincho"/>
          <w:b/>
          <w:sz w:val="26"/>
          <w:szCs w:val="26"/>
          <w:lang w:val="nl-NL"/>
        </w:rPr>
      </w:pPr>
      <w:r w:rsidRPr="00DC266C">
        <w:rPr>
          <w:rFonts w:eastAsia="MS Mincho"/>
          <w:b/>
          <w:sz w:val="26"/>
          <w:szCs w:val="26"/>
          <w:lang w:val="nl-NL"/>
        </w:rPr>
        <w:t>V. NỘI DUNG, PHIẾU KHẢO SÁT</w:t>
      </w:r>
    </w:p>
    <w:p w14:paraId="4EEA7962" w14:textId="77777777" w:rsidR="00595C86" w:rsidRPr="00DC266C" w:rsidRDefault="00595C86" w:rsidP="00595C86">
      <w:pPr>
        <w:widowControl w:val="0"/>
        <w:suppressAutoHyphens/>
        <w:spacing w:before="80" w:after="60" w:line="293" w:lineRule="auto"/>
        <w:ind w:firstLine="720"/>
        <w:jc w:val="both"/>
        <w:rPr>
          <w:rFonts w:eastAsia="MS Mincho"/>
          <w:b/>
          <w:iCs/>
          <w:sz w:val="26"/>
          <w:szCs w:val="26"/>
          <w:lang w:val="nl-NL"/>
        </w:rPr>
      </w:pPr>
      <w:r w:rsidRPr="00DC266C">
        <w:rPr>
          <w:rFonts w:eastAsia="MS Mincho"/>
          <w:b/>
          <w:iCs/>
          <w:sz w:val="26"/>
          <w:szCs w:val="26"/>
          <w:lang w:val="nl-NL"/>
        </w:rPr>
        <w:t>1. Nội dung khảo sát đối với hộ</w:t>
      </w:r>
    </w:p>
    <w:p w14:paraId="143F84F6" w14:textId="77777777" w:rsidR="00595C86" w:rsidRPr="00DC266C" w:rsidRDefault="00595C86" w:rsidP="00595C86">
      <w:pPr>
        <w:widowControl w:val="0"/>
        <w:suppressAutoHyphens/>
        <w:spacing w:before="80" w:after="60" w:line="293" w:lineRule="auto"/>
        <w:ind w:firstLine="720"/>
        <w:jc w:val="both"/>
        <w:rPr>
          <w:rFonts w:eastAsia="MS Mincho"/>
          <w:iCs/>
          <w:sz w:val="26"/>
          <w:szCs w:val="26"/>
          <w:lang w:val="nl-NL"/>
        </w:rPr>
      </w:pPr>
      <w:r w:rsidRPr="00DC266C">
        <w:rPr>
          <w:rFonts w:eastAsia="MS Mincho"/>
          <w:iCs/>
          <w:sz w:val="26"/>
          <w:szCs w:val="26"/>
          <w:lang w:val="nl-NL"/>
        </w:rPr>
        <w:t>Nội dung khảo sát đối với hộ và các thành viên hộ gồm:</w:t>
      </w:r>
    </w:p>
    <w:p w14:paraId="63DC9B78" w14:textId="77777777" w:rsidR="00595C86" w:rsidRPr="00DC266C" w:rsidRDefault="00595C86" w:rsidP="00595C86">
      <w:pPr>
        <w:widowControl w:val="0"/>
        <w:suppressAutoHyphens/>
        <w:spacing w:before="80" w:after="60" w:line="293" w:lineRule="auto"/>
        <w:ind w:firstLine="720"/>
        <w:jc w:val="both"/>
        <w:rPr>
          <w:rFonts w:eastAsia="MS Mincho"/>
          <w:sz w:val="26"/>
          <w:szCs w:val="26"/>
          <w:lang w:val="nl-NL"/>
        </w:rPr>
      </w:pPr>
      <w:r w:rsidRPr="00DC266C">
        <w:rPr>
          <w:rFonts w:eastAsia="MS Mincho"/>
          <w:sz w:val="26"/>
          <w:szCs w:val="26"/>
          <w:lang w:val="nl-NL"/>
        </w:rPr>
        <w:t>- Thông tin định danh của hộ.</w:t>
      </w:r>
    </w:p>
    <w:p w14:paraId="21453D16"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nl-NL"/>
        </w:rPr>
      </w:pPr>
      <w:r w:rsidRPr="00DC266C">
        <w:rPr>
          <w:rFonts w:eastAsia="MS Mincho"/>
          <w:sz w:val="26"/>
          <w:szCs w:val="26"/>
          <w:lang w:val="nl-NL"/>
        </w:rPr>
        <w:t>- Thông tin của thành viên hộ về nhân khẩu học, giáo dục, y tế, nhân trắc, việc làm và tiền lương, tiền công.</w:t>
      </w:r>
    </w:p>
    <w:p w14:paraId="78453D72"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nl-NL"/>
        </w:rPr>
      </w:pPr>
      <w:r w:rsidRPr="00DC266C">
        <w:rPr>
          <w:rFonts w:eastAsia="MS Mincho"/>
          <w:sz w:val="26"/>
          <w:szCs w:val="26"/>
          <w:lang w:val="nl-NL"/>
        </w:rPr>
        <w:t>- Thông tin về hoạt động sản xuất kinh doanh, dịch vụ tạo thu nhập và các khoản thu nhập khác của hộ.</w:t>
      </w:r>
    </w:p>
    <w:p w14:paraId="1353310F"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nl-NL"/>
        </w:rPr>
      </w:pPr>
      <w:r w:rsidRPr="00DC266C">
        <w:rPr>
          <w:rFonts w:eastAsia="MS Mincho"/>
          <w:sz w:val="26"/>
          <w:szCs w:val="26"/>
          <w:lang w:val="nl-NL"/>
        </w:rPr>
        <w:t>- Thông tin về điều kiện sống của hộ gồm: Nhà ở, điện, nguồn nước sử dụng, điều kiện vệ sinh, môi trường, xử lý rác thải sinh hoạt và đồ dùng lâu bền.</w:t>
      </w:r>
    </w:p>
    <w:p w14:paraId="798DBCA0" w14:textId="77777777" w:rsidR="00595C86" w:rsidRPr="00DC266C" w:rsidDel="00A20E9A" w:rsidRDefault="00595C86" w:rsidP="00595C86">
      <w:pPr>
        <w:widowControl w:val="0"/>
        <w:suppressAutoHyphens/>
        <w:spacing w:before="80" w:after="60" w:line="290" w:lineRule="auto"/>
        <w:ind w:firstLine="720"/>
        <w:jc w:val="both"/>
        <w:rPr>
          <w:rFonts w:eastAsia="MS Mincho"/>
          <w:sz w:val="26"/>
          <w:szCs w:val="26"/>
          <w:lang w:val="nl-NL"/>
        </w:rPr>
      </w:pPr>
      <w:r w:rsidRPr="00DC266C" w:rsidDel="00A20E9A">
        <w:rPr>
          <w:rFonts w:eastAsia="MS Mincho"/>
          <w:sz w:val="26"/>
          <w:szCs w:val="26"/>
          <w:lang w:val="nl-NL"/>
        </w:rPr>
        <w:t>- Thông tin về công nghệ thông tin và truyền thông.</w:t>
      </w:r>
    </w:p>
    <w:p w14:paraId="4D8A3E76"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lastRenderedPageBreak/>
        <w:t>Đối với các năm có số tận cùng là 0; 2; 4; 6 và 8 ngoài các nội dung nêu trên, thu thập thêm t</w:t>
      </w:r>
      <w:r w:rsidRPr="00DC266C" w:rsidDel="00B64956">
        <w:rPr>
          <w:rFonts w:eastAsia="MS Mincho"/>
          <w:sz w:val="26"/>
          <w:szCs w:val="26"/>
          <w:lang w:val="pt-BR"/>
        </w:rPr>
        <w:t>hông tin về chi tiêu của hộ, gồm: chi cho ăn, mặc, ở, đi lại, giáo dục, y tế, văn hoá</w:t>
      </w:r>
      <w:r w:rsidRPr="00DC266C">
        <w:rPr>
          <w:rFonts w:eastAsia="MS Mincho"/>
          <w:sz w:val="26"/>
          <w:szCs w:val="26"/>
          <w:lang w:val="pt-BR"/>
        </w:rPr>
        <w:t>, tiêu dùng năng lượng</w:t>
      </w:r>
      <w:r w:rsidRPr="00DC266C" w:rsidDel="00B64956">
        <w:rPr>
          <w:rFonts w:eastAsia="MS Mincho"/>
          <w:sz w:val="26"/>
          <w:szCs w:val="26"/>
          <w:lang w:val="pt-BR"/>
        </w:rPr>
        <w:t>,... và chi khác.</w:t>
      </w:r>
    </w:p>
    <w:p w14:paraId="4B8B03EB" w14:textId="77777777" w:rsidR="00595C86" w:rsidRPr="00DC266C" w:rsidRDefault="00595C86" w:rsidP="00595C86">
      <w:pPr>
        <w:widowControl w:val="0"/>
        <w:suppressAutoHyphens/>
        <w:spacing w:before="80" w:after="60" w:line="290" w:lineRule="auto"/>
        <w:ind w:firstLine="720"/>
        <w:jc w:val="both"/>
        <w:rPr>
          <w:rFonts w:eastAsia="MS Mincho"/>
          <w:b/>
          <w:bCs/>
          <w:iCs/>
          <w:sz w:val="26"/>
          <w:szCs w:val="26"/>
          <w:lang w:val="pt-BR"/>
        </w:rPr>
      </w:pPr>
      <w:r w:rsidRPr="00DC266C">
        <w:rPr>
          <w:rFonts w:eastAsia="MS Mincho"/>
          <w:b/>
          <w:bCs/>
          <w:iCs/>
          <w:sz w:val="26"/>
          <w:szCs w:val="26"/>
          <w:lang w:val="pt-BR"/>
        </w:rPr>
        <w:t xml:space="preserve">2. Nội dung khảo sát đối với xã </w:t>
      </w:r>
    </w:p>
    <w:p w14:paraId="2F221A0D"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Nội dung khảo sát đối với xã bao gồm:</w:t>
      </w:r>
    </w:p>
    <w:p w14:paraId="4A4E29BB"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 Tình hình chung về nhân khẩu, dân tộc.</w:t>
      </w:r>
    </w:p>
    <w:p w14:paraId="33A3CFF0"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 Kết cấu hạ tầng kinh tế - xã hội chủ yếu: hiện trạng điện, đường, trường học, trạm y tế, chợ, bưu điện và nguồn nước.</w:t>
      </w:r>
    </w:p>
    <w:p w14:paraId="2E6CFE55"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 Tình trạng kinh tế: tình hình sản xuất nông nghiệp (đất đai, xu hướng và nguyên nhân tăng giảm sản lượng các cây trồng chính, các điều kiện hỗ trợ phát triển sản xuất như tưới tiêu, khuyến nông); cơ hội việc làm phi nông nghiệp.</w:t>
      </w:r>
    </w:p>
    <w:p w14:paraId="2665DC0C"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 Một số thông tin cơ bản về trật tự an toàn xã hội, ô nhiễm môi trường, xử lý và thu gom rác thải, tín dụng và tiết kiệm.</w:t>
      </w:r>
    </w:p>
    <w:p w14:paraId="2CB771AE" w14:textId="77777777" w:rsidR="00595C86" w:rsidRPr="00DC266C" w:rsidRDefault="00595C86" w:rsidP="00595C86">
      <w:pPr>
        <w:widowControl w:val="0"/>
        <w:suppressAutoHyphens/>
        <w:spacing w:before="80" w:after="60" w:line="290" w:lineRule="auto"/>
        <w:ind w:firstLine="720"/>
        <w:jc w:val="both"/>
        <w:rPr>
          <w:rFonts w:eastAsia="MS Mincho"/>
          <w:b/>
          <w:iCs/>
          <w:sz w:val="26"/>
          <w:szCs w:val="26"/>
          <w:lang w:val="nl-NL"/>
        </w:rPr>
      </w:pPr>
      <w:r w:rsidRPr="00DC266C">
        <w:rPr>
          <w:rFonts w:eastAsia="MS Mincho"/>
          <w:b/>
          <w:iCs/>
          <w:sz w:val="26"/>
          <w:szCs w:val="26"/>
          <w:lang w:val="nl-NL"/>
        </w:rPr>
        <w:t>3. Phiếu khảo sát</w:t>
      </w:r>
    </w:p>
    <w:p w14:paraId="1490F854" w14:textId="77777777" w:rsidR="00595C86" w:rsidRPr="00DC266C" w:rsidRDefault="00595C86" w:rsidP="00595C86">
      <w:pPr>
        <w:widowControl w:val="0"/>
        <w:suppressAutoHyphens/>
        <w:spacing w:before="80" w:after="60" w:line="290" w:lineRule="auto"/>
        <w:ind w:firstLine="720"/>
        <w:jc w:val="both"/>
        <w:rPr>
          <w:rFonts w:eastAsia="MS Mincho"/>
          <w:bCs/>
          <w:sz w:val="26"/>
          <w:szCs w:val="26"/>
          <w:lang w:val="pt-BR"/>
        </w:rPr>
      </w:pPr>
      <w:r w:rsidRPr="00DC266C">
        <w:rPr>
          <w:rFonts w:eastAsia="MS Mincho"/>
          <w:bCs/>
          <w:sz w:val="26"/>
          <w:szCs w:val="26"/>
          <w:lang w:val="pt-BR"/>
        </w:rPr>
        <w:t>Khảo sát mức sống sử dụng các loại phiếu sau:</w:t>
      </w:r>
    </w:p>
    <w:p w14:paraId="1893795F" w14:textId="77777777" w:rsidR="00595C86" w:rsidRPr="00DC266C" w:rsidRDefault="00595C86" w:rsidP="00595C86">
      <w:pPr>
        <w:widowControl w:val="0"/>
        <w:suppressAutoHyphens/>
        <w:spacing w:before="80" w:after="60" w:line="290" w:lineRule="auto"/>
        <w:ind w:firstLine="720"/>
        <w:jc w:val="both"/>
        <w:rPr>
          <w:rFonts w:eastAsia="MS Mincho"/>
          <w:bCs/>
          <w:sz w:val="26"/>
          <w:szCs w:val="26"/>
          <w:lang w:val="pt-BR"/>
        </w:rPr>
      </w:pPr>
      <w:r w:rsidRPr="00DC266C">
        <w:rPr>
          <w:rFonts w:eastAsia="MS Mincho"/>
          <w:sz w:val="26"/>
          <w:szCs w:val="26"/>
          <w:lang w:val="pt-BR"/>
        </w:rPr>
        <w:t>- Phiếu số 1A/KSMS-TN: Phiếu phỏng vấn hộ (thu nhập);</w:t>
      </w:r>
    </w:p>
    <w:p w14:paraId="6CA3F698"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 Phiếu số 1B/KSMS-TNCT: Phiếu phỏng vấn hộ (thu nhập và chi tiêu);</w:t>
      </w:r>
    </w:p>
    <w:p w14:paraId="69381130"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pt-BR"/>
        </w:rPr>
      </w:pPr>
      <w:r w:rsidRPr="00DC266C">
        <w:rPr>
          <w:rFonts w:eastAsia="MS Mincho"/>
          <w:sz w:val="26"/>
          <w:szCs w:val="26"/>
          <w:lang w:val="pt-BR"/>
        </w:rPr>
        <w:t>- Phiếu số 2/KSMS-XA: Phiếu phỏng vấn xã.</w:t>
      </w:r>
    </w:p>
    <w:p w14:paraId="26F854E7" w14:textId="77777777" w:rsidR="00595C86" w:rsidRPr="00DC266C" w:rsidRDefault="00595C86" w:rsidP="00595C86">
      <w:pPr>
        <w:widowControl w:val="0"/>
        <w:suppressAutoHyphens/>
        <w:spacing w:before="80" w:after="60" w:line="290" w:lineRule="auto"/>
        <w:ind w:right="-424" w:firstLine="720"/>
        <w:jc w:val="both"/>
        <w:rPr>
          <w:rFonts w:eastAsia="MS Mincho"/>
          <w:spacing w:val="-8"/>
          <w:sz w:val="26"/>
          <w:szCs w:val="26"/>
          <w:lang w:val="pt-BR"/>
        </w:rPr>
      </w:pPr>
      <w:r w:rsidRPr="00DC266C">
        <w:rPr>
          <w:rFonts w:eastAsia="MS Mincho"/>
          <w:spacing w:val="-8"/>
          <w:sz w:val="26"/>
          <w:szCs w:val="26"/>
          <w:lang w:val="pt-BR"/>
        </w:rPr>
        <w:t>Đối với các năm có số tận cùng là 1; 3; 5; 7; 9: Sử sụng phiếu số 1A/KSMS-TN.</w:t>
      </w:r>
    </w:p>
    <w:p w14:paraId="1FDDDC11" w14:textId="77777777" w:rsidR="00595C86" w:rsidRPr="0017645D" w:rsidRDefault="00595C86" w:rsidP="00595C86">
      <w:pPr>
        <w:widowControl w:val="0"/>
        <w:suppressAutoHyphens/>
        <w:spacing w:before="80" w:after="60" w:line="290" w:lineRule="auto"/>
        <w:ind w:firstLine="720"/>
        <w:jc w:val="both"/>
        <w:rPr>
          <w:rFonts w:eastAsia="MS Mincho"/>
          <w:spacing w:val="-6"/>
          <w:sz w:val="26"/>
          <w:szCs w:val="26"/>
          <w:lang w:val="pt-BR"/>
        </w:rPr>
      </w:pPr>
      <w:r w:rsidRPr="0017645D">
        <w:rPr>
          <w:rFonts w:eastAsia="MS Mincho"/>
          <w:spacing w:val="-6"/>
          <w:sz w:val="26"/>
          <w:szCs w:val="26"/>
          <w:lang w:val="pt-BR"/>
        </w:rPr>
        <w:t>Đối với các năm có số tận cùng là 0; 2; 4; 6 và 8: Sử dụng cả 3 loại phiếu nêu trên.</w:t>
      </w:r>
    </w:p>
    <w:p w14:paraId="1D5029DB" w14:textId="77777777" w:rsidR="00595C86" w:rsidRPr="00DC266C" w:rsidRDefault="00595C86" w:rsidP="00595C86">
      <w:pPr>
        <w:widowControl w:val="0"/>
        <w:suppressAutoHyphens/>
        <w:spacing w:before="80" w:after="60" w:line="290" w:lineRule="auto"/>
        <w:ind w:firstLine="720"/>
        <w:jc w:val="both"/>
        <w:rPr>
          <w:rFonts w:eastAsia="MS Mincho"/>
          <w:b/>
          <w:sz w:val="26"/>
          <w:szCs w:val="26"/>
          <w:lang w:val="nl-NL"/>
        </w:rPr>
      </w:pPr>
      <w:r w:rsidRPr="00DC266C">
        <w:rPr>
          <w:rFonts w:eastAsia="MS Mincho"/>
          <w:b/>
          <w:sz w:val="26"/>
          <w:szCs w:val="26"/>
          <w:lang w:val="nl-NL"/>
        </w:rPr>
        <w:t>VI. PHÂN LOẠI THỐNG KÊ SỬ DỤNG TRONG KHẢO SÁT</w:t>
      </w:r>
    </w:p>
    <w:p w14:paraId="27627A72"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nl-NL"/>
        </w:rPr>
      </w:pPr>
      <w:r w:rsidRPr="00DC266C">
        <w:rPr>
          <w:rFonts w:eastAsia="MS Mincho"/>
          <w:sz w:val="26"/>
          <w:szCs w:val="26"/>
          <w:lang w:val="nl-NL"/>
        </w:rPr>
        <w:t xml:space="preserve">Khảo sát mức sống </w:t>
      </w:r>
      <w:r w:rsidRPr="00DC266C">
        <w:rPr>
          <w:rFonts w:eastAsia="MS Mincho"/>
          <w:sz w:val="26"/>
          <w:szCs w:val="26"/>
          <w:lang w:val="it-IT"/>
        </w:rPr>
        <w:t>sử dụng các danh mục và bảng phân loại thống kê sau:</w:t>
      </w:r>
      <w:r w:rsidRPr="00DC266C">
        <w:rPr>
          <w:rFonts w:eastAsia="MS Mincho"/>
          <w:sz w:val="26"/>
          <w:szCs w:val="26"/>
          <w:lang w:val="nl-NL"/>
        </w:rPr>
        <w:t xml:space="preserve"> </w:t>
      </w:r>
    </w:p>
    <w:p w14:paraId="0800309F" w14:textId="77777777" w:rsidR="00595C86" w:rsidRPr="00DC266C" w:rsidRDefault="00595C86" w:rsidP="00595C86">
      <w:pPr>
        <w:widowControl w:val="0"/>
        <w:suppressAutoHyphens/>
        <w:spacing w:before="80" w:after="60" w:line="290" w:lineRule="auto"/>
        <w:ind w:firstLine="720"/>
        <w:jc w:val="both"/>
        <w:rPr>
          <w:rFonts w:eastAsia="MS Mincho"/>
          <w:sz w:val="26"/>
          <w:szCs w:val="26"/>
          <w:lang w:val="nl-NL"/>
        </w:rPr>
      </w:pPr>
      <w:r w:rsidRPr="00DC266C">
        <w:rPr>
          <w:rFonts w:eastAsia="MS Mincho"/>
          <w:sz w:val="26"/>
          <w:szCs w:val="26"/>
          <w:lang w:val="nl-NL"/>
        </w:rPr>
        <w:t xml:space="preserve">1. Danh mục các đơn vị hành chính Việt Nam ban hành theo </w:t>
      </w:r>
      <w:r w:rsidRPr="00DC266C">
        <w:rPr>
          <w:rFonts w:eastAsia="MS Mincho"/>
          <w:sz w:val="26"/>
          <w:szCs w:val="26"/>
          <w:lang w:val="vi-VN"/>
        </w:rPr>
        <w:t xml:space="preserve">Quyết định </w:t>
      </w:r>
      <w:r w:rsidRPr="00DC266C">
        <w:rPr>
          <w:rFonts w:eastAsia="MS Mincho"/>
          <w:sz w:val="26"/>
          <w:szCs w:val="26"/>
          <w:lang w:val="nl-NL"/>
        </w:rPr>
        <w:t>số 19/2025/QĐ-TTg ngày 30/6/2025 của Thủ tướng Chính phủ, cập nhật đến thời điểm khảo sát.</w:t>
      </w:r>
    </w:p>
    <w:p w14:paraId="0A560900" w14:textId="77777777" w:rsidR="00595C86" w:rsidRPr="0017645D" w:rsidRDefault="00595C86" w:rsidP="00595C86">
      <w:pPr>
        <w:widowControl w:val="0"/>
        <w:suppressAutoHyphens/>
        <w:spacing w:before="60" w:after="60" w:line="288" w:lineRule="auto"/>
        <w:ind w:firstLine="720"/>
        <w:jc w:val="both"/>
        <w:rPr>
          <w:rFonts w:eastAsia="MS Mincho"/>
          <w:spacing w:val="-6"/>
          <w:sz w:val="26"/>
          <w:szCs w:val="26"/>
          <w:lang w:val="nl-NL"/>
        </w:rPr>
      </w:pPr>
      <w:r w:rsidRPr="0017645D">
        <w:rPr>
          <w:rFonts w:eastAsia="MS Mincho"/>
          <w:spacing w:val="-6"/>
          <w:sz w:val="26"/>
          <w:szCs w:val="26"/>
          <w:lang w:val="nl-NL"/>
        </w:rPr>
        <w:t xml:space="preserve">2. </w:t>
      </w:r>
      <w:r w:rsidRPr="0017645D">
        <w:rPr>
          <w:rFonts w:eastAsia="MS Mincho"/>
          <w:spacing w:val="-6"/>
          <w:sz w:val="26"/>
          <w:szCs w:val="26"/>
          <w:lang w:val="vi-VN"/>
        </w:rPr>
        <w:t>Danh mục giáo dục, đào tạo của hệ thống giáo dục quốc dân ban hành theo Quyết định số 01/2017/QĐ-TTg ngày 17/01/2017 của Thủ tướng Chính phủ; Thông tư số 09/2022/TT-BGDĐT ngày 06/6/2022 của Bộ trưởng Bộ Giáo dục và Đào tạo; Thông tư số 26/2020/TT-BLĐTBXH ngày 30/12/2020 của Bộ Lao động - Thương binh và Xã hội;</w:t>
      </w:r>
    </w:p>
    <w:p w14:paraId="21A3F22F"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3. Hệ thống ngành kinh tế Việt Nam ban hành kèm theo Quyết định số 27/2018/QĐ-TTg ngày 06 tháng 7 năm 2018 của Thủ tướng Chính phủ.</w:t>
      </w:r>
    </w:p>
    <w:p w14:paraId="298EBCDB"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4. Danh mục nghề nghiệp Việt Nam ban hành kèm theo Quyết định số 34/2020/QĐ-TTg ngày 26 tháng 11 năm 2020 của Thủ tướng Chính phủ.</w:t>
      </w:r>
    </w:p>
    <w:p w14:paraId="63EFF7D8"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5. Danh mục các dân tộc Việt Nam ban hành kèm theo Quyết định số 121-</w:t>
      </w:r>
      <w:r w:rsidRPr="00DC266C">
        <w:rPr>
          <w:rFonts w:eastAsia="MS Mincho"/>
          <w:spacing w:val="-4"/>
          <w:sz w:val="26"/>
          <w:szCs w:val="26"/>
          <w:lang w:val="nl-NL"/>
        </w:rPr>
        <w:t>TCTK/PPCĐ ngày 02 tháng 3 năm 1979 của Tổng cục trưởng Tổng cục Thống kê.</w:t>
      </w:r>
    </w:p>
    <w:p w14:paraId="080414F4" w14:textId="77777777" w:rsidR="00595C86" w:rsidRPr="00DC266C" w:rsidRDefault="00595C86" w:rsidP="00595C86">
      <w:pPr>
        <w:widowControl w:val="0"/>
        <w:suppressAutoHyphens/>
        <w:spacing w:before="60" w:after="60" w:line="288" w:lineRule="auto"/>
        <w:ind w:firstLine="720"/>
        <w:jc w:val="both"/>
        <w:rPr>
          <w:rFonts w:eastAsia="MS Mincho"/>
          <w:b/>
          <w:sz w:val="26"/>
          <w:szCs w:val="26"/>
          <w:lang w:val="nl-NL"/>
        </w:rPr>
      </w:pPr>
      <w:r w:rsidRPr="00DC266C">
        <w:rPr>
          <w:rFonts w:eastAsia="MS Mincho"/>
          <w:b/>
          <w:sz w:val="26"/>
          <w:szCs w:val="26"/>
          <w:lang w:val="nl-NL"/>
        </w:rPr>
        <w:lastRenderedPageBreak/>
        <w:t>VII. QUY TRÌNH XỬ LÝ VÀ BIỂU ĐẦU RA CỦA KHẢO SÁT</w:t>
      </w:r>
    </w:p>
    <w:p w14:paraId="1FA4954E" w14:textId="77777777" w:rsidR="00595C86" w:rsidRPr="00DC266C" w:rsidRDefault="00595C86" w:rsidP="00595C86">
      <w:pPr>
        <w:widowControl w:val="0"/>
        <w:suppressAutoHyphens/>
        <w:spacing w:before="60" w:after="60" w:line="288" w:lineRule="auto"/>
        <w:ind w:firstLine="720"/>
        <w:jc w:val="both"/>
        <w:rPr>
          <w:rFonts w:eastAsia="MS Mincho"/>
          <w:b/>
          <w:iCs/>
          <w:sz w:val="26"/>
          <w:szCs w:val="26"/>
          <w:lang w:val="nl-NL"/>
        </w:rPr>
      </w:pPr>
      <w:r w:rsidRPr="00DC266C">
        <w:rPr>
          <w:rFonts w:eastAsia="MS Mincho"/>
          <w:b/>
          <w:iCs/>
          <w:sz w:val="26"/>
          <w:szCs w:val="26"/>
          <w:lang w:val="nl-NL"/>
        </w:rPr>
        <w:t>1. Quy trình xử lý thông tin</w:t>
      </w:r>
    </w:p>
    <w:p w14:paraId="0800A1D0"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 xml:space="preserve">Sau khi hoàn thành việc thu thập thông tin tại đơn vị khảo sát, </w:t>
      </w:r>
      <w:r w:rsidRPr="00DC266C">
        <w:rPr>
          <w:rFonts w:eastAsia="MS Mincho"/>
          <w:spacing w:val="-4"/>
          <w:sz w:val="26"/>
          <w:szCs w:val="26"/>
          <w:lang w:val="nl-NL"/>
        </w:rPr>
        <w:t xml:space="preserve">ĐTV, nhân </w:t>
      </w:r>
      <w:r w:rsidRPr="00DC266C">
        <w:rPr>
          <w:rFonts w:eastAsia="MS Mincho"/>
          <w:sz w:val="26"/>
          <w:szCs w:val="26"/>
          <w:lang w:val="nl-NL"/>
        </w:rPr>
        <w:t xml:space="preserve">trắc viên và đội trưởng thực hiện đồng bộ dữ liệu về hệ thống máy chủ của Cục Thống kê. </w:t>
      </w:r>
    </w:p>
    <w:p w14:paraId="1B4C5F30"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 xml:space="preserve">Giám sát viên (viết gọn là GSV) các cấp truy cập vào hệ thống để thực hiện việc giám sát, phúc tra, kiểm tra thông tin, hoàn thiện và nghiệm thu số liệu. </w:t>
      </w:r>
    </w:p>
    <w:p w14:paraId="5BEC77DF" w14:textId="77777777" w:rsidR="00595C86" w:rsidRPr="00DC266C" w:rsidRDefault="00595C86" w:rsidP="00595C86">
      <w:pPr>
        <w:widowControl w:val="0"/>
        <w:suppressAutoHyphens/>
        <w:spacing w:before="60" w:after="60" w:line="288" w:lineRule="auto"/>
        <w:ind w:firstLine="720"/>
        <w:jc w:val="both"/>
        <w:rPr>
          <w:rFonts w:eastAsia="MS Mincho"/>
          <w:b/>
          <w:iCs/>
          <w:sz w:val="26"/>
          <w:szCs w:val="26"/>
          <w:lang w:val="nl-NL"/>
        </w:rPr>
      </w:pPr>
      <w:r w:rsidRPr="00DC266C">
        <w:rPr>
          <w:rFonts w:eastAsia="MS Mincho"/>
          <w:b/>
          <w:iCs/>
          <w:sz w:val="26"/>
          <w:szCs w:val="26"/>
          <w:lang w:val="nl-NL"/>
        </w:rPr>
        <w:t>2. Biểu đầu ra của khảo sát</w:t>
      </w:r>
    </w:p>
    <w:p w14:paraId="19BF9223"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 xml:space="preserve">Biểu đầu ra của Khảo sát mức sống được thiết kế phục vụ tổng </w:t>
      </w:r>
      <w:r w:rsidRPr="00DC266C">
        <w:rPr>
          <w:rFonts w:eastAsia="MS Mincho"/>
          <w:spacing w:val="-4"/>
          <w:sz w:val="26"/>
          <w:szCs w:val="26"/>
          <w:lang w:val="nl-NL"/>
        </w:rPr>
        <w:t xml:space="preserve">hợp các chỉ tiêu thống kê theo yêu cầu, mục đích khảo sát. </w:t>
      </w:r>
    </w:p>
    <w:p w14:paraId="6556004F" w14:textId="77777777" w:rsidR="00595C86" w:rsidRPr="00DC266C" w:rsidRDefault="00595C86" w:rsidP="00595C86">
      <w:pPr>
        <w:widowControl w:val="0"/>
        <w:suppressAutoHyphens/>
        <w:spacing w:before="60" w:after="60" w:line="288" w:lineRule="auto"/>
        <w:ind w:firstLine="720"/>
        <w:jc w:val="both"/>
        <w:rPr>
          <w:rFonts w:eastAsia="MS Mincho"/>
          <w:b/>
          <w:sz w:val="26"/>
          <w:szCs w:val="26"/>
          <w:lang w:val="nl-NL"/>
        </w:rPr>
      </w:pPr>
      <w:r w:rsidRPr="00DC266C">
        <w:rPr>
          <w:rFonts w:eastAsia="MS Mincho"/>
          <w:b/>
          <w:sz w:val="26"/>
          <w:szCs w:val="26"/>
          <w:lang w:val="nl-NL"/>
        </w:rPr>
        <w:t>VIII. KẾ HOẠCH TIẾN HÀNH</w:t>
      </w:r>
    </w:p>
    <w:p w14:paraId="2F56CE5C"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Khảo sát mức sống được thực hiện theo kế hoạch sau:</w:t>
      </w:r>
    </w:p>
    <w:tbl>
      <w:tblPr>
        <w:tblW w:w="5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5386"/>
        <w:gridCol w:w="2975"/>
      </w:tblGrid>
      <w:tr w:rsidR="00595C86" w:rsidRPr="00DC266C" w14:paraId="3B70CA39" w14:textId="77777777" w:rsidTr="006D7AFA">
        <w:trPr>
          <w:trHeight w:val="347"/>
          <w:tblHeader/>
          <w:jc w:val="center"/>
        </w:trPr>
        <w:tc>
          <w:tcPr>
            <w:tcW w:w="528" w:type="pct"/>
            <w:vMerge w:val="restart"/>
            <w:vAlign w:val="center"/>
          </w:tcPr>
          <w:p w14:paraId="30377C56" w14:textId="77777777" w:rsidR="00595C86" w:rsidRPr="00DC266C" w:rsidRDefault="00595C86" w:rsidP="00595C86">
            <w:pPr>
              <w:spacing w:beforeLines="20" w:before="48" w:afterLines="20" w:after="48"/>
              <w:jc w:val="center"/>
              <w:rPr>
                <w:b/>
                <w:bCs/>
                <w:sz w:val="26"/>
                <w:szCs w:val="26"/>
                <w:lang w:val="pt-BR"/>
              </w:rPr>
            </w:pPr>
            <w:r w:rsidRPr="00DC266C">
              <w:rPr>
                <w:b/>
                <w:bCs/>
                <w:sz w:val="26"/>
                <w:szCs w:val="26"/>
                <w:lang w:val="pt-BR"/>
              </w:rPr>
              <w:t>STT</w:t>
            </w:r>
          </w:p>
        </w:tc>
        <w:tc>
          <w:tcPr>
            <w:tcW w:w="2881" w:type="pct"/>
            <w:vMerge w:val="restart"/>
            <w:vAlign w:val="center"/>
          </w:tcPr>
          <w:p w14:paraId="5BA9ABB5" w14:textId="77777777" w:rsidR="00595C86" w:rsidRPr="00DC266C" w:rsidRDefault="00595C86" w:rsidP="00595C86">
            <w:pPr>
              <w:spacing w:beforeLines="20" w:before="48" w:afterLines="20" w:after="48"/>
              <w:jc w:val="center"/>
              <w:rPr>
                <w:b/>
                <w:bCs/>
                <w:sz w:val="26"/>
                <w:szCs w:val="26"/>
                <w:lang w:val="pt-BR"/>
              </w:rPr>
            </w:pPr>
            <w:r w:rsidRPr="00DC266C">
              <w:rPr>
                <w:b/>
                <w:bCs/>
                <w:sz w:val="26"/>
                <w:szCs w:val="26"/>
                <w:lang w:val="pt-BR"/>
              </w:rPr>
              <w:t>Nội dung công việc</w:t>
            </w:r>
          </w:p>
        </w:tc>
        <w:tc>
          <w:tcPr>
            <w:tcW w:w="1591" w:type="pct"/>
            <w:vMerge w:val="restart"/>
            <w:vAlign w:val="center"/>
          </w:tcPr>
          <w:p w14:paraId="172D2F00" w14:textId="77777777" w:rsidR="00595C86" w:rsidRPr="00DC266C" w:rsidRDefault="00595C86" w:rsidP="00595C86">
            <w:pPr>
              <w:spacing w:beforeLines="20" w:before="48" w:afterLines="20" w:after="48"/>
              <w:jc w:val="center"/>
              <w:rPr>
                <w:b/>
                <w:bCs/>
                <w:sz w:val="26"/>
                <w:szCs w:val="26"/>
                <w:lang w:val="pt-BR"/>
              </w:rPr>
            </w:pPr>
            <w:r w:rsidRPr="00DC266C">
              <w:rPr>
                <w:b/>
                <w:bCs/>
                <w:sz w:val="26"/>
                <w:szCs w:val="26"/>
                <w:lang w:val="pt-BR"/>
              </w:rPr>
              <w:t>Thời gian thực hiện/hoàn thành</w:t>
            </w:r>
          </w:p>
        </w:tc>
      </w:tr>
      <w:tr w:rsidR="00595C86" w:rsidRPr="00DC266C" w14:paraId="4EEE5E9F" w14:textId="77777777" w:rsidTr="006D7AFA">
        <w:trPr>
          <w:trHeight w:val="395"/>
          <w:tblHeader/>
          <w:jc w:val="center"/>
        </w:trPr>
        <w:tc>
          <w:tcPr>
            <w:tcW w:w="528" w:type="pct"/>
            <w:vMerge/>
            <w:vAlign w:val="center"/>
          </w:tcPr>
          <w:p w14:paraId="710AC186" w14:textId="77777777" w:rsidR="00595C86" w:rsidRPr="00DC266C" w:rsidRDefault="00595C86" w:rsidP="00595C86">
            <w:pPr>
              <w:spacing w:beforeLines="20" w:before="48" w:afterLines="20" w:after="48"/>
              <w:jc w:val="center"/>
              <w:rPr>
                <w:b/>
                <w:bCs/>
                <w:sz w:val="26"/>
                <w:szCs w:val="26"/>
                <w:lang w:val="pt-BR"/>
              </w:rPr>
            </w:pPr>
          </w:p>
        </w:tc>
        <w:tc>
          <w:tcPr>
            <w:tcW w:w="2881" w:type="pct"/>
            <w:vMerge/>
            <w:vAlign w:val="center"/>
          </w:tcPr>
          <w:p w14:paraId="44AF2332" w14:textId="77777777" w:rsidR="00595C86" w:rsidRPr="00DC266C" w:rsidRDefault="00595C86" w:rsidP="00595C86">
            <w:pPr>
              <w:spacing w:beforeLines="20" w:before="48" w:afterLines="20" w:after="48"/>
              <w:jc w:val="center"/>
              <w:rPr>
                <w:b/>
                <w:bCs/>
                <w:sz w:val="26"/>
                <w:szCs w:val="26"/>
                <w:lang w:val="pt-BR"/>
              </w:rPr>
            </w:pPr>
          </w:p>
        </w:tc>
        <w:tc>
          <w:tcPr>
            <w:tcW w:w="1591" w:type="pct"/>
            <w:vMerge/>
            <w:vAlign w:val="center"/>
          </w:tcPr>
          <w:p w14:paraId="0DE61633" w14:textId="77777777" w:rsidR="00595C86" w:rsidRPr="00DC266C" w:rsidRDefault="00595C86" w:rsidP="00595C86">
            <w:pPr>
              <w:spacing w:beforeLines="20" w:before="48" w:afterLines="20" w:after="48"/>
              <w:jc w:val="center"/>
              <w:rPr>
                <w:b/>
                <w:bCs/>
                <w:sz w:val="26"/>
                <w:szCs w:val="26"/>
                <w:lang w:val="pt-BR"/>
              </w:rPr>
            </w:pPr>
          </w:p>
        </w:tc>
      </w:tr>
      <w:tr w:rsidR="00595C86" w:rsidRPr="00DC266C" w14:paraId="4863AC06" w14:textId="77777777" w:rsidTr="006D7AFA">
        <w:trPr>
          <w:jc w:val="center"/>
        </w:trPr>
        <w:tc>
          <w:tcPr>
            <w:tcW w:w="528" w:type="pct"/>
            <w:vAlign w:val="center"/>
          </w:tcPr>
          <w:p w14:paraId="29B0C72A"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w:t>
            </w:r>
          </w:p>
        </w:tc>
        <w:tc>
          <w:tcPr>
            <w:tcW w:w="2881" w:type="pct"/>
            <w:vAlign w:val="center"/>
          </w:tcPr>
          <w:p w14:paraId="7DD56215" w14:textId="77777777" w:rsidR="00595C86" w:rsidRPr="00DC266C" w:rsidRDefault="00595C86" w:rsidP="00595C86">
            <w:pPr>
              <w:spacing w:beforeLines="20" w:before="48" w:afterLines="20" w:after="48"/>
              <w:rPr>
                <w:sz w:val="26"/>
                <w:szCs w:val="26"/>
                <w:lang w:val="pt-BR"/>
              </w:rPr>
            </w:pPr>
            <w:r w:rsidRPr="00DC266C">
              <w:rPr>
                <w:sz w:val="26"/>
                <w:szCs w:val="26"/>
                <w:lang w:val="pt-BR"/>
              </w:rPr>
              <w:t xml:space="preserve">Xây dựng và hoàn thiện Phương án </w:t>
            </w:r>
          </w:p>
        </w:tc>
        <w:tc>
          <w:tcPr>
            <w:tcW w:w="1591" w:type="pct"/>
            <w:vAlign w:val="center"/>
          </w:tcPr>
          <w:p w14:paraId="7E20B8EF"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Tháng 5 - 7/2025</w:t>
            </w:r>
          </w:p>
        </w:tc>
      </w:tr>
      <w:tr w:rsidR="00595C86" w:rsidRPr="00DC266C" w14:paraId="2B811560" w14:textId="77777777" w:rsidTr="006D7AFA">
        <w:trPr>
          <w:jc w:val="center"/>
        </w:trPr>
        <w:tc>
          <w:tcPr>
            <w:tcW w:w="528" w:type="pct"/>
            <w:vAlign w:val="center"/>
          </w:tcPr>
          <w:p w14:paraId="32CB3E1E"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2</w:t>
            </w:r>
          </w:p>
        </w:tc>
        <w:tc>
          <w:tcPr>
            <w:tcW w:w="2881" w:type="pct"/>
            <w:vAlign w:val="center"/>
          </w:tcPr>
          <w:p w14:paraId="3A1AD9DE" w14:textId="77777777" w:rsidR="00595C86" w:rsidRPr="00DC266C" w:rsidRDefault="00595C86" w:rsidP="00595C86">
            <w:pPr>
              <w:spacing w:beforeLines="20" w:before="48" w:afterLines="20" w:after="48"/>
              <w:rPr>
                <w:spacing w:val="-4"/>
                <w:sz w:val="26"/>
                <w:szCs w:val="26"/>
                <w:lang w:val="pt-BR"/>
              </w:rPr>
            </w:pPr>
            <w:r w:rsidRPr="00DC266C">
              <w:rPr>
                <w:spacing w:val="-4"/>
                <w:sz w:val="26"/>
                <w:szCs w:val="26"/>
                <w:lang w:val="pt-BR"/>
              </w:rPr>
              <w:t>Thiết kế mẫu, thiết kế và hoàn thiện phiếu khảo sát</w:t>
            </w:r>
          </w:p>
        </w:tc>
        <w:tc>
          <w:tcPr>
            <w:tcW w:w="1591" w:type="pct"/>
            <w:vAlign w:val="center"/>
          </w:tcPr>
          <w:p w14:paraId="3324F2BD"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Tháng 5 - 8/2025</w:t>
            </w:r>
          </w:p>
        </w:tc>
      </w:tr>
      <w:tr w:rsidR="00595C86" w:rsidRPr="00DC266C" w14:paraId="41588EAA" w14:textId="77777777" w:rsidTr="006D7AFA">
        <w:trPr>
          <w:jc w:val="center"/>
        </w:trPr>
        <w:tc>
          <w:tcPr>
            <w:tcW w:w="528" w:type="pct"/>
            <w:vAlign w:val="center"/>
          </w:tcPr>
          <w:p w14:paraId="121DE01D"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3</w:t>
            </w:r>
          </w:p>
        </w:tc>
        <w:tc>
          <w:tcPr>
            <w:tcW w:w="2881" w:type="pct"/>
            <w:tcBorders>
              <w:bottom w:val="single" w:sz="4" w:space="0" w:color="auto"/>
            </w:tcBorders>
            <w:vAlign w:val="center"/>
          </w:tcPr>
          <w:p w14:paraId="1F2B8304" w14:textId="77777777" w:rsidR="00595C86" w:rsidRPr="00DC266C" w:rsidRDefault="00595C86" w:rsidP="00595C86">
            <w:pPr>
              <w:spacing w:beforeLines="20" w:before="48" w:afterLines="20" w:after="48"/>
              <w:rPr>
                <w:sz w:val="26"/>
                <w:szCs w:val="26"/>
                <w:lang w:val="pt-BR"/>
              </w:rPr>
            </w:pPr>
            <w:r w:rsidRPr="00DC266C">
              <w:rPr>
                <w:bCs/>
                <w:sz w:val="26"/>
                <w:szCs w:val="26"/>
                <w:lang w:val="pt-BR"/>
              </w:rPr>
              <w:t xml:space="preserve">Thiết kế </w:t>
            </w:r>
            <w:r w:rsidRPr="00DC266C">
              <w:rPr>
                <w:sz w:val="26"/>
                <w:szCs w:val="26"/>
                <w:lang w:val="pt-BR"/>
              </w:rPr>
              <w:t>biểu đầu ra và hướng dẫn cách tính</w:t>
            </w:r>
          </w:p>
        </w:tc>
        <w:tc>
          <w:tcPr>
            <w:tcW w:w="1591" w:type="pct"/>
            <w:tcBorders>
              <w:bottom w:val="single" w:sz="4" w:space="0" w:color="auto"/>
            </w:tcBorders>
            <w:vAlign w:val="center"/>
          </w:tcPr>
          <w:p w14:paraId="634DF90F"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Tháng 8 - 10/2025</w:t>
            </w:r>
          </w:p>
        </w:tc>
      </w:tr>
      <w:tr w:rsidR="00595C86" w:rsidRPr="00DC266C" w14:paraId="1A4A33B3" w14:textId="77777777" w:rsidTr="006D7AFA">
        <w:trPr>
          <w:trHeight w:val="485"/>
          <w:jc w:val="center"/>
        </w:trPr>
        <w:tc>
          <w:tcPr>
            <w:tcW w:w="528" w:type="pct"/>
            <w:vAlign w:val="center"/>
          </w:tcPr>
          <w:p w14:paraId="7D65DDE8"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4</w:t>
            </w:r>
          </w:p>
        </w:tc>
        <w:tc>
          <w:tcPr>
            <w:tcW w:w="2881" w:type="pct"/>
            <w:tcBorders>
              <w:bottom w:val="nil"/>
            </w:tcBorders>
            <w:vAlign w:val="center"/>
          </w:tcPr>
          <w:p w14:paraId="47FEF86E" w14:textId="77777777" w:rsidR="00595C86" w:rsidRPr="00DC266C" w:rsidRDefault="00595C86" w:rsidP="00595C86">
            <w:pPr>
              <w:spacing w:beforeLines="20" w:before="48" w:afterLines="20" w:after="48"/>
              <w:rPr>
                <w:sz w:val="26"/>
                <w:szCs w:val="26"/>
                <w:lang w:val="pt-BR"/>
              </w:rPr>
            </w:pPr>
            <w:r w:rsidRPr="00DC266C">
              <w:rPr>
                <w:sz w:val="26"/>
                <w:szCs w:val="26"/>
                <w:lang w:val="pt-BR"/>
              </w:rPr>
              <w:t>Xây dựng S</w:t>
            </w:r>
            <w:r w:rsidRPr="00DC266C">
              <w:rPr>
                <w:sz w:val="26"/>
                <w:szCs w:val="26"/>
                <w:lang w:val="vi-VN"/>
              </w:rPr>
              <w:t xml:space="preserve">ổ tay </w:t>
            </w:r>
            <w:r w:rsidRPr="00DC266C">
              <w:rPr>
                <w:sz w:val="26"/>
                <w:szCs w:val="26"/>
                <w:lang w:val="pt-BR"/>
              </w:rPr>
              <w:t xml:space="preserve">nghiệp vụ </w:t>
            </w:r>
            <w:r w:rsidRPr="00DC266C">
              <w:rPr>
                <w:sz w:val="26"/>
                <w:szCs w:val="26"/>
                <w:lang w:val="vi-VN"/>
              </w:rPr>
              <w:t>và các tài liệu khác</w:t>
            </w:r>
          </w:p>
        </w:tc>
        <w:tc>
          <w:tcPr>
            <w:tcW w:w="1591" w:type="pct"/>
            <w:tcBorders>
              <w:bottom w:val="nil"/>
            </w:tcBorders>
            <w:vAlign w:val="center"/>
          </w:tcPr>
          <w:p w14:paraId="1B8D6436"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Tháng 9 - 10/2025</w:t>
            </w:r>
          </w:p>
        </w:tc>
      </w:tr>
      <w:tr w:rsidR="00595C86" w:rsidRPr="00DC266C" w14:paraId="3721B3C4" w14:textId="77777777" w:rsidTr="006D7AFA">
        <w:trPr>
          <w:jc w:val="center"/>
        </w:trPr>
        <w:tc>
          <w:tcPr>
            <w:tcW w:w="528" w:type="pct"/>
            <w:vAlign w:val="center"/>
          </w:tcPr>
          <w:p w14:paraId="2BAE29D4"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5</w:t>
            </w:r>
          </w:p>
        </w:tc>
        <w:tc>
          <w:tcPr>
            <w:tcW w:w="2881" w:type="pct"/>
            <w:vAlign w:val="center"/>
          </w:tcPr>
          <w:p w14:paraId="53876EA6" w14:textId="77777777" w:rsidR="00595C86" w:rsidRPr="00DC266C" w:rsidRDefault="00595C86" w:rsidP="00595C86">
            <w:pPr>
              <w:spacing w:beforeLines="20" w:before="48" w:afterLines="20" w:after="48"/>
              <w:rPr>
                <w:sz w:val="26"/>
                <w:szCs w:val="26"/>
                <w:lang w:val="pt-BR"/>
              </w:rPr>
            </w:pPr>
            <w:r w:rsidRPr="00DC266C">
              <w:rPr>
                <w:sz w:val="26"/>
                <w:szCs w:val="26"/>
                <w:lang w:val="pt-BR"/>
              </w:rPr>
              <w:t xml:space="preserve">Chọn địa bàn </w:t>
            </w:r>
          </w:p>
        </w:tc>
        <w:tc>
          <w:tcPr>
            <w:tcW w:w="1591" w:type="pct"/>
            <w:vAlign w:val="center"/>
          </w:tcPr>
          <w:p w14:paraId="0DACBED5"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Hằng năm: Tháng 10 - 11 năm trước năm khảo sát</w:t>
            </w:r>
          </w:p>
        </w:tc>
      </w:tr>
      <w:tr w:rsidR="00595C86" w:rsidRPr="00DC266C" w14:paraId="64076CFE" w14:textId="77777777" w:rsidTr="006D7AFA">
        <w:trPr>
          <w:jc w:val="center"/>
        </w:trPr>
        <w:tc>
          <w:tcPr>
            <w:tcW w:w="528" w:type="pct"/>
            <w:vAlign w:val="center"/>
          </w:tcPr>
          <w:p w14:paraId="22FA3D7F"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6</w:t>
            </w:r>
          </w:p>
        </w:tc>
        <w:tc>
          <w:tcPr>
            <w:tcW w:w="2881" w:type="pct"/>
            <w:vAlign w:val="center"/>
          </w:tcPr>
          <w:p w14:paraId="7515FC10" w14:textId="77777777" w:rsidR="00595C86" w:rsidRPr="00DC266C" w:rsidRDefault="00595C86" w:rsidP="00595C86">
            <w:pPr>
              <w:spacing w:beforeLines="20" w:before="48" w:afterLines="20" w:after="48"/>
              <w:rPr>
                <w:sz w:val="26"/>
                <w:szCs w:val="26"/>
                <w:lang w:val="pt-BR"/>
              </w:rPr>
            </w:pPr>
            <w:r w:rsidRPr="00DC266C">
              <w:rPr>
                <w:sz w:val="26"/>
                <w:szCs w:val="26"/>
                <w:lang w:val="pt-BR"/>
              </w:rPr>
              <w:t>Xây dựng/cập nhật các chương trình phần mềm (bao gồm xây dựng yêu cầu về thiết kế bảng hỏi, yêu cầu chức năng của các phần mềm)</w:t>
            </w:r>
          </w:p>
        </w:tc>
        <w:tc>
          <w:tcPr>
            <w:tcW w:w="1591" w:type="pct"/>
            <w:vAlign w:val="center"/>
          </w:tcPr>
          <w:p w14:paraId="6773E43A"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Hằng năm: Tháng 9 - 12 năm trước năm khảo sát</w:t>
            </w:r>
          </w:p>
        </w:tc>
      </w:tr>
      <w:tr w:rsidR="00595C86" w:rsidRPr="00DC266C" w14:paraId="4946B34B" w14:textId="77777777" w:rsidTr="006D7AFA">
        <w:trPr>
          <w:jc w:val="center"/>
        </w:trPr>
        <w:tc>
          <w:tcPr>
            <w:tcW w:w="528" w:type="pct"/>
            <w:vAlign w:val="center"/>
          </w:tcPr>
          <w:p w14:paraId="0BED4A02"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7</w:t>
            </w:r>
          </w:p>
        </w:tc>
        <w:tc>
          <w:tcPr>
            <w:tcW w:w="2881" w:type="pct"/>
            <w:vAlign w:val="center"/>
          </w:tcPr>
          <w:p w14:paraId="293CDA43" w14:textId="77777777" w:rsidR="00595C86" w:rsidRPr="00DC266C" w:rsidDel="00540A6A" w:rsidRDefault="00595C86" w:rsidP="00595C86">
            <w:pPr>
              <w:spacing w:beforeLines="20" w:before="48" w:afterLines="20" w:after="48"/>
              <w:rPr>
                <w:sz w:val="26"/>
                <w:szCs w:val="26"/>
                <w:lang w:val="pt-BR"/>
              </w:rPr>
            </w:pPr>
            <w:r w:rsidRPr="00DC266C">
              <w:rPr>
                <w:sz w:val="26"/>
                <w:szCs w:val="26"/>
                <w:lang w:val="pt-BR"/>
              </w:rPr>
              <w:t>In tài liệu (nếu có)</w:t>
            </w:r>
          </w:p>
        </w:tc>
        <w:tc>
          <w:tcPr>
            <w:tcW w:w="1591" w:type="pct"/>
            <w:vAlign w:val="center"/>
          </w:tcPr>
          <w:p w14:paraId="1E8E0446"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Tháng 11-12 năm trước năm khảo sát</w:t>
            </w:r>
          </w:p>
        </w:tc>
      </w:tr>
      <w:tr w:rsidR="00595C86" w:rsidRPr="00DC266C" w14:paraId="28FBCEF4" w14:textId="77777777" w:rsidTr="006D7AFA">
        <w:trPr>
          <w:jc w:val="center"/>
        </w:trPr>
        <w:tc>
          <w:tcPr>
            <w:tcW w:w="528" w:type="pct"/>
            <w:vAlign w:val="center"/>
          </w:tcPr>
          <w:p w14:paraId="38591120"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8</w:t>
            </w:r>
          </w:p>
        </w:tc>
        <w:tc>
          <w:tcPr>
            <w:tcW w:w="2881" w:type="pct"/>
            <w:vAlign w:val="center"/>
          </w:tcPr>
          <w:p w14:paraId="4BF2BA09" w14:textId="77777777" w:rsidR="00595C86" w:rsidRPr="00DC266C" w:rsidRDefault="00595C86" w:rsidP="00595C86">
            <w:pPr>
              <w:spacing w:beforeLines="20" w:before="48" w:afterLines="20" w:after="48"/>
              <w:rPr>
                <w:sz w:val="26"/>
                <w:szCs w:val="26"/>
                <w:lang w:val="pt-BR"/>
              </w:rPr>
            </w:pPr>
            <w:r w:rsidRPr="00DC266C">
              <w:rPr>
                <w:sz w:val="26"/>
                <w:szCs w:val="26"/>
                <w:lang w:val="pt-BR"/>
              </w:rPr>
              <w:t>Tổ chức hội nghị tập huấn cấp trung ương và cấp tỉnh (nếu có)</w:t>
            </w:r>
          </w:p>
        </w:tc>
        <w:tc>
          <w:tcPr>
            <w:tcW w:w="1591" w:type="pct"/>
            <w:vAlign w:val="center"/>
          </w:tcPr>
          <w:p w14:paraId="39D7DB10"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Trước tháng 02 năm    khảo sát</w:t>
            </w:r>
          </w:p>
        </w:tc>
      </w:tr>
      <w:tr w:rsidR="00595C86" w:rsidRPr="00DC266C" w14:paraId="50F09383" w14:textId="77777777" w:rsidTr="006D7AFA">
        <w:trPr>
          <w:jc w:val="center"/>
        </w:trPr>
        <w:tc>
          <w:tcPr>
            <w:tcW w:w="528" w:type="pct"/>
            <w:vAlign w:val="center"/>
          </w:tcPr>
          <w:p w14:paraId="5F3F2DD2"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9</w:t>
            </w:r>
          </w:p>
        </w:tc>
        <w:tc>
          <w:tcPr>
            <w:tcW w:w="2881" w:type="pct"/>
            <w:vAlign w:val="center"/>
          </w:tcPr>
          <w:p w14:paraId="15CDC08F" w14:textId="77777777" w:rsidR="00595C86" w:rsidRPr="00DC266C" w:rsidRDefault="00595C86" w:rsidP="00595C86">
            <w:pPr>
              <w:spacing w:beforeLines="20" w:before="48" w:afterLines="20" w:after="48"/>
              <w:rPr>
                <w:sz w:val="26"/>
                <w:szCs w:val="26"/>
                <w:lang w:val="pt-BR"/>
              </w:rPr>
            </w:pPr>
            <w:r w:rsidRPr="00DC266C">
              <w:rPr>
                <w:sz w:val="26"/>
                <w:szCs w:val="26"/>
                <w:lang w:val="pt-BR"/>
              </w:rPr>
              <w:t>Rà soát và cập nhật địa bàn mẫu, cập nhật bảng kê hộ và chọn hộ khảo sát</w:t>
            </w:r>
          </w:p>
        </w:tc>
        <w:tc>
          <w:tcPr>
            <w:tcW w:w="1591" w:type="pct"/>
            <w:vAlign w:val="center"/>
          </w:tcPr>
          <w:p w14:paraId="1160FDAD"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Trước ngày 25 các tháng 1, 4, 7 và 10 năm khảo sát</w:t>
            </w:r>
          </w:p>
        </w:tc>
      </w:tr>
      <w:tr w:rsidR="00595C86" w:rsidRPr="00DC266C" w14:paraId="1D473AA5" w14:textId="77777777" w:rsidTr="006D7AFA">
        <w:trPr>
          <w:jc w:val="center"/>
        </w:trPr>
        <w:tc>
          <w:tcPr>
            <w:tcW w:w="528" w:type="pct"/>
            <w:vAlign w:val="center"/>
          </w:tcPr>
          <w:p w14:paraId="3857F53D"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10</w:t>
            </w:r>
          </w:p>
        </w:tc>
        <w:tc>
          <w:tcPr>
            <w:tcW w:w="2881" w:type="pct"/>
            <w:vAlign w:val="center"/>
          </w:tcPr>
          <w:p w14:paraId="2167E72D" w14:textId="77777777" w:rsidR="00595C86" w:rsidRPr="00DC266C" w:rsidRDefault="00595C86" w:rsidP="00595C86">
            <w:pPr>
              <w:spacing w:beforeLines="20" w:before="48" w:afterLines="20" w:after="48"/>
              <w:rPr>
                <w:spacing w:val="-6"/>
                <w:sz w:val="26"/>
                <w:szCs w:val="26"/>
                <w:lang w:val="pt-BR"/>
              </w:rPr>
            </w:pPr>
            <w:r w:rsidRPr="00DC266C">
              <w:rPr>
                <w:spacing w:val="-6"/>
                <w:sz w:val="26"/>
                <w:szCs w:val="26"/>
                <w:lang w:val="pt-BR"/>
              </w:rPr>
              <w:t xml:space="preserve">Thu thập thông tin tại địa bàn </w:t>
            </w:r>
          </w:p>
        </w:tc>
        <w:tc>
          <w:tcPr>
            <w:tcW w:w="1591" w:type="pct"/>
            <w:vAlign w:val="center"/>
          </w:tcPr>
          <w:p w14:paraId="2A1C5DCD"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 xml:space="preserve">Tháng 2, 5, 8 </w:t>
            </w:r>
            <w:r w:rsidRPr="00DC266C">
              <w:rPr>
                <w:sz w:val="26"/>
                <w:szCs w:val="26"/>
                <w:lang w:val="pt-BR"/>
              </w:rPr>
              <w:br/>
              <w:t>và 11 năm khảo sát</w:t>
            </w:r>
          </w:p>
        </w:tc>
      </w:tr>
      <w:tr w:rsidR="00595C86" w:rsidRPr="00DC266C" w14:paraId="05643E22" w14:textId="77777777" w:rsidTr="006D7AFA">
        <w:trPr>
          <w:jc w:val="center"/>
        </w:trPr>
        <w:tc>
          <w:tcPr>
            <w:tcW w:w="528" w:type="pct"/>
            <w:vAlign w:val="center"/>
          </w:tcPr>
          <w:p w14:paraId="50A1961F"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11</w:t>
            </w:r>
          </w:p>
        </w:tc>
        <w:tc>
          <w:tcPr>
            <w:tcW w:w="2881" w:type="pct"/>
            <w:vAlign w:val="center"/>
          </w:tcPr>
          <w:p w14:paraId="6208F65B" w14:textId="77777777" w:rsidR="00595C86" w:rsidRPr="00DC266C" w:rsidRDefault="00595C86" w:rsidP="00595C86">
            <w:pPr>
              <w:spacing w:beforeLines="20" w:before="48" w:afterLines="20" w:after="48"/>
              <w:rPr>
                <w:spacing w:val="-6"/>
                <w:sz w:val="26"/>
                <w:szCs w:val="26"/>
                <w:lang w:val="pt-BR"/>
              </w:rPr>
            </w:pPr>
            <w:r w:rsidRPr="00DC266C">
              <w:rPr>
                <w:spacing w:val="-6"/>
                <w:sz w:val="26"/>
                <w:szCs w:val="26"/>
                <w:lang w:val="pt-BR"/>
              </w:rPr>
              <w:t>Kiểm tra, phúc tra, giám sát việc khảo sát tại địa bàn</w:t>
            </w:r>
          </w:p>
        </w:tc>
        <w:tc>
          <w:tcPr>
            <w:tcW w:w="1591" w:type="pct"/>
            <w:vAlign w:val="center"/>
          </w:tcPr>
          <w:p w14:paraId="0CDFEBC3"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Hằng kỳ</w:t>
            </w:r>
          </w:p>
        </w:tc>
      </w:tr>
      <w:tr w:rsidR="00595C86" w:rsidRPr="00DC266C" w14:paraId="7D9231C0" w14:textId="77777777" w:rsidTr="006D7AFA">
        <w:trPr>
          <w:jc w:val="center"/>
        </w:trPr>
        <w:tc>
          <w:tcPr>
            <w:tcW w:w="528" w:type="pct"/>
            <w:vAlign w:val="center"/>
          </w:tcPr>
          <w:p w14:paraId="71B04ADB"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12</w:t>
            </w:r>
          </w:p>
        </w:tc>
        <w:tc>
          <w:tcPr>
            <w:tcW w:w="2881" w:type="pct"/>
            <w:vAlign w:val="center"/>
          </w:tcPr>
          <w:p w14:paraId="1334AFB8" w14:textId="77777777" w:rsidR="00595C86" w:rsidRPr="00DC266C" w:rsidRDefault="00595C86" w:rsidP="00595C86">
            <w:pPr>
              <w:spacing w:beforeLines="20" w:before="48" w:afterLines="20" w:after="48"/>
              <w:rPr>
                <w:sz w:val="26"/>
                <w:szCs w:val="26"/>
                <w:lang w:val="pt-BR"/>
              </w:rPr>
            </w:pPr>
            <w:r w:rsidRPr="00DC266C">
              <w:rPr>
                <w:spacing w:val="-4"/>
                <w:sz w:val="26"/>
                <w:szCs w:val="26"/>
                <w:lang w:val="pt-BR"/>
              </w:rPr>
              <w:t>Kiểm tra, nghiệm thu dữ liệu</w:t>
            </w:r>
          </w:p>
        </w:tc>
        <w:tc>
          <w:tcPr>
            <w:tcW w:w="1591" w:type="pct"/>
            <w:vAlign w:val="center"/>
          </w:tcPr>
          <w:p w14:paraId="6745D891"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Hằng kỳ</w:t>
            </w:r>
          </w:p>
        </w:tc>
      </w:tr>
      <w:tr w:rsidR="00595C86" w:rsidRPr="00DC266C" w14:paraId="66A50A9D" w14:textId="77777777" w:rsidTr="006D7AFA">
        <w:trPr>
          <w:jc w:val="center"/>
        </w:trPr>
        <w:tc>
          <w:tcPr>
            <w:tcW w:w="528" w:type="pct"/>
            <w:vAlign w:val="center"/>
          </w:tcPr>
          <w:p w14:paraId="6C8B9559"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13</w:t>
            </w:r>
          </w:p>
        </w:tc>
        <w:tc>
          <w:tcPr>
            <w:tcW w:w="2881" w:type="pct"/>
            <w:vAlign w:val="center"/>
          </w:tcPr>
          <w:p w14:paraId="41ED6840" w14:textId="77777777" w:rsidR="00595C86" w:rsidRPr="00DC266C" w:rsidRDefault="00595C86" w:rsidP="00595C86">
            <w:pPr>
              <w:spacing w:beforeLines="20" w:before="48" w:afterLines="20" w:after="48"/>
              <w:rPr>
                <w:sz w:val="26"/>
                <w:szCs w:val="26"/>
                <w:lang w:val="pt-BR"/>
              </w:rPr>
            </w:pPr>
            <w:r w:rsidRPr="00DC266C">
              <w:rPr>
                <w:sz w:val="26"/>
                <w:szCs w:val="26"/>
                <w:lang w:val="pt-BR"/>
              </w:rPr>
              <w:t>Xử lý số liệu khảo sát</w:t>
            </w:r>
          </w:p>
        </w:tc>
        <w:tc>
          <w:tcPr>
            <w:tcW w:w="1591" w:type="pct"/>
            <w:vAlign w:val="center"/>
          </w:tcPr>
          <w:p w14:paraId="4BC52EE6"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Hằng kỳ, hằng năm</w:t>
            </w:r>
          </w:p>
        </w:tc>
      </w:tr>
      <w:tr w:rsidR="00595C86" w:rsidRPr="00DC266C" w14:paraId="072D2807" w14:textId="77777777" w:rsidTr="006D7AFA">
        <w:trPr>
          <w:jc w:val="center"/>
        </w:trPr>
        <w:tc>
          <w:tcPr>
            <w:tcW w:w="528" w:type="pct"/>
            <w:vAlign w:val="center"/>
          </w:tcPr>
          <w:p w14:paraId="649519CD"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14</w:t>
            </w:r>
          </w:p>
        </w:tc>
        <w:tc>
          <w:tcPr>
            <w:tcW w:w="2881" w:type="pct"/>
            <w:vAlign w:val="center"/>
          </w:tcPr>
          <w:p w14:paraId="470BB579" w14:textId="77777777" w:rsidR="00595C86" w:rsidRPr="00DC266C" w:rsidRDefault="00595C86" w:rsidP="00595C86">
            <w:pPr>
              <w:spacing w:beforeLines="20" w:before="48" w:afterLines="20" w:after="48"/>
              <w:rPr>
                <w:sz w:val="26"/>
                <w:szCs w:val="26"/>
                <w:lang w:val="pt-BR"/>
              </w:rPr>
            </w:pPr>
            <w:r w:rsidRPr="00DC266C">
              <w:rPr>
                <w:sz w:val="26"/>
                <w:szCs w:val="26"/>
                <w:lang w:val="pt-BR"/>
              </w:rPr>
              <w:t>Tính quyền số</w:t>
            </w:r>
          </w:p>
        </w:tc>
        <w:tc>
          <w:tcPr>
            <w:tcW w:w="1591" w:type="pct"/>
            <w:vAlign w:val="center"/>
          </w:tcPr>
          <w:p w14:paraId="273DC14B"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Hằng kỳ, hằng năm</w:t>
            </w:r>
          </w:p>
        </w:tc>
      </w:tr>
      <w:tr w:rsidR="00595C86" w:rsidRPr="00DC266C" w14:paraId="1EC93C41" w14:textId="77777777" w:rsidTr="006D7AFA">
        <w:trPr>
          <w:jc w:val="center"/>
        </w:trPr>
        <w:tc>
          <w:tcPr>
            <w:tcW w:w="528" w:type="pct"/>
            <w:vAlign w:val="center"/>
          </w:tcPr>
          <w:p w14:paraId="6A65367C" w14:textId="77777777" w:rsidR="00595C86" w:rsidRPr="00DC266C" w:rsidRDefault="00595C86" w:rsidP="00595C86">
            <w:pPr>
              <w:spacing w:beforeLines="20" w:before="48" w:afterLines="20" w:after="48"/>
              <w:jc w:val="center"/>
              <w:rPr>
                <w:sz w:val="26"/>
                <w:szCs w:val="26"/>
              </w:rPr>
            </w:pPr>
            <w:r w:rsidRPr="00DC266C">
              <w:rPr>
                <w:sz w:val="26"/>
                <w:szCs w:val="26"/>
                <w:lang w:val="pt-BR"/>
              </w:rPr>
              <w:t>15</w:t>
            </w:r>
          </w:p>
        </w:tc>
        <w:tc>
          <w:tcPr>
            <w:tcW w:w="2881" w:type="pct"/>
            <w:vAlign w:val="center"/>
          </w:tcPr>
          <w:p w14:paraId="47E817C0" w14:textId="77777777" w:rsidR="00595C86" w:rsidRPr="00DC266C" w:rsidRDefault="00595C86" w:rsidP="00595C86">
            <w:pPr>
              <w:spacing w:beforeLines="20" w:before="48" w:afterLines="20" w:after="48"/>
              <w:rPr>
                <w:sz w:val="26"/>
                <w:szCs w:val="26"/>
                <w:lang w:val="pt-BR"/>
              </w:rPr>
            </w:pPr>
            <w:r w:rsidRPr="00DC266C">
              <w:rPr>
                <w:sz w:val="26"/>
                <w:szCs w:val="26"/>
                <w:lang w:val="pt-BR"/>
              </w:rPr>
              <w:t xml:space="preserve">Tổng hợp kết quả sơ bộ </w:t>
            </w:r>
          </w:p>
        </w:tc>
        <w:tc>
          <w:tcPr>
            <w:tcW w:w="1591" w:type="pct"/>
            <w:vAlign w:val="center"/>
          </w:tcPr>
          <w:p w14:paraId="2DE3FF63"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 xml:space="preserve">Tháng 3, 6, 9, </w:t>
            </w:r>
            <w:r w:rsidRPr="00DC266C">
              <w:rPr>
                <w:sz w:val="26"/>
                <w:szCs w:val="26"/>
                <w:lang w:val="pt-BR"/>
              </w:rPr>
              <w:br/>
              <w:t>và 12 năm khảo sát</w:t>
            </w:r>
          </w:p>
        </w:tc>
      </w:tr>
      <w:tr w:rsidR="00595C86" w:rsidRPr="00DC266C" w14:paraId="08A490D0" w14:textId="77777777" w:rsidTr="006D7AFA">
        <w:trPr>
          <w:trHeight w:val="580"/>
          <w:jc w:val="center"/>
        </w:trPr>
        <w:tc>
          <w:tcPr>
            <w:tcW w:w="528" w:type="pct"/>
            <w:vAlign w:val="center"/>
          </w:tcPr>
          <w:p w14:paraId="29194170"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lastRenderedPageBreak/>
              <w:t>16</w:t>
            </w:r>
          </w:p>
        </w:tc>
        <w:tc>
          <w:tcPr>
            <w:tcW w:w="2881" w:type="pct"/>
            <w:vAlign w:val="center"/>
          </w:tcPr>
          <w:p w14:paraId="48F02587" w14:textId="77777777" w:rsidR="00595C86" w:rsidRPr="00DC266C" w:rsidRDefault="00595C86" w:rsidP="00595C86">
            <w:pPr>
              <w:spacing w:beforeLines="20" w:before="48" w:afterLines="20" w:after="48"/>
              <w:rPr>
                <w:sz w:val="26"/>
                <w:szCs w:val="26"/>
                <w:lang w:val="pt-BR"/>
              </w:rPr>
            </w:pPr>
            <w:r w:rsidRPr="00DC266C">
              <w:rPr>
                <w:sz w:val="26"/>
                <w:szCs w:val="26"/>
                <w:lang w:val="pt-BR"/>
              </w:rPr>
              <w:t>Tổng hợp kết quả chính thức</w:t>
            </w:r>
          </w:p>
        </w:tc>
        <w:tc>
          <w:tcPr>
            <w:tcW w:w="1591" w:type="pct"/>
            <w:vAlign w:val="center"/>
          </w:tcPr>
          <w:p w14:paraId="3FDC7C97"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Tháng 2-3 năm sau năm khảo sát</w:t>
            </w:r>
          </w:p>
        </w:tc>
      </w:tr>
      <w:tr w:rsidR="00595C86" w:rsidRPr="00DC266C" w14:paraId="3EE976D5" w14:textId="77777777" w:rsidTr="006D7AFA">
        <w:trPr>
          <w:trHeight w:val="511"/>
          <w:jc w:val="center"/>
        </w:trPr>
        <w:tc>
          <w:tcPr>
            <w:tcW w:w="528" w:type="pct"/>
            <w:vAlign w:val="center"/>
          </w:tcPr>
          <w:p w14:paraId="2C543AE1"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17</w:t>
            </w:r>
          </w:p>
        </w:tc>
        <w:tc>
          <w:tcPr>
            <w:tcW w:w="2881" w:type="pct"/>
            <w:vAlign w:val="center"/>
          </w:tcPr>
          <w:p w14:paraId="36638FDF" w14:textId="77777777" w:rsidR="00595C86" w:rsidRPr="00DC266C" w:rsidRDefault="00595C86" w:rsidP="00595C86">
            <w:pPr>
              <w:spacing w:beforeLines="20" w:before="48" w:afterLines="20" w:after="48"/>
              <w:rPr>
                <w:sz w:val="26"/>
                <w:szCs w:val="26"/>
                <w:lang w:val="pt-BR"/>
              </w:rPr>
            </w:pPr>
            <w:r w:rsidRPr="00DC266C">
              <w:rPr>
                <w:sz w:val="26"/>
                <w:szCs w:val="26"/>
                <w:lang w:val="pt-BR"/>
              </w:rPr>
              <w:t>Công bố kết quả khảo sát</w:t>
            </w:r>
          </w:p>
        </w:tc>
        <w:tc>
          <w:tcPr>
            <w:tcW w:w="1591" w:type="pct"/>
            <w:vAlign w:val="center"/>
          </w:tcPr>
          <w:p w14:paraId="24933874" w14:textId="77777777" w:rsidR="00595C86" w:rsidRPr="00DC266C" w:rsidRDefault="00595C86" w:rsidP="00595C86">
            <w:pPr>
              <w:spacing w:beforeLines="20" w:before="48" w:afterLines="20" w:after="48"/>
              <w:jc w:val="center"/>
              <w:rPr>
                <w:sz w:val="26"/>
                <w:szCs w:val="26"/>
                <w:lang w:val="pt-BR"/>
              </w:rPr>
            </w:pPr>
            <w:r w:rsidRPr="00DC266C">
              <w:rPr>
                <w:sz w:val="26"/>
                <w:szCs w:val="26"/>
                <w:lang w:val="pt-BR"/>
              </w:rPr>
              <w:t>Quý II năm sau năm    khảo sát</w:t>
            </w:r>
          </w:p>
        </w:tc>
      </w:tr>
    </w:tbl>
    <w:p w14:paraId="1D80A82A" w14:textId="77777777" w:rsidR="00595C86" w:rsidRPr="00DC266C" w:rsidRDefault="00595C86" w:rsidP="00595C86">
      <w:pPr>
        <w:widowControl w:val="0"/>
        <w:suppressAutoHyphens/>
        <w:spacing w:before="240" w:after="60" w:line="288" w:lineRule="auto"/>
        <w:ind w:firstLine="720"/>
        <w:jc w:val="both"/>
        <w:rPr>
          <w:rFonts w:eastAsia="MS Mincho"/>
          <w:b/>
          <w:sz w:val="26"/>
          <w:szCs w:val="26"/>
          <w:lang w:val="nl-NL"/>
        </w:rPr>
      </w:pPr>
      <w:r w:rsidRPr="00DC266C">
        <w:rPr>
          <w:rFonts w:eastAsia="MS Mincho"/>
          <w:b/>
          <w:sz w:val="26"/>
          <w:szCs w:val="26"/>
          <w:lang w:val="nl-NL"/>
        </w:rPr>
        <w:t>IX. TỔ CHỨC KHẢO SÁT</w:t>
      </w:r>
    </w:p>
    <w:p w14:paraId="6BC0247A" w14:textId="77777777" w:rsidR="00595C86" w:rsidRPr="00DC266C" w:rsidRDefault="00595C86" w:rsidP="00595C86">
      <w:pPr>
        <w:widowControl w:val="0"/>
        <w:suppressAutoHyphens/>
        <w:spacing w:before="60" w:after="60" w:line="288" w:lineRule="auto"/>
        <w:ind w:firstLine="720"/>
        <w:jc w:val="both"/>
        <w:rPr>
          <w:rFonts w:eastAsia="MS Mincho"/>
          <w:b/>
          <w:i/>
          <w:sz w:val="26"/>
          <w:szCs w:val="26"/>
          <w:lang w:val="nl-NL"/>
        </w:rPr>
      </w:pPr>
      <w:r w:rsidRPr="00DC266C">
        <w:rPr>
          <w:rFonts w:eastAsia="MS Mincho"/>
          <w:b/>
          <w:i/>
          <w:sz w:val="26"/>
          <w:szCs w:val="26"/>
          <w:lang w:val="nl-NL"/>
        </w:rPr>
        <w:t>1. Công tác chuẩn bị</w:t>
      </w:r>
    </w:p>
    <w:p w14:paraId="454458A0" w14:textId="77777777" w:rsidR="00595C86" w:rsidRPr="00DC266C" w:rsidRDefault="00595C86" w:rsidP="00595C86">
      <w:pPr>
        <w:widowControl w:val="0"/>
        <w:suppressAutoHyphens/>
        <w:spacing w:before="60" w:after="60" w:line="288" w:lineRule="auto"/>
        <w:ind w:firstLine="720"/>
        <w:jc w:val="both"/>
        <w:rPr>
          <w:rFonts w:eastAsia="MS Mincho"/>
          <w:b/>
          <w:i/>
          <w:sz w:val="26"/>
          <w:szCs w:val="26"/>
          <w:lang w:val="nl-NL"/>
        </w:rPr>
      </w:pPr>
      <w:r w:rsidRPr="00DC266C">
        <w:rPr>
          <w:rFonts w:eastAsia="MS Mincho"/>
          <w:b/>
          <w:i/>
          <w:sz w:val="26"/>
          <w:szCs w:val="26"/>
          <w:lang w:val="nl-NL"/>
        </w:rPr>
        <w:t>a) Thiết kế mẫu, chọn địa bàn, rà soát và cập nhật mẫu khảo sát</w:t>
      </w:r>
    </w:p>
    <w:p w14:paraId="6A08D926"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Cục Thống kê thực hiện công tác thiết kế mẫu, chọn địa bàn khảo sát và hướng dẫn Thống kê các tỉnh, thành phố thực hiện việc rà soát địa bàn, rà soát cập nhật bảng kê hộ.</w:t>
      </w:r>
    </w:p>
    <w:p w14:paraId="707F7DA3"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Công tác rà soát địa bàn phải đảm bảo cập nhật các thay đổi về mã, tên các thông tin định danh gắn với địa bàn; các thay đổi liên quan quy mô, sự tồn tại của địa bàn trên thực tế (chia cắt, sáp nhập, giải tỏa ...).</w:t>
      </w:r>
    </w:p>
    <w:p w14:paraId="6603D990" w14:textId="77777777" w:rsidR="00595C86" w:rsidRPr="00DC266C" w:rsidRDefault="00595C86" w:rsidP="00595C86">
      <w:pPr>
        <w:widowControl w:val="0"/>
        <w:suppressAutoHyphens/>
        <w:spacing w:before="60" w:after="60" w:line="288" w:lineRule="auto"/>
        <w:ind w:firstLine="720"/>
        <w:jc w:val="both"/>
        <w:rPr>
          <w:rFonts w:eastAsia="MS Mincho"/>
          <w:spacing w:val="-2"/>
          <w:sz w:val="26"/>
          <w:szCs w:val="26"/>
          <w:lang w:val="nl-NL"/>
        </w:rPr>
      </w:pPr>
      <w:r w:rsidRPr="00DC266C">
        <w:rPr>
          <w:rFonts w:eastAsia="MS Mincho"/>
          <w:spacing w:val="-2"/>
          <w:sz w:val="26"/>
          <w:szCs w:val="26"/>
          <w:lang w:val="nl-NL"/>
        </w:rPr>
        <w:t>Công tác rà soát, cập nhật bảng kê hộ cần lưu ý thực hiện nghiêm túc phản ánh đầy đủ sự thay đổi của các hộ trong địa bàn (chuyển đi, chuyển đến, tách hộ...).</w:t>
      </w:r>
    </w:p>
    <w:p w14:paraId="3CBE5330" w14:textId="77777777" w:rsidR="00595C86" w:rsidRPr="00DC266C" w:rsidRDefault="00595C86" w:rsidP="00595C86">
      <w:pPr>
        <w:widowControl w:val="0"/>
        <w:suppressAutoHyphens/>
        <w:spacing w:before="60" w:after="60" w:line="288" w:lineRule="auto"/>
        <w:ind w:firstLine="720"/>
        <w:jc w:val="both"/>
        <w:rPr>
          <w:rFonts w:eastAsia="MS Mincho"/>
          <w:b/>
          <w:i/>
          <w:sz w:val="26"/>
          <w:szCs w:val="26"/>
          <w:lang w:val="nl-NL"/>
        </w:rPr>
      </w:pPr>
      <w:r w:rsidRPr="00DC266C">
        <w:rPr>
          <w:rFonts w:eastAsia="MS Mincho"/>
          <w:b/>
          <w:i/>
          <w:sz w:val="26"/>
          <w:szCs w:val="26"/>
          <w:lang w:val="nl-NL"/>
        </w:rPr>
        <w:t>b) Tuyển chọn điều tra viên thống kê, nhân trắc viên và đội trưởng</w:t>
      </w:r>
    </w:p>
    <w:p w14:paraId="6C8A2529" w14:textId="77777777" w:rsidR="00595C86" w:rsidRPr="00DC266C" w:rsidRDefault="00595C86" w:rsidP="00595C86">
      <w:pPr>
        <w:widowControl w:val="0"/>
        <w:suppressAutoHyphens/>
        <w:spacing w:before="40" w:after="40" w:line="271" w:lineRule="auto"/>
        <w:ind w:firstLine="720"/>
        <w:jc w:val="both"/>
        <w:rPr>
          <w:rFonts w:eastAsia="MS Mincho"/>
          <w:sz w:val="26"/>
          <w:szCs w:val="26"/>
          <w:lang w:val="nl-NL"/>
        </w:rPr>
      </w:pPr>
      <w:r w:rsidRPr="00DC266C">
        <w:rPr>
          <w:rFonts w:eastAsia="MS Mincho"/>
          <w:sz w:val="26"/>
          <w:szCs w:val="26"/>
          <w:lang w:val="nl-NL"/>
        </w:rPr>
        <w:t xml:space="preserve">Cuộc khảo sát có nội dung phức tạp, liên quan đến nhiều lĩnh vực của đời sống, xã hội, trong đó có các lĩnh vực nhạy cảm nên ĐTV và đội trưởng phải là người có trình độ chuyên môn nghiệp vụ thống kê, có kinh nghiệm phỏng vấn khai thác thông tin, thông thạo địa bàn, có tinh thần trách nhiệm cao, nhiệt tình và có sức khoẻ. </w:t>
      </w:r>
      <w:r w:rsidRPr="00DC266C">
        <w:rPr>
          <w:rFonts w:eastAsia="MS Mincho"/>
          <w:sz w:val="26"/>
          <w:szCs w:val="26"/>
          <w:lang w:val="nl-NL" w:bidi="vi-VN"/>
        </w:rPr>
        <w:t>Nhân trắc viên là người có kiến thức về y tế, có phương tiện để thực hiện cân đo và có thể thực hiện việc cân, đo nhân trắc, ưu tiên nhân viên tại trạm y tế xã, phường.</w:t>
      </w:r>
    </w:p>
    <w:p w14:paraId="0AC0961A" w14:textId="77777777" w:rsidR="00595C86" w:rsidRPr="0017645D" w:rsidRDefault="00595C86" w:rsidP="00595C86">
      <w:pPr>
        <w:widowControl w:val="0"/>
        <w:suppressAutoHyphens/>
        <w:spacing w:before="40" w:after="40" w:line="276" w:lineRule="auto"/>
        <w:ind w:firstLine="720"/>
        <w:jc w:val="both"/>
        <w:rPr>
          <w:rFonts w:eastAsia="MS Mincho"/>
          <w:spacing w:val="-8"/>
          <w:sz w:val="26"/>
          <w:szCs w:val="26"/>
          <w:lang w:val="nl-NL"/>
        </w:rPr>
      </w:pPr>
      <w:r w:rsidRPr="0017645D">
        <w:rPr>
          <w:rFonts w:eastAsia="MS Mincho"/>
          <w:spacing w:val="-8"/>
          <w:sz w:val="26"/>
          <w:szCs w:val="26"/>
          <w:lang w:val="nl-NL"/>
        </w:rPr>
        <w:t>Thống kê tỉnh, thành phố thành lập các đội khảo sát; Mỗi đội khảo sát phụ trách một số đơn vị hành chính cấp xã có địa bàn khảo sát; số lượng đội khảo sát phù hợp với tình hình địa phương. Mỗi đội khảo sát gồm 01 đội trưởng, 02 - 05 ĐTV, 01 nhân trắc viên.</w:t>
      </w:r>
    </w:p>
    <w:p w14:paraId="194B0ED5"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ĐTV có trách nhiệm trực tiếp đến các hộ được phân công để thu thập thông tin và điền trực tiếp vào phiếu điện tử.</w:t>
      </w:r>
    </w:p>
    <w:p w14:paraId="6F84BB5F"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 xml:space="preserve">Nhân trắc viên có trách nhiệm trực tiếp đến các hộ được phân công để đo chiều cao, cân nặng của các thành viên hộ dưới 16 tuổi và điền trực tiếp vào phiếu điện tử. </w:t>
      </w:r>
    </w:p>
    <w:p w14:paraId="52151BFA"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pt-BR"/>
        </w:rPr>
      </w:pPr>
      <w:r w:rsidRPr="00DC266C">
        <w:rPr>
          <w:rFonts w:eastAsia="MS Mincho"/>
          <w:sz w:val="26"/>
          <w:szCs w:val="26"/>
          <w:lang w:val="nl-NL"/>
        </w:rPr>
        <w:t xml:space="preserve">Đội trưởng có trách nhiệm tổ chức thực hiện toàn bộ công việc khảo sát tại địa bàn được phân công; dự phỏng vấn của ĐTV; kiểm tra, duyệt và nghiệm thu toàn bộ dữ liệu khảo sát do ĐTV, nhân trắc viên thu thập; </w:t>
      </w:r>
      <w:r w:rsidRPr="00DC266C">
        <w:rPr>
          <w:rFonts w:eastAsia="MS Mincho"/>
          <w:sz w:val="26"/>
          <w:szCs w:val="26"/>
          <w:lang w:val="pt-BR"/>
        </w:rPr>
        <w:t>thu thập thông tin xã và điền vào phiếu điện tử.</w:t>
      </w:r>
    </w:p>
    <w:p w14:paraId="0EDF3864" w14:textId="77777777" w:rsidR="00595C86" w:rsidRPr="00DC266C" w:rsidRDefault="00595C86" w:rsidP="00595C86">
      <w:pPr>
        <w:widowControl w:val="0"/>
        <w:suppressAutoHyphens/>
        <w:spacing w:before="40" w:after="40" w:line="276" w:lineRule="auto"/>
        <w:ind w:firstLine="720"/>
        <w:jc w:val="both"/>
        <w:rPr>
          <w:rFonts w:eastAsia="MS Mincho"/>
          <w:b/>
          <w:i/>
          <w:sz w:val="26"/>
          <w:szCs w:val="26"/>
          <w:lang w:val="nl-NL"/>
        </w:rPr>
      </w:pPr>
      <w:r w:rsidRPr="00DC266C">
        <w:rPr>
          <w:rFonts w:eastAsia="MS Mincho"/>
          <w:b/>
          <w:i/>
          <w:sz w:val="26"/>
          <w:szCs w:val="26"/>
          <w:lang w:val="nl-NL"/>
        </w:rPr>
        <w:t xml:space="preserve">c) Tập huấn </w:t>
      </w:r>
    </w:p>
    <w:p w14:paraId="2482FD64"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 xml:space="preserve">Công tác tập huấn được thực hiện ở 02 cấp: Cấp trung ương và cấp tỉnh. </w:t>
      </w:r>
    </w:p>
    <w:p w14:paraId="503FAD7C"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 xml:space="preserve">Đối với các năm có số tận cùng là 0, 2, 4, 6 và 8 tổ chức các hội nghị tập huấn </w:t>
      </w:r>
      <w:r w:rsidRPr="00DC266C">
        <w:rPr>
          <w:rFonts w:eastAsia="MS Mincho"/>
          <w:sz w:val="26"/>
          <w:szCs w:val="26"/>
          <w:lang w:val="nl-NL"/>
        </w:rPr>
        <w:lastRenderedPageBreak/>
        <w:t>nghiệp vụ và hướng dẫn cài đặt, sử dụng phần mềm. Hội nghị tập huấn nghiệp vụ, thời gian: 02 ngày; hội nghị tập huấn hướng dẫn cài đặt và sử dụng các phần mềm, thời gian: 01 ngày.</w:t>
      </w:r>
    </w:p>
    <w:p w14:paraId="35EF44D1"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Các năm còn lại, các hội nghị tổ chức với tổng thời gian là 02 ngày.</w:t>
      </w:r>
    </w:p>
    <w:p w14:paraId="372FC671"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 xml:space="preserve">- Thành phần tham gia tập huấn cấp trung ương gồm: GSV cấp trung ương và giảng viên cấp tỉnh. </w:t>
      </w:r>
    </w:p>
    <w:p w14:paraId="3EDC9F96" w14:textId="77777777" w:rsidR="00595C86" w:rsidRPr="00DC266C" w:rsidRDefault="00595C86" w:rsidP="00595C86">
      <w:pPr>
        <w:widowControl w:val="0"/>
        <w:suppressAutoHyphens/>
        <w:spacing w:before="40" w:after="40" w:line="276" w:lineRule="auto"/>
        <w:ind w:firstLine="720"/>
        <w:jc w:val="both"/>
        <w:rPr>
          <w:rFonts w:eastAsia="MS Mincho"/>
          <w:spacing w:val="-4"/>
          <w:sz w:val="26"/>
          <w:szCs w:val="26"/>
          <w:lang w:val="nl-NL"/>
        </w:rPr>
      </w:pPr>
      <w:r w:rsidRPr="00DC266C">
        <w:rPr>
          <w:rFonts w:eastAsia="MS Mincho"/>
          <w:spacing w:val="-4"/>
          <w:sz w:val="26"/>
          <w:szCs w:val="26"/>
          <w:lang w:val="nl-NL"/>
        </w:rPr>
        <w:t>- Thành phần tham gia tập huấn cấp tỉnh gồm: ĐTV; Nhân trắc viên; Đội trưởng; GSV cấp tỉnh.</w:t>
      </w:r>
    </w:p>
    <w:p w14:paraId="30E322B9"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Tại các hội nghị tập huấn cả hai cấp trung ương và cấp tỉnh cần dành thời gian thích hợp để thảo luận những điểm cần rút kinh nghiệm trong chỉ đạo, thực hiện Khảo sát mức sống các năm trước; nâng cao kỹ năng thực hành phỏng vấn và điền phiếu điện tử cũng như xử lý các lỗi thường gặp.</w:t>
      </w:r>
    </w:p>
    <w:p w14:paraId="14B7D5E5" w14:textId="77777777" w:rsidR="00595C86" w:rsidRPr="00DC266C" w:rsidRDefault="00595C86" w:rsidP="00595C86">
      <w:pPr>
        <w:widowControl w:val="0"/>
        <w:suppressAutoHyphens/>
        <w:spacing w:before="40" w:after="40" w:line="276" w:lineRule="auto"/>
        <w:ind w:firstLine="720"/>
        <w:jc w:val="both"/>
        <w:rPr>
          <w:rFonts w:eastAsia="MS Mincho"/>
          <w:b/>
          <w:i/>
          <w:sz w:val="26"/>
          <w:szCs w:val="26"/>
          <w:lang w:val="nl-NL"/>
        </w:rPr>
      </w:pPr>
      <w:r w:rsidRPr="00DC266C">
        <w:rPr>
          <w:rFonts w:eastAsia="MS Mincho"/>
          <w:b/>
          <w:i/>
          <w:sz w:val="26"/>
          <w:szCs w:val="26"/>
          <w:lang w:val="nl-NL"/>
        </w:rPr>
        <w:t>d) Công tác tuyên truyền</w:t>
      </w:r>
    </w:p>
    <w:p w14:paraId="6B957EFE"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nl-NL"/>
        </w:rPr>
      </w:pPr>
      <w:r w:rsidRPr="00DC266C">
        <w:rPr>
          <w:rFonts w:eastAsia="MS Mincho"/>
          <w:sz w:val="26"/>
          <w:szCs w:val="26"/>
          <w:lang w:val="nl-NL"/>
        </w:rPr>
        <w:t>Cục Thống kê phát hành Thư gửi hộ tham gia khảo sát và giao ĐTV giới thiệu đầy đủ nội dung Thư và chuyển tới hộ để động viên, làm rõ mục đích và lợi ích của cuộc khảo sát nhằm giúp hộ xác định được trách nhiệm và vinh dự, sẵn sàng phối hợp và cung cấp thông tin chính xác cho ĐTV và nhân trắc viên.</w:t>
      </w:r>
    </w:p>
    <w:p w14:paraId="6135B714" w14:textId="77777777" w:rsidR="00595C86" w:rsidRPr="00DC266C" w:rsidRDefault="00595C86" w:rsidP="00595C86">
      <w:pPr>
        <w:widowControl w:val="0"/>
        <w:suppressAutoHyphens/>
        <w:spacing w:before="40" w:after="40" w:line="276" w:lineRule="auto"/>
        <w:ind w:firstLine="720"/>
        <w:jc w:val="both"/>
        <w:rPr>
          <w:rFonts w:eastAsia="MS Mincho"/>
          <w:sz w:val="26"/>
          <w:szCs w:val="26"/>
          <w:lang w:val="pt-BR"/>
        </w:rPr>
      </w:pPr>
      <w:r w:rsidRPr="00DC266C">
        <w:rPr>
          <w:rFonts w:eastAsia="MS Mincho"/>
          <w:sz w:val="26"/>
          <w:szCs w:val="26"/>
          <w:lang w:val="pt-BR"/>
        </w:rPr>
        <w:t>UBND xã, phường có địa bàn khảo sát tổ chức tuyên truyền, vận động các hộ được chọn tham gia khảo sát bằng các hình thức thích hợp.</w:t>
      </w:r>
    </w:p>
    <w:p w14:paraId="64BD6E2E" w14:textId="77777777" w:rsidR="00595C86" w:rsidRPr="00DC266C" w:rsidRDefault="00595C86" w:rsidP="00595C86">
      <w:pPr>
        <w:widowControl w:val="0"/>
        <w:suppressAutoHyphens/>
        <w:spacing w:before="40" w:after="40" w:line="288" w:lineRule="auto"/>
        <w:ind w:firstLine="720"/>
        <w:jc w:val="both"/>
        <w:rPr>
          <w:rFonts w:eastAsia="MS Mincho"/>
          <w:b/>
          <w:i/>
          <w:sz w:val="26"/>
          <w:szCs w:val="26"/>
          <w:lang w:val="nl-NL"/>
        </w:rPr>
      </w:pPr>
      <w:r w:rsidRPr="00DC266C">
        <w:rPr>
          <w:rFonts w:eastAsia="MS Mincho"/>
          <w:b/>
          <w:i/>
          <w:sz w:val="26"/>
          <w:szCs w:val="26"/>
          <w:lang w:val="nl-NL"/>
        </w:rPr>
        <w:t>đ) Tài liệu khảo sát</w:t>
      </w:r>
    </w:p>
    <w:p w14:paraId="5238B479"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pt-BR"/>
        </w:rPr>
      </w:pPr>
      <w:r w:rsidRPr="00DC266C">
        <w:rPr>
          <w:rFonts w:eastAsia="MS Mincho"/>
          <w:sz w:val="26"/>
          <w:szCs w:val="26"/>
          <w:lang w:val="nl-NL"/>
        </w:rPr>
        <w:t>Tài liệu khảo sát bao gồm: Thư gửi hộ, các tài liệu hướng dẫn nghiệp vụ, hướng dẫn sử dụng trang thông tin, hướng dẫn sử dụng các phiếu điện tử</w:t>
      </w:r>
      <w:r w:rsidRPr="00DC266C">
        <w:rPr>
          <w:rFonts w:eastAsia="MS Mincho"/>
          <w:spacing w:val="-6"/>
          <w:sz w:val="26"/>
          <w:szCs w:val="26"/>
          <w:lang w:val="pt-BR"/>
        </w:rPr>
        <w:t>.</w:t>
      </w:r>
    </w:p>
    <w:p w14:paraId="64707706" w14:textId="77777777" w:rsidR="00595C86" w:rsidRPr="00DC266C" w:rsidRDefault="00595C86" w:rsidP="00595C86">
      <w:pPr>
        <w:widowControl w:val="0"/>
        <w:suppressAutoHyphens/>
        <w:spacing w:before="40" w:after="40" w:line="288" w:lineRule="auto"/>
        <w:ind w:firstLine="720"/>
        <w:jc w:val="both"/>
        <w:rPr>
          <w:rFonts w:eastAsia="MS Mincho"/>
          <w:b/>
          <w:i/>
          <w:sz w:val="26"/>
          <w:szCs w:val="26"/>
          <w:lang w:val="vi-VN"/>
        </w:rPr>
      </w:pPr>
      <w:r w:rsidRPr="00DC266C">
        <w:rPr>
          <w:rFonts w:eastAsia="MS Mincho"/>
          <w:b/>
          <w:i/>
          <w:sz w:val="26"/>
          <w:szCs w:val="26"/>
          <w:lang w:val="nl-NL"/>
        </w:rPr>
        <w:t>e)</w:t>
      </w:r>
      <w:r w:rsidRPr="00DC266C">
        <w:rPr>
          <w:rFonts w:eastAsia="MS Mincho"/>
          <w:b/>
          <w:i/>
          <w:sz w:val="26"/>
          <w:szCs w:val="26"/>
          <w:lang w:val="vi-VN"/>
        </w:rPr>
        <w:t xml:space="preserve"> Chương trình phần mềm </w:t>
      </w:r>
    </w:p>
    <w:p w14:paraId="4992FEB1"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vi-VN"/>
        </w:rPr>
      </w:pPr>
      <w:r w:rsidRPr="00DC266C">
        <w:rPr>
          <w:rFonts w:eastAsia="MS Mincho"/>
          <w:sz w:val="26"/>
          <w:szCs w:val="26"/>
          <w:lang w:val="vi-VN"/>
        </w:rPr>
        <w:t xml:space="preserve">Chương trình phần mềm sử dụng trong </w:t>
      </w:r>
      <w:r w:rsidRPr="00DC266C">
        <w:rPr>
          <w:rFonts w:eastAsia="MS Mincho"/>
          <w:sz w:val="26"/>
          <w:szCs w:val="26"/>
          <w:lang w:val="nl-NL"/>
        </w:rPr>
        <w:t>khảo sát</w:t>
      </w:r>
      <w:r w:rsidRPr="00DC266C">
        <w:rPr>
          <w:rFonts w:eastAsia="MS Mincho"/>
          <w:sz w:val="26"/>
          <w:szCs w:val="26"/>
          <w:lang w:val="vi-VN"/>
        </w:rPr>
        <w:t xml:space="preserve"> bao gồm: </w:t>
      </w:r>
      <w:r w:rsidRPr="00DC266C">
        <w:rPr>
          <w:rFonts w:eastAsia="MS Mincho"/>
          <w:sz w:val="26"/>
          <w:szCs w:val="26"/>
          <w:lang w:val="pt-BR"/>
        </w:rPr>
        <w:t xml:space="preserve">Chương trình phần mềm phục vụ rà soát và cập nhật đơn vị </w:t>
      </w:r>
      <w:r w:rsidRPr="00DC266C">
        <w:rPr>
          <w:rFonts w:eastAsia="MS Mincho"/>
          <w:sz w:val="26"/>
          <w:szCs w:val="26"/>
          <w:lang w:val="nl-NL"/>
        </w:rPr>
        <w:t>khảo sát</w:t>
      </w:r>
      <w:r w:rsidRPr="00DC266C">
        <w:rPr>
          <w:rFonts w:eastAsia="MS Mincho"/>
          <w:sz w:val="26"/>
          <w:szCs w:val="26"/>
          <w:lang w:val="pt-BR"/>
        </w:rPr>
        <w:t xml:space="preserve">; </w:t>
      </w:r>
      <w:r w:rsidRPr="00DC266C">
        <w:rPr>
          <w:rFonts w:eastAsia="MS Mincho"/>
          <w:sz w:val="26"/>
          <w:szCs w:val="26"/>
          <w:lang w:val="vi-VN"/>
        </w:rPr>
        <w:t xml:space="preserve">chương trình chọn mẫu đơn vị </w:t>
      </w:r>
      <w:r w:rsidRPr="00DC266C">
        <w:rPr>
          <w:rFonts w:eastAsia="MS Mincho"/>
          <w:sz w:val="26"/>
          <w:szCs w:val="26"/>
          <w:lang w:val="nl-NL"/>
        </w:rPr>
        <w:t>khảo sát</w:t>
      </w:r>
      <w:r w:rsidRPr="00DC266C">
        <w:rPr>
          <w:rFonts w:eastAsia="MS Mincho"/>
          <w:sz w:val="26"/>
          <w:szCs w:val="26"/>
          <w:lang w:val="vi-VN"/>
        </w:rPr>
        <w:t>;</w:t>
      </w:r>
      <w:r w:rsidRPr="00DC266C">
        <w:rPr>
          <w:rFonts w:eastAsia="MS Mincho"/>
          <w:sz w:val="26"/>
          <w:szCs w:val="26"/>
          <w:lang w:val="nl-NL"/>
        </w:rPr>
        <w:t xml:space="preserve"> </w:t>
      </w:r>
      <w:r w:rsidRPr="00DC266C">
        <w:rPr>
          <w:rFonts w:eastAsia="MS Mincho"/>
          <w:sz w:val="26"/>
          <w:szCs w:val="26"/>
          <w:lang w:val="pt-BR"/>
        </w:rPr>
        <w:t>phiếu</w:t>
      </w:r>
      <w:r w:rsidRPr="00DC266C">
        <w:rPr>
          <w:rFonts w:eastAsia="MS Mincho"/>
          <w:sz w:val="26"/>
          <w:szCs w:val="26"/>
          <w:lang w:val="vi-VN"/>
        </w:rPr>
        <w:t xml:space="preserve"> </w:t>
      </w:r>
      <w:r w:rsidRPr="00DC266C">
        <w:rPr>
          <w:rFonts w:eastAsia="MS Mincho"/>
          <w:sz w:val="26"/>
          <w:szCs w:val="26"/>
          <w:lang w:val="nl-NL"/>
        </w:rPr>
        <w:t>khảo sát</w:t>
      </w:r>
      <w:r w:rsidRPr="00DC266C">
        <w:rPr>
          <w:rFonts w:eastAsia="MS Mincho"/>
          <w:sz w:val="26"/>
          <w:szCs w:val="26"/>
          <w:lang w:val="vi-VN"/>
        </w:rPr>
        <w:t xml:space="preserve"> trên CAPI; các chương trình quản lý giám sát, kiểm tra và duyệt phiếu điện tử, chương trình tổng hợp</w:t>
      </w:r>
      <w:r w:rsidRPr="00DC266C">
        <w:rPr>
          <w:rFonts w:eastAsia="MS Mincho"/>
          <w:sz w:val="26"/>
          <w:szCs w:val="26"/>
          <w:lang w:val="nl-NL"/>
        </w:rPr>
        <w:t xml:space="preserve"> kết</w:t>
      </w:r>
      <w:r w:rsidRPr="00DC266C">
        <w:rPr>
          <w:rFonts w:eastAsia="MS Mincho"/>
          <w:sz w:val="26"/>
          <w:szCs w:val="26"/>
          <w:lang w:val="vi-VN"/>
        </w:rPr>
        <w:t xml:space="preserve"> quả </w:t>
      </w:r>
      <w:r w:rsidRPr="00DC266C">
        <w:rPr>
          <w:rFonts w:eastAsia="MS Mincho"/>
          <w:sz w:val="26"/>
          <w:szCs w:val="26"/>
          <w:lang w:val="nl-NL"/>
        </w:rPr>
        <w:t xml:space="preserve">khảo sát, </w:t>
      </w:r>
      <w:r w:rsidRPr="00DC266C">
        <w:rPr>
          <w:rFonts w:eastAsia="MS Mincho"/>
          <w:sz w:val="26"/>
          <w:szCs w:val="26"/>
          <w:lang w:val="vi-VN"/>
        </w:rPr>
        <w:t>...</w:t>
      </w:r>
      <w:r w:rsidRPr="00DC266C">
        <w:rPr>
          <w:rFonts w:eastAsia="MS Mincho"/>
          <w:sz w:val="26"/>
          <w:szCs w:val="26"/>
          <w:lang w:val="pt-BR"/>
        </w:rPr>
        <w:t xml:space="preserve"> </w:t>
      </w:r>
    </w:p>
    <w:p w14:paraId="27419A27" w14:textId="77777777" w:rsidR="00595C86" w:rsidRPr="00DC266C" w:rsidRDefault="00595C86" w:rsidP="00595C86">
      <w:pPr>
        <w:widowControl w:val="0"/>
        <w:suppressAutoHyphens/>
        <w:spacing w:before="40" w:after="40" w:line="288" w:lineRule="auto"/>
        <w:ind w:firstLine="720"/>
        <w:jc w:val="both"/>
        <w:rPr>
          <w:rFonts w:eastAsia="MS Mincho"/>
          <w:b/>
          <w:iCs/>
          <w:sz w:val="26"/>
          <w:szCs w:val="26"/>
          <w:lang w:val="nl-NL"/>
        </w:rPr>
      </w:pPr>
      <w:r w:rsidRPr="00DC266C">
        <w:rPr>
          <w:rFonts w:eastAsia="MS Mincho"/>
          <w:b/>
          <w:iCs/>
          <w:sz w:val="26"/>
          <w:szCs w:val="26"/>
          <w:lang w:val="nl-NL"/>
        </w:rPr>
        <w:t>2. Thu thập thông tin</w:t>
      </w:r>
    </w:p>
    <w:p w14:paraId="1AC39972"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nl-NL"/>
        </w:rPr>
      </w:pPr>
      <w:r w:rsidRPr="00DC266C">
        <w:rPr>
          <w:rFonts w:eastAsia="MS Mincho"/>
          <w:sz w:val="26"/>
          <w:szCs w:val="26"/>
          <w:lang w:val="nl-NL"/>
        </w:rPr>
        <w:t>Cục Thống kê chỉ đạo tổ chức thu thập thông tin tại địa bàn, bảo đảm việc thu thập thông tin thực hiện tại hộ được chọn khảo sát, đúng yêu cầu chất lượng và thời gian quy định.</w:t>
      </w:r>
    </w:p>
    <w:p w14:paraId="5CE264A2"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nl-NL"/>
        </w:rPr>
      </w:pPr>
      <w:r w:rsidRPr="00DC266C">
        <w:rPr>
          <w:rFonts w:eastAsia="MS Mincho"/>
          <w:sz w:val="26"/>
          <w:szCs w:val="26"/>
          <w:lang w:val="nl-NL"/>
        </w:rPr>
        <w:t xml:space="preserve">Tại mỗi xã, phường có địa bàn khảo sát, đội trưởng báo cáo và thống nhất với UBND xã, phường kế hoạch tổ chức thu thập thông tin tại địa phương. Sau khi thống nhất, đội trưởng và cán bộ thôn, ấp, bản, tổ dân phố thông báo kế hoạch phỏng vấn đến hộ để chủ hộ và các thành viên có liên quan trong hộ chủ động sắp xếp công việc, có mặt ở nhà tiếp ĐTV, nhân trắc viên. Kế hoạch phỏng vấn cần </w:t>
      </w:r>
      <w:r w:rsidRPr="00DC266C">
        <w:rPr>
          <w:rFonts w:eastAsia="MS Mincho"/>
          <w:spacing w:val="-8"/>
          <w:sz w:val="26"/>
          <w:szCs w:val="26"/>
          <w:lang w:val="nl-NL"/>
        </w:rPr>
        <w:t>thông báo trước thời điểm ĐTV, nhân trắc viên đến phỏng vấn, cân đo khoảng 3-5 ngày.</w:t>
      </w:r>
    </w:p>
    <w:p w14:paraId="743B79DC"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nl-NL"/>
        </w:rPr>
      </w:pPr>
      <w:r w:rsidRPr="00DC266C">
        <w:rPr>
          <w:rFonts w:eastAsia="MS Mincho"/>
          <w:sz w:val="26"/>
          <w:szCs w:val="26"/>
          <w:lang w:val="nl-NL"/>
        </w:rPr>
        <w:t xml:space="preserve">Đội trưởng lập bảng phân công khối lượng công việc cho từng ĐTV, nhân </w:t>
      </w:r>
      <w:r w:rsidRPr="00DC266C">
        <w:rPr>
          <w:rFonts w:eastAsia="MS Mincho"/>
          <w:spacing w:val="-6"/>
          <w:sz w:val="26"/>
          <w:szCs w:val="26"/>
          <w:lang w:val="nl-NL"/>
        </w:rPr>
        <w:t>trắc viên và báo cáo Thống kê tỉnh, thành phố để bố trí kế hoạch kiểm tra, giám sát ở địa bàn.</w:t>
      </w:r>
    </w:p>
    <w:p w14:paraId="28BED30D"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nl-NL"/>
        </w:rPr>
      </w:pPr>
      <w:r w:rsidRPr="00DC266C">
        <w:rPr>
          <w:rFonts w:eastAsia="MS Mincho"/>
          <w:sz w:val="26"/>
          <w:szCs w:val="26"/>
          <w:lang w:val="nl-NL"/>
        </w:rPr>
        <w:lastRenderedPageBreak/>
        <w:t>Căn cứ vào kế hoạch do đội trưởng bố trí, ĐTV phải trực tiếp gặp chủ hộ và thành viên trong hộ để phỏng vấn thu thập thông tin, không sử dụng bất kỳ một tài liệu sẵn có nào để thay thế cho phỏng vấn trực tiếp.</w:t>
      </w:r>
    </w:p>
    <w:p w14:paraId="3BB36361"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nl-NL"/>
        </w:rPr>
      </w:pPr>
      <w:r w:rsidRPr="00DC266C">
        <w:rPr>
          <w:rFonts w:eastAsia="MS Mincho"/>
          <w:sz w:val="26"/>
          <w:szCs w:val="26"/>
          <w:lang w:val="nl-NL"/>
        </w:rPr>
        <w:t>Căn cứ vào kế hoạch do đội trưởng bố trí, nhân trắc viên phải trực tiếp gặp các thành viên dưới 16 tuổi của hộ để cân và đo chiều cao, không sử dụng bất kỳ một tài liệu sẵn có nào để lấy thông tin nhân trắc.</w:t>
      </w:r>
    </w:p>
    <w:p w14:paraId="6BF848EB"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nl-NL"/>
        </w:rPr>
      </w:pPr>
      <w:r w:rsidRPr="00DC266C">
        <w:rPr>
          <w:rFonts w:eastAsia="MS Mincho"/>
          <w:sz w:val="26"/>
          <w:szCs w:val="26"/>
          <w:lang w:val="nl-NL"/>
        </w:rPr>
        <w:t>ĐTV và nhân trắc viên phải tuân thủ quy trình phỏng vấn hộ và cân đo được quy định trong Sổ tay hướng dẫn nghiệp vụ.</w:t>
      </w:r>
    </w:p>
    <w:p w14:paraId="2F12408E" w14:textId="77777777" w:rsidR="00595C86" w:rsidRPr="00DC266C" w:rsidRDefault="00595C86" w:rsidP="00595C86">
      <w:pPr>
        <w:widowControl w:val="0"/>
        <w:suppressAutoHyphens/>
        <w:spacing w:before="40" w:after="40" w:line="288" w:lineRule="auto"/>
        <w:ind w:firstLine="720"/>
        <w:jc w:val="both"/>
        <w:rPr>
          <w:rFonts w:eastAsia="MS Mincho"/>
          <w:b/>
          <w:iCs/>
          <w:spacing w:val="-2"/>
          <w:sz w:val="26"/>
          <w:szCs w:val="26"/>
          <w:lang w:val="nl-NL"/>
        </w:rPr>
      </w:pPr>
      <w:r w:rsidRPr="00DC266C">
        <w:rPr>
          <w:rFonts w:eastAsia="MS Mincho"/>
          <w:spacing w:val="-2"/>
          <w:sz w:val="26"/>
          <w:szCs w:val="26"/>
          <w:lang w:val="nl-NL"/>
        </w:rPr>
        <w:t xml:space="preserve">Quy định từ khâu thu thập thông tin đến khi hoàn thiện phiếu được nghiệm thu, mỗi ĐTV hoàn thành 01 hộ trong 1,5 ngày đối với Phiếu số 1A/KSMS-TN; 02 ngày đối với Phiếu số 1B/KSMS-TNCT; mỗi nhân trắc viên hoàn thành 01 địa bàn trong 05 ngày; mỗi đội trưởng hoàn thành Phiếu số </w:t>
      </w:r>
      <w:r w:rsidRPr="00DC266C">
        <w:rPr>
          <w:rFonts w:eastAsia="MS Mincho"/>
          <w:spacing w:val="-2"/>
          <w:sz w:val="26"/>
          <w:szCs w:val="26"/>
          <w:lang w:val="pt-BR"/>
        </w:rPr>
        <w:t>2/KSMS-XA</w:t>
      </w:r>
      <w:r w:rsidRPr="00DC266C">
        <w:rPr>
          <w:rFonts w:eastAsia="MS Mincho"/>
          <w:spacing w:val="-2"/>
          <w:sz w:val="26"/>
          <w:szCs w:val="26"/>
          <w:lang w:val="nl-NL"/>
        </w:rPr>
        <w:t xml:space="preserve"> trong 02 ngày.</w:t>
      </w:r>
    </w:p>
    <w:p w14:paraId="6A4351B0" w14:textId="77777777" w:rsidR="00595C86" w:rsidRPr="00DC266C" w:rsidRDefault="00595C86" w:rsidP="00595C86">
      <w:pPr>
        <w:widowControl w:val="0"/>
        <w:suppressAutoHyphens/>
        <w:spacing w:before="40" w:after="40" w:line="288" w:lineRule="auto"/>
        <w:ind w:firstLine="720"/>
        <w:jc w:val="both"/>
        <w:rPr>
          <w:rFonts w:eastAsia="MS Mincho"/>
          <w:b/>
          <w:iCs/>
          <w:sz w:val="26"/>
          <w:szCs w:val="26"/>
          <w:lang w:val="nl-NL"/>
        </w:rPr>
      </w:pPr>
      <w:r w:rsidRPr="00DC266C">
        <w:rPr>
          <w:rFonts w:eastAsia="MS Mincho"/>
          <w:b/>
          <w:iCs/>
          <w:sz w:val="26"/>
          <w:szCs w:val="26"/>
          <w:lang w:val="nl-NL"/>
        </w:rPr>
        <w:t>3. Công tác kiểm tra, giám sát</w:t>
      </w:r>
    </w:p>
    <w:p w14:paraId="33A1BF6E" w14:textId="77777777" w:rsidR="00595C86" w:rsidRPr="00DC266C" w:rsidRDefault="00595C86" w:rsidP="00595C86">
      <w:pPr>
        <w:widowControl w:val="0"/>
        <w:suppressAutoHyphens/>
        <w:spacing w:before="40" w:after="40" w:line="288" w:lineRule="auto"/>
        <w:ind w:firstLine="720"/>
        <w:jc w:val="both"/>
        <w:rPr>
          <w:rFonts w:eastAsia="MS Mincho"/>
          <w:sz w:val="26"/>
          <w:szCs w:val="26"/>
          <w:lang w:val="vi-VN"/>
        </w:rPr>
      </w:pPr>
      <w:r w:rsidRPr="00DC266C">
        <w:rPr>
          <w:rFonts w:eastAsia="MS Mincho"/>
          <w:sz w:val="26"/>
          <w:szCs w:val="26"/>
          <w:lang w:val="sv-SE"/>
        </w:rPr>
        <w:t xml:space="preserve">Nhằm bảo đảm chất lượng của cuộc khảo sát, </w:t>
      </w:r>
      <w:r w:rsidRPr="00DC266C">
        <w:rPr>
          <w:rFonts w:eastAsia="MS Mincho"/>
          <w:sz w:val="26"/>
          <w:szCs w:val="26"/>
          <w:lang w:val="vi-VN"/>
        </w:rPr>
        <w:t xml:space="preserve">công tác kiểm tra, giám sát được thực hiện ở tất cả các khâu của cuộc </w:t>
      </w:r>
      <w:r w:rsidRPr="00DC266C">
        <w:rPr>
          <w:rFonts w:eastAsia="MS Mincho"/>
          <w:sz w:val="26"/>
          <w:szCs w:val="26"/>
          <w:lang w:val="nl-NL"/>
        </w:rPr>
        <w:t>khảo sát</w:t>
      </w:r>
      <w:r w:rsidRPr="00DC266C">
        <w:rPr>
          <w:rFonts w:eastAsia="MS Mincho"/>
          <w:sz w:val="26"/>
          <w:szCs w:val="26"/>
          <w:lang w:val="vi-VN"/>
        </w:rPr>
        <w:t>.</w:t>
      </w:r>
    </w:p>
    <w:p w14:paraId="5F39A76A" w14:textId="77777777" w:rsidR="00595C86" w:rsidRPr="00DC266C" w:rsidRDefault="00595C86" w:rsidP="00595C86">
      <w:pPr>
        <w:widowControl w:val="0"/>
        <w:suppressAutoHyphens/>
        <w:spacing w:before="60" w:after="60" w:line="281" w:lineRule="auto"/>
        <w:ind w:firstLine="720"/>
        <w:jc w:val="both"/>
        <w:rPr>
          <w:rFonts w:eastAsia="MS Mincho"/>
          <w:spacing w:val="-2"/>
          <w:sz w:val="26"/>
          <w:szCs w:val="26"/>
          <w:lang w:val="nl-NL"/>
        </w:rPr>
      </w:pPr>
      <w:r w:rsidRPr="00DC266C">
        <w:rPr>
          <w:rFonts w:eastAsia="MS Mincho"/>
          <w:spacing w:val="-2"/>
          <w:sz w:val="26"/>
          <w:szCs w:val="26"/>
          <w:lang w:val="nl-NL"/>
        </w:rPr>
        <w:t xml:space="preserve">Nội dung kiểm tra, giám sát tập trung vào việc tổ chức và thực hiện các quy trình khảo sát, quy trình cân đo, thực hiện quy định đến phỏng vấn đúng hộ, cân đo đúng đối tượng đã phân công cho ĐTV và nhân trắc viên, cách phỏng vấn, kỹ thuật cân đo và điền phiếu điện tử của ĐTV và nhân trắc viên, việc chấp hành các thủ tục hành chính. </w:t>
      </w:r>
    </w:p>
    <w:p w14:paraId="41D88026" w14:textId="77777777" w:rsidR="00595C86" w:rsidRPr="00DC266C" w:rsidRDefault="00595C86" w:rsidP="00595C86">
      <w:pPr>
        <w:widowControl w:val="0"/>
        <w:suppressAutoHyphens/>
        <w:spacing w:before="60" w:after="60" w:line="281" w:lineRule="auto"/>
        <w:ind w:firstLine="720"/>
        <w:jc w:val="both"/>
        <w:rPr>
          <w:rFonts w:eastAsia="MS Mincho"/>
          <w:sz w:val="26"/>
          <w:szCs w:val="26"/>
          <w:lang w:val="nl-NL"/>
        </w:rPr>
      </w:pPr>
      <w:r w:rsidRPr="00DC266C">
        <w:rPr>
          <w:rFonts w:eastAsia="MS Mincho"/>
          <w:sz w:val="26"/>
          <w:szCs w:val="26"/>
          <w:lang w:val="nl-NL"/>
        </w:rPr>
        <w:t>Đội trưởng: Chịu trách nhiệm dự phỏng vấn của ĐTV, dự cân đo của nhân trắc viên để kiểm tra kỹ năng giao tiếp, việc thu thập, cân đo và điền thông tin vào phiếu khảo sát điện tử; kiểm tra tất cả phiếu khảo sát đã hoàn thành của đội; hỗ trợ ĐTV, nhân trắc viên về chuyên môn nghiệp vụ cũng như kỹ năng liên quan đến các phiếu điện tử.</w:t>
      </w:r>
    </w:p>
    <w:p w14:paraId="29B90833" w14:textId="77777777" w:rsidR="00595C86" w:rsidRPr="00DC266C" w:rsidRDefault="00595C86" w:rsidP="00595C86">
      <w:pPr>
        <w:widowControl w:val="0"/>
        <w:suppressAutoHyphens/>
        <w:spacing w:before="60" w:after="60" w:line="281" w:lineRule="auto"/>
        <w:ind w:right="-140" w:firstLine="720"/>
        <w:jc w:val="both"/>
        <w:rPr>
          <w:rFonts w:eastAsia="MS Mincho"/>
          <w:sz w:val="26"/>
          <w:szCs w:val="26"/>
          <w:lang w:val="nl-NL"/>
        </w:rPr>
      </w:pPr>
      <w:r w:rsidRPr="00DC266C">
        <w:rPr>
          <w:rFonts w:eastAsia="MS Mincho"/>
          <w:sz w:val="26"/>
          <w:szCs w:val="26"/>
          <w:lang w:val="nl-NL"/>
        </w:rPr>
        <w:t>GSV cấp tỉnh: Thực hiện kiểm tra và đôn đốc việc thực hiện khảo sát của các đội khảo sát theo đúng kế hoạch, kiểm tra thông tin của các hộ khảo sát đã được đội trưởng xác nhận hoàn thành, hỗ trợ ĐTV, nhân trắc viên và đội trưởng về chuyên môn nghiệp vụ cũng như kỹ năng liên quan đến các phiếu điện tử.</w:t>
      </w:r>
    </w:p>
    <w:p w14:paraId="3A7C5090" w14:textId="77777777" w:rsidR="00595C86" w:rsidRPr="00DC266C" w:rsidRDefault="00595C86" w:rsidP="00595C86">
      <w:pPr>
        <w:widowControl w:val="0"/>
        <w:suppressAutoHyphens/>
        <w:spacing w:before="60" w:after="60" w:line="281" w:lineRule="auto"/>
        <w:ind w:firstLine="720"/>
        <w:jc w:val="both"/>
        <w:rPr>
          <w:rFonts w:eastAsia="MS Mincho"/>
          <w:sz w:val="26"/>
          <w:szCs w:val="26"/>
          <w:lang w:val="nl-NL"/>
        </w:rPr>
      </w:pPr>
      <w:r w:rsidRPr="00DC266C">
        <w:rPr>
          <w:rFonts w:eastAsia="MS Mincho"/>
          <w:sz w:val="26"/>
          <w:szCs w:val="26"/>
          <w:lang w:val="nl-NL"/>
        </w:rPr>
        <w:t xml:space="preserve">GSV cấp trung ương: Kiểm tra và đôn đốc việc thực hiện khảo sát của Thống kê tỉnh, thành phố theo đúng kế hoạch, kiểm tra thông tin của các hộ khảo sát đã được GSV cấp tỉnh xác nhận nghiệm thu hoặc đội trưởng đội khảo sát xác nhận hoàn thành, hỗ trợ ĐTV, nhân trắc viên, đội trưởng và GSV cấp tỉnh về chuyên môn nghiệp </w:t>
      </w:r>
      <w:r w:rsidRPr="00DC266C">
        <w:rPr>
          <w:rFonts w:eastAsia="MS Mincho"/>
          <w:spacing w:val="-4"/>
          <w:sz w:val="26"/>
          <w:szCs w:val="26"/>
          <w:lang w:val="nl-NL"/>
        </w:rPr>
        <w:t>vụ cũng như kỹ năng liên quan đến các phiếu điện tử và Trang thông tin của Khảo sát mức sống.</w:t>
      </w:r>
    </w:p>
    <w:p w14:paraId="4E2B7B74" w14:textId="77777777" w:rsidR="00595C86" w:rsidRPr="00DC266C" w:rsidRDefault="00595C86" w:rsidP="00595C86">
      <w:pPr>
        <w:widowControl w:val="0"/>
        <w:suppressAutoHyphens/>
        <w:spacing w:before="60" w:after="60" w:line="281" w:lineRule="auto"/>
        <w:ind w:firstLine="720"/>
        <w:jc w:val="both"/>
        <w:rPr>
          <w:rFonts w:eastAsia="MS Mincho"/>
          <w:b/>
          <w:iCs/>
          <w:sz w:val="26"/>
          <w:szCs w:val="26"/>
          <w:lang w:val="nl-NL"/>
        </w:rPr>
      </w:pPr>
      <w:r w:rsidRPr="00DC266C">
        <w:rPr>
          <w:rFonts w:eastAsia="MS Mincho"/>
          <w:b/>
          <w:iCs/>
          <w:sz w:val="26"/>
          <w:szCs w:val="26"/>
          <w:lang w:val="nl-NL"/>
        </w:rPr>
        <w:t>4. Công tác phúc tra</w:t>
      </w:r>
    </w:p>
    <w:p w14:paraId="752BF47E" w14:textId="77777777" w:rsidR="00595C86" w:rsidRPr="00DC266C" w:rsidRDefault="00595C86" w:rsidP="00595C86">
      <w:pPr>
        <w:widowControl w:val="0"/>
        <w:suppressAutoHyphens/>
        <w:spacing w:before="60" w:after="60" w:line="281" w:lineRule="auto"/>
        <w:ind w:firstLine="720"/>
        <w:jc w:val="both"/>
        <w:rPr>
          <w:rFonts w:eastAsia="MS Mincho"/>
          <w:sz w:val="26"/>
          <w:szCs w:val="26"/>
          <w:lang w:val="nl-NL"/>
        </w:rPr>
      </w:pPr>
      <w:r w:rsidRPr="00DC266C">
        <w:rPr>
          <w:rFonts w:eastAsia="MS Mincho"/>
          <w:sz w:val="26"/>
          <w:szCs w:val="26"/>
          <w:lang w:val="nl-NL"/>
        </w:rPr>
        <w:t>Đơn vị được phân công thực hiện chọn ngẫu nhiên 10% số hộ đã phỏng vấn để thực hiện phúc tra theo phiếu Phúc tra hộ (Phiếu số 3/KSMS-PT) trên CAPI nhằm đánh giá chất lượng cuộc khảo sát. Để bảo đảm chất lượng của phúc tra, cần lựa chọn người có kinh nghiệm, nắm vững nghiệp vụ, sử dụng thành thạo các phiếu điện tử của Khảo sát mức sống, có trách nhiệm cao trực tiếp tới hộ được chọn để phúc tra. Khi thực hiện phúc tra, phúc tra viên tuyệt đối không để lộ thông tin của hộ được chọn phúc tra.</w:t>
      </w:r>
    </w:p>
    <w:p w14:paraId="324F806F" w14:textId="77777777" w:rsidR="00595C86" w:rsidRPr="00DC266C" w:rsidRDefault="00595C86" w:rsidP="00595C86">
      <w:pPr>
        <w:widowControl w:val="0"/>
        <w:suppressAutoHyphens/>
        <w:spacing w:before="60" w:after="60" w:line="281" w:lineRule="auto"/>
        <w:ind w:firstLine="720"/>
        <w:jc w:val="both"/>
        <w:rPr>
          <w:rFonts w:eastAsia="MS Mincho"/>
          <w:b/>
          <w:iCs/>
          <w:sz w:val="26"/>
          <w:szCs w:val="26"/>
          <w:lang w:val="nl-NL"/>
        </w:rPr>
      </w:pPr>
      <w:r w:rsidRPr="00DC266C">
        <w:rPr>
          <w:rFonts w:eastAsia="MS Mincho"/>
          <w:b/>
          <w:iCs/>
          <w:sz w:val="26"/>
          <w:szCs w:val="26"/>
          <w:lang w:val="nl-NL"/>
        </w:rPr>
        <w:lastRenderedPageBreak/>
        <w:t>5. Nghiệm thu và xử lý thông tin</w:t>
      </w:r>
    </w:p>
    <w:p w14:paraId="2EFEE323" w14:textId="77777777" w:rsidR="00595C86" w:rsidRPr="00DC266C" w:rsidRDefault="00595C86" w:rsidP="00595C86">
      <w:pPr>
        <w:widowControl w:val="0"/>
        <w:suppressAutoHyphens/>
        <w:spacing w:before="60" w:after="60" w:line="281" w:lineRule="auto"/>
        <w:ind w:firstLine="720"/>
        <w:jc w:val="both"/>
        <w:rPr>
          <w:rFonts w:eastAsia="MS Mincho"/>
          <w:b/>
          <w:i/>
          <w:sz w:val="26"/>
          <w:szCs w:val="26"/>
          <w:lang w:val="nl-NL"/>
        </w:rPr>
      </w:pPr>
      <w:r w:rsidRPr="00DC266C">
        <w:rPr>
          <w:rFonts w:eastAsia="MS Mincho"/>
          <w:b/>
          <w:i/>
          <w:sz w:val="26"/>
          <w:szCs w:val="26"/>
          <w:lang w:val="nl-NL"/>
        </w:rPr>
        <w:t>a) Nghiệm thu phiếu khảo sát</w:t>
      </w:r>
    </w:p>
    <w:p w14:paraId="035C9421" w14:textId="77777777" w:rsidR="00595C86" w:rsidRPr="00DC266C" w:rsidRDefault="00595C86" w:rsidP="00595C86">
      <w:pPr>
        <w:widowControl w:val="0"/>
        <w:suppressAutoHyphens/>
        <w:spacing w:before="60" w:after="60" w:line="281" w:lineRule="auto"/>
        <w:ind w:firstLine="720"/>
        <w:jc w:val="both"/>
        <w:rPr>
          <w:rFonts w:eastAsia="MS Mincho"/>
          <w:iCs/>
          <w:sz w:val="26"/>
          <w:szCs w:val="26"/>
          <w:lang w:val="nl-NL"/>
        </w:rPr>
      </w:pPr>
      <w:r w:rsidRPr="00DC266C">
        <w:rPr>
          <w:rFonts w:eastAsia="MS Mincho"/>
          <w:iCs/>
          <w:sz w:val="26"/>
          <w:szCs w:val="26"/>
          <w:lang w:val="nl-NL"/>
        </w:rPr>
        <w:t>Quy trình nghiệm thu như sau:</w:t>
      </w:r>
    </w:p>
    <w:p w14:paraId="11AB645F" w14:textId="77777777" w:rsidR="00595C86" w:rsidRPr="00DC266C" w:rsidRDefault="00595C86" w:rsidP="00595C86">
      <w:pPr>
        <w:widowControl w:val="0"/>
        <w:suppressAutoHyphens/>
        <w:spacing w:before="60" w:after="60" w:line="281" w:lineRule="auto"/>
        <w:ind w:firstLine="720"/>
        <w:jc w:val="both"/>
        <w:rPr>
          <w:rFonts w:eastAsia="MS Mincho"/>
          <w:sz w:val="26"/>
          <w:szCs w:val="26"/>
          <w:lang w:val="nl-NL"/>
        </w:rPr>
      </w:pPr>
      <w:r w:rsidRPr="00DC266C">
        <w:rPr>
          <w:rFonts w:eastAsia="MS Mincho"/>
          <w:sz w:val="26"/>
          <w:szCs w:val="26"/>
          <w:lang w:val="nl-NL"/>
        </w:rPr>
        <w:t>(1) Đội trưởng kiểm tra và xác nhận từng phiếu khảo sát điện tử đã hoàn thành của các ĐTV, nhân trắc viên trong đội.</w:t>
      </w:r>
    </w:p>
    <w:p w14:paraId="773654B2" w14:textId="77777777" w:rsidR="00595C86" w:rsidRPr="00DC266C" w:rsidRDefault="00595C86" w:rsidP="00595C86">
      <w:pPr>
        <w:widowControl w:val="0"/>
        <w:suppressAutoHyphens/>
        <w:spacing w:before="60" w:after="60" w:line="281" w:lineRule="auto"/>
        <w:ind w:firstLine="720"/>
        <w:jc w:val="both"/>
        <w:rPr>
          <w:rFonts w:eastAsia="MS Mincho"/>
          <w:sz w:val="26"/>
          <w:szCs w:val="26"/>
          <w:lang w:val="nl-NL"/>
        </w:rPr>
      </w:pPr>
      <w:r w:rsidRPr="00DC266C">
        <w:rPr>
          <w:rFonts w:eastAsia="MS Mincho"/>
          <w:sz w:val="26"/>
          <w:szCs w:val="26"/>
          <w:lang w:val="nl-NL"/>
        </w:rPr>
        <w:t>(2) Thống kê cấp tỉnh kiểm tra và nghiệm thu dữ liệu khảo sát của tất cả các địa bàn khảo sát trên phạm vi tỉnh, thành phố.</w:t>
      </w:r>
    </w:p>
    <w:p w14:paraId="7A5C15BD" w14:textId="77777777" w:rsidR="00595C86" w:rsidRPr="00DC266C" w:rsidRDefault="00595C86" w:rsidP="00595C86">
      <w:pPr>
        <w:widowControl w:val="0"/>
        <w:suppressAutoHyphens/>
        <w:spacing w:before="60" w:after="60" w:line="281" w:lineRule="auto"/>
        <w:ind w:firstLine="720"/>
        <w:jc w:val="both"/>
        <w:rPr>
          <w:rFonts w:eastAsia="MS Mincho"/>
          <w:sz w:val="26"/>
          <w:szCs w:val="26"/>
          <w:lang w:val="nl-NL"/>
        </w:rPr>
      </w:pPr>
      <w:r w:rsidRPr="00DC266C">
        <w:rPr>
          <w:rFonts w:eastAsia="MS Mincho"/>
          <w:sz w:val="26"/>
          <w:szCs w:val="26"/>
          <w:lang w:val="nl-NL"/>
        </w:rPr>
        <w:t xml:space="preserve">(3) Cục Thống kê kiểm tra và nghiệm thu dữ liệu khảo sát cấp tỉnh. </w:t>
      </w:r>
    </w:p>
    <w:p w14:paraId="39BAF536" w14:textId="77777777" w:rsidR="00595C86" w:rsidRPr="00DC266C" w:rsidRDefault="00595C86" w:rsidP="00595C86">
      <w:pPr>
        <w:widowControl w:val="0"/>
        <w:suppressAutoHyphens/>
        <w:spacing w:before="60" w:after="60" w:line="288" w:lineRule="auto"/>
        <w:ind w:firstLine="720"/>
        <w:jc w:val="both"/>
        <w:rPr>
          <w:rFonts w:eastAsia="MS Mincho"/>
          <w:b/>
          <w:i/>
          <w:iCs/>
          <w:sz w:val="26"/>
          <w:szCs w:val="26"/>
          <w:lang w:val="nl-NL"/>
        </w:rPr>
      </w:pPr>
      <w:r w:rsidRPr="00DC266C">
        <w:rPr>
          <w:rFonts w:eastAsia="MS Mincho"/>
          <w:b/>
          <w:i/>
          <w:iCs/>
          <w:sz w:val="26"/>
          <w:szCs w:val="26"/>
          <w:lang w:val="nl-NL"/>
        </w:rPr>
        <w:t>b) Xử lý thông tin</w:t>
      </w:r>
    </w:p>
    <w:p w14:paraId="545DF4B4"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vi-VN"/>
        </w:rPr>
      </w:pPr>
      <w:r w:rsidRPr="00DC266C">
        <w:rPr>
          <w:rFonts w:eastAsia="MS Mincho"/>
          <w:sz w:val="26"/>
          <w:szCs w:val="26"/>
          <w:lang w:val="nl-NL"/>
        </w:rPr>
        <w:t>Cục Thống kê chỉ đạo, phân công các đơn vị trực thuộc</w:t>
      </w:r>
      <w:r w:rsidRPr="00DC266C">
        <w:rPr>
          <w:rFonts w:eastAsia="MS Mincho"/>
          <w:sz w:val="26"/>
          <w:szCs w:val="26"/>
          <w:lang w:val="vi-VN"/>
        </w:rPr>
        <w:t xml:space="preserve"> thực hiện kiểm tra, làm sạch và hoàn thiện cơ sở dữ liệu </w:t>
      </w:r>
      <w:r w:rsidRPr="00DC266C">
        <w:rPr>
          <w:rFonts w:eastAsia="MS Mincho"/>
          <w:sz w:val="26"/>
          <w:szCs w:val="26"/>
          <w:lang w:val="nl-NL"/>
        </w:rPr>
        <w:t>khảo sát</w:t>
      </w:r>
      <w:r w:rsidRPr="00DC266C">
        <w:rPr>
          <w:rFonts w:eastAsia="MS Mincho"/>
          <w:sz w:val="26"/>
          <w:szCs w:val="26"/>
          <w:lang w:val="vi-VN"/>
        </w:rPr>
        <w:t xml:space="preserve"> phụ</w:t>
      </w:r>
      <w:r w:rsidRPr="00DC266C">
        <w:rPr>
          <w:rFonts w:eastAsia="MS Mincho"/>
          <w:sz w:val="26"/>
          <w:szCs w:val="26"/>
          <w:lang w:val="nl-NL"/>
        </w:rPr>
        <w:t>c</w:t>
      </w:r>
      <w:r w:rsidRPr="00DC266C">
        <w:rPr>
          <w:rFonts w:eastAsia="MS Mincho"/>
          <w:sz w:val="26"/>
          <w:szCs w:val="26"/>
          <w:lang w:val="vi-VN"/>
        </w:rPr>
        <w:t xml:space="preserve"> vụ tổng hợp và phân tích kết quả </w:t>
      </w:r>
      <w:r w:rsidRPr="00DC266C">
        <w:rPr>
          <w:rFonts w:eastAsia="MS Mincho"/>
          <w:sz w:val="26"/>
          <w:szCs w:val="26"/>
          <w:lang w:val="nl-NL"/>
        </w:rPr>
        <w:t>khảo sát</w:t>
      </w:r>
      <w:r w:rsidRPr="00DC266C">
        <w:rPr>
          <w:rFonts w:eastAsia="MS Mincho"/>
          <w:sz w:val="26"/>
          <w:szCs w:val="26"/>
          <w:lang w:val="vi-VN"/>
        </w:rPr>
        <w:t xml:space="preserve">; thực hiện tính quyền số và tổng hợp kết quả đầu ra. </w:t>
      </w:r>
    </w:p>
    <w:p w14:paraId="3381804C" w14:textId="77777777" w:rsidR="00595C86" w:rsidRPr="00DC266C" w:rsidRDefault="00595C86" w:rsidP="00595C86">
      <w:pPr>
        <w:widowControl w:val="0"/>
        <w:suppressAutoHyphens/>
        <w:spacing w:before="60" w:after="60" w:line="288" w:lineRule="auto"/>
        <w:ind w:firstLine="720"/>
        <w:jc w:val="both"/>
        <w:rPr>
          <w:rFonts w:eastAsia="MS Mincho"/>
          <w:b/>
          <w:sz w:val="26"/>
          <w:szCs w:val="26"/>
          <w:lang w:val="nl-NL"/>
        </w:rPr>
      </w:pPr>
      <w:r w:rsidRPr="00DC266C">
        <w:rPr>
          <w:rFonts w:eastAsia="MS Mincho"/>
          <w:b/>
          <w:sz w:val="26"/>
          <w:szCs w:val="26"/>
          <w:lang w:val="nl-NL"/>
        </w:rPr>
        <w:t>X. KINH PHÍ VÀ CÁC ĐIỀU KIỆN VẬT CHẤT CHO ĐIỀU TRA</w:t>
      </w:r>
    </w:p>
    <w:p w14:paraId="0A23B476"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 xml:space="preserve">Kinh phí Khảo sát mức sống do Ngân sách nhà nước bảo đảm cho các hoạt động quy định trong Phương án này. Việc quản lý, sử dụng và quyết toán kinh phí được thực hiện theo Thông tư số 109/2016/TT-BTC ngày 30 tháng 6 năm 2016 của Bộ Tài chính quy định về lập dự toán, quản lý, sử dụng và quyết toán kinh phí thực hiện các cuộc Điều tra thống kê, Tổng điều tra thống kê quốc gia; Thông tư số 37/2022/TT-BTC ngày 22 tháng 6 năm 2022 của Bộ Tài chính về sửa đổi, bổ sung khoản 9 Điều 3 và Mẫu số 01 kèm theo Thông tư số 109/2016/TT-BTC ngày 30 tháng 6 năm 2016 của Bộ Tài chính quy định về lập dự toán, quản lý, sử dụng và quyết toán kinh phí thực hiện các cuộc Điều tra thống kê, Tổng điều tra thống kê quốc gia và các quy định có liên quan. </w:t>
      </w:r>
    </w:p>
    <w:p w14:paraId="16CEC5F9"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Cục Thống kê có trách nhiệm hướng dẫn việc quản lý, sử dụng và quyết toán kinh phí khảo sát theo đúng quy định.</w:t>
      </w:r>
    </w:p>
    <w:p w14:paraId="158D904A" w14:textId="77777777" w:rsidR="00595C86" w:rsidRPr="00DC266C" w:rsidRDefault="00595C86" w:rsidP="00595C86">
      <w:pPr>
        <w:widowControl w:val="0"/>
        <w:suppressAutoHyphens/>
        <w:spacing w:before="60" w:after="60" w:line="288" w:lineRule="auto"/>
        <w:ind w:firstLine="720"/>
        <w:jc w:val="both"/>
        <w:rPr>
          <w:rFonts w:eastAsia="MS Mincho"/>
          <w:sz w:val="26"/>
          <w:szCs w:val="26"/>
          <w:lang w:val="nl-NL"/>
        </w:rPr>
      </w:pPr>
      <w:r w:rsidRPr="00DC266C">
        <w:rPr>
          <w:rFonts w:eastAsia="MS Mincho"/>
          <w:sz w:val="26"/>
          <w:szCs w:val="26"/>
          <w:lang w:val="nl-NL"/>
        </w:rPr>
        <w:t>Trong phạm vi dự toán được giao, Thủ trưởng các đơn vị được giao nhiệm vụ chịu trách nhiệm tổ chức thực hiện tốt cuộc Khảo sát mức sống theo đúng nội dung của Phương án khảo sát, văn bản hướng dẫn của Cục Thống kê và các chế độ tài chính hiện hành.</w:t>
      </w:r>
    </w:p>
    <w:p w14:paraId="72E52E83" w14:textId="77777777" w:rsidR="00595C86" w:rsidRPr="00DC266C" w:rsidRDefault="00595C86" w:rsidP="00595C86">
      <w:pPr>
        <w:widowControl w:val="0"/>
        <w:suppressAutoHyphens/>
        <w:spacing w:before="60" w:after="60" w:line="288" w:lineRule="auto"/>
        <w:ind w:firstLine="720"/>
        <w:jc w:val="both"/>
        <w:rPr>
          <w:rFonts w:ascii="Calibri" w:eastAsia="Calibri" w:hAnsi="Calibri"/>
          <w:kern w:val="2"/>
          <w:sz w:val="26"/>
          <w:szCs w:val="26"/>
          <w:lang w:val="nl-NL"/>
          <w14:ligatures w14:val="standardContextual"/>
        </w:rPr>
      </w:pPr>
      <w:r w:rsidRPr="00DC266C">
        <w:rPr>
          <w:rFonts w:eastAsia="MS Mincho"/>
          <w:spacing w:val="-6"/>
          <w:sz w:val="26"/>
          <w:szCs w:val="26"/>
          <w:lang w:val="nl-NL"/>
        </w:rPr>
        <w:t>Các điều kiện vật chất khác: Sử dụng cơ sở hạ tầng sẵn có của ngành thống kê./</w:t>
      </w:r>
    </w:p>
    <w:p w14:paraId="6CE5E229" w14:textId="77777777" w:rsidR="00686187" w:rsidRPr="00DC266C" w:rsidRDefault="005E4636" w:rsidP="00686187">
      <w:pPr>
        <w:widowControl w:val="0"/>
        <w:suppressAutoHyphens/>
        <w:spacing w:before="120" w:after="120" w:line="269" w:lineRule="auto"/>
        <w:ind w:firstLine="567"/>
        <w:jc w:val="both"/>
        <w:rPr>
          <w:rFonts w:eastAsia="MS Mincho"/>
          <w:color w:val="000000"/>
          <w:sz w:val="6"/>
          <w:szCs w:val="26"/>
          <w:lang w:val="nl-NL"/>
        </w:rPr>
      </w:pPr>
      <w:r w:rsidRPr="00DC266C">
        <w:rPr>
          <w:rFonts w:eastAsia="MS Mincho"/>
          <w:color w:val="000000"/>
          <w:sz w:val="26"/>
          <w:szCs w:val="26"/>
          <w:lang w:val="nl-NL"/>
        </w:rPr>
        <w:br w:type="page"/>
      </w:r>
    </w:p>
    <w:tbl>
      <w:tblPr>
        <w:tblW w:w="5000" w:type="pct"/>
        <w:tblLook w:val="01E0" w:firstRow="1" w:lastRow="1" w:firstColumn="1" w:lastColumn="1" w:noHBand="0" w:noVBand="0"/>
      </w:tblPr>
      <w:tblGrid>
        <w:gridCol w:w="3603"/>
        <w:gridCol w:w="5469"/>
      </w:tblGrid>
      <w:tr w:rsidR="00DA308D" w:rsidRPr="00DC266C" w14:paraId="31E75B1E" w14:textId="77777777" w:rsidTr="003B64F1">
        <w:tc>
          <w:tcPr>
            <w:tcW w:w="1986" w:type="pct"/>
          </w:tcPr>
          <w:p w14:paraId="1B60F5CB" w14:textId="19D04D8F" w:rsidR="00DA308D" w:rsidRPr="00DC266C" w:rsidRDefault="00DA308D" w:rsidP="00DA308D">
            <w:pPr>
              <w:spacing w:line="252" w:lineRule="auto"/>
              <w:jc w:val="center"/>
              <w:rPr>
                <w:noProof/>
                <w:sz w:val="26"/>
                <w:lang w:val="nl-NL"/>
              </w:rPr>
            </w:pPr>
            <w:r w:rsidRPr="00DC266C">
              <w:rPr>
                <w:noProof/>
                <w:sz w:val="26"/>
                <w:szCs w:val="26"/>
                <w:lang w:val="vi-VN"/>
              </w:rPr>
              <w:lastRenderedPageBreak/>
              <w:t xml:space="preserve">BỘ </w:t>
            </w:r>
            <w:r w:rsidR="005E0BFF" w:rsidRPr="00DC266C">
              <w:rPr>
                <w:noProof/>
                <w:sz w:val="26"/>
                <w:szCs w:val="26"/>
                <w:lang w:val="nl-NL"/>
              </w:rPr>
              <w:t>TÀI CHÍNH</w:t>
            </w:r>
          </w:p>
          <w:p w14:paraId="11AE63DE" w14:textId="6856ACFA" w:rsidR="00DA308D" w:rsidRPr="00DC266C" w:rsidRDefault="00DA308D" w:rsidP="00DA308D">
            <w:pPr>
              <w:pageBreakBefore/>
              <w:spacing w:before="60" w:after="60"/>
              <w:jc w:val="center"/>
              <w:rPr>
                <w:b/>
                <w:bCs/>
                <w:color w:val="000000"/>
                <w:sz w:val="26"/>
                <w:szCs w:val="26"/>
                <w:lang w:val="nl-NL"/>
              </w:rPr>
            </w:pPr>
            <w:r w:rsidRPr="00DC266C">
              <w:rPr>
                <w:b/>
                <w:noProof/>
                <w:sz w:val="26"/>
                <w:lang w:val="vi-VN"/>
              </w:rPr>
              <w:t>CỤC THỐNG KÊ</w:t>
            </w:r>
          </w:p>
          <w:p w14:paraId="6A39E53B" w14:textId="77777777" w:rsidR="00DA308D" w:rsidRPr="00DC266C" w:rsidRDefault="00DA308D" w:rsidP="003B64F1">
            <w:pPr>
              <w:spacing w:before="60" w:after="60"/>
              <w:jc w:val="center"/>
              <w:rPr>
                <w:color w:val="000000"/>
                <w:sz w:val="26"/>
                <w:szCs w:val="26"/>
                <w:vertAlign w:val="superscript"/>
                <w:lang w:val="nl-NL"/>
              </w:rPr>
            </w:pPr>
            <w:r w:rsidRPr="00DC266C">
              <w:rPr>
                <w:noProof/>
                <w:color w:val="000000"/>
                <w:sz w:val="26"/>
                <w:szCs w:val="26"/>
              </w:rPr>
              <mc:AlternateContent>
                <mc:Choice Requires="wps">
                  <w:drawing>
                    <wp:anchor distT="4294967294" distB="4294967294" distL="114300" distR="114300" simplePos="0" relativeHeight="251761152" behindDoc="0" locked="0" layoutInCell="1" allowOverlap="1" wp14:anchorId="31279393" wp14:editId="56552A32">
                      <wp:simplePos x="0" y="0"/>
                      <wp:positionH relativeFrom="column">
                        <wp:posOffset>651245</wp:posOffset>
                      </wp:positionH>
                      <wp:positionV relativeFrom="paragraph">
                        <wp:posOffset>22291</wp:posOffset>
                      </wp:positionV>
                      <wp:extent cx="970280" cy="0"/>
                      <wp:effectExtent l="0" t="0" r="1270" b="0"/>
                      <wp:wrapNone/>
                      <wp:docPr id="12143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8045B0" id="Straight Connector 5" o:spid="_x0000_s1026" style="position:absolute;z-index:251761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3pt,1.75pt" to="12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" strokecolor="windowText" strokeweight=".5pt">
                      <v:stroke joinstyle="miter"/>
                      <o:lock v:ext="edit" shapetype="f"/>
                    </v:line>
                  </w:pict>
                </mc:Fallback>
              </mc:AlternateContent>
            </w:r>
          </w:p>
        </w:tc>
        <w:tc>
          <w:tcPr>
            <w:tcW w:w="3014" w:type="pct"/>
          </w:tcPr>
          <w:p w14:paraId="4A1C015E" w14:textId="77777777" w:rsidR="00DA308D" w:rsidRPr="00DC266C" w:rsidRDefault="00DA308D" w:rsidP="003B64F1">
            <w:pPr>
              <w:spacing w:before="60" w:after="60"/>
              <w:jc w:val="center"/>
              <w:rPr>
                <w:b/>
                <w:bCs/>
                <w:color w:val="000000"/>
                <w:sz w:val="26"/>
                <w:szCs w:val="26"/>
                <w:lang w:val="nl-NL"/>
              </w:rPr>
            </w:pPr>
            <w:r w:rsidRPr="00DC266C">
              <w:rPr>
                <w:b/>
                <w:bCs/>
                <w:color w:val="000000"/>
                <w:sz w:val="26"/>
                <w:szCs w:val="26"/>
                <w:lang w:val="nl-NL"/>
              </w:rPr>
              <w:t>CỘNG HÒA XÃ HỘI CHỦ NGHĨA VIỆT NAM</w:t>
            </w:r>
          </w:p>
          <w:p w14:paraId="2F6D536F" w14:textId="77777777" w:rsidR="00DA308D" w:rsidRPr="00DC266C" w:rsidRDefault="00DA308D" w:rsidP="003B64F1">
            <w:pPr>
              <w:spacing w:before="60" w:after="60"/>
              <w:jc w:val="center"/>
              <w:rPr>
                <w:b/>
                <w:bCs/>
                <w:color w:val="000000"/>
                <w:sz w:val="26"/>
                <w:szCs w:val="26"/>
                <w:lang w:val="en-GB"/>
              </w:rPr>
            </w:pPr>
            <w:r w:rsidRPr="00DC266C">
              <w:rPr>
                <w:noProof/>
                <w:color w:val="000000"/>
                <w:sz w:val="26"/>
                <w:szCs w:val="26"/>
              </w:rPr>
              <mc:AlternateContent>
                <mc:Choice Requires="wps">
                  <w:drawing>
                    <wp:anchor distT="4294967294" distB="4294967294" distL="114300" distR="114300" simplePos="0" relativeHeight="251760128" behindDoc="0" locked="0" layoutInCell="1" allowOverlap="1" wp14:anchorId="1C40980F" wp14:editId="75162D65">
                      <wp:simplePos x="0" y="0"/>
                      <wp:positionH relativeFrom="column">
                        <wp:posOffset>827405</wp:posOffset>
                      </wp:positionH>
                      <wp:positionV relativeFrom="paragraph">
                        <wp:posOffset>242569</wp:posOffset>
                      </wp:positionV>
                      <wp:extent cx="2002155" cy="0"/>
                      <wp:effectExtent l="0" t="0" r="17145" b="0"/>
                      <wp:wrapNone/>
                      <wp:docPr id="1214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21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8527D" id="Straight Connector 4" o:spid="_x0000_s1026" style="position:absolute;z-index:25176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5.15pt,19.1pt" to="22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" strokecolor="windowText" strokeweight=".5pt">
                      <v:stroke joinstyle="miter"/>
                      <o:lock v:ext="edit" shapetype="f"/>
                    </v:line>
                  </w:pict>
                </mc:Fallback>
              </mc:AlternateContent>
            </w:r>
            <w:r w:rsidRPr="00DC266C">
              <w:rPr>
                <w:b/>
                <w:bCs/>
                <w:color w:val="000000"/>
                <w:sz w:val="26"/>
                <w:szCs w:val="26"/>
                <w:lang w:val="en-GB"/>
              </w:rPr>
              <w:t>Độc lập - Tự do - Hạnh phúc</w:t>
            </w:r>
          </w:p>
          <w:p w14:paraId="10268C77" w14:textId="77777777" w:rsidR="00DA308D" w:rsidRPr="00DC266C" w:rsidRDefault="00DA308D" w:rsidP="003B64F1">
            <w:pPr>
              <w:spacing w:before="60" w:after="60" w:line="160" w:lineRule="exact"/>
              <w:jc w:val="center"/>
              <w:rPr>
                <w:color w:val="000000"/>
                <w:sz w:val="26"/>
                <w:szCs w:val="26"/>
                <w:vertAlign w:val="superscript"/>
                <w:lang w:val="en-GB"/>
              </w:rPr>
            </w:pPr>
          </w:p>
        </w:tc>
      </w:tr>
      <w:tr w:rsidR="00DA308D" w:rsidRPr="00DC266C" w14:paraId="6D66812E" w14:textId="77777777" w:rsidTr="003B64F1">
        <w:tc>
          <w:tcPr>
            <w:tcW w:w="1986" w:type="pct"/>
          </w:tcPr>
          <w:p w14:paraId="139F55FC" w14:textId="33CBBFE9" w:rsidR="00DA308D" w:rsidRPr="00DC266C" w:rsidRDefault="00DA308D" w:rsidP="004746A0">
            <w:pPr>
              <w:spacing w:before="60" w:after="60"/>
              <w:jc w:val="center"/>
              <w:rPr>
                <w:color w:val="000000"/>
                <w:sz w:val="26"/>
                <w:szCs w:val="26"/>
                <w:lang w:val="en-GB"/>
              </w:rPr>
            </w:pPr>
            <w:r w:rsidRPr="00DC266C">
              <w:rPr>
                <w:color w:val="000000"/>
                <w:sz w:val="26"/>
                <w:szCs w:val="26"/>
                <w:lang w:val="en-GB"/>
              </w:rPr>
              <w:t xml:space="preserve">Số: </w:t>
            </w:r>
            <w:r w:rsidR="005E0BFF" w:rsidRPr="00DC266C">
              <w:rPr>
                <w:color w:val="000000"/>
                <w:sz w:val="26"/>
                <w:szCs w:val="26"/>
                <w:lang w:val="en-GB"/>
              </w:rPr>
              <w:t xml:space="preserve"> </w:t>
            </w:r>
            <w:r w:rsidR="004746A0" w:rsidRPr="00DC266C">
              <w:rPr>
                <w:color w:val="000000"/>
                <w:sz w:val="26"/>
                <w:szCs w:val="26"/>
                <w:lang w:val="vi-VN"/>
              </w:rPr>
              <w:t>1408</w:t>
            </w:r>
            <w:r w:rsidR="005E0BFF" w:rsidRPr="00DC266C">
              <w:rPr>
                <w:color w:val="000000"/>
                <w:sz w:val="26"/>
                <w:szCs w:val="26"/>
                <w:lang w:val="en-GB"/>
              </w:rPr>
              <w:t xml:space="preserve"> </w:t>
            </w:r>
            <w:r w:rsidRPr="00DC266C">
              <w:rPr>
                <w:color w:val="000000"/>
                <w:sz w:val="26"/>
                <w:szCs w:val="26"/>
                <w:lang w:val="en-GB"/>
              </w:rPr>
              <w:t>/QĐ-CTK</w:t>
            </w:r>
          </w:p>
        </w:tc>
        <w:tc>
          <w:tcPr>
            <w:tcW w:w="3014" w:type="pct"/>
          </w:tcPr>
          <w:p w14:paraId="62B24DFB" w14:textId="5EF11401" w:rsidR="00DA308D" w:rsidRPr="00DC266C" w:rsidRDefault="00DA308D" w:rsidP="00DA308D">
            <w:pPr>
              <w:spacing w:before="60" w:after="60"/>
              <w:ind w:right="288"/>
              <w:jc w:val="center"/>
              <w:rPr>
                <w:i/>
                <w:iCs/>
                <w:color w:val="000000"/>
                <w:sz w:val="26"/>
                <w:szCs w:val="26"/>
                <w:lang w:val="en-GB"/>
              </w:rPr>
            </w:pPr>
            <w:r w:rsidRPr="00DC266C">
              <w:rPr>
                <w:i/>
                <w:iCs/>
                <w:color w:val="000000"/>
                <w:sz w:val="26"/>
                <w:szCs w:val="26"/>
                <w:lang w:val="en-GB"/>
              </w:rPr>
              <w:t xml:space="preserve">Hà Nội, ngày </w:t>
            </w:r>
            <w:r w:rsidR="004746A0" w:rsidRPr="00DC266C">
              <w:rPr>
                <w:i/>
                <w:iCs/>
                <w:color w:val="000000"/>
                <w:sz w:val="26"/>
                <w:szCs w:val="26"/>
                <w:lang w:val="vi-VN"/>
              </w:rPr>
              <w:t>31</w:t>
            </w:r>
            <w:r w:rsidR="005E0BFF" w:rsidRPr="00DC266C">
              <w:rPr>
                <w:i/>
                <w:iCs/>
                <w:color w:val="000000"/>
                <w:sz w:val="26"/>
                <w:szCs w:val="26"/>
                <w:lang w:val="en-GB"/>
              </w:rPr>
              <w:t xml:space="preserve"> </w:t>
            </w:r>
            <w:r w:rsidRPr="00DC266C">
              <w:rPr>
                <w:i/>
                <w:iCs/>
                <w:color w:val="000000"/>
                <w:sz w:val="26"/>
                <w:szCs w:val="26"/>
                <w:lang w:val="en-GB"/>
              </w:rPr>
              <w:t xml:space="preserve"> tháng </w:t>
            </w:r>
            <w:r w:rsidR="004746A0" w:rsidRPr="00DC266C">
              <w:rPr>
                <w:i/>
                <w:iCs/>
                <w:color w:val="000000"/>
                <w:sz w:val="26"/>
                <w:szCs w:val="26"/>
                <w:lang w:val="vi-VN"/>
              </w:rPr>
              <w:t>12</w:t>
            </w:r>
            <w:r w:rsidRPr="00DC266C">
              <w:rPr>
                <w:i/>
                <w:iCs/>
                <w:color w:val="000000"/>
                <w:sz w:val="26"/>
                <w:szCs w:val="26"/>
                <w:lang w:val="en-GB"/>
              </w:rPr>
              <w:t xml:space="preserve"> năm 202</w:t>
            </w:r>
            <w:r w:rsidR="005E0BFF" w:rsidRPr="00DC266C">
              <w:rPr>
                <w:i/>
                <w:iCs/>
                <w:color w:val="000000"/>
                <w:sz w:val="26"/>
                <w:szCs w:val="26"/>
                <w:lang w:val="en-GB"/>
              </w:rPr>
              <w:t>5</w:t>
            </w:r>
          </w:p>
        </w:tc>
      </w:tr>
    </w:tbl>
    <w:p w14:paraId="1076AA3D" w14:textId="77777777" w:rsidR="00DA308D" w:rsidRPr="00DC266C" w:rsidRDefault="00DA308D" w:rsidP="00DA308D">
      <w:pPr>
        <w:keepNext/>
        <w:tabs>
          <w:tab w:val="left" w:pos="630"/>
          <w:tab w:val="left" w:pos="720"/>
          <w:tab w:val="left" w:pos="8730"/>
          <w:tab w:val="left" w:pos="9000"/>
        </w:tabs>
        <w:spacing w:line="288" w:lineRule="auto"/>
        <w:jc w:val="center"/>
        <w:outlineLvl w:val="0"/>
        <w:rPr>
          <w:b/>
          <w:color w:val="000000"/>
          <w:sz w:val="26"/>
          <w:szCs w:val="26"/>
          <w:lang w:val="en-GB"/>
        </w:rPr>
      </w:pPr>
    </w:p>
    <w:p w14:paraId="336DA89F" w14:textId="77777777" w:rsidR="00DA308D" w:rsidRPr="00DC266C" w:rsidRDefault="00DA308D" w:rsidP="00DA308D">
      <w:pPr>
        <w:keepNext/>
        <w:tabs>
          <w:tab w:val="left" w:pos="630"/>
          <w:tab w:val="left" w:pos="720"/>
          <w:tab w:val="left" w:pos="8730"/>
          <w:tab w:val="left" w:pos="9000"/>
        </w:tabs>
        <w:spacing w:before="120" w:line="300" w:lineRule="auto"/>
        <w:jc w:val="center"/>
        <w:outlineLvl w:val="0"/>
        <w:rPr>
          <w:b/>
          <w:color w:val="000000"/>
          <w:sz w:val="30"/>
          <w:szCs w:val="26"/>
          <w:lang w:val="en-GB"/>
        </w:rPr>
      </w:pPr>
      <w:r w:rsidRPr="00DC266C">
        <w:rPr>
          <w:b/>
          <w:color w:val="000000"/>
          <w:sz w:val="30"/>
          <w:szCs w:val="26"/>
          <w:lang w:val="en-GB"/>
        </w:rPr>
        <w:t>QUYẾT ĐỊNH</w:t>
      </w:r>
    </w:p>
    <w:p w14:paraId="3BD81CB8" w14:textId="77777777" w:rsidR="00DA308D" w:rsidRPr="00DC266C" w:rsidRDefault="00DA308D" w:rsidP="00DA308D">
      <w:pPr>
        <w:spacing w:line="240" w:lineRule="atLeast"/>
        <w:jc w:val="center"/>
        <w:rPr>
          <w:b/>
          <w:noProof/>
          <w:sz w:val="28"/>
          <w:szCs w:val="28"/>
        </w:rPr>
      </w:pPr>
      <w:r w:rsidRPr="00DC266C">
        <w:rPr>
          <w:b/>
          <w:noProof/>
          <w:sz w:val="28"/>
          <w:szCs w:val="28"/>
          <w:lang w:val="vi-VN"/>
        </w:rPr>
        <w:t xml:space="preserve">Ban hành </w:t>
      </w:r>
      <w:r w:rsidRPr="00DC266C">
        <w:rPr>
          <w:b/>
          <w:noProof/>
          <w:sz w:val="28"/>
          <w:szCs w:val="28"/>
        </w:rPr>
        <w:t>Kế hoạch và hướng dẫn thực hiện</w:t>
      </w:r>
    </w:p>
    <w:p w14:paraId="6CD28F17" w14:textId="77777777" w:rsidR="00DA308D" w:rsidRPr="00DC266C" w:rsidRDefault="00DA308D" w:rsidP="00DA308D">
      <w:pPr>
        <w:spacing w:line="240" w:lineRule="atLeast"/>
        <w:jc w:val="center"/>
        <w:rPr>
          <w:noProof/>
          <w:sz w:val="28"/>
          <w:szCs w:val="28"/>
          <w:vertAlign w:val="superscript"/>
        </w:rPr>
      </w:pPr>
      <w:r w:rsidRPr="00DC266C">
        <w:rPr>
          <w:b/>
          <w:noProof/>
          <w:sz w:val="28"/>
          <w:szCs w:val="28"/>
          <w:lang w:val="vi-VN"/>
        </w:rPr>
        <w:t xml:space="preserve">Phương án </w:t>
      </w:r>
      <w:r w:rsidRPr="00DC266C">
        <w:rPr>
          <w:b/>
          <w:noProof/>
          <w:sz w:val="28"/>
          <w:szCs w:val="28"/>
        </w:rPr>
        <w:t>Khảo sát mức sống dân cư Việt Nam</w:t>
      </w:r>
    </w:p>
    <w:p w14:paraId="64C853CC" w14:textId="77777777" w:rsidR="00DA308D" w:rsidRPr="00DC266C" w:rsidRDefault="00DA308D" w:rsidP="00DA308D">
      <w:pPr>
        <w:spacing w:line="240" w:lineRule="atLeast"/>
        <w:jc w:val="center"/>
        <w:rPr>
          <w:b/>
          <w:noProof/>
          <w:sz w:val="20"/>
          <w:szCs w:val="20"/>
          <w:lang w:val="vi-VN"/>
        </w:rPr>
      </w:pPr>
      <w:r w:rsidRPr="00DC266C">
        <w:rPr>
          <w:noProof/>
          <w:sz w:val="26"/>
        </w:rPr>
        <mc:AlternateContent>
          <mc:Choice Requires="wps">
            <w:drawing>
              <wp:anchor distT="4294967293" distB="4294967293" distL="114300" distR="114300" simplePos="0" relativeHeight="251763200" behindDoc="0" locked="0" layoutInCell="1" allowOverlap="1" wp14:anchorId="15328346" wp14:editId="4DE2BF23">
                <wp:simplePos x="0" y="0"/>
                <wp:positionH relativeFrom="column">
                  <wp:posOffset>1909560</wp:posOffset>
                </wp:positionH>
                <wp:positionV relativeFrom="paragraph">
                  <wp:posOffset>46355</wp:posOffset>
                </wp:positionV>
                <wp:extent cx="2008909" cy="0"/>
                <wp:effectExtent l="0" t="0" r="10795" b="19050"/>
                <wp:wrapNone/>
                <wp:docPr id="1112011625" name="Straight Connector 11120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A428E" id="Straight Connector 1112011625" o:spid="_x0000_s1026" style="position:absolute;z-index:251763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0.35pt,3.65pt" to="30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"/>
            </w:pict>
          </mc:Fallback>
        </mc:AlternateContent>
      </w:r>
    </w:p>
    <w:p w14:paraId="7443AF6B" w14:textId="77777777" w:rsidR="00DA308D" w:rsidRPr="00DC266C" w:rsidRDefault="00DA308D" w:rsidP="00DA308D">
      <w:pPr>
        <w:spacing w:line="240" w:lineRule="atLeast"/>
        <w:jc w:val="center"/>
        <w:rPr>
          <w:b/>
          <w:noProof/>
          <w:sz w:val="16"/>
          <w:szCs w:val="28"/>
          <w:lang w:val="vi-VN"/>
        </w:rPr>
      </w:pPr>
    </w:p>
    <w:p w14:paraId="320661D7" w14:textId="77777777" w:rsidR="004746A0" w:rsidRPr="00DC266C" w:rsidRDefault="004746A0" w:rsidP="004746A0">
      <w:pPr>
        <w:spacing w:after="120" w:line="300" w:lineRule="atLeast"/>
        <w:jc w:val="center"/>
        <w:rPr>
          <w:b/>
          <w:sz w:val="28"/>
          <w:szCs w:val="28"/>
        </w:rPr>
      </w:pPr>
      <w:bookmarkStart w:id="0" w:name="_Toc71721794"/>
      <w:r w:rsidRPr="00DC266C">
        <w:rPr>
          <w:b/>
          <w:sz w:val="28"/>
          <w:szCs w:val="28"/>
        </w:rPr>
        <w:t>CỤC TRƯỞNG CỤC THỐNG KÊ</w:t>
      </w:r>
    </w:p>
    <w:p w14:paraId="39E435EB" w14:textId="77777777" w:rsidR="004746A0" w:rsidRPr="00DC266C" w:rsidRDefault="004746A0" w:rsidP="004746A0">
      <w:pPr>
        <w:spacing w:before="60" w:line="340" w:lineRule="exact"/>
        <w:ind w:firstLine="709"/>
        <w:jc w:val="both"/>
        <w:rPr>
          <w:i/>
          <w:sz w:val="28"/>
          <w:szCs w:val="28"/>
        </w:rPr>
      </w:pPr>
      <w:r w:rsidRPr="00DC266C">
        <w:rPr>
          <w:i/>
          <w:spacing w:val="8"/>
          <w:sz w:val="28"/>
          <w:szCs w:val="28"/>
        </w:rPr>
        <w:t>Căn cứ Quyết định số 384/QĐ-BTC ngày 26 tháng 02 năm 2025 của Bộ trưởng Bộ Tài chính</w:t>
      </w:r>
      <w:r w:rsidRPr="00DC266C">
        <w:rPr>
          <w:i/>
          <w:sz w:val="28"/>
          <w:szCs w:val="28"/>
        </w:rPr>
        <w:t xml:space="preserve"> quy định chức năng, nhiệm vụ, quyền hạn và cơ cấu tổ chức của Cục Thống kê; </w:t>
      </w:r>
    </w:p>
    <w:p w14:paraId="02F556C9" w14:textId="77777777" w:rsidR="004746A0" w:rsidRPr="00DC266C" w:rsidRDefault="004746A0" w:rsidP="004746A0">
      <w:pPr>
        <w:spacing w:before="60" w:line="340" w:lineRule="exact"/>
        <w:ind w:firstLine="709"/>
        <w:jc w:val="both"/>
        <w:rPr>
          <w:i/>
          <w:spacing w:val="8"/>
          <w:sz w:val="28"/>
          <w:szCs w:val="28"/>
        </w:rPr>
      </w:pPr>
      <w:r w:rsidRPr="00DC266C">
        <w:rPr>
          <w:i/>
          <w:spacing w:val="8"/>
          <w:sz w:val="28"/>
          <w:szCs w:val="28"/>
        </w:rPr>
        <w:t xml:space="preserve">Căn cứ Quyết định số 2288/QĐ-BTC ngày 30 tháng 6 năm 2025 của Bộ trưởng Bộ Tài chính sửa đổi, bổ sung Quyết định số 384/QĐ-BTC ngày 26 tháng 02 năm 2025 của Bộ Tài chính quy định chức năng, nhiệm vụ, quyền hạn và cơ cấu tổ chức của Cục Thống kê; </w:t>
      </w:r>
    </w:p>
    <w:p w14:paraId="190F0B67" w14:textId="77777777" w:rsidR="004746A0" w:rsidRPr="00DC266C" w:rsidRDefault="004746A0" w:rsidP="004746A0">
      <w:pPr>
        <w:spacing w:before="60" w:line="340" w:lineRule="exact"/>
        <w:ind w:firstLine="709"/>
        <w:jc w:val="both"/>
        <w:rPr>
          <w:i/>
          <w:spacing w:val="8"/>
          <w:sz w:val="28"/>
          <w:szCs w:val="28"/>
        </w:rPr>
      </w:pPr>
      <w:r w:rsidRPr="00DC266C">
        <w:rPr>
          <w:i/>
          <w:spacing w:val="8"/>
          <w:sz w:val="28"/>
          <w:szCs w:val="28"/>
        </w:rPr>
        <w:t>Căn cứ Quyết định số 905/QĐ-CTK ngày 10 tháng 7 năm 2025 của Cục trưởng Cục Thống kê về việc ban hành Phương án Khảo sát mức sống dân cư Việt Nam;</w:t>
      </w:r>
    </w:p>
    <w:p w14:paraId="7135329A" w14:textId="77777777" w:rsidR="004746A0" w:rsidRPr="00DC266C" w:rsidRDefault="004746A0" w:rsidP="004746A0">
      <w:pPr>
        <w:spacing w:before="60" w:line="340" w:lineRule="exact"/>
        <w:ind w:firstLine="709"/>
        <w:jc w:val="both"/>
        <w:rPr>
          <w:i/>
          <w:spacing w:val="-4"/>
          <w:sz w:val="28"/>
          <w:szCs w:val="28"/>
        </w:rPr>
      </w:pPr>
      <w:r w:rsidRPr="00DC266C">
        <w:rPr>
          <w:i/>
          <w:sz w:val="28"/>
          <w:szCs w:val="28"/>
        </w:rPr>
        <w:tab/>
      </w:r>
      <w:r w:rsidRPr="00DC266C">
        <w:rPr>
          <w:i/>
          <w:spacing w:val="-4"/>
          <w:sz w:val="28"/>
          <w:szCs w:val="28"/>
        </w:rPr>
        <w:t xml:space="preserve">Theo đề nghị của </w:t>
      </w:r>
      <w:bookmarkStart w:id="1" w:name="_Hlk204674889"/>
      <w:r w:rsidRPr="00DC266C">
        <w:rPr>
          <w:i/>
          <w:spacing w:val="-4"/>
          <w:sz w:val="28"/>
          <w:szCs w:val="28"/>
        </w:rPr>
        <w:t>Trưởng ban Ban Điều tra</w:t>
      </w:r>
      <w:bookmarkEnd w:id="1"/>
      <w:r w:rsidRPr="00DC266C">
        <w:rPr>
          <w:i/>
          <w:spacing w:val="-4"/>
          <w:sz w:val="28"/>
          <w:szCs w:val="28"/>
        </w:rPr>
        <w:t xml:space="preserve"> thống kê.</w:t>
      </w:r>
    </w:p>
    <w:p w14:paraId="20E33A07" w14:textId="77777777" w:rsidR="004746A0" w:rsidRPr="00DC266C" w:rsidRDefault="004746A0" w:rsidP="004746A0">
      <w:pPr>
        <w:spacing w:before="60" w:line="340" w:lineRule="exact"/>
        <w:jc w:val="center"/>
        <w:rPr>
          <w:b/>
          <w:sz w:val="28"/>
          <w:szCs w:val="28"/>
        </w:rPr>
      </w:pPr>
    </w:p>
    <w:p w14:paraId="4835F097" w14:textId="77777777" w:rsidR="004746A0" w:rsidRPr="00DC266C" w:rsidRDefault="004746A0" w:rsidP="004746A0">
      <w:pPr>
        <w:spacing w:before="60" w:line="340" w:lineRule="exact"/>
        <w:ind w:firstLine="180"/>
        <w:jc w:val="center"/>
        <w:rPr>
          <w:b/>
          <w:sz w:val="28"/>
          <w:szCs w:val="28"/>
        </w:rPr>
      </w:pPr>
      <w:r w:rsidRPr="00DC266C">
        <w:rPr>
          <w:b/>
          <w:sz w:val="28"/>
          <w:szCs w:val="28"/>
        </w:rPr>
        <w:t>QUYẾT ĐỊNH:</w:t>
      </w:r>
    </w:p>
    <w:p w14:paraId="585BA6B9" w14:textId="77777777" w:rsidR="004746A0" w:rsidRPr="00DC266C" w:rsidRDefault="004746A0" w:rsidP="004746A0">
      <w:pPr>
        <w:spacing w:before="120" w:line="340" w:lineRule="exact"/>
        <w:jc w:val="both"/>
        <w:rPr>
          <w:sz w:val="28"/>
          <w:szCs w:val="28"/>
        </w:rPr>
      </w:pPr>
      <w:r w:rsidRPr="00DC266C">
        <w:rPr>
          <w:b/>
          <w:sz w:val="28"/>
          <w:szCs w:val="28"/>
        </w:rPr>
        <w:tab/>
        <w:t>Điều 1.</w:t>
      </w:r>
      <w:r w:rsidRPr="00DC266C">
        <w:rPr>
          <w:sz w:val="28"/>
          <w:szCs w:val="28"/>
        </w:rPr>
        <w:t xml:space="preserve"> Ban hành kèm theo Quyết định này Kế hoạch và hướng dẫn          thực hiện Phương án Khảo sát mức sống dân cư Việt Nam tại 34 tỉnh, thành phố trực thuộc trung ương. Quyết định này có hiệu lực kể từ ngày ký.</w:t>
      </w:r>
    </w:p>
    <w:p w14:paraId="4F17E731" w14:textId="77777777" w:rsidR="004746A0" w:rsidRPr="00DC266C" w:rsidRDefault="004746A0" w:rsidP="004746A0">
      <w:pPr>
        <w:spacing w:before="60" w:after="240" w:line="340" w:lineRule="exact"/>
        <w:jc w:val="both"/>
        <w:rPr>
          <w:spacing w:val="2"/>
          <w:sz w:val="2"/>
          <w:szCs w:val="28"/>
        </w:rPr>
      </w:pPr>
      <w:r w:rsidRPr="00DC266C">
        <w:rPr>
          <w:sz w:val="28"/>
          <w:szCs w:val="28"/>
        </w:rPr>
        <w:tab/>
      </w:r>
      <w:r w:rsidRPr="00DC266C">
        <w:rPr>
          <w:b/>
          <w:sz w:val="28"/>
          <w:szCs w:val="28"/>
        </w:rPr>
        <w:t>Điều 2.</w:t>
      </w:r>
      <w:r w:rsidRPr="00DC266C">
        <w:rPr>
          <w:sz w:val="28"/>
          <w:szCs w:val="28"/>
        </w:rPr>
        <w:t xml:space="preserve"> </w:t>
      </w:r>
      <w:r w:rsidRPr="00DC266C">
        <w:rPr>
          <w:spacing w:val="4"/>
          <w:sz w:val="28"/>
          <w:szCs w:val="28"/>
        </w:rPr>
        <w:t>Trưởng ban Ban Điều tra thống kê, Trưởng ban Ban Thống kê Xã hội</w:t>
      </w:r>
      <w:r w:rsidRPr="00DC266C">
        <w:rPr>
          <w:sz w:val="28"/>
          <w:szCs w:val="28"/>
        </w:rPr>
        <w:t xml:space="preserve"> và Môi trường, Trưởng ban Ban Kế hoạch tài chính, Trưởng ban </w:t>
      </w:r>
      <w:proofErr w:type="gramStart"/>
      <w:r w:rsidRPr="00DC266C">
        <w:rPr>
          <w:sz w:val="28"/>
          <w:szCs w:val="28"/>
        </w:rPr>
        <w:t>Ban  Kiểm</w:t>
      </w:r>
      <w:proofErr w:type="gramEnd"/>
      <w:r w:rsidRPr="00DC266C">
        <w:rPr>
          <w:sz w:val="28"/>
          <w:szCs w:val="28"/>
        </w:rPr>
        <w:t xml:space="preserve"> tra, Chánh Văn phòng Cục, Giám đốc Trung tâm Xử lý và Tích hợp dữ liệu thống kê, Trưởng Thống kê tỉnh, thành phố trực thuộc trung ương và Thủ trưởng các đơn vị có liên quan chịu trách nhiệm thi hành Quyết định này./.</w:t>
      </w: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4746A0" w:rsidRPr="00DC266C" w14:paraId="11BD8769" w14:textId="77777777" w:rsidTr="004867DF">
        <w:trPr>
          <w:trHeight w:val="2090"/>
        </w:trPr>
        <w:tc>
          <w:tcPr>
            <w:tcW w:w="5123" w:type="dxa"/>
          </w:tcPr>
          <w:p w14:paraId="630D106D" w14:textId="77777777" w:rsidR="004746A0" w:rsidRPr="00DC266C" w:rsidRDefault="004746A0" w:rsidP="004867DF">
            <w:pPr>
              <w:jc w:val="both"/>
              <w:rPr>
                <w:b/>
                <w:i/>
              </w:rPr>
            </w:pPr>
            <w:r w:rsidRPr="00DC266C">
              <w:rPr>
                <w:b/>
                <w:i/>
              </w:rPr>
              <w:t>Nơi nhận:</w:t>
            </w:r>
          </w:p>
          <w:p w14:paraId="073C0655" w14:textId="77777777" w:rsidR="004746A0" w:rsidRPr="00DC266C" w:rsidRDefault="004746A0" w:rsidP="004867DF">
            <w:pPr>
              <w:jc w:val="both"/>
              <w:rPr>
                <w:sz w:val="22"/>
                <w:szCs w:val="22"/>
              </w:rPr>
            </w:pPr>
            <w:r w:rsidRPr="00DC266C">
              <w:rPr>
                <w:sz w:val="22"/>
                <w:szCs w:val="22"/>
              </w:rPr>
              <w:t>- Như Điều 2;</w:t>
            </w:r>
          </w:p>
          <w:p w14:paraId="24CBB177" w14:textId="77777777" w:rsidR="004746A0" w:rsidRPr="00DC266C" w:rsidRDefault="004746A0" w:rsidP="004867DF">
            <w:pPr>
              <w:jc w:val="both"/>
              <w:rPr>
                <w:sz w:val="22"/>
                <w:szCs w:val="22"/>
              </w:rPr>
            </w:pPr>
            <w:r w:rsidRPr="00DC266C">
              <w:rPr>
                <w:sz w:val="22"/>
                <w:szCs w:val="22"/>
              </w:rPr>
              <w:t>- Bộ trưởng Bộ Tài chính (để báo cáo);</w:t>
            </w:r>
          </w:p>
          <w:p w14:paraId="3563D9C1" w14:textId="77777777" w:rsidR="004746A0" w:rsidRPr="00DC266C" w:rsidRDefault="004746A0" w:rsidP="004867DF">
            <w:pPr>
              <w:jc w:val="both"/>
              <w:rPr>
                <w:sz w:val="22"/>
                <w:szCs w:val="22"/>
              </w:rPr>
            </w:pPr>
            <w:r w:rsidRPr="00DC266C">
              <w:rPr>
                <w:sz w:val="22"/>
                <w:szCs w:val="22"/>
              </w:rPr>
              <w:t>- Thứ trưởng Nguyễn Thị Bích Ngọc (để báo cáo);</w:t>
            </w:r>
          </w:p>
          <w:p w14:paraId="52A58B71" w14:textId="77777777" w:rsidR="004746A0" w:rsidRPr="00DC266C" w:rsidRDefault="004746A0" w:rsidP="004867DF">
            <w:pPr>
              <w:jc w:val="both"/>
              <w:rPr>
                <w:sz w:val="22"/>
                <w:szCs w:val="22"/>
              </w:rPr>
            </w:pPr>
            <w:r w:rsidRPr="00DC266C">
              <w:rPr>
                <w:sz w:val="22"/>
                <w:szCs w:val="22"/>
              </w:rPr>
              <w:t>- Lãnh đạo Cục Thống kê;</w:t>
            </w:r>
          </w:p>
          <w:p w14:paraId="33E34F15" w14:textId="77777777" w:rsidR="004746A0" w:rsidRPr="00DC266C" w:rsidRDefault="004746A0" w:rsidP="004867DF">
            <w:pPr>
              <w:jc w:val="both"/>
              <w:rPr>
                <w:sz w:val="22"/>
                <w:szCs w:val="22"/>
              </w:rPr>
            </w:pPr>
            <w:r w:rsidRPr="00DC266C">
              <w:rPr>
                <w:sz w:val="22"/>
                <w:szCs w:val="22"/>
              </w:rPr>
              <w:t>- Thống kê tỉnh, thành phố trực thuộc trung ương;</w:t>
            </w:r>
          </w:p>
          <w:p w14:paraId="325DBB16" w14:textId="77777777" w:rsidR="004746A0" w:rsidRPr="00DC266C" w:rsidRDefault="004746A0" w:rsidP="004867DF">
            <w:pPr>
              <w:jc w:val="both"/>
              <w:rPr>
                <w:sz w:val="22"/>
                <w:szCs w:val="22"/>
              </w:rPr>
            </w:pPr>
            <w:r w:rsidRPr="00DC266C">
              <w:rPr>
                <w:sz w:val="22"/>
                <w:szCs w:val="22"/>
              </w:rPr>
              <w:t>- Lưu: VT, ĐTTK</w:t>
            </w:r>
            <w:r w:rsidRPr="00DC266C">
              <w:rPr>
                <w:sz w:val="22"/>
                <w:szCs w:val="22"/>
                <w:vertAlign w:val="subscript"/>
              </w:rPr>
              <w:t xml:space="preserve"> (5b)</w:t>
            </w:r>
            <w:r w:rsidRPr="00DC266C">
              <w:rPr>
                <w:sz w:val="22"/>
                <w:szCs w:val="22"/>
              </w:rPr>
              <w:t>.</w:t>
            </w:r>
          </w:p>
        </w:tc>
        <w:tc>
          <w:tcPr>
            <w:tcW w:w="4564" w:type="dxa"/>
          </w:tcPr>
          <w:p w14:paraId="50DF0864" w14:textId="77777777" w:rsidR="004746A0" w:rsidRPr="00DC266C" w:rsidRDefault="004746A0" w:rsidP="004867DF">
            <w:pPr>
              <w:jc w:val="center"/>
              <w:rPr>
                <w:b/>
                <w:sz w:val="28"/>
                <w:szCs w:val="28"/>
              </w:rPr>
            </w:pPr>
            <w:r w:rsidRPr="00DC266C">
              <w:rPr>
                <w:b/>
                <w:sz w:val="28"/>
                <w:szCs w:val="28"/>
              </w:rPr>
              <w:t>CỤC TRƯỞNG</w:t>
            </w:r>
          </w:p>
          <w:p w14:paraId="1751D686" w14:textId="77777777" w:rsidR="004746A0" w:rsidRPr="00DC266C" w:rsidRDefault="004746A0" w:rsidP="004867DF">
            <w:pPr>
              <w:jc w:val="center"/>
              <w:rPr>
                <w:b/>
                <w:sz w:val="28"/>
                <w:szCs w:val="28"/>
              </w:rPr>
            </w:pPr>
          </w:p>
          <w:p w14:paraId="399F7F43" w14:textId="77777777" w:rsidR="004746A0" w:rsidRPr="00DC266C" w:rsidRDefault="004746A0" w:rsidP="004867DF">
            <w:pPr>
              <w:jc w:val="center"/>
              <w:rPr>
                <w:sz w:val="28"/>
                <w:szCs w:val="28"/>
              </w:rPr>
            </w:pPr>
            <w:r w:rsidRPr="00DC266C">
              <w:rPr>
                <w:sz w:val="28"/>
                <w:szCs w:val="28"/>
              </w:rPr>
              <w:t>(Đã ký)</w:t>
            </w:r>
          </w:p>
          <w:p w14:paraId="36E20A1A" w14:textId="77777777" w:rsidR="004746A0" w:rsidRPr="00DC266C" w:rsidRDefault="004746A0" w:rsidP="004867DF">
            <w:pPr>
              <w:jc w:val="center"/>
              <w:rPr>
                <w:b/>
                <w:sz w:val="28"/>
                <w:szCs w:val="28"/>
              </w:rPr>
            </w:pPr>
          </w:p>
          <w:p w14:paraId="18AA5C57" w14:textId="77777777" w:rsidR="004746A0" w:rsidRPr="00DC266C" w:rsidRDefault="004746A0" w:rsidP="004867DF">
            <w:pPr>
              <w:jc w:val="center"/>
              <w:rPr>
                <w:b/>
                <w:sz w:val="28"/>
                <w:szCs w:val="28"/>
              </w:rPr>
            </w:pPr>
            <w:r w:rsidRPr="00DC266C">
              <w:rPr>
                <w:b/>
                <w:sz w:val="28"/>
                <w:szCs w:val="28"/>
              </w:rPr>
              <w:br/>
            </w:r>
          </w:p>
          <w:p w14:paraId="5AA547BA" w14:textId="77777777" w:rsidR="004746A0" w:rsidRPr="00DC266C" w:rsidRDefault="004746A0" w:rsidP="004867DF">
            <w:pPr>
              <w:jc w:val="center"/>
              <w:rPr>
                <w:b/>
                <w:sz w:val="28"/>
                <w:szCs w:val="28"/>
              </w:rPr>
            </w:pPr>
            <w:r w:rsidRPr="00DC266C">
              <w:rPr>
                <w:b/>
                <w:sz w:val="28"/>
                <w:szCs w:val="28"/>
              </w:rPr>
              <w:t>Nguyễn Thị Hương</w:t>
            </w:r>
          </w:p>
        </w:tc>
      </w:tr>
    </w:tbl>
    <w:p w14:paraId="40BA93F1" w14:textId="7CB51892" w:rsidR="004746A0" w:rsidRPr="0017645D" w:rsidRDefault="004746A0" w:rsidP="0017645D">
      <w:pPr>
        <w:sectPr w:rsidR="004746A0" w:rsidRPr="0017645D" w:rsidSect="004867DF">
          <w:headerReference w:type="default" r:id="rId12"/>
          <w:headerReference w:type="first" r:id="rId13"/>
          <w:pgSz w:w="11907" w:h="16840" w:code="9"/>
          <w:pgMar w:top="1134" w:right="1134" w:bottom="1134" w:left="1701" w:header="720" w:footer="459" w:gutter="0"/>
          <w:pgNumType w:start="1" w:chapStyle="1"/>
          <w:cols w:space="720"/>
          <w:titlePg/>
          <w:docGrid w:linePitch="360"/>
        </w:sectPr>
      </w:pPr>
    </w:p>
    <w:tbl>
      <w:tblPr>
        <w:tblW w:w="9720" w:type="dxa"/>
        <w:tblInd w:w="-342" w:type="dxa"/>
        <w:tblLook w:val="01E0" w:firstRow="1" w:lastRow="1" w:firstColumn="1" w:lastColumn="1" w:noHBand="0" w:noVBand="0"/>
      </w:tblPr>
      <w:tblGrid>
        <w:gridCol w:w="4050"/>
        <w:gridCol w:w="5670"/>
      </w:tblGrid>
      <w:tr w:rsidR="004746A0" w:rsidRPr="00DC266C" w14:paraId="0A5135C3" w14:textId="77777777" w:rsidTr="004867DF">
        <w:trPr>
          <w:trHeight w:val="797"/>
        </w:trPr>
        <w:tc>
          <w:tcPr>
            <w:tcW w:w="4050" w:type="dxa"/>
          </w:tcPr>
          <w:p w14:paraId="50CA61C3" w14:textId="77777777" w:rsidR="004746A0" w:rsidRPr="00DC266C" w:rsidRDefault="004746A0" w:rsidP="0017645D">
            <w:pPr>
              <w:spacing w:line="252" w:lineRule="auto"/>
              <w:jc w:val="center"/>
            </w:pPr>
            <w:r w:rsidRPr="00DC266C">
              <w:rPr>
                <w:szCs w:val="26"/>
              </w:rPr>
              <w:lastRenderedPageBreak/>
              <w:t>BỘ TÀI CHÍNH</w:t>
            </w:r>
          </w:p>
          <w:p w14:paraId="7F154E2D" w14:textId="77777777" w:rsidR="004746A0" w:rsidRPr="00DC266C" w:rsidRDefault="004746A0" w:rsidP="004867DF">
            <w:pPr>
              <w:spacing w:line="252" w:lineRule="auto"/>
              <w:jc w:val="center"/>
              <w:rPr>
                <w:b/>
              </w:rPr>
            </w:pPr>
            <w:r w:rsidRPr="00DC266C">
              <w:rPr>
                <w:noProof/>
              </w:rPr>
              <mc:AlternateContent>
                <mc:Choice Requires="wps">
                  <w:drawing>
                    <wp:anchor distT="4294967295" distB="4294967295" distL="114300" distR="114300" simplePos="0" relativeHeight="251790848" behindDoc="0" locked="0" layoutInCell="1" allowOverlap="1" wp14:anchorId="4969AAE1" wp14:editId="75CD652F">
                      <wp:simplePos x="0" y="0"/>
                      <wp:positionH relativeFrom="column">
                        <wp:posOffset>760730</wp:posOffset>
                      </wp:positionH>
                      <wp:positionV relativeFrom="paragraph">
                        <wp:posOffset>222885</wp:posOffset>
                      </wp:positionV>
                      <wp:extent cx="89408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0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F5950" id="Straight Connector 10" o:spid="_x0000_s1026" style="position:absolute;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9pt,17.55pt" to="13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">
                      <o:lock v:ext="edit" shapetype="f"/>
                    </v:line>
                  </w:pict>
                </mc:Fallback>
              </mc:AlternateContent>
            </w:r>
            <w:r w:rsidRPr="00DC266C">
              <w:rPr>
                <w:b/>
              </w:rPr>
              <w:t>CỤC THỐNG KÊ</w:t>
            </w:r>
          </w:p>
        </w:tc>
        <w:tc>
          <w:tcPr>
            <w:tcW w:w="5670" w:type="dxa"/>
          </w:tcPr>
          <w:p w14:paraId="6F651A77" w14:textId="77777777" w:rsidR="004746A0" w:rsidRPr="00DC266C" w:rsidRDefault="004746A0" w:rsidP="004867DF">
            <w:pPr>
              <w:spacing w:line="252" w:lineRule="auto"/>
              <w:jc w:val="center"/>
              <w:rPr>
                <w:b/>
                <w:szCs w:val="26"/>
              </w:rPr>
            </w:pPr>
            <w:r w:rsidRPr="00DC266C">
              <w:rPr>
                <w:b/>
                <w:szCs w:val="26"/>
              </w:rPr>
              <w:t>CỘNG HÒA XÃ HỘI CHỦ NGHĨA VIỆT NAM</w:t>
            </w:r>
          </w:p>
          <w:p w14:paraId="14B54CD5" w14:textId="77777777" w:rsidR="004746A0" w:rsidRPr="00DC266C" w:rsidRDefault="004746A0" w:rsidP="004867DF">
            <w:pPr>
              <w:spacing w:line="252" w:lineRule="auto"/>
              <w:jc w:val="center"/>
              <w:rPr>
                <w:b/>
                <w:sz w:val="28"/>
                <w:szCs w:val="26"/>
              </w:rPr>
            </w:pPr>
            <w:r w:rsidRPr="00DC266C">
              <w:rPr>
                <w:noProof/>
              </w:rPr>
              <mc:AlternateContent>
                <mc:Choice Requires="wps">
                  <w:drawing>
                    <wp:anchor distT="4294967293" distB="4294967293" distL="114300" distR="114300" simplePos="0" relativeHeight="251789824" behindDoc="0" locked="0" layoutInCell="1" allowOverlap="1" wp14:anchorId="63AFA80B" wp14:editId="64CEA475">
                      <wp:simplePos x="0" y="0"/>
                      <wp:positionH relativeFrom="column">
                        <wp:posOffset>655955</wp:posOffset>
                      </wp:positionH>
                      <wp:positionV relativeFrom="paragraph">
                        <wp:posOffset>215265</wp:posOffset>
                      </wp:positionV>
                      <wp:extent cx="2181860" cy="0"/>
                      <wp:effectExtent l="0" t="0" r="279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8476F5" id="Straight Connector 11" o:spid="_x0000_s1026" style="position:absolute;z-index:251789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65pt,16.95pt" to="223.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rHHg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"/>
                  </w:pict>
                </mc:Fallback>
              </mc:AlternateContent>
            </w:r>
            <w:r w:rsidRPr="00DC266C">
              <w:rPr>
                <w:b/>
                <w:sz w:val="28"/>
                <w:szCs w:val="26"/>
              </w:rPr>
              <w:t>Độc lập - Tự do - Hạnh phúc</w:t>
            </w:r>
          </w:p>
        </w:tc>
      </w:tr>
    </w:tbl>
    <w:p w14:paraId="68883E06" w14:textId="77777777" w:rsidR="004746A0" w:rsidRPr="00DC266C" w:rsidRDefault="004746A0" w:rsidP="004746A0">
      <w:pPr>
        <w:pStyle w:val="Heading2"/>
        <w:spacing w:line="288" w:lineRule="auto"/>
      </w:pPr>
    </w:p>
    <w:p w14:paraId="4DC05142" w14:textId="77777777" w:rsidR="004746A0" w:rsidRPr="00DC266C" w:rsidRDefault="004746A0" w:rsidP="004746A0"/>
    <w:p w14:paraId="65FA2C16" w14:textId="77777777" w:rsidR="004746A0" w:rsidRPr="00DC266C" w:rsidRDefault="004746A0" w:rsidP="004746A0">
      <w:pPr>
        <w:pStyle w:val="Heading2"/>
        <w:jc w:val="center"/>
        <w:rPr>
          <w:i w:val="0"/>
        </w:rPr>
      </w:pPr>
      <w:r w:rsidRPr="00DC266C">
        <w:rPr>
          <w:i w:val="0"/>
        </w:rPr>
        <w:t>KẾ HOẠCH VÀ HƯỚNG DẪN THỰC HIỆN PHƯƠNG ÁN</w:t>
      </w:r>
    </w:p>
    <w:p w14:paraId="497A4366" w14:textId="4487C3D2" w:rsidR="004746A0" w:rsidRPr="00DC266C" w:rsidRDefault="004746A0" w:rsidP="004746A0">
      <w:pPr>
        <w:jc w:val="center"/>
        <w:rPr>
          <w:b/>
          <w:sz w:val="28"/>
          <w:szCs w:val="28"/>
        </w:rPr>
      </w:pPr>
      <w:r w:rsidRPr="00DC266C">
        <w:rPr>
          <w:b/>
          <w:sz w:val="28"/>
          <w:szCs w:val="28"/>
        </w:rPr>
        <w:t>KHẢO SÁT MỨC SỐNG DÂN CƯ VIỆT NAM</w:t>
      </w:r>
    </w:p>
    <w:p w14:paraId="7278801C" w14:textId="77777777" w:rsidR="004746A0" w:rsidRPr="00DC266C" w:rsidRDefault="004746A0" w:rsidP="004746A0">
      <w:pPr>
        <w:jc w:val="center"/>
        <w:rPr>
          <w:i/>
          <w:sz w:val="28"/>
          <w:szCs w:val="28"/>
        </w:rPr>
      </w:pPr>
      <w:r w:rsidRPr="00DC266C">
        <w:rPr>
          <w:i/>
          <w:sz w:val="28"/>
          <w:szCs w:val="28"/>
        </w:rPr>
        <w:t>(</w:t>
      </w:r>
      <w:r w:rsidRPr="00DC266C">
        <w:rPr>
          <w:i/>
          <w:spacing w:val="-4"/>
          <w:sz w:val="28"/>
          <w:szCs w:val="28"/>
        </w:rPr>
        <w:t xml:space="preserve">Kèm theo Quyết định </w:t>
      </w:r>
      <w:proofErr w:type="gramStart"/>
      <w:r w:rsidRPr="00DC266C">
        <w:rPr>
          <w:i/>
          <w:spacing w:val="-4"/>
          <w:sz w:val="28"/>
          <w:szCs w:val="28"/>
        </w:rPr>
        <w:t>số  1408</w:t>
      </w:r>
      <w:proofErr w:type="gramEnd"/>
      <w:r w:rsidRPr="00DC266C">
        <w:rPr>
          <w:i/>
          <w:spacing w:val="-4"/>
          <w:sz w:val="28"/>
          <w:szCs w:val="28"/>
        </w:rPr>
        <w:t>/QĐ-TCTK ngày 31 tháng 12 năm 2025</w:t>
      </w:r>
    </w:p>
    <w:p w14:paraId="13D7AD22" w14:textId="77777777" w:rsidR="004746A0" w:rsidRPr="00DC266C" w:rsidRDefault="004746A0" w:rsidP="004746A0">
      <w:pPr>
        <w:jc w:val="center"/>
        <w:rPr>
          <w:i/>
          <w:sz w:val="28"/>
          <w:szCs w:val="28"/>
        </w:rPr>
      </w:pPr>
      <w:r w:rsidRPr="00DC266C">
        <w:rPr>
          <w:i/>
          <w:sz w:val="28"/>
          <w:szCs w:val="28"/>
        </w:rPr>
        <w:t>của Cục trưởng Cục Thống kê)</w:t>
      </w:r>
    </w:p>
    <w:p w14:paraId="5419A7AC" w14:textId="77777777" w:rsidR="004746A0" w:rsidRPr="00DC266C" w:rsidRDefault="004746A0" w:rsidP="004746A0">
      <w:pPr>
        <w:spacing w:before="200" w:after="240" w:line="340" w:lineRule="exact"/>
        <w:ind w:firstLine="720"/>
        <w:jc w:val="both"/>
        <w:rPr>
          <w:szCs w:val="28"/>
        </w:rPr>
      </w:pPr>
      <w:r w:rsidRPr="00DC266C">
        <w:rPr>
          <w:b/>
          <w:spacing w:val="4"/>
          <w:szCs w:val="28"/>
        </w:rPr>
        <w:t>I.</w:t>
      </w:r>
      <w:r w:rsidRPr="00DC266C">
        <w:rPr>
          <w:b/>
          <w:szCs w:val="28"/>
        </w:rPr>
        <w:t xml:space="preserve"> KẾ HOẠCH THỰC HIỆN</w:t>
      </w:r>
      <w:r w:rsidRPr="00DC266C">
        <w:rPr>
          <w:rStyle w:val="FootnoteReference"/>
          <w:b/>
          <w:szCs w:val="28"/>
        </w:rPr>
        <w:footnoteReference w:id="1"/>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458"/>
        <w:gridCol w:w="1843"/>
        <w:gridCol w:w="1276"/>
        <w:gridCol w:w="1984"/>
      </w:tblGrid>
      <w:tr w:rsidR="004746A0" w:rsidRPr="00DC266C" w14:paraId="436916DE" w14:textId="77777777" w:rsidTr="00D66B40">
        <w:trPr>
          <w:trHeight w:val="683"/>
          <w:tblHeader/>
        </w:trPr>
        <w:tc>
          <w:tcPr>
            <w:tcW w:w="540" w:type="dxa"/>
            <w:tcBorders>
              <w:bottom w:val="single" w:sz="4" w:space="0" w:color="auto"/>
            </w:tcBorders>
            <w:vAlign w:val="center"/>
          </w:tcPr>
          <w:p w14:paraId="774265C5" w14:textId="77777777" w:rsidR="004746A0" w:rsidRPr="00DC266C" w:rsidRDefault="004746A0" w:rsidP="004867DF">
            <w:pPr>
              <w:ind w:left="-108" w:right="-108"/>
              <w:jc w:val="center"/>
              <w:rPr>
                <w:b/>
                <w:spacing w:val="-6"/>
              </w:rPr>
            </w:pPr>
            <w:r w:rsidRPr="00DC266C">
              <w:rPr>
                <w:b/>
                <w:spacing w:val="-6"/>
              </w:rPr>
              <w:t>TT</w:t>
            </w:r>
          </w:p>
        </w:tc>
        <w:tc>
          <w:tcPr>
            <w:tcW w:w="3458" w:type="dxa"/>
            <w:tcBorders>
              <w:bottom w:val="single" w:sz="4" w:space="0" w:color="auto"/>
            </w:tcBorders>
            <w:vAlign w:val="center"/>
          </w:tcPr>
          <w:p w14:paraId="4947332C" w14:textId="77777777" w:rsidR="004746A0" w:rsidRPr="00DC266C" w:rsidRDefault="004746A0" w:rsidP="004867DF">
            <w:pPr>
              <w:jc w:val="center"/>
              <w:rPr>
                <w:b/>
                <w:spacing w:val="-4"/>
              </w:rPr>
            </w:pPr>
            <w:r w:rsidRPr="00DC266C">
              <w:rPr>
                <w:b/>
                <w:spacing w:val="-4"/>
              </w:rPr>
              <w:t>Nội dung công việc</w:t>
            </w:r>
          </w:p>
        </w:tc>
        <w:tc>
          <w:tcPr>
            <w:tcW w:w="1843" w:type="dxa"/>
            <w:tcBorders>
              <w:bottom w:val="single" w:sz="4" w:space="0" w:color="auto"/>
            </w:tcBorders>
            <w:vAlign w:val="center"/>
          </w:tcPr>
          <w:p w14:paraId="4B82FB85" w14:textId="77777777" w:rsidR="004746A0" w:rsidRPr="00DC266C" w:rsidRDefault="004746A0" w:rsidP="004867DF">
            <w:pPr>
              <w:jc w:val="center"/>
              <w:rPr>
                <w:b/>
                <w:spacing w:val="-4"/>
              </w:rPr>
            </w:pPr>
            <w:r w:rsidRPr="00DC266C">
              <w:rPr>
                <w:b/>
                <w:spacing w:val="-4"/>
              </w:rPr>
              <w:t>Thời gian</w:t>
            </w:r>
          </w:p>
          <w:p w14:paraId="7AF803AA" w14:textId="77777777" w:rsidR="004746A0" w:rsidRPr="00DC266C" w:rsidRDefault="004746A0" w:rsidP="004867DF">
            <w:pPr>
              <w:jc w:val="center"/>
              <w:rPr>
                <w:b/>
                <w:spacing w:val="-4"/>
              </w:rPr>
            </w:pPr>
            <w:r w:rsidRPr="00DC266C">
              <w:rPr>
                <w:b/>
                <w:spacing w:val="-4"/>
              </w:rPr>
              <w:t>thực hiện</w:t>
            </w:r>
          </w:p>
        </w:tc>
        <w:tc>
          <w:tcPr>
            <w:tcW w:w="1276" w:type="dxa"/>
            <w:tcBorders>
              <w:bottom w:val="single" w:sz="4" w:space="0" w:color="auto"/>
            </w:tcBorders>
          </w:tcPr>
          <w:p w14:paraId="17B1959C" w14:textId="77777777" w:rsidR="004746A0" w:rsidRPr="00DC266C" w:rsidRDefault="004746A0" w:rsidP="004867DF">
            <w:pPr>
              <w:jc w:val="center"/>
              <w:rPr>
                <w:b/>
                <w:spacing w:val="-4"/>
              </w:rPr>
            </w:pPr>
            <w:r w:rsidRPr="00DC266C">
              <w:rPr>
                <w:b/>
                <w:spacing w:val="-4"/>
              </w:rPr>
              <w:t xml:space="preserve">Đơn vị </w:t>
            </w:r>
          </w:p>
          <w:p w14:paraId="12C53719" w14:textId="77777777" w:rsidR="004746A0" w:rsidRPr="00DC266C" w:rsidRDefault="004746A0" w:rsidP="004867DF">
            <w:pPr>
              <w:jc w:val="center"/>
              <w:rPr>
                <w:b/>
                <w:spacing w:val="-4"/>
              </w:rPr>
            </w:pPr>
            <w:r w:rsidRPr="00DC266C">
              <w:rPr>
                <w:b/>
                <w:spacing w:val="-4"/>
              </w:rPr>
              <w:t>chủ trì</w:t>
            </w:r>
          </w:p>
        </w:tc>
        <w:tc>
          <w:tcPr>
            <w:tcW w:w="1984" w:type="dxa"/>
            <w:tcBorders>
              <w:bottom w:val="single" w:sz="4" w:space="0" w:color="auto"/>
            </w:tcBorders>
          </w:tcPr>
          <w:p w14:paraId="32DF811D" w14:textId="77777777" w:rsidR="004746A0" w:rsidRPr="00DC266C" w:rsidRDefault="004746A0" w:rsidP="004867DF">
            <w:pPr>
              <w:jc w:val="center"/>
              <w:rPr>
                <w:b/>
                <w:spacing w:val="-4"/>
              </w:rPr>
            </w:pPr>
            <w:r w:rsidRPr="00DC266C">
              <w:rPr>
                <w:b/>
                <w:spacing w:val="-4"/>
              </w:rPr>
              <w:t>Đơn vị        phối hợp</w:t>
            </w:r>
          </w:p>
        </w:tc>
      </w:tr>
      <w:tr w:rsidR="004746A0" w:rsidRPr="00DC266C" w14:paraId="2E8E9811" w14:textId="77777777" w:rsidTr="00D66B40">
        <w:trPr>
          <w:trHeight w:val="454"/>
        </w:trPr>
        <w:tc>
          <w:tcPr>
            <w:tcW w:w="540" w:type="dxa"/>
            <w:tcBorders>
              <w:top w:val="dotted" w:sz="4" w:space="0" w:color="auto"/>
              <w:bottom w:val="dotted" w:sz="4" w:space="0" w:color="auto"/>
            </w:tcBorders>
            <w:vAlign w:val="center"/>
          </w:tcPr>
          <w:p w14:paraId="319F1A9E" w14:textId="77777777" w:rsidR="004746A0" w:rsidRPr="00DC266C" w:rsidRDefault="004746A0" w:rsidP="004867DF">
            <w:pPr>
              <w:spacing w:before="40" w:after="40"/>
              <w:jc w:val="center"/>
              <w:rPr>
                <w:spacing w:val="-4"/>
                <w:szCs w:val="26"/>
              </w:rPr>
            </w:pPr>
            <w:r w:rsidRPr="00DC266C">
              <w:rPr>
                <w:spacing w:val="-4"/>
                <w:szCs w:val="26"/>
              </w:rPr>
              <w:t>1</w:t>
            </w:r>
          </w:p>
        </w:tc>
        <w:tc>
          <w:tcPr>
            <w:tcW w:w="3458" w:type="dxa"/>
            <w:tcBorders>
              <w:top w:val="dotted" w:sz="4" w:space="0" w:color="auto"/>
              <w:bottom w:val="dotted" w:sz="4" w:space="0" w:color="auto"/>
            </w:tcBorders>
            <w:vAlign w:val="center"/>
          </w:tcPr>
          <w:p w14:paraId="3FCCDC51" w14:textId="77777777" w:rsidR="004746A0" w:rsidRPr="00DC266C" w:rsidRDefault="004746A0" w:rsidP="004867DF">
            <w:pPr>
              <w:spacing w:before="40" w:after="40"/>
              <w:jc w:val="both"/>
              <w:rPr>
                <w:spacing w:val="-4"/>
                <w:szCs w:val="26"/>
              </w:rPr>
            </w:pPr>
            <w:r w:rsidRPr="00DC266C">
              <w:rPr>
                <w:spacing w:val="-4"/>
                <w:szCs w:val="26"/>
              </w:rPr>
              <w:t>Thiết kế và hoàn thiện phiếu khảo sát</w:t>
            </w:r>
          </w:p>
        </w:tc>
        <w:tc>
          <w:tcPr>
            <w:tcW w:w="1843" w:type="dxa"/>
            <w:tcBorders>
              <w:top w:val="dotted" w:sz="4" w:space="0" w:color="auto"/>
              <w:bottom w:val="dotted" w:sz="4" w:space="0" w:color="auto"/>
            </w:tcBorders>
            <w:vAlign w:val="center"/>
          </w:tcPr>
          <w:p w14:paraId="312CDCC1" w14:textId="77777777" w:rsidR="004746A0" w:rsidRPr="00DC266C" w:rsidRDefault="004746A0" w:rsidP="004867DF">
            <w:pPr>
              <w:spacing w:before="40" w:after="40"/>
              <w:jc w:val="center"/>
              <w:rPr>
                <w:spacing w:val="-4"/>
                <w:szCs w:val="26"/>
              </w:rPr>
            </w:pPr>
            <w:r w:rsidRPr="00DC266C">
              <w:rPr>
                <w:spacing w:val="-4"/>
                <w:szCs w:val="26"/>
              </w:rPr>
              <w:t>Tháng 5-8/2025</w:t>
            </w:r>
          </w:p>
        </w:tc>
        <w:tc>
          <w:tcPr>
            <w:tcW w:w="1276" w:type="dxa"/>
            <w:tcBorders>
              <w:top w:val="dotted" w:sz="4" w:space="0" w:color="auto"/>
              <w:bottom w:val="dotted" w:sz="4" w:space="0" w:color="auto"/>
            </w:tcBorders>
            <w:vAlign w:val="center"/>
          </w:tcPr>
          <w:p w14:paraId="211D9CF9" w14:textId="77777777" w:rsidR="004746A0" w:rsidRPr="00DC266C" w:rsidRDefault="004746A0" w:rsidP="004867DF">
            <w:pPr>
              <w:spacing w:before="40" w:after="40"/>
              <w:jc w:val="center"/>
              <w:rPr>
                <w:spacing w:val="-4"/>
                <w:szCs w:val="26"/>
              </w:rPr>
            </w:pPr>
            <w:r w:rsidRPr="00DC266C">
              <w:rPr>
                <w:spacing w:val="-4"/>
                <w:szCs w:val="26"/>
              </w:rPr>
              <w:t>ĐTTK</w:t>
            </w:r>
          </w:p>
        </w:tc>
        <w:tc>
          <w:tcPr>
            <w:tcW w:w="1984" w:type="dxa"/>
            <w:tcBorders>
              <w:top w:val="dotted" w:sz="4" w:space="0" w:color="auto"/>
              <w:bottom w:val="dotted" w:sz="4" w:space="0" w:color="auto"/>
            </w:tcBorders>
            <w:vAlign w:val="center"/>
          </w:tcPr>
          <w:p w14:paraId="081BD387" w14:textId="77777777" w:rsidR="004746A0" w:rsidRPr="00DC266C" w:rsidRDefault="004746A0" w:rsidP="004867DF">
            <w:pPr>
              <w:spacing w:before="40" w:after="40"/>
              <w:jc w:val="center"/>
              <w:rPr>
                <w:spacing w:val="-4"/>
                <w:szCs w:val="26"/>
              </w:rPr>
            </w:pPr>
            <w:r w:rsidRPr="00DC266C">
              <w:rPr>
                <w:spacing w:val="-4"/>
                <w:szCs w:val="26"/>
              </w:rPr>
              <w:t>XHMT, Đơn vị liên quan</w:t>
            </w:r>
          </w:p>
        </w:tc>
      </w:tr>
      <w:tr w:rsidR="004746A0" w:rsidRPr="00DC266C" w14:paraId="70A30B44" w14:textId="77777777" w:rsidTr="00D66B40">
        <w:trPr>
          <w:trHeight w:val="454"/>
        </w:trPr>
        <w:tc>
          <w:tcPr>
            <w:tcW w:w="540" w:type="dxa"/>
            <w:tcBorders>
              <w:top w:val="dotted" w:sz="4" w:space="0" w:color="auto"/>
              <w:bottom w:val="dotted" w:sz="4" w:space="0" w:color="auto"/>
            </w:tcBorders>
            <w:vAlign w:val="center"/>
          </w:tcPr>
          <w:p w14:paraId="2F6C9C98" w14:textId="77777777" w:rsidR="004746A0" w:rsidRPr="00DC266C" w:rsidRDefault="004746A0" w:rsidP="004867DF">
            <w:pPr>
              <w:spacing w:before="40" w:after="40"/>
              <w:jc w:val="center"/>
              <w:rPr>
                <w:spacing w:val="-4"/>
                <w:szCs w:val="26"/>
              </w:rPr>
            </w:pPr>
            <w:r w:rsidRPr="00DC266C">
              <w:rPr>
                <w:szCs w:val="26"/>
                <w:lang w:val="pt-BR"/>
              </w:rPr>
              <w:t>2</w:t>
            </w:r>
          </w:p>
        </w:tc>
        <w:tc>
          <w:tcPr>
            <w:tcW w:w="3458" w:type="dxa"/>
            <w:tcBorders>
              <w:top w:val="dotted" w:sz="4" w:space="0" w:color="auto"/>
              <w:bottom w:val="dotted" w:sz="4" w:space="0" w:color="auto"/>
            </w:tcBorders>
            <w:vAlign w:val="center"/>
          </w:tcPr>
          <w:p w14:paraId="74C03394" w14:textId="77777777" w:rsidR="004746A0" w:rsidRPr="00DC266C" w:rsidRDefault="004746A0" w:rsidP="004867DF">
            <w:pPr>
              <w:spacing w:before="40" w:after="40"/>
              <w:jc w:val="both"/>
              <w:rPr>
                <w:spacing w:val="-4"/>
                <w:szCs w:val="26"/>
              </w:rPr>
            </w:pPr>
            <w:r w:rsidRPr="00DC266C">
              <w:rPr>
                <w:szCs w:val="26"/>
                <w:lang w:val="en-GB"/>
              </w:rPr>
              <w:t>Thiết kế và phân bổ mẫu khảo sát</w:t>
            </w:r>
          </w:p>
        </w:tc>
        <w:tc>
          <w:tcPr>
            <w:tcW w:w="1843" w:type="dxa"/>
            <w:tcBorders>
              <w:top w:val="dotted" w:sz="4" w:space="0" w:color="auto"/>
              <w:bottom w:val="dotted" w:sz="4" w:space="0" w:color="auto"/>
            </w:tcBorders>
            <w:vAlign w:val="center"/>
          </w:tcPr>
          <w:p w14:paraId="0C87B618" w14:textId="77777777" w:rsidR="004746A0" w:rsidRPr="00DC266C" w:rsidRDefault="004746A0" w:rsidP="004867DF">
            <w:pPr>
              <w:spacing w:before="40" w:after="40"/>
              <w:jc w:val="center"/>
              <w:rPr>
                <w:spacing w:val="-4"/>
                <w:szCs w:val="26"/>
              </w:rPr>
            </w:pPr>
            <w:r w:rsidRPr="00DC266C">
              <w:rPr>
                <w:spacing w:val="-4"/>
                <w:szCs w:val="26"/>
              </w:rPr>
              <w:t>Tháng 8-12/2025</w:t>
            </w:r>
          </w:p>
        </w:tc>
        <w:tc>
          <w:tcPr>
            <w:tcW w:w="1276" w:type="dxa"/>
            <w:tcBorders>
              <w:top w:val="dotted" w:sz="4" w:space="0" w:color="auto"/>
              <w:bottom w:val="dotted" w:sz="4" w:space="0" w:color="auto"/>
            </w:tcBorders>
            <w:vAlign w:val="center"/>
          </w:tcPr>
          <w:p w14:paraId="4D617DFA" w14:textId="77777777" w:rsidR="004746A0" w:rsidRPr="00DC266C" w:rsidRDefault="004746A0" w:rsidP="004867DF">
            <w:pPr>
              <w:spacing w:before="40" w:after="40"/>
              <w:jc w:val="center"/>
              <w:rPr>
                <w:spacing w:val="-4"/>
                <w:szCs w:val="26"/>
              </w:rPr>
            </w:pPr>
            <w:r w:rsidRPr="00DC266C">
              <w:rPr>
                <w:spacing w:val="-4"/>
                <w:szCs w:val="26"/>
              </w:rPr>
              <w:t>ĐTTK</w:t>
            </w:r>
          </w:p>
        </w:tc>
        <w:tc>
          <w:tcPr>
            <w:tcW w:w="1984" w:type="dxa"/>
            <w:tcBorders>
              <w:top w:val="dotted" w:sz="4" w:space="0" w:color="auto"/>
              <w:bottom w:val="dotted" w:sz="4" w:space="0" w:color="auto"/>
            </w:tcBorders>
            <w:vAlign w:val="center"/>
          </w:tcPr>
          <w:p w14:paraId="302AAFB2" w14:textId="77777777" w:rsidR="004746A0" w:rsidRPr="00DC266C" w:rsidRDefault="004746A0" w:rsidP="004867DF">
            <w:pPr>
              <w:spacing w:before="40" w:after="40"/>
              <w:jc w:val="center"/>
              <w:rPr>
                <w:spacing w:val="-4"/>
                <w:szCs w:val="26"/>
              </w:rPr>
            </w:pPr>
            <w:r w:rsidRPr="00DC266C">
              <w:rPr>
                <w:spacing w:val="-4"/>
                <w:szCs w:val="26"/>
              </w:rPr>
              <w:t>XHMT</w:t>
            </w:r>
          </w:p>
        </w:tc>
      </w:tr>
      <w:tr w:rsidR="004746A0" w:rsidRPr="00DC266C" w14:paraId="6317B87F" w14:textId="77777777" w:rsidTr="00D66B40">
        <w:trPr>
          <w:trHeight w:val="454"/>
        </w:trPr>
        <w:tc>
          <w:tcPr>
            <w:tcW w:w="540" w:type="dxa"/>
            <w:tcBorders>
              <w:top w:val="dotted" w:sz="4" w:space="0" w:color="auto"/>
              <w:bottom w:val="dotted" w:sz="4" w:space="0" w:color="auto"/>
            </w:tcBorders>
            <w:vAlign w:val="center"/>
          </w:tcPr>
          <w:p w14:paraId="39F4141C" w14:textId="77777777" w:rsidR="004746A0" w:rsidRPr="00DC266C" w:rsidRDefault="004746A0" w:rsidP="004867DF">
            <w:pPr>
              <w:spacing w:before="40" w:after="40"/>
              <w:jc w:val="center"/>
              <w:rPr>
                <w:spacing w:val="-4"/>
                <w:szCs w:val="26"/>
              </w:rPr>
            </w:pPr>
            <w:r w:rsidRPr="00DC266C">
              <w:rPr>
                <w:spacing w:val="-4"/>
                <w:szCs w:val="26"/>
              </w:rPr>
              <w:t>3</w:t>
            </w:r>
          </w:p>
        </w:tc>
        <w:tc>
          <w:tcPr>
            <w:tcW w:w="3458" w:type="dxa"/>
            <w:tcBorders>
              <w:top w:val="dotted" w:sz="4" w:space="0" w:color="auto"/>
              <w:bottom w:val="dotted" w:sz="4" w:space="0" w:color="auto"/>
            </w:tcBorders>
            <w:vAlign w:val="center"/>
          </w:tcPr>
          <w:p w14:paraId="63B438EE" w14:textId="77777777" w:rsidR="004746A0" w:rsidRPr="00DC266C" w:rsidRDefault="004746A0" w:rsidP="004867DF">
            <w:pPr>
              <w:spacing w:before="40" w:after="40"/>
              <w:jc w:val="both"/>
              <w:rPr>
                <w:spacing w:val="-4"/>
                <w:szCs w:val="26"/>
              </w:rPr>
            </w:pPr>
            <w:r w:rsidRPr="00DC266C">
              <w:rPr>
                <w:spacing w:val="-4"/>
                <w:szCs w:val="26"/>
              </w:rPr>
              <w:t>Thiết kế biểu đầu ra và hướng dẫn cách tính</w:t>
            </w:r>
          </w:p>
        </w:tc>
        <w:tc>
          <w:tcPr>
            <w:tcW w:w="1843" w:type="dxa"/>
            <w:tcBorders>
              <w:top w:val="dotted" w:sz="4" w:space="0" w:color="auto"/>
              <w:bottom w:val="dotted" w:sz="4" w:space="0" w:color="auto"/>
            </w:tcBorders>
            <w:vAlign w:val="center"/>
          </w:tcPr>
          <w:p w14:paraId="13F8FC99" w14:textId="77777777" w:rsidR="004746A0" w:rsidRPr="00DC266C" w:rsidRDefault="004746A0" w:rsidP="004867DF">
            <w:pPr>
              <w:spacing w:before="40" w:after="40"/>
              <w:jc w:val="center"/>
              <w:rPr>
                <w:spacing w:val="-4"/>
                <w:szCs w:val="26"/>
              </w:rPr>
            </w:pPr>
            <w:r w:rsidRPr="00DC266C">
              <w:rPr>
                <w:spacing w:val="-4"/>
                <w:szCs w:val="26"/>
              </w:rPr>
              <w:t>Tháng 8-12/2025</w:t>
            </w:r>
          </w:p>
        </w:tc>
        <w:tc>
          <w:tcPr>
            <w:tcW w:w="1276" w:type="dxa"/>
            <w:tcBorders>
              <w:top w:val="dotted" w:sz="4" w:space="0" w:color="auto"/>
              <w:bottom w:val="dotted" w:sz="4" w:space="0" w:color="auto"/>
            </w:tcBorders>
            <w:vAlign w:val="center"/>
          </w:tcPr>
          <w:p w14:paraId="51FF2FE7" w14:textId="77777777" w:rsidR="004746A0" w:rsidRPr="00DC266C" w:rsidRDefault="004746A0" w:rsidP="004867DF">
            <w:pPr>
              <w:spacing w:before="40" w:after="40"/>
              <w:jc w:val="center"/>
              <w:rPr>
                <w:spacing w:val="-4"/>
                <w:szCs w:val="26"/>
              </w:rPr>
            </w:pPr>
            <w:r w:rsidRPr="00DC266C">
              <w:rPr>
                <w:spacing w:val="-4"/>
                <w:szCs w:val="26"/>
              </w:rPr>
              <w:t>XHMT</w:t>
            </w:r>
          </w:p>
        </w:tc>
        <w:tc>
          <w:tcPr>
            <w:tcW w:w="1984" w:type="dxa"/>
            <w:tcBorders>
              <w:top w:val="dotted" w:sz="4" w:space="0" w:color="auto"/>
              <w:bottom w:val="dotted" w:sz="4" w:space="0" w:color="auto"/>
            </w:tcBorders>
            <w:vAlign w:val="center"/>
          </w:tcPr>
          <w:p w14:paraId="45DDA535" w14:textId="77777777" w:rsidR="004746A0" w:rsidRPr="00DC266C" w:rsidRDefault="004746A0" w:rsidP="004867DF">
            <w:pPr>
              <w:spacing w:before="40" w:after="40"/>
              <w:jc w:val="center"/>
              <w:rPr>
                <w:spacing w:val="-4"/>
                <w:szCs w:val="26"/>
              </w:rPr>
            </w:pPr>
            <w:r w:rsidRPr="00DC266C">
              <w:rPr>
                <w:spacing w:val="-4"/>
                <w:szCs w:val="26"/>
              </w:rPr>
              <w:t>ĐTTK, Đơn vị liên quan</w:t>
            </w:r>
          </w:p>
        </w:tc>
      </w:tr>
      <w:tr w:rsidR="004746A0" w:rsidRPr="00DC266C" w14:paraId="668BDF2C" w14:textId="77777777" w:rsidTr="00D66B40">
        <w:trPr>
          <w:trHeight w:val="454"/>
        </w:trPr>
        <w:tc>
          <w:tcPr>
            <w:tcW w:w="540" w:type="dxa"/>
            <w:tcBorders>
              <w:top w:val="dotted" w:sz="4" w:space="0" w:color="auto"/>
              <w:bottom w:val="dotted" w:sz="4" w:space="0" w:color="auto"/>
            </w:tcBorders>
            <w:vAlign w:val="center"/>
          </w:tcPr>
          <w:p w14:paraId="200DBC9A" w14:textId="77777777" w:rsidR="004746A0" w:rsidRPr="00DC266C" w:rsidRDefault="004746A0" w:rsidP="004867DF">
            <w:pPr>
              <w:spacing w:before="40" w:after="40"/>
              <w:jc w:val="center"/>
              <w:rPr>
                <w:spacing w:val="-4"/>
                <w:szCs w:val="26"/>
              </w:rPr>
            </w:pPr>
            <w:r w:rsidRPr="00DC266C">
              <w:rPr>
                <w:spacing w:val="-4"/>
                <w:szCs w:val="26"/>
              </w:rPr>
              <w:t>4</w:t>
            </w:r>
          </w:p>
        </w:tc>
        <w:tc>
          <w:tcPr>
            <w:tcW w:w="3458" w:type="dxa"/>
            <w:tcBorders>
              <w:top w:val="dotted" w:sz="4" w:space="0" w:color="auto"/>
              <w:bottom w:val="dotted" w:sz="4" w:space="0" w:color="auto"/>
            </w:tcBorders>
            <w:vAlign w:val="center"/>
          </w:tcPr>
          <w:p w14:paraId="4A0918F7" w14:textId="77777777" w:rsidR="004746A0" w:rsidRPr="00DC266C" w:rsidRDefault="004746A0" w:rsidP="004867DF">
            <w:pPr>
              <w:spacing w:before="40" w:after="40"/>
              <w:jc w:val="both"/>
              <w:rPr>
                <w:spacing w:val="-4"/>
                <w:szCs w:val="26"/>
              </w:rPr>
            </w:pPr>
            <w:r w:rsidRPr="00DC266C">
              <w:rPr>
                <w:spacing w:val="-4"/>
                <w:szCs w:val="26"/>
              </w:rPr>
              <w:t>Xây dựng các loại tài liệu</w:t>
            </w:r>
          </w:p>
        </w:tc>
        <w:tc>
          <w:tcPr>
            <w:tcW w:w="1843" w:type="dxa"/>
            <w:tcBorders>
              <w:top w:val="dotted" w:sz="4" w:space="0" w:color="auto"/>
              <w:bottom w:val="dotted" w:sz="4" w:space="0" w:color="auto"/>
            </w:tcBorders>
            <w:vAlign w:val="center"/>
          </w:tcPr>
          <w:p w14:paraId="5A0F9E56" w14:textId="77777777" w:rsidR="004746A0" w:rsidRPr="00DC266C" w:rsidRDefault="004746A0" w:rsidP="004867DF">
            <w:pPr>
              <w:spacing w:before="40" w:after="40"/>
              <w:jc w:val="center"/>
              <w:rPr>
                <w:spacing w:val="-4"/>
                <w:szCs w:val="26"/>
              </w:rPr>
            </w:pPr>
            <w:r w:rsidRPr="00DC266C">
              <w:rPr>
                <w:spacing w:val="-4"/>
                <w:szCs w:val="26"/>
              </w:rPr>
              <w:t>Tháng 9-10/2025</w:t>
            </w:r>
          </w:p>
        </w:tc>
        <w:tc>
          <w:tcPr>
            <w:tcW w:w="1276" w:type="dxa"/>
            <w:tcBorders>
              <w:top w:val="dotted" w:sz="4" w:space="0" w:color="auto"/>
              <w:bottom w:val="dotted" w:sz="4" w:space="0" w:color="auto"/>
            </w:tcBorders>
            <w:vAlign w:val="center"/>
          </w:tcPr>
          <w:p w14:paraId="243A2495" w14:textId="77777777" w:rsidR="004746A0" w:rsidRPr="00DC266C" w:rsidRDefault="004746A0" w:rsidP="004867DF">
            <w:pPr>
              <w:spacing w:before="40" w:after="40"/>
              <w:jc w:val="center"/>
              <w:rPr>
                <w:spacing w:val="-4"/>
                <w:szCs w:val="26"/>
              </w:rPr>
            </w:pPr>
            <w:r w:rsidRPr="00DC266C">
              <w:rPr>
                <w:spacing w:val="-4"/>
                <w:szCs w:val="26"/>
              </w:rPr>
              <w:t>ĐTTK</w:t>
            </w:r>
          </w:p>
        </w:tc>
        <w:tc>
          <w:tcPr>
            <w:tcW w:w="1984" w:type="dxa"/>
            <w:tcBorders>
              <w:top w:val="dotted" w:sz="4" w:space="0" w:color="auto"/>
              <w:bottom w:val="dotted" w:sz="4" w:space="0" w:color="auto"/>
            </w:tcBorders>
            <w:vAlign w:val="center"/>
          </w:tcPr>
          <w:p w14:paraId="659A2BB6" w14:textId="77777777" w:rsidR="004746A0" w:rsidRPr="00DC266C" w:rsidRDefault="004746A0" w:rsidP="004867DF">
            <w:pPr>
              <w:spacing w:before="40" w:after="40"/>
              <w:jc w:val="center"/>
              <w:rPr>
                <w:spacing w:val="-4"/>
                <w:szCs w:val="26"/>
              </w:rPr>
            </w:pPr>
            <w:r w:rsidRPr="00DC266C">
              <w:rPr>
                <w:spacing w:val="-4"/>
                <w:szCs w:val="26"/>
              </w:rPr>
              <w:t>XHMT, Đơn vị liên quan</w:t>
            </w:r>
          </w:p>
        </w:tc>
      </w:tr>
      <w:tr w:rsidR="004746A0" w:rsidRPr="00DC266C" w14:paraId="6A810C8A" w14:textId="77777777" w:rsidTr="00D66B40">
        <w:trPr>
          <w:trHeight w:val="454"/>
        </w:trPr>
        <w:tc>
          <w:tcPr>
            <w:tcW w:w="540" w:type="dxa"/>
            <w:tcBorders>
              <w:top w:val="dotted" w:sz="4" w:space="0" w:color="auto"/>
              <w:bottom w:val="dotted" w:sz="4" w:space="0" w:color="auto"/>
            </w:tcBorders>
            <w:vAlign w:val="center"/>
          </w:tcPr>
          <w:p w14:paraId="1EFD9711" w14:textId="77777777" w:rsidR="004746A0" w:rsidRPr="00DC266C" w:rsidRDefault="004746A0" w:rsidP="004867DF">
            <w:pPr>
              <w:spacing w:before="40" w:after="40"/>
              <w:jc w:val="center"/>
              <w:rPr>
                <w:spacing w:val="-4"/>
                <w:szCs w:val="26"/>
              </w:rPr>
            </w:pPr>
            <w:r w:rsidRPr="00DC266C">
              <w:rPr>
                <w:spacing w:val="-4"/>
                <w:szCs w:val="26"/>
              </w:rPr>
              <w:t>5</w:t>
            </w:r>
          </w:p>
        </w:tc>
        <w:tc>
          <w:tcPr>
            <w:tcW w:w="3458" w:type="dxa"/>
            <w:tcBorders>
              <w:top w:val="dotted" w:sz="4" w:space="0" w:color="auto"/>
              <w:bottom w:val="dotted" w:sz="4" w:space="0" w:color="auto"/>
            </w:tcBorders>
            <w:vAlign w:val="center"/>
          </w:tcPr>
          <w:p w14:paraId="0199393A" w14:textId="77777777" w:rsidR="004746A0" w:rsidRPr="00DC266C" w:rsidRDefault="004746A0" w:rsidP="004867DF">
            <w:pPr>
              <w:jc w:val="both"/>
              <w:rPr>
                <w:spacing w:val="-4"/>
                <w:szCs w:val="26"/>
              </w:rPr>
            </w:pPr>
            <w:r w:rsidRPr="00DC266C">
              <w:rPr>
                <w:spacing w:val="-4"/>
                <w:szCs w:val="26"/>
              </w:rPr>
              <w:t>Chọn địa bàn khảo sát</w:t>
            </w:r>
          </w:p>
        </w:tc>
        <w:tc>
          <w:tcPr>
            <w:tcW w:w="1843" w:type="dxa"/>
            <w:tcBorders>
              <w:top w:val="dotted" w:sz="4" w:space="0" w:color="auto"/>
              <w:bottom w:val="dotted" w:sz="4" w:space="0" w:color="auto"/>
            </w:tcBorders>
            <w:vAlign w:val="center"/>
          </w:tcPr>
          <w:p w14:paraId="6E351593" w14:textId="77777777" w:rsidR="004746A0" w:rsidRPr="00DC266C" w:rsidRDefault="004746A0" w:rsidP="004867DF">
            <w:pPr>
              <w:spacing w:before="40" w:after="40"/>
              <w:jc w:val="center"/>
              <w:rPr>
                <w:spacing w:val="-4"/>
                <w:szCs w:val="26"/>
              </w:rPr>
            </w:pPr>
            <w:r w:rsidRPr="00DC266C">
              <w:rPr>
                <w:szCs w:val="26"/>
                <w:lang w:val="pt-BR"/>
              </w:rPr>
              <w:t>Hằng năm: Tháng 10 - 11 năm trước năm khảo sát</w:t>
            </w:r>
          </w:p>
        </w:tc>
        <w:tc>
          <w:tcPr>
            <w:tcW w:w="1276" w:type="dxa"/>
            <w:tcBorders>
              <w:top w:val="dotted" w:sz="4" w:space="0" w:color="auto"/>
              <w:bottom w:val="dotted" w:sz="4" w:space="0" w:color="auto"/>
            </w:tcBorders>
            <w:vAlign w:val="center"/>
          </w:tcPr>
          <w:p w14:paraId="05898864" w14:textId="77777777" w:rsidR="004746A0" w:rsidRPr="00DC266C" w:rsidRDefault="004746A0" w:rsidP="004867DF">
            <w:pPr>
              <w:spacing w:before="40" w:after="40"/>
              <w:jc w:val="center"/>
              <w:rPr>
                <w:spacing w:val="-4"/>
                <w:szCs w:val="26"/>
              </w:rPr>
            </w:pPr>
            <w:r w:rsidRPr="00DC266C">
              <w:rPr>
                <w:spacing w:val="-4"/>
                <w:szCs w:val="26"/>
              </w:rPr>
              <w:t>ĐTTK</w:t>
            </w:r>
          </w:p>
        </w:tc>
        <w:tc>
          <w:tcPr>
            <w:tcW w:w="1984" w:type="dxa"/>
            <w:tcBorders>
              <w:top w:val="dotted" w:sz="4" w:space="0" w:color="auto"/>
              <w:bottom w:val="dotted" w:sz="4" w:space="0" w:color="auto"/>
            </w:tcBorders>
            <w:vAlign w:val="center"/>
          </w:tcPr>
          <w:p w14:paraId="08421735" w14:textId="77777777" w:rsidR="004746A0" w:rsidRPr="00DC266C" w:rsidRDefault="004746A0" w:rsidP="004867DF">
            <w:pPr>
              <w:spacing w:before="40" w:after="40"/>
              <w:jc w:val="center"/>
              <w:rPr>
                <w:spacing w:val="-4"/>
                <w:szCs w:val="26"/>
              </w:rPr>
            </w:pPr>
            <w:r w:rsidRPr="00DC266C">
              <w:rPr>
                <w:spacing w:val="-4"/>
                <w:szCs w:val="26"/>
              </w:rPr>
              <w:t>XHMT, Đơn vị liên quan</w:t>
            </w:r>
          </w:p>
        </w:tc>
      </w:tr>
      <w:tr w:rsidR="004746A0" w:rsidRPr="00DC266C" w14:paraId="793D0BA8" w14:textId="77777777" w:rsidTr="00D66B40">
        <w:trPr>
          <w:trHeight w:val="454"/>
        </w:trPr>
        <w:tc>
          <w:tcPr>
            <w:tcW w:w="540" w:type="dxa"/>
            <w:tcBorders>
              <w:top w:val="dotted" w:sz="4" w:space="0" w:color="auto"/>
              <w:bottom w:val="dotted" w:sz="4" w:space="0" w:color="auto"/>
            </w:tcBorders>
            <w:vAlign w:val="center"/>
          </w:tcPr>
          <w:p w14:paraId="73CB047D" w14:textId="77777777" w:rsidR="004746A0" w:rsidRPr="00DC266C" w:rsidRDefault="004746A0" w:rsidP="004867DF">
            <w:pPr>
              <w:spacing w:before="40" w:after="40"/>
              <w:jc w:val="center"/>
              <w:rPr>
                <w:spacing w:val="-4"/>
                <w:szCs w:val="26"/>
              </w:rPr>
            </w:pPr>
            <w:r w:rsidRPr="00DC266C">
              <w:rPr>
                <w:spacing w:val="-4"/>
                <w:szCs w:val="26"/>
              </w:rPr>
              <w:t>6</w:t>
            </w:r>
          </w:p>
        </w:tc>
        <w:tc>
          <w:tcPr>
            <w:tcW w:w="3458" w:type="dxa"/>
            <w:tcBorders>
              <w:top w:val="dotted" w:sz="4" w:space="0" w:color="auto"/>
              <w:bottom w:val="dotted" w:sz="4" w:space="0" w:color="auto"/>
            </w:tcBorders>
            <w:vAlign w:val="center"/>
          </w:tcPr>
          <w:p w14:paraId="4E782100" w14:textId="77777777" w:rsidR="004746A0" w:rsidRPr="00DC266C" w:rsidRDefault="004746A0" w:rsidP="004867DF">
            <w:pPr>
              <w:jc w:val="both"/>
              <w:rPr>
                <w:spacing w:val="-4"/>
                <w:szCs w:val="26"/>
              </w:rPr>
            </w:pPr>
            <w:r w:rsidRPr="00DC266C">
              <w:rPr>
                <w:szCs w:val="26"/>
              </w:rPr>
              <w:t>Xây dựng yêu cầu các phần mềm thu thập, xử lý và tổng hợp kết quả khảo sát</w:t>
            </w:r>
          </w:p>
        </w:tc>
        <w:tc>
          <w:tcPr>
            <w:tcW w:w="1843" w:type="dxa"/>
            <w:tcBorders>
              <w:top w:val="dotted" w:sz="4" w:space="0" w:color="auto"/>
              <w:bottom w:val="dotted" w:sz="4" w:space="0" w:color="auto"/>
            </w:tcBorders>
            <w:vAlign w:val="center"/>
          </w:tcPr>
          <w:p w14:paraId="7196E4EC" w14:textId="77777777" w:rsidR="004746A0" w:rsidRPr="00DC266C" w:rsidRDefault="004746A0" w:rsidP="004867DF">
            <w:pPr>
              <w:spacing w:before="40" w:after="40"/>
              <w:jc w:val="center"/>
              <w:rPr>
                <w:spacing w:val="-4"/>
                <w:szCs w:val="26"/>
              </w:rPr>
            </w:pPr>
            <w:r w:rsidRPr="00DC266C">
              <w:rPr>
                <w:spacing w:val="-4"/>
                <w:szCs w:val="26"/>
              </w:rPr>
              <w:t>Tháng 9-10 năm trước năm khảo sát</w:t>
            </w:r>
          </w:p>
        </w:tc>
        <w:tc>
          <w:tcPr>
            <w:tcW w:w="1276" w:type="dxa"/>
            <w:tcBorders>
              <w:top w:val="dotted" w:sz="4" w:space="0" w:color="auto"/>
              <w:bottom w:val="dotted" w:sz="4" w:space="0" w:color="auto"/>
            </w:tcBorders>
            <w:vAlign w:val="center"/>
          </w:tcPr>
          <w:p w14:paraId="44D92F77" w14:textId="77777777" w:rsidR="004746A0" w:rsidRPr="00DC266C" w:rsidDel="00F0166D" w:rsidRDefault="004746A0" w:rsidP="004867DF">
            <w:pPr>
              <w:spacing w:before="40" w:after="40"/>
              <w:jc w:val="center"/>
              <w:rPr>
                <w:spacing w:val="-4"/>
                <w:szCs w:val="26"/>
              </w:rPr>
            </w:pPr>
            <w:r w:rsidRPr="00DC266C">
              <w:rPr>
                <w:spacing w:val="-4"/>
                <w:szCs w:val="26"/>
              </w:rPr>
              <w:t>ĐTTK</w:t>
            </w:r>
          </w:p>
        </w:tc>
        <w:tc>
          <w:tcPr>
            <w:tcW w:w="1984" w:type="dxa"/>
            <w:tcBorders>
              <w:top w:val="dotted" w:sz="4" w:space="0" w:color="auto"/>
              <w:bottom w:val="dotted" w:sz="4" w:space="0" w:color="auto"/>
            </w:tcBorders>
            <w:vAlign w:val="center"/>
          </w:tcPr>
          <w:p w14:paraId="5AFEBA47" w14:textId="77777777" w:rsidR="004746A0" w:rsidRPr="00DC266C" w:rsidDel="00F0166D" w:rsidRDefault="004746A0" w:rsidP="004867DF">
            <w:pPr>
              <w:spacing w:before="40" w:after="40"/>
              <w:jc w:val="center"/>
              <w:rPr>
                <w:spacing w:val="-4"/>
                <w:szCs w:val="26"/>
              </w:rPr>
            </w:pPr>
            <w:r w:rsidRPr="00DC266C">
              <w:rPr>
                <w:spacing w:val="-4"/>
                <w:szCs w:val="26"/>
              </w:rPr>
              <w:t>XHMT</w:t>
            </w:r>
          </w:p>
        </w:tc>
      </w:tr>
      <w:tr w:rsidR="004746A0" w:rsidRPr="00DC266C" w14:paraId="61FC3E3F" w14:textId="77777777" w:rsidTr="00D66B40">
        <w:trPr>
          <w:trHeight w:val="454"/>
        </w:trPr>
        <w:tc>
          <w:tcPr>
            <w:tcW w:w="540" w:type="dxa"/>
            <w:tcBorders>
              <w:top w:val="dotted" w:sz="4" w:space="0" w:color="auto"/>
              <w:bottom w:val="dotted" w:sz="4" w:space="0" w:color="auto"/>
            </w:tcBorders>
            <w:vAlign w:val="center"/>
          </w:tcPr>
          <w:p w14:paraId="35F53261" w14:textId="77777777" w:rsidR="004746A0" w:rsidRPr="00DC266C" w:rsidRDefault="004746A0" w:rsidP="004867DF">
            <w:pPr>
              <w:spacing w:before="40" w:after="40"/>
              <w:jc w:val="center"/>
              <w:rPr>
                <w:spacing w:val="-4"/>
                <w:szCs w:val="26"/>
              </w:rPr>
            </w:pPr>
            <w:r w:rsidRPr="00DC266C">
              <w:rPr>
                <w:spacing w:val="-4"/>
                <w:szCs w:val="26"/>
              </w:rPr>
              <w:t>7</w:t>
            </w:r>
          </w:p>
        </w:tc>
        <w:tc>
          <w:tcPr>
            <w:tcW w:w="3458" w:type="dxa"/>
            <w:tcBorders>
              <w:top w:val="dotted" w:sz="4" w:space="0" w:color="auto"/>
              <w:bottom w:val="dotted" w:sz="4" w:space="0" w:color="auto"/>
            </w:tcBorders>
            <w:vAlign w:val="center"/>
          </w:tcPr>
          <w:p w14:paraId="1A9A80F1" w14:textId="77777777" w:rsidR="004746A0" w:rsidRPr="00DC266C" w:rsidRDefault="004746A0" w:rsidP="004867DF">
            <w:pPr>
              <w:jc w:val="both"/>
              <w:rPr>
                <w:spacing w:val="-4"/>
                <w:szCs w:val="26"/>
              </w:rPr>
            </w:pPr>
            <w:r w:rsidRPr="00DC266C">
              <w:rPr>
                <w:spacing w:val="-4"/>
                <w:szCs w:val="26"/>
              </w:rPr>
              <w:t>Xây dựng/cập nhật các phần mềm khảo sát (bao gồm kiểm thử và hoàn thiện phần mềm)</w:t>
            </w:r>
          </w:p>
        </w:tc>
        <w:tc>
          <w:tcPr>
            <w:tcW w:w="1843" w:type="dxa"/>
            <w:tcBorders>
              <w:top w:val="dotted" w:sz="4" w:space="0" w:color="auto"/>
              <w:bottom w:val="dotted" w:sz="4" w:space="0" w:color="auto"/>
            </w:tcBorders>
            <w:vAlign w:val="center"/>
          </w:tcPr>
          <w:p w14:paraId="34515EE4" w14:textId="77777777" w:rsidR="004746A0" w:rsidRPr="00DC266C" w:rsidRDefault="004746A0" w:rsidP="004867DF">
            <w:pPr>
              <w:spacing w:before="40" w:after="40"/>
              <w:jc w:val="center"/>
              <w:rPr>
                <w:spacing w:val="-4"/>
                <w:szCs w:val="26"/>
              </w:rPr>
            </w:pPr>
            <w:r w:rsidRPr="00DC266C">
              <w:rPr>
                <w:spacing w:val="-4"/>
                <w:szCs w:val="26"/>
              </w:rPr>
              <w:t xml:space="preserve">Tháng 9-12 năm trước năm khảo sát </w:t>
            </w:r>
          </w:p>
        </w:tc>
        <w:tc>
          <w:tcPr>
            <w:tcW w:w="1276" w:type="dxa"/>
            <w:tcBorders>
              <w:top w:val="dotted" w:sz="4" w:space="0" w:color="auto"/>
              <w:bottom w:val="dotted" w:sz="4" w:space="0" w:color="auto"/>
            </w:tcBorders>
            <w:vAlign w:val="center"/>
          </w:tcPr>
          <w:p w14:paraId="30B2134A" w14:textId="77777777" w:rsidR="004746A0" w:rsidRPr="00DC266C" w:rsidRDefault="004746A0" w:rsidP="004867DF">
            <w:pPr>
              <w:spacing w:before="40" w:after="40"/>
              <w:jc w:val="center"/>
              <w:rPr>
                <w:spacing w:val="-4"/>
                <w:szCs w:val="26"/>
              </w:rPr>
            </w:pPr>
            <w:r w:rsidRPr="00DC266C">
              <w:rPr>
                <w:spacing w:val="-4"/>
                <w:szCs w:val="26"/>
              </w:rPr>
              <w:t>TTXL</w:t>
            </w:r>
          </w:p>
        </w:tc>
        <w:tc>
          <w:tcPr>
            <w:tcW w:w="1984" w:type="dxa"/>
            <w:tcBorders>
              <w:top w:val="dotted" w:sz="4" w:space="0" w:color="auto"/>
              <w:bottom w:val="dotted" w:sz="4" w:space="0" w:color="auto"/>
            </w:tcBorders>
            <w:vAlign w:val="center"/>
          </w:tcPr>
          <w:p w14:paraId="3A9ADC25" w14:textId="77777777" w:rsidR="004746A0" w:rsidRPr="00DC266C" w:rsidRDefault="004746A0" w:rsidP="004867DF">
            <w:pPr>
              <w:spacing w:before="40" w:after="40"/>
              <w:jc w:val="center"/>
              <w:rPr>
                <w:spacing w:val="-4"/>
                <w:szCs w:val="26"/>
              </w:rPr>
            </w:pPr>
            <w:r w:rsidRPr="00DC266C">
              <w:rPr>
                <w:spacing w:val="-4"/>
                <w:szCs w:val="26"/>
              </w:rPr>
              <w:t>ĐTTK, XHMT, TKT</w:t>
            </w:r>
          </w:p>
        </w:tc>
      </w:tr>
      <w:tr w:rsidR="004746A0" w:rsidRPr="00DC266C" w14:paraId="3B55B0EA" w14:textId="77777777" w:rsidTr="00D66B40">
        <w:trPr>
          <w:trHeight w:val="454"/>
        </w:trPr>
        <w:tc>
          <w:tcPr>
            <w:tcW w:w="540" w:type="dxa"/>
            <w:tcBorders>
              <w:top w:val="dotted" w:sz="4" w:space="0" w:color="auto"/>
              <w:bottom w:val="dotted" w:sz="4" w:space="0" w:color="auto"/>
              <w:right w:val="single" w:sz="4" w:space="0" w:color="auto"/>
            </w:tcBorders>
            <w:vAlign w:val="center"/>
          </w:tcPr>
          <w:p w14:paraId="24ECE9AE" w14:textId="77777777" w:rsidR="004746A0" w:rsidRPr="00DC266C" w:rsidRDefault="004746A0" w:rsidP="004867DF">
            <w:pPr>
              <w:spacing w:before="40" w:after="40"/>
              <w:jc w:val="center"/>
              <w:rPr>
                <w:spacing w:val="-4"/>
                <w:szCs w:val="26"/>
              </w:rPr>
            </w:pPr>
            <w:r w:rsidRPr="00DC266C">
              <w:rPr>
                <w:spacing w:val="-4"/>
                <w:szCs w:val="26"/>
              </w:rPr>
              <w:t>8</w:t>
            </w:r>
          </w:p>
        </w:tc>
        <w:tc>
          <w:tcPr>
            <w:tcW w:w="3458" w:type="dxa"/>
            <w:tcBorders>
              <w:top w:val="dotted" w:sz="4" w:space="0" w:color="auto"/>
              <w:left w:val="single" w:sz="4" w:space="0" w:color="auto"/>
              <w:bottom w:val="dotted" w:sz="4" w:space="0" w:color="auto"/>
              <w:right w:val="single" w:sz="4" w:space="0" w:color="auto"/>
            </w:tcBorders>
            <w:vAlign w:val="center"/>
          </w:tcPr>
          <w:p w14:paraId="2FCD762E" w14:textId="77777777" w:rsidR="004746A0" w:rsidRPr="00DC266C" w:rsidRDefault="004746A0" w:rsidP="004867DF">
            <w:pPr>
              <w:spacing w:before="40" w:after="40"/>
              <w:jc w:val="both"/>
              <w:rPr>
                <w:spacing w:val="-4"/>
                <w:szCs w:val="26"/>
              </w:rPr>
            </w:pPr>
            <w:r w:rsidRPr="00DC266C">
              <w:rPr>
                <w:spacing w:val="-4"/>
                <w:szCs w:val="26"/>
              </w:rPr>
              <w:t>In tài liệu (nếu có)</w:t>
            </w:r>
          </w:p>
        </w:tc>
        <w:tc>
          <w:tcPr>
            <w:tcW w:w="1843" w:type="dxa"/>
            <w:tcBorders>
              <w:top w:val="dotted" w:sz="4" w:space="0" w:color="auto"/>
              <w:left w:val="single" w:sz="4" w:space="0" w:color="auto"/>
              <w:bottom w:val="dotted" w:sz="4" w:space="0" w:color="auto"/>
            </w:tcBorders>
            <w:vAlign w:val="center"/>
          </w:tcPr>
          <w:p w14:paraId="783B7E80" w14:textId="77777777" w:rsidR="004746A0" w:rsidRPr="00DC266C" w:rsidRDefault="004746A0" w:rsidP="004867DF">
            <w:pPr>
              <w:spacing w:before="40" w:after="40"/>
              <w:jc w:val="center"/>
              <w:rPr>
                <w:spacing w:val="-4"/>
                <w:szCs w:val="26"/>
              </w:rPr>
            </w:pPr>
            <w:r w:rsidRPr="00DC266C">
              <w:rPr>
                <w:spacing w:val="-4"/>
                <w:szCs w:val="26"/>
              </w:rPr>
              <w:t xml:space="preserve">Tháng 11-12 năm trước năm khảo sát </w:t>
            </w:r>
          </w:p>
        </w:tc>
        <w:tc>
          <w:tcPr>
            <w:tcW w:w="1276" w:type="dxa"/>
            <w:tcBorders>
              <w:top w:val="dotted" w:sz="4" w:space="0" w:color="auto"/>
              <w:left w:val="single" w:sz="4" w:space="0" w:color="auto"/>
              <w:bottom w:val="dotted" w:sz="4" w:space="0" w:color="auto"/>
            </w:tcBorders>
            <w:vAlign w:val="center"/>
          </w:tcPr>
          <w:p w14:paraId="1D70F2C2" w14:textId="77777777" w:rsidR="004746A0" w:rsidRPr="00DC266C" w:rsidRDefault="004746A0" w:rsidP="004867DF">
            <w:pPr>
              <w:spacing w:before="40" w:after="40"/>
              <w:jc w:val="center"/>
              <w:rPr>
                <w:spacing w:val="-4"/>
                <w:szCs w:val="26"/>
              </w:rPr>
            </w:pPr>
            <w:r w:rsidRPr="00DC266C">
              <w:rPr>
                <w:spacing w:val="-4"/>
                <w:szCs w:val="26"/>
              </w:rPr>
              <w:t>ĐTTK, TKT</w:t>
            </w:r>
          </w:p>
        </w:tc>
        <w:tc>
          <w:tcPr>
            <w:tcW w:w="1984" w:type="dxa"/>
            <w:tcBorders>
              <w:top w:val="dotted" w:sz="4" w:space="0" w:color="auto"/>
              <w:left w:val="single" w:sz="4" w:space="0" w:color="auto"/>
              <w:bottom w:val="dotted" w:sz="4" w:space="0" w:color="auto"/>
            </w:tcBorders>
            <w:vAlign w:val="center"/>
          </w:tcPr>
          <w:p w14:paraId="111DB281" w14:textId="77777777" w:rsidR="004746A0" w:rsidRPr="00DC266C" w:rsidRDefault="004746A0" w:rsidP="004867DF">
            <w:pPr>
              <w:spacing w:before="40" w:after="40"/>
              <w:jc w:val="center"/>
              <w:rPr>
                <w:spacing w:val="-4"/>
                <w:szCs w:val="26"/>
              </w:rPr>
            </w:pPr>
            <w:r w:rsidRPr="00DC266C">
              <w:rPr>
                <w:spacing w:val="-4"/>
                <w:szCs w:val="26"/>
              </w:rPr>
              <w:t>Đơn vị          liên quan</w:t>
            </w:r>
          </w:p>
        </w:tc>
      </w:tr>
      <w:tr w:rsidR="004746A0" w:rsidRPr="00DC266C" w14:paraId="70C0DFCE" w14:textId="77777777" w:rsidTr="00D66B40">
        <w:trPr>
          <w:trHeight w:val="454"/>
        </w:trPr>
        <w:tc>
          <w:tcPr>
            <w:tcW w:w="540" w:type="dxa"/>
            <w:tcBorders>
              <w:top w:val="dotted" w:sz="4" w:space="0" w:color="auto"/>
              <w:bottom w:val="dotted" w:sz="4" w:space="0" w:color="auto"/>
              <w:right w:val="single" w:sz="4" w:space="0" w:color="auto"/>
            </w:tcBorders>
            <w:vAlign w:val="center"/>
          </w:tcPr>
          <w:p w14:paraId="6170E7BC" w14:textId="77777777" w:rsidR="004746A0" w:rsidRPr="00DC266C" w:rsidRDefault="004746A0" w:rsidP="004867DF">
            <w:pPr>
              <w:spacing w:before="40" w:after="40"/>
              <w:jc w:val="center"/>
              <w:rPr>
                <w:spacing w:val="-4"/>
                <w:szCs w:val="26"/>
              </w:rPr>
            </w:pPr>
            <w:r w:rsidRPr="00DC266C">
              <w:rPr>
                <w:spacing w:val="-4"/>
                <w:szCs w:val="26"/>
              </w:rPr>
              <w:t>9</w:t>
            </w:r>
          </w:p>
        </w:tc>
        <w:tc>
          <w:tcPr>
            <w:tcW w:w="3458" w:type="dxa"/>
            <w:tcBorders>
              <w:top w:val="dotted" w:sz="4" w:space="0" w:color="auto"/>
              <w:left w:val="single" w:sz="4" w:space="0" w:color="auto"/>
              <w:bottom w:val="dotted" w:sz="4" w:space="0" w:color="auto"/>
              <w:right w:val="single" w:sz="4" w:space="0" w:color="auto"/>
            </w:tcBorders>
            <w:vAlign w:val="center"/>
          </w:tcPr>
          <w:p w14:paraId="4376F243" w14:textId="77777777" w:rsidR="004746A0" w:rsidRPr="00DC266C" w:rsidRDefault="004746A0" w:rsidP="004867DF">
            <w:pPr>
              <w:spacing w:before="40" w:after="40"/>
              <w:jc w:val="both"/>
              <w:rPr>
                <w:spacing w:val="-4"/>
                <w:szCs w:val="26"/>
              </w:rPr>
            </w:pPr>
            <w:r w:rsidRPr="00DC266C">
              <w:rPr>
                <w:spacing w:val="-4"/>
                <w:szCs w:val="26"/>
              </w:rPr>
              <w:t>Tập huấn cấp trung ương     (nếu có)</w:t>
            </w:r>
          </w:p>
        </w:tc>
        <w:tc>
          <w:tcPr>
            <w:tcW w:w="1843" w:type="dxa"/>
            <w:tcBorders>
              <w:top w:val="dotted" w:sz="4" w:space="0" w:color="auto"/>
              <w:left w:val="single" w:sz="4" w:space="0" w:color="auto"/>
              <w:bottom w:val="dotted" w:sz="4" w:space="0" w:color="auto"/>
            </w:tcBorders>
            <w:vAlign w:val="center"/>
          </w:tcPr>
          <w:p w14:paraId="4538BB72" w14:textId="77777777" w:rsidR="004746A0" w:rsidRPr="00DC266C" w:rsidRDefault="004746A0" w:rsidP="004867DF">
            <w:pPr>
              <w:spacing w:before="40" w:after="40"/>
              <w:jc w:val="center"/>
              <w:rPr>
                <w:spacing w:val="-4"/>
                <w:szCs w:val="26"/>
              </w:rPr>
            </w:pPr>
            <w:r w:rsidRPr="00DC266C">
              <w:rPr>
                <w:spacing w:val="-4"/>
                <w:szCs w:val="26"/>
              </w:rPr>
              <w:t>Trước tháng 02 năm khảo sát</w:t>
            </w:r>
          </w:p>
        </w:tc>
        <w:tc>
          <w:tcPr>
            <w:tcW w:w="1276" w:type="dxa"/>
            <w:tcBorders>
              <w:top w:val="dotted" w:sz="4" w:space="0" w:color="auto"/>
              <w:left w:val="single" w:sz="4" w:space="0" w:color="auto"/>
              <w:bottom w:val="dotted" w:sz="4" w:space="0" w:color="auto"/>
            </w:tcBorders>
            <w:vAlign w:val="center"/>
          </w:tcPr>
          <w:p w14:paraId="2C7BECB7" w14:textId="77777777" w:rsidR="004746A0" w:rsidRPr="00DC266C" w:rsidRDefault="004746A0" w:rsidP="004867DF">
            <w:pPr>
              <w:spacing w:before="40" w:after="40"/>
              <w:jc w:val="center"/>
              <w:rPr>
                <w:spacing w:val="-4"/>
                <w:szCs w:val="26"/>
              </w:rPr>
            </w:pPr>
            <w:r w:rsidRPr="00DC266C">
              <w:rPr>
                <w:spacing w:val="-4"/>
                <w:szCs w:val="26"/>
              </w:rPr>
              <w:t>ĐTTK</w:t>
            </w:r>
          </w:p>
        </w:tc>
        <w:tc>
          <w:tcPr>
            <w:tcW w:w="1984" w:type="dxa"/>
            <w:tcBorders>
              <w:top w:val="dotted" w:sz="4" w:space="0" w:color="auto"/>
              <w:left w:val="single" w:sz="4" w:space="0" w:color="auto"/>
              <w:bottom w:val="dotted" w:sz="4" w:space="0" w:color="auto"/>
            </w:tcBorders>
            <w:vAlign w:val="center"/>
          </w:tcPr>
          <w:p w14:paraId="2934FC54" w14:textId="77777777" w:rsidR="004746A0" w:rsidRPr="00DC266C" w:rsidRDefault="004746A0" w:rsidP="004867DF">
            <w:pPr>
              <w:spacing w:before="40" w:after="40"/>
              <w:jc w:val="center"/>
              <w:rPr>
                <w:spacing w:val="-4"/>
                <w:szCs w:val="26"/>
              </w:rPr>
            </w:pPr>
            <w:r w:rsidRPr="00DC266C">
              <w:rPr>
                <w:spacing w:val="-4"/>
                <w:szCs w:val="26"/>
              </w:rPr>
              <w:t>XHMT, VPC, TKT, Đơn vị liên quan</w:t>
            </w:r>
          </w:p>
        </w:tc>
      </w:tr>
      <w:tr w:rsidR="004746A0" w:rsidRPr="00DC266C" w14:paraId="73BB79A6" w14:textId="77777777" w:rsidTr="00D66B40">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3256D201" w14:textId="77777777" w:rsidR="004746A0" w:rsidRPr="00DC266C" w:rsidRDefault="004746A0" w:rsidP="004867DF">
            <w:pPr>
              <w:tabs>
                <w:tab w:val="center" w:pos="4320"/>
                <w:tab w:val="right" w:pos="8640"/>
              </w:tabs>
              <w:spacing w:before="40" w:after="40"/>
              <w:jc w:val="center"/>
              <w:rPr>
                <w:spacing w:val="-4"/>
                <w:szCs w:val="26"/>
              </w:rPr>
            </w:pPr>
            <w:r w:rsidRPr="00DC266C">
              <w:rPr>
                <w:spacing w:val="-4"/>
                <w:szCs w:val="26"/>
              </w:rPr>
              <w:t>10</w:t>
            </w:r>
          </w:p>
        </w:tc>
        <w:tc>
          <w:tcPr>
            <w:tcW w:w="3458" w:type="dxa"/>
            <w:tcBorders>
              <w:top w:val="dotted" w:sz="4" w:space="0" w:color="auto"/>
              <w:left w:val="single" w:sz="4" w:space="0" w:color="auto"/>
              <w:bottom w:val="dotted" w:sz="4" w:space="0" w:color="auto"/>
              <w:right w:val="single" w:sz="4" w:space="0" w:color="auto"/>
            </w:tcBorders>
            <w:vAlign w:val="center"/>
          </w:tcPr>
          <w:p w14:paraId="47C3470E" w14:textId="77777777" w:rsidR="004746A0" w:rsidRPr="00DC266C" w:rsidRDefault="004746A0" w:rsidP="004867DF">
            <w:pPr>
              <w:spacing w:before="40" w:after="40"/>
              <w:jc w:val="both"/>
              <w:rPr>
                <w:spacing w:val="-4"/>
                <w:szCs w:val="26"/>
              </w:rPr>
            </w:pPr>
            <w:r w:rsidRPr="00DC266C">
              <w:rPr>
                <w:spacing w:val="-4"/>
                <w:szCs w:val="26"/>
              </w:rPr>
              <w:t>Tập huấn cấp tỉnh (nếu có)</w:t>
            </w:r>
          </w:p>
        </w:tc>
        <w:tc>
          <w:tcPr>
            <w:tcW w:w="1843" w:type="dxa"/>
            <w:tcBorders>
              <w:top w:val="dotted" w:sz="4" w:space="0" w:color="auto"/>
              <w:left w:val="single" w:sz="4" w:space="0" w:color="auto"/>
              <w:bottom w:val="dotted" w:sz="4" w:space="0" w:color="auto"/>
              <w:right w:val="single" w:sz="4" w:space="0" w:color="auto"/>
            </w:tcBorders>
            <w:vAlign w:val="center"/>
          </w:tcPr>
          <w:p w14:paraId="2989C3FF" w14:textId="77777777" w:rsidR="004746A0" w:rsidRPr="00DC266C" w:rsidRDefault="004746A0" w:rsidP="004867DF">
            <w:pPr>
              <w:spacing w:before="40" w:after="40"/>
              <w:jc w:val="center"/>
              <w:rPr>
                <w:spacing w:val="-4"/>
                <w:szCs w:val="26"/>
              </w:rPr>
            </w:pPr>
            <w:r w:rsidRPr="00DC266C">
              <w:rPr>
                <w:spacing w:val="-4"/>
                <w:szCs w:val="26"/>
              </w:rPr>
              <w:t>Trước tháng 02 năm khảo sát</w:t>
            </w:r>
          </w:p>
        </w:tc>
        <w:tc>
          <w:tcPr>
            <w:tcW w:w="1276" w:type="dxa"/>
            <w:tcBorders>
              <w:top w:val="dotted" w:sz="4" w:space="0" w:color="auto"/>
              <w:left w:val="single" w:sz="4" w:space="0" w:color="auto"/>
              <w:bottom w:val="dotted" w:sz="4" w:space="0" w:color="auto"/>
              <w:right w:val="single" w:sz="4" w:space="0" w:color="auto"/>
            </w:tcBorders>
            <w:vAlign w:val="center"/>
          </w:tcPr>
          <w:p w14:paraId="2530D44C" w14:textId="77777777" w:rsidR="004746A0" w:rsidRPr="00DC266C" w:rsidRDefault="004746A0" w:rsidP="004867DF">
            <w:pPr>
              <w:spacing w:before="40" w:after="40"/>
              <w:jc w:val="center"/>
              <w:rPr>
                <w:spacing w:val="-4"/>
                <w:szCs w:val="26"/>
              </w:rPr>
            </w:pPr>
            <w:r w:rsidRPr="00DC266C">
              <w:rPr>
                <w:spacing w:val="-4"/>
                <w:szCs w:val="26"/>
              </w:rPr>
              <w:t>TKT</w:t>
            </w:r>
          </w:p>
        </w:tc>
        <w:tc>
          <w:tcPr>
            <w:tcW w:w="1984" w:type="dxa"/>
            <w:tcBorders>
              <w:top w:val="dotted" w:sz="4" w:space="0" w:color="auto"/>
              <w:left w:val="single" w:sz="4" w:space="0" w:color="auto"/>
              <w:bottom w:val="dotted" w:sz="4" w:space="0" w:color="auto"/>
              <w:right w:val="single" w:sz="4" w:space="0" w:color="auto"/>
            </w:tcBorders>
            <w:vAlign w:val="center"/>
          </w:tcPr>
          <w:p w14:paraId="5D4D2619" w14:textId="77777777" w:rsidR="004746A0" w:rsidRPr="00DC266C" w:rsidRDefault="004746A0" w:rsidP="004867DF">
            <w:pPr>
              <w:spacing w:before="40" w:after="40"/>
              <w:jc w:val="center"/>
              <w:rPr>
                <w:spacing w:val="-4"/>
                <w:szCs w:val="26"/>
              </w:rPr>
            </w:pPr>
            <w:r w:rsidRPr="00DC266C">
              <w:rPr>
                <w:spacing w:val="-4"/>
                <w:szCs w:val="26"/>
              </w:rPr>
              <w:t>TKCS</w:t>
            </w:r>
          </w:p>
        </w:tc>
      </w:tr>
      <w:tr w:rsidR="004746A0" w:rsidRPr="00DC266C" w14:paraId="7AEBCC2E" w14:textId="77777777" w:rsidTr="00D66B40">
        <w:trPr>
          <w:trHeight w:val="454"/>
        </w:trPr>
        <w:tc>
          <w:tcPr>
            <w:tcW w:w="540" w:type="dxa"/>
            <w:tcBorders>
              <w:top w:val="dotted" w:sz="4" w:space="0" w:color="auto"/>
              <w:bottom w:val="dotted" w:sz="4" w:space="0" w:color="auto"/>
              <w:right w:val="single" w:sz="4" w:space="0" w:color="auto"/>
            </w:tcBorders>
            <w:vAlign w:val="center"/>
          </w:tcPr>
          <w:p w14:paraId="7A36DD12" w14:textId="77777777" w:rsidR="004746A0" w:rsidRPr="00DC266C" w:rsidRDefault="004746A0" w:rsidP="004867DF">
            <w:pPr>
              <w:spacing w:before="40" w:after="40"/>
              <w:jc w:val="center"/>
              <w:rPr>
                <w:spacing w:val="-4"/>
                <w:szCs w:val="26"/>
              </w:rPr>
            </w:pPr>
            <w:r w:rsidRPr="00DC266C">
              <w:rPr>
                <w:spacing w:val="-4"/>
                <w:szCs w:val="26"/>
              </w:rPr>
              <w:lastRenderedPageBreak/>
              <w:t>11</w:t>
            </w:r>
          </w:p>
        </w:tc>
        <w:tc>
          <w:tcPr>
            <w:tcW w:w="3458" w:type="dxa"/>
            <w:tcBorders>
              <w:top w:val="dotted" w:sz="4" w:space="0" w:color="auto"/>
              <w:left w:val="single" w:sz="4" w:space="0" w:color="auto"/>
              <w:bottom w:val="dotted" w:sz="4" w:space="0" w:color="auto"/>
              <w:right w:val="single" w:sz="4" w:space="0" w:color="auto"/>
            </w:tcBorders>
            <w:vAlign w:val="center"/>
          </w:tcPr>
          <w:p w14:paraId="25CC00D7" w14:textId="77777777" w:rsidR="004746A0" w:rsidRPr="00DC266C" w:rsidRDefault="004746A0" w:rsidP="004867DF">
            <w:pPr>
              <w:spacing w:before="40" w:after="40"/>
              <w:jc w:val="both"/>
              <w:rPr>
                <w:spacing w:val="-4"/>
                <w:szCs w:val="26"/>
              </w:rPr>
            </w:pPr>
            <w:r w:rsidRPr="00DC266C">
              <w:rPr>
                <w:szCs w:val="26"/>
                <w:lang w:val="pt-BR"/>
              </w:rPr>
              <w:t>Rà soát và cập nhật địa bàn mẫu, cập nhật bảng kê hộ và chọn hộ khảo sát</w:t>
            </w:r>
          </w:p>
        </w:tc>
        <w:tc>
          <w:tcPr>
            <w:tcW w:w="1843" w:type="dxa"/>
            <w:tcBorders>
              <w:top w:val="dotted" w:sz="4" w:space="0" w:color="auto"/>
              <w:left w:val="single" w:sz="4" w:space="0" w:color="auto"/>
              <w:bottom w:val="dotted" w:sz="4" w:space="0" w:color="auto"/>
              <w:right w:val="single" w:sz="4" w:space="0" w:color="auto"/>
            </w:tcBorders>
            <w:vAlign w:val="center"/>
          </w:tcPr>
          <w:p w14:paraId="1E48F0FA" w14:textId="77777777" w:rsidR="004746A0" w:rsidRPr="00DC266C" w:rsidRDefault="004746A0" w:rsidP="004867DF">
            <w:pPr>
              <w:spacing w:before="20"/>
              <w:jc w:val="center"/>
              <w:rPr>
                <w:spacing w:val="-4"/>
                <w:szCs w:val="26"/>
              </w:rPr>
            </w:pPr>
            <w:r w:rsidRPr="00DC266C">
              <w:rPr>
                <w:szCs w:val="26"/>
                <w:lang w:val="pt-BR"/>
              </w:rPr>
              <w:t>Trước ngày 25 các tháng 01, 4, 7 và 10 năm khảo sát</w:t>
            </w:r>
          </w:p>
        </w:tc>
        <w:tc>
          <w:tcPr>
            <w:tcW w:w="1276" w:type="dxa"/>
            <w:tcBorders>
              <w:top w:val="dotted" w:sz="4" w:space="0" w:color="auto"/>
              <w:left w:val="single" w:sz="4" w:space="0" w:color="auto"/>
              <w:bottom w:val="dotted" w:sz="4" w:space="0" w:color="auto"/>
              <w:right w:val="single" w:sz="4" w:space="0" w:color="auto"/>
            </w:tcBorders>
            <w:vAlign w:val="center"/>
          </w:tcPr>
          <w:p w14:paraId="6F517B7D" w14:textId="77777777" w:rsidR="004746A0" w:rsidRPr="00DC266C" w:rsidRDefault="004746A0" w:rsidP="004867DF">
            <w:pPr>
              <w:spacing w:before="20"/>
              <w:jc w:val="center"/>
              <w:rPr>
                <w:spacing w:val="-4"/>
                <w:szCs w:val="26"/>
              </w:rPr>
            </w:pPr>
            <w:r w:rsidRPr="00DC266C">
              <w:rPr>
                <w:spacing w:val="-4"/>
                <w:szCs w:val="26"/>
              </w:rPr>
              <w:t>TKT</w:t>
            </w:r>
            <w:r w:rsidRPr="00DC266C" w:rsidDel="009E4C59">
              <w:rPr>
                <w:spacing w:val="-4"/>
                <w:szCs w:val="26"/>
              </w:rPr>
              <w:t xml:space="preserve"> </w:t>
            </w:r>
          </w:p>
        </w:tc>
        <w:tc>
          <w:tcPr>
            <w:tcW w:w="1984" w:type="dxa"/>
            <w:tcBorders>
              <w:top w:val="dotted" w:sz="4" w:space="0" w:color="auto"/>
              <w:left w:val="single" w:sz="4" w:space="0" w:color="auto"/>
              <w:bottom w:val="dotted" w:sz="4" w:space="0" w:color="auto"/>
              <w:right w:val="single" w:sz="4" w:space="0" w:color="auto"/>
            </w:tcBorders>
            <w:vAlign w:val="center"/>
          </w:tcPr>
          <w:p w14:paraId="23FB4DFE" w14:textId="77777777" w:rsidR="004746A0" w:rsidRPr="00DC266C" w:rsidRDefault="004746A0" w:rsidP="004867DF">
            <w:pPr>
              <w:spacing w:before="20"/>
              <w:jc w:val="center"/>
              <w:rPr>
                <w:spacing w:val="-4"/>
                <w:szCs w:val="26"/>
              </w:rPr>
            </w:pPr>
            <w:r w:rsidRPr="00DC266C">
              <w:rPr>
                <w:spacing w:val="-4"/>
                <w:szCs w:val="26"/>
              </w:rPr>
              <w:t>ĐTTK</w:t>
            </w:r>
          </w:p>
        </w:tc>
      </w:tr>
      <w:tr w:rsidR="004746A0" w:rsidRPr="00DC266C" w14:paraId="50A716D0" w14:textId="77777777" w:rsidTr="00D66B40">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430508C8" w14:textId="77777777" w:rsidR="004746A0" w:rsidRPr="00DC266C" w:rsidRDefault="004746A0" w:rsidP="004867DF">
            <w:pPr>
              <w:spacing w:before="20"/>
              <w:jc w:val="center"/>
              <w:rPr>
                <w:spacing w:val="-4"/>
                <w:szCs w:val="26"/>
              </w:rPr>
            </w:pPr>
            <w:r w:rsidRPr="00DC266C">
              <w:rPr>
                <w:spacing w:val="-4"/>
                <w:szCs w:val="26"/>
              </w:rPr>
              <w:t>12</w:t>
            </w:r>
          </w:p>
        </w:tc>
        <w:tc>
          <w:tcPr>
            <w:tcW w:w="3458" w:type="dxa"/>
            <w:tcBorders>
              <w:top w:val="dotted" w:sz="4" w:space="0" w:color="auto"/>
              <w:left w:val="single" w:sz="4" w:space="0" w:color="auto"/>
              <w:bottom w:val="dotted" w:sz="4" w:space="0" w:color="auto"/>
              <w:right w:val="single" w:sz="4" w:space="0" w:color="auto"/>
            </w:tcBorders>
            <w:vAlign w:val="center"/>
          </w:tcPr>
          <w:p w14:paraId="332EB51A" w14:textId="77777777" w:rsidR="004746A0" w:rsidRPr="00DC266C" w:rsidRDefault="004746A0" w:rsidP="004867DF">
            <w:pPr>
              <w:spacing w:before="20"/>
              <w:jc w:val="both"/>
              <w:rPr>
                <w:spacing w:val="-4"/>
                <w:szCs w:val="26"/>
              </w:rPr>
            </w:pPr>
            <w:r w:rsidRPr="00DC266C">
              <w:rPr>
                <w:spacing w:val="-4"/>
                <w:szCs w:val="26"/>
              </w:rPr>
              <w:t>Thu thập thông tin tại địa bàn</w:t>
            </w:r>
          </w:p>
        </w:tc>
        <w:tc>
          <w:tcPr>
            <w:tcW w:w="1843" w:type="dxa"/>
            <w:tcBorders>
              <w:top w:val="dotted" w:sz="4" w:space="0" w:color="auto"/>
              <w:left w:val="single" w:sz="4" w:space="0" w:color="auto"/>
              <w:bottom w:val="dotted" w:sz="4" w:space="0" w:color="auto"/>
              <w:right w:val="single" w:sz="4" w:space="0" w:color="auto"/>
            </w:tcBorders>
            <w:vAlign w:val="center"/>
          </w:tcPr>
          <w:p w14:paraId="21E6751F" w14:textId="77777777" w:rsidR="004746A0" w:rsidRPr="00DC266C" w:rsidRDefault="004746A0" w:rsidP="004867DF">
            <w:pPr>
              <w:spacing w:before="20"/>
              <w:jc w:val="center"/>
              <w:rPr>
                <w:spacing w:val="-4"/>
                <w:szCs w:val="26"/>
              </w:rPr>
            </w:pPr>
            <w:r w:rsidRPr="00DC266C">
              <w:rPr>
                <w:spacing w:val="-4"/>
                <w:szCs w:val="26"/>
              </w:rPr>
              <w:t>Từ ngày 01- 25 tháng 2, 5, 8, 11 năm khảo sát</w:t>
            </w:r>
          </w:p>
        </w:tc>
        <w:tc>
          <w:tcPr>
            <w:tcW w:w="1276" w:type="dxa"/>
            <w:tcBorders>
              <w:top w:val="dotted" w:sz="4" w:space="0" w:color="auto"/>
              <w:left w:val="single" w:sz="4" w:space="0" w:color="auto"/>
              <w:bottom w:val="dotted" w:sz="4" w:space="0" w:color="auto"/>
              <w:right w:val="single" w:sz="4" w:space="0" w:color="auto"/>
            </w:tcBorders>
            <w:vAlign w:val="center"/>
          </w:tcPr>
          <w:p w14:paraId="2127F577" w14:textId="77777777" w:rsidR="004746A0" w:rsidRPr="00DC266C" w:rsidRDefault="004746A0" w:rsidP="004867DF">
            <w:pPr>
              <w:spacing w:before="20"/>
              <w:jc w:val="center"/>
              <w:rPr>
                <w:spacing w:val="-4"/>
                <w:szCs w:val="26"/>
              </w:rPr>
            </w:pPr>
            <w:r w:rsidRPr="00DC266C">
              <w:rPr>
                <w:spacing w:val="-4"/>
                <w:szCs w:val="26"/>
              </w:rPr>
              <w:t>TKT</w:t>
            </w:r>
            <w:r w:rsidRPr="00DC266C" w:rsidDel="009E4C59">
              <w:rPr>
                <w:spacing w:val="-4"/>
                <w:szCs w:val="26"/>
              </w:rPr>
              <w:t xml:space="preserve"> </w:t>
            </w:r>
          </w:p>
        </w:tc>
        <w:tc>
          <w:tcPr>
            <w:tcW w:w="1984" w:type="dxa"/>
            <w:tcBorders>
              <w:top w:val="dotted" w:sz="4" w:space="0" w:color="auto"/>
              <w:left w:val="single" w:sz="4" w:space="0" w:color="auto"/>
              <w:bottom w:val="dotted" w:sz="4" w:space="0" w:color="auto"/>
              <w:right w:val="single" w:sz="4" w:space="0" w:color="auto"/>
            </w:tcBorders>
            <w:vAlign w:val="center"/>
          </w:tcPr>
          <w:p w14:paraId="1500897C" w14:textId="77777777" w:rsidR="004746A0" w:rsidRPr="00DC266C" w:rsidRDefault="004746A0" w:rsidP="004867DF">
            <w:pPr>
              <w:spacing w:before="20"/>
              <w:jc w:val="center"/>
              <w:rPr>
                <w:spacing w:val="-4"/>
                <w:szCs w:val="26"/>
              </w:rPr>
            </w:pPr>
            <w:r w:rsidRPr="00DC266C">
              <w:rPr>
                <w:spacing w:val="-4"/>
                <w:szCs w:val="26"/>
              </w:rPr>
              <w:t>ĐTTK, Đơn vị liên quan</w:t>
            </w:r>
          </w:p>
        </w:tc>
      </w:tr>
      <w:tr w:rsidR="004746A0" w:rsidRPr="00DC266C" w14:paraId="33CE2D5B" w14:textId="77777777" w:rsidTr="00D66B40">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35230F51" w14:textId="77777777" w:rsidR="004746A0" w:rsidRPr="00DC266C" w:rsidRDefault="004746A0" w:rsidP="004867DF">
            <w:pPr>
              <w:spacing w:before="20"/>
              <w:jc w:val="center"/>
              <w:rPr>
                <w:spacing w:val="-4"/>
                <w:szCs w:val="26"/>
              </w:rPr>
            </w:pPr>
            <w:r w:rsidRPr="00DC266C">
              <w:rPr>
                <w:spacing w:val="-4"/>
                <w:szCs w:val="26"/>
              </w:rPr>
              <w:t>13</w:t>
            </w:r>
          </w:p>
        </w:tc>
        <w:tc>
          <w:tcPr>
            <w:tcW w:w="3458" w:type="dxa"/>
            <w:tcBorders>
              <w:top w:val="dotted" w:sz="4" w:space="0" w:color="auto"/>
              <w:left w:val="single" w:sz="4" w:space="0" w:color="auto"/>
              <w:bottom w:val="dotted" w:sz="4" w:space="0" w:color="auto"/>
              <w:right w:val="single" w:sz="4" w:space="0" w:color="auto"/>
            </w:tcBorders>
            <w:vAlign w:val="center"/>
          </w:tcPr>
          <w:p w14:paraId="1D0F6388" w14:textId="77777777" w:rsidR="004746A0" w:rsidRPr="00DC266C" w:rsidRDefault="004746A0" w:rsidP="004867DF">
            <w:pPr>
              <w:spacing w:before="20"/>
              <w:jc w:val="both"/>
              <w:rPr>
                <w:szCs w:val="26"/>
              </w:rPr>
            </w:pPr>
            <w:r w:rsidRPr="00DC266C">
              <w:rPr>
                <w:szCs w:val="26"/>
                <w:lang w:val="pt-BR"/>
              </w:rPr>
              <w:t>Phúc tra</w:t>
            </w:r>
          </w:p>
        </w:tc>
        <w:tc>
          <w:tcPr>
            <w:tcW w:w="1843" w:type="dxa"/>
            <w:tcBorders>
              <w:top w:val="dotted" w:sz="4" w:space="0" w:color="auto"/>
              <w:left w:val="single" w:sz="4" w:space="0" w:color="auto"/>
              <w:bottom w:val="dotted" w:sz="4" w:space="0" w:color="auto"/>
              <w:right w:val="single" w:sz="4" w:space="0" w:color="auto"/>
            </w:tcBorders>
            <w:vAlign w:val="center"/>
          </w:tcPr>
          <w:p w14:paraId="726A085C" w14:textId="77777777" w:rsidR="004746A0" w:rsidRPr="00DC266C" w:rsidRDefault="004746A0" w:rsidP="004867DF">
            <w:pPr>
              <w:spacing w:before="20"/>
              <w:jc w:val="center"/>
              <w:rPr>
                <w:spacing w:val="-4"/>
                <w:szCs w:val="26"/>
              </w:rPr>
            </w:pPr>
            <w:r w:rsidRPr="00DC266C">
              <w:rPr>
                <w:szCs w:val="26"/>
                <w:lang w:val="pt-BR"/>
              </w:rPr>
              <w:t>Hằng kỳ</w:t>
            </w:r>
          </w:p>
        </w:tc>
        <w:tc>
          <w:tcPr>
            <w:tcW w:w="1276" w:type="dxa"/>
            <w:tcBorders>
              <w:top w:val="dotted" w:sz="4" w:space="0" w:color="auto"/>
              <w:left w:val="single" w:sz="4" w:space="0" w:color="auto"/>
              <w:bottom w:val="dotted" w:sz="4" w:space="0" w:color="auto"/>
              <w:right w:val="single" w:sz="4" w:space="0" w:color="auto"/>
            </w:tcBorders>
            <w:vAlign w:val="center"/>
          </w:tcPr>
          <w:p w14:paraId="68CF94D9" w14:textId="77777777" w:rsidR="004746A0" w:rsidRPr="00DC266C" w:rsidRDefault="004746A0" w:rsidP="004867DF">
            <w:pPr>
              <w:spacing w:before="20"/>
              <w:jc w:val="center"/>
              <w:rPr>
                <w:spacing w:val="-4"/>
                <w:szCs w:val="26"/>
              </w:rPr>
            </w:pPr>
            <w:r w:rsidRPr="00DC266C">
              <w:rPr>
                <w:spacing w:val="-4"/>
                <w:szCs w:val="26"/>
              </w:rPr>
              <w:t>TKT</w:t>
            </w:r>
            <w:r w:rsidRPr="00DC266C" w:rsidDel="009E4C59">
              <w:rPr>
                <w:spacing w:val="-4"/>
                <w:szCs w:val="26"/>
              </w:rPr>
              <w:t xml:space="preserve"> </w:t>
            </w:r>
          </w:p>
        </w:tc>
        <w:tc>
          <w:tcPr>
            <w:tcW w:w="1984" w:type="dxa"/>
            <w:tcBorders>
              <w:top w:val="dotted" w:sz="4" w:space="0" w:color="auto"/>
              <w:left w:val="single" w:sz="4" w:space="0" w:color="auto"/>
              <w:bottom w:val="dotted" w:sz="4" w:space="0" w:color="auto"/>
              <w:right w:val="single" w:sz="4" w:space="0" w:color="auto"/>
            </w:tcBorders>
            <w:vAlign w:val="center"/>
          </w:tcPr>
          <w:p w14:paraId="7E8E4A88" w14:textId="77777777" w:rsidR="004746A0" w:rsidRPr="00DC266C" w:rsidRDefault="004746A0" w:rsidP="004867DF">
            <w:pPr>
              <w:spacing w:before="20"/>
              <w:jc w:val="center"/>
              <w:rPr>
                <w:spacing w:val="-4"/>
                <w:szCs w:val="26"/>
              </w:rPr>
            </w:pPr>
            <w:r w:rsidRPr="00DC266C">
              <w:rPr>
                <w:spacing w:val="-4"/>
                <w:szCs w:val="26"/>
              </w:rPr>
              <w:t>ĐTTK, XHMT</w:t>
            </w:r>
          </w:p>
        </w:tc>
      </w:tr>
      <w:tr w:rsidR="004746A0" w:rsidRPr="00DC266C" w14:paraId="07ABFA6C" w14:textId="77777777" w:rsidTr="00D66B40">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07AECFE8" w14:textId="77777777" w:rsidR="004746A0" w:rsidRPr="00DC266C" w:rsidRDefault="004746A0" w:rsidP="004867DF">
            <w:pPr>
              <w:spacing w:before="20"/>
              <w:jc w:val="center"/>
              <w:rPr>
                <w:spacing w:val="-4"/>
                <w:szCs w:val="26"/>
              </w:rPr>
            </w:pPr>
            <w:r w:rsidRPr="00DC266C">
              <w:rPr>
                <w:spacing w:val="-4"/>
                <w:szCs w:val="26"/>
              </w:rPr>
              <w:t>14</w:t>
            </w:r>
          </w:p>
        </w:tc>
        <w:tc>
          <w:tcPr>
            <w:tcW w:w="3458" w:type="dxa"/>
            <w:tcBorders>
              <w:top w:val="dotted" w:sz="4" w:space="0" w:color="auto"/>
              <w:left w:val="single" w:sz="4" w:space="0" w:color="auto"/>
              <w:bottom w:val="dotted" w:sz="4" w:space="0" w:color="auto"/>
              <w:right w:val="single" w:sz="4" w:space="0" w:color="auto"/>
            </w:tcBorders>
            <w:vAlign w:val="center"/>
          </w:tcPr>
          <w:p w14:paraId="586AB492" w14:textId="77777777" w:rsidR="004746A0" w:rsidRPr="00DC266C" w:rsidRDefault="004746A0" w:rsidP="004867DF">
            <w:pPr>
              <w:spacing w:before="20"/>
              <w:jc w:val="both"/>
              <w:rPr>
                <w:szCs w:val="26"/>
              </w:rPr>
            </w:pPr>
            <w:r w:rsidRPr="00DC266C">
              <w:rPr>
                <w:szCs w:val="26"/>
              </w:rPr>
              <w:t>Giám sát</w:t>
            </w:r>
          </w:p>
        </w:tc>
        <w:tc>
          <w:tcPr>
            <w:tcW w:w="1843" w:type="dxa"/>
            <w:tcBorders>
              <w:top w:val="dotted" w:sz="4" w:space="0" w:color="auto"/>
              <w:left w:val="single" w:sz="4" w:space="0" w:color="auto"/>
              <w:bottom w:val="dotted" w:sz="4" w:space="0" w:color="auto"/>
              <w:right w:val="single" w:sz="4" w:space="0" w:color="auto"/>
            </w:tcBorders>
            <w:vAlign w:val="center"/>
          </w:tcPr>
          <w:p w14:paraId="109E3536" w14:textId="77777777" w:rsidR="004746A0" w:rsidRPr="00DC266C" w:rsidRDefault="004746A0" w:rsidP="004867DF">
            <w:pPr>
              <w:spacing w:before="20"/>
              <w:jc w:val="center"/>
              <w:rPr>
                <w:szCs w:val="26"/>
                <w:lang w:val="pt-BR"/>
              </w:rPr>
            </w:pPr>
            <w:r w:rsidRPr="00DC266C">
              <w:rPr>
                <w:szCs w:val="26"/>
                <w:lang w:val="pt-BR"/>
              </w:rPr>
              <w:t>Hằng kỳ</w:t>
            </w:r>
          </w:p>
        </w:tc>
        <w:tc>
          <w:tcPr>
            <w:tcW w:w="1276" w:type="dxa"/>
            <w:tcBorders>
              <w:top w:val="dotted" w:sz="4" w:space="0" w:color="auto"/>
              <w:left w:val="single" w:sz="4" w:space="0" w:color="auto"/>
              <w:bottom w:val="dotted" w:sz="4" w:space="0" w:color="auto"/>
              <w:right w:val="single" w:sz="4" w:space="0" w:color="auto"/>
            </w:tcBorders>
            <w:vAlign w:val="center"/>
          </w:tcPr>
          <w:p w14:paraId="206C08E0" w14:textId="77777777" w:rsidR="004746A0" w:rsidRPr="00DC266C" w:rsidRDefault="004746A0" w:rsidP="004867DF">
            <w:pPr>
              <w:spacing w:before="20"/>
              <w:jc w:val="center"/>
              <w:rPr>
                <w:spacing w:val="-4"/>
                <w:szCs w:val="26"/>
              </w:rPr>
            </w:pPr>
            <w:r w:rsidRPr="00DC266C">
              <w:rPr>
                <w:spacing w:val="-4"/>
                <w:szCs w:val="26"/>
              </w:rPr>
              <w:t>ĐTTK, TKT</w:t>
            </w:r>
          </w:p>
        </w:tc>
        <w:tc>
          <w:tcPr>
            <w:tcW w:w="1984" w:type="dxa"/>
            <w:tcBorders>
              <w:top w:val="dotted" w:sz="4" w:space="0" w:color="auto"/>
              <w:left w:val="single" w:sz="4" w:space="0" w:color="auto"/>
              <w:bottom w:val="dotted" w:sz="4" w:space="0" w:color="auto"/>
              <w:right w:val="single" w:sz="4" w:space="0" w:color="auto"/>
            </w:tcBorders>
            <w:vAlign w:val="center"/>
          </w:tcPr>
          <w:p w14:paraId="6B9D2BF3" w14:textId="77777777" w:rsidR="004746A0" w:rsidRPr="00DC266C" w:rsidDel="00F0166D" w:rsidRDefault="004746A0" w:rsidP="004867DF">
            <w:pPr>
              <w:spacing w:before="20"/>
              <w:jc w:val="center"/>
              <w:rPr>
                <w:spacing w:val="-4"/>
                <w:szCs w:val="26"/>
              </w:rPr>
            </w:pPr>
            <w:r w:rsidRPr="00DC266C">
              <w:rPr>
                <w:spacing w:val="-4"/>
                <w:szCs w:val="26"/>
              </w:rPr>
              <w:t>XHMT</w:t>
            </w:r>
          </w:p>
        </w:tc>
      </w:tr>
      <w:tr w:rsidR="004746A0" w:rsidRPr="00DC266C" w14:paraId="18552C6F" w14:textId="77777777" w:rsidTr="00D66B40">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6BB2BF7F" w14:textId="77777777" w:rsidR="004746A0" w:rsidRPr="00DC266C" w:rsidRDefault="004746A0" w:rsidP="004867DF">
            <w:pPr>
              <w:spacing w:before="20"/>
              <w:jc w:val="center"/>
              <w:rPr>
                <w:spacing w:val="-4"/>
                <w:szCs w:val="26"/>
              </w:rPr>
            </w:pPr>
            <w:r w:rsidRPr="00DC266C">
              <w:rPr>
                <w:spacing w:val="-4"/>
                <w:szCs w:val="26"/>
              </w:rPr>
              <w:t>15</w:t>
            </w:r>
          </w:p>
        </w:tc>
        <w:tc>
          <w:tcPr>
            <w:tcW w:w="3458" w:type="dxa"/>
            <w:tcBorders>
              <w:top w:val="dotted" w:sz="4" w:space="0" w:color="auto"/>
              <w:left w:val="single" w:sz="4" w:space="0" w:color="auto"/>
              <w:bottom w:val="dotted" w:sz="4" w:space="0" w:color="auto"/>
              <w:right w:val="single" w:sz="4" w:space="0" w:color="auto"/>
            </w:tcBorders>
            <w:vAlign w:val="center"/>
          </w:tcPr>
          <w:p w14:paraId="4369692B" w14:textId="77777777" w:rsidR="004746A0" w:rsidRPr="00DC266C" w:rsidRDefault="004746A0" w:rsidP="004867DF">
            <w:pPr>
              <w:spacing w:before="20"/>
              <w:jc w:val="both"/>
              <w:rPr>
                <w:szCs w:val="26"/>
              </w:rPr>
            </w:pPr>
            <w:r w:rsidRPr="00DC266C">
              <w:rPr>
                <w:szCs w:val="26"/>
              </w:rPr>
              <w:t>Kiểm tra, nghiệm thu dữ liệu cấp tỉnh</w:t>
            </w:r>
          </w:p>
        </w:tc>
        <w:tc>
          <w:tcPr>
            <w:tcW w:w="1843" w:type="dxa"/>
            <w:tcBorders>
              <w:top w:val="dotted" w:sz="4" w:space="0" w:color="auto"/>
              <w:left w:val="single" w:sz="4" w:space="0" w:color="auto"/>
              <w:bottom w:val="dotted" w:sz="4" w:space="0" w:color="auto"/>
              <w:right w:val="single" w:sz="4" w:space="0" w:color="auto"/>
            </w:tcBorders>
            <w:vAlign w:val="center"/>
          </w:tcPr>
          <w:p w14:paraId="3DF45E2E" w14:textId="77777777" w:rsidR="004746A0" w:rsidRPr="00DC266C" w:rsidRDefault="004746A0" w:rsidP="004867DF">
            <w:pPr>
              <w:spacing w:before="20"/>
              <w:jc w:val="center"/>
              <w:rPr>
                <w:spacing w:val="-4"/>
                <w:szCs w:val="26"/>
              </w:rPr>
            </w:pPr>
            <w:r w:rsidRPr="00DC266C">
              <w:rPr>
                <w:szCs w:val="26"/>
                <w:lang w:val="pt-BR"/>
              </w:rPr>
              <w:t>Hằng kỳ</w:t>
            </w:r>
          </w:p>
        </w:tc>
        <w:tc>
          <w:tcPr>
            <w:tcW w:w="1276" w:type="dxa"/>
            <w:tcBorders>
              <w:top w:val="dotted" w:sz="4" w:space="0" w:color="auto"/>
              <w:left w:val="single" w:sz="4" w:space="0" w:color="auto"/>
              <w:bottom w:val="dotted" w:sz="4" w:space="0" w:color="auto"/>
              <w:right w:val="single" w:sz="4" w:space="0" w:color="auto"/>
            </w:tcBorders>
            <w:vAlign w:val="center"/>
          </w:tcPr>
          <w:p w14:paraId="62CDD018" w14:textId="77777777" w:rsidR="004746A0" w:rsidRPr="00DC266C" w:rsidRDefault="004746A0" w:rsidP="004867DF">
            <w:pPr>
              <w:spacing w:before="20"/>
              <w:jc w:val="center"/>
              <w:rPr>
                <w:spacing w:val="-4"/>
                <w:szCs w:val="26"/>
              </w:rPr>
            </w:pPr>
            <w:r w:rsidRPr="00DC266C">
              <w:rPr>
                <w:spacing w:val="-4"/>
                <w:szCs w:val="26"/>
              </w:rPr>
              <w:t>TKT</w:t>
            </w:r>
            <w:r w:rsidRPr="00DC266C" w:rsidDel="009E4C59">
              <w:rPr>
                <w:spacing w:val="-4"/>
                <w:szCs w:val="26"/>
              </w:rPr>
              <w:t xml:space="preserve"> </w:t>
            </w:r>
          </w:p>
        </w:tc>
        <w:tc>
          <w:tcPr>
            <w:tcW w:w="1984" w:type="dxa"/>
            <w:tcBorders>
              <w:top w:val="dotted" w:sz="4" w:space="0" w:color="auto"/>
              <w:left w:val="single" w:sz="4" w:space="0" w:color="auto"/>
              <w:bottom w:val="dotted" w:sz="4" w:space="0" w:color="auto"/>
              <w:right w:val="single" w:sz="4" w:space="0" w:color="auto"/>
            </w:tcBorders>
            <w:vAlign w:val="center"/>
          </w:tcPr>
          <w:p w14:paraId="0CB50A34" w14:textId="77777777" w:rsidR="004746A0" w:rsidRPr="00DC266C" w:rsidRDefault="004746A0" w:rsidP="004867DF">
            <w:pPr>
              <w:spacing w:before="20"/>
              <w:jc w:val="center"/>
              <w:rPr>
                <w:spacing w:val="-4"/>
                <w:szCs w:val="26"/>
              </w:rPr>
            </w:pPr>
            <w:r w:rsidRPr="00DC266C">
              <w:rPr>
                <w:spacing w:val="-4"/>
                <w:szCs w:val="26"/>
              </w:rPr>
              <w:t>TKCS</w:t>
            </w:r>
          </w:p>
        </w:tc>
      </w:tr>
      <w:tr w:rsidR="004746A0" w:rsidRPr="00DC266C" w14:paraId="57526A5E" w14:textId="77777777" w:rsidTr="00D66B40">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16965300" w14:textId="77777777" w:rsidR="004746A0" w:rsidRPr="00DC266C" w:rsidRDefault="004746A0" w:rsidP="004867DF">
            <w:pPr>
              <w:spacing w:before="20"/>
              <w:jc w:val="center"/>
              <w:rPr>
                <w:spacing w:val="-4"/>
                <w:szCs w:val="26"/>
              </w:rPr>
            </w:pPr>
            <w:r w:rsidRPr="00DC266C">
              <w:rPr>
                <w:spacing w:val="-4"/>
                <w:szCs w:val="26"/>
              </w:rPr>
              <w:t>16</w:t>
            </w:r>
          </w:p>
        </w:tc>
        <w:tc>
          <w:tcPr>
            <w:tcW w:w="3458" w:type="dxa"/>
            <w:tcBorders>
              <w:top w:val="dotted" w:sz="4" w:space="0" w:color="auto"/>
              <w:left w:val="single" w:sz="4" w:space="0" w:color="auto"/>
              <w:bottom w:val="dotted" w:sz="4" w:space="0" w:color="auto"/>
              <w:right w:val="single" w:sz="4" w:space="0" w:color="auto"/>
            </w:tcBorders>
            <w:vAlign w:val="center"/>
          </w:tcPr>
          <w:p w14:paraId="1FFAF514" w14:textId="77777777" w:rsidR="004746A0" w:rsidRPr="00DC266C" w:rsidRDefault="004746A0" w:rsidP="004867DF">
            <w:pPr>
              <w:spacing w:before="20"/>
              <w:jc w:val="both"/>
              <w:rPr>
                <w:spacing w:val="-4"/>
                <w:szCs w:val="26"/>
              </w:rPr>
            </w:pPr>
            <w:r w:rsidRPr="00DC266C">
              <w:rPr>
                <w:szCs w:val="26"/>
              </w:rPr>
              <w:t>Kiểm tra, nghiệm thu dữ liệu cấp trung ương</w:t>
            </w:r>
          </w:p>
        </w:tc>
        <w:tc>
          <w:tcPr>
            <w:tcW w:w="1843" w:type="dxa"/>
            <w:tcBorders>
              <w:top w:val="dotted" w:sz="4" w:space="0" w:color="auto"/>
              <w:left w:val="single" w:sz="4" w:space="0" w:color="auto"/>
              <w:bottom w:val="dotted" w:sz="4" w:space="0" w:color="auto"/>
              <w:right w:val="single" w:sz="4" w:space="0" w:color="auto"/>
            </w:tcBorders>
            <w:vAlign w:val="center"/>
          </w:tcPr>
          <w:p w14:paraId="7998BE14" w14:textId="77777777" w:rsidR="004746A0" w:rsidRPr="00DC266C" w:rsidRDefault="004746A0" w:rsidP="004867DF">
            <w:pPr>
              <w:spacing w:before="20"/>
              <w:jc w:val="center"/>
              <w:rPr>
                <w:spacing w:val="-4"/>
                <w:szCs w:val="26"/>
              </w:rPr>
            </w:pPr>
            <w:r w:rsidRPr="00DC266C">
              <w:rPr>
                <w:szCs w:val="26"/>
                <w:lang w:val="pt-BR"/>
              </w:rPr>
              <w:t>Hằng kỳ</w:t>
            </w:r>
          </w:p>
        </w:tc>
        <w:tc>
          <w:tcPr>
            <w:tcW w:w="1276" w:type="dxa"/>
            <w:tcBorders>
              <w:top w:val="dotted" w:sz="4" w:space="0" w:color="auto"/>
              <w:left w:val="single" w:sz="4" w:space="0" w:color="auto"/>
              <w:bottom w:val="dotted" w:sz="4" w:space="0" w:color="auto"/>
              <w:right w:val="single" w:sz="4" w:space="0" w:color="auto"/>
            </w:tcBorders>
            <w:vAlign w:val="center"/>
          </w:tcPr>
          <w:p w14:paraId="73C0FFD8" w14:textId="77777777" w:rsidR="004746A0" w:rsidRPr="00DC266C" w:rsidRDefault="004746A0" w:rsidP="004867DF">
            <w:pPr>
              <w:spacing w:before="20"/>
              <w:jc w:val="center"/>
              <w:rPr>
                <w:spacing w:val="-4"/>
                <w:szCs w:val="26"/>
              </w:rPr>
            </w:pPr>
            <w:r w:rsidRPr="00DC266C">
              <w:rPr>
                <w:spacing w:val="-4"/>
                <w:szCs w:val="26"/>
              </w:rPr>
              <w:t>ĐTTK</w:t>
            </w:r>
          </w:p>
        </w:tc>
        <w:tc>
          <w:tcPr>
            <w:tcW w:w="1984" w:type="dxa"/>
            <w:tcBorders>
              <w:top w:val="dotted" w:sz="4" w:space="0" w:color="auto"/>
              <w:left w:val="single" w:sz="4" w:space="0" w:color="auto"/>
              <w:bottom w:val="dotted" w:sz="4" w:space="0" w:color="auto"/>
              <w:right w:val="single" w:sz="4" w:space="0" w:color="auto"/>
            </w:tcBorders>
            <w:vAlign w:val="center"/>
          </w:tcPr>
          <w:p w14:paraId="4E2407F7" w14:textId="77777777" w:rsidR="004746A0" w:rsidRPr="00DC266C" w:rsidRDefault="004746A0" w:rsidP="004867DF">
            <w:pPr>
              <w:spacing w:before="20"/>
              <w:jc w:val="center"/>
              <w:rPr>
                <w:spacing w:val="-4"/>
                <w:szCs w:val="26"/>
              </w:rPr>
            </w:pPr>
            <w:r w:rsidRPr="00DC266C">
              <w:rPr>
                <w:spacing w:val="-4"/>
                <w:szCs w:val="26"/>
              </w:rPr>
              <w:t>TKT, XHMT</w:t>
            </w:r>
          </w:p>
        </w:tc>
      </w:tr>
      <w:tr w:rsidR="004746A0" w:rsidRPr="00DC266C" w14:paraId="5DA1E235" w14:textId="77777777" w:rsidTr="00D66B40">
        <w:trPr>
          <w:trHeight w:val="454"/>
        </w:trPr>
        <w:tc>
          <w:tcPr>
            <w:tcW w:w="540" w:type="dxa"/>
            <w:tcBorders>
              <w:top w:val="dotted" w:sz="4" w:space="0" w:color="auto"/>
              <w:bottom w:val="dotted" w:sz="4" w:space="0" w:color="auto"/>
            </w:tcBorders>
            <w:vAlign w:val="center"/>
          </w:tcPr>
          <w:p w14:paraId="0FC7779C" w14:textId="77777777" w:rsidR="004746A0" w:rsidRPr="00DC266C" w:rsidRDefault="004746A0" w:rsidP="004867DF">
            <w:pPr>
              <w:spacing w:before="20"/>
              <w:jc w:val="center"/>
              <w:rPr>
                <w:spacing w:val="-4"/>
                <w:szCs w:val="26"/>
              </w:rPr>
            </w:pPr>
            <w:r w:rsidRPr="00DC266C">
              <w:rPr>
                <w:spacing w:val="-4"/>
                <w:szCs w:val="26"/>
              </w:rPr>
              <w:t>17</w:t>
            </w:r>
          </w:p>
        </w:tc>
        <w:tc>
          <w:tcPr>
            <w:tcW w:w="3458" w:type="dxa"/>
            <w:tcBorders>
              <w:top w:val="dotted" w:sz="4" w:space="0" w:color="auto"/>
              <w:bottom w:val="dotted" w:sz="4" w:space="0" w:color="auto"/>
            </w:tcBorders>
            <w:vAlign w:val="center"/>
          </w:tcPr>
          <w:p w14:paraId="72445EE1" w14:textId="77777777" w:rsidR="004746A0" w:rsidRPr="00DC266C" w:rsidRDefault="004746A0" w:rsidP="004867DF">
            <w:pPr>
              <w:spacing w:before="20"/>
              <w:jc w:val="both"/>
              <w:rPr>
                <w:spacing w:val="-4"/>
                <w:szCs w:val="26"/>
              </w:rPr>
            </w:pPr>
            <w:r w:rsidRPr="00DC266C">
              <w:rPr>
                <w:spacing w:val="-4"/>
                <w:szCs w:val="26"/>
              </w:rPr>
              <w:t xml:space="preserve">Xử lý số liệu </w:t>
            </w:r>
          </w:p>
        </w:tc>
        <w:tc>
          <w:tcPr>
            <w:tcW w:w="1843" w:type="dxa"/>
            <w:tcBorders>
              <w:top w:val="dotted" w:sz="4" w:space="0" w:color="auto"/>
              <w:bottom w:val="dotted" w:sz="4" w:space="0" w:color="auto"/>
            </w:tcBorders>
            <w:vAlign w:val="center"/>
          </w:tcPr>
          <w:p w14:paraId="43F8DB51" w14:textId="77777777" w:rsidR="004746A0" w:rsidRPr="00DC266C" w:rsidRDefault="004746A0" w:rsidP="004867DF">
            <w:pPr>
              <w:spacing w:before="20"/>
              <w:jc w:val="center"/>
              <w:rPr>
                <w:spacing w:val="-4"/>
                <w:szCs w:val="26"/>
              </w:rPr>
            </w:pPr>
            <w:r w:rsidRPr="00DC266C">
              <w:rPr>
                <w:spacing w:val="-4"/>
                <w:szCs w:val="26"/>
              </w:rPr>
              <w:t>Hằng kỳ,    hằng nằm</w:t>
            </w:r>
          </w:p>
        </w:tc>
        <w:tc>
          <w:tcPr>
            <w:tcW w:w="1276" w:type="dxa"/>
            <w:tcBorders>
              <w:top w:val="dotted" w:sz="4" w:space="0" w:color="auto"/>
              <w:bottom w:val="dotted" w:sz="4" w:space="0" w:color="auto"/>
            </w:tcBorders>
            <w:vAlign w:val="center"/>
          </w:tcPr>
          <w:p w14:paraId="3D029CC0" w14:textId="77777777" w:rsidR="004746A0" w:rsidRPr="00DC266C" w:rsidRDefault="004746A0" w:rsidP="004867DF">
            <w:pPr>
              <w:spacing w:before="20"/>
              <w:jc w:val="center"/>
              <w:rPr>
                <w:spacing w:val="-4"/>
                <w:szCs w:val="26"/>
              </w:rPr>
            </w:pPr>
            <w:r w:rsidRPr="00DC266C">
              <w:rPr>
                <w:spacing w:val="-4"/>
                <w:szCs w:val="26"/>
              </w:rPr>
              <w:t>ĐTTK</w:t>
            </w:r>
          </w:p>
        </w:tc>
        <w:tc>
          <w:tcPr>
            <w:tcW w:w="1984" w:type="dxa"/>
            <w:tcBorders>
              <w:top w:val="dotted" w:sz="4" w:space="0" w:color="auto"/>
              <w:bottom w:val="dotted" w:sz="4" w:space="0" w:color="auto"/>
            </w:tcBorders>
            <w:vAlign w:val="center"/>
          </w:tcPr>
          <w:p w14:paraId="284441ED" w14:textId="77777777" w:rsidR="004746A0" w:rsidRPr="00DC266C" w:rsidRDefault="004746A0" w:rsidP="004867DF">
            <w:pPr>
              <w:spacing w:before="20"/>
              <w:jc w:val="center"/>
              <w:rPr>
                <w:spacing w:val="-4"/>
                <w:szCs w:val="26"/>
              </w:rPr>
            </w:pPr>
            <w:r w:rsidRPr="00DC266C">
              <w:rPr>
                <w:spacing w:val="-4"/>
                <w:szCs w:val="26"/>
              </w:rPr>
              <w:t>TKT, XHMT</w:t>
            </w:r>
          </w:p>
        </w:tc>
      </w:tr>
      <w:tr w:rsidR="004746A0" w:rsidRPr="00DC266C" w14:paraId="6277D6B6" w14:textId="77777777" w:rsidTr="00D66B40">
        <w:trPr>
          <w:trHeight w:val="454"/>
        </w:trPr>
        <w:tc>
          <w:tcPr>
            <w:tcW w:w="540" w:type="dxa"/>
            <w:tcBorders>
              <w:top w:val="dotted" w:sz="4" w:space="0" w:color="auto"/>
              <w:bottom w:val="dotted" w:sz="4" w:space="0" w:color="auto"/>
            </w:tcBorders>
            <w:vAlign w:val="center"/>
          </w:tcPr>
          <w:p w14:paraId="2670058A" w14:textId="77777777" w:rsidR="004746A0" w:rsidRPr="00DC266C" w:rsidRDefault="004746A0" w:rsidP="004867DF">
            <w:pPr>
              <w:spacing w:before="20"/>
              <w:jc w:val="center"/>
              <w:rPr>
                <w:spacing w:val="-4"/>
                <w:szCs w:val="26"/>
              </w:rPr>
            </w:pPr>
            <w:r w:rsidRPr="00DC266C">
              <w:rPr>
                <w:spacing w:val="-4"/>
                <w:szCs w:val="26"/>
              </w:rPr>
              <w:t>18</w:t>
            </w:r>
          </w:p>
        </w:tc>
        <w:tc>
          <w:tcPr>
            <w:tcW w:w="3458" w:type="dxa"/>
            <w:tcBorders>
              <w:top w:val="dotted" w:sz="4" w:space="0" w:color="auto"/>
              <w:bottom w:val="dotted" w:sz="4" w:space="0" w:color="auto"/>
            </w:tcBorders>
            <w:vAlign w:val="center"/>
          </w:tcPr>
          <w:p w14:paraId="32914365" w14:textId="77777777" w:rsidR="004746A0" w:rsidRPr="00DC266C" w:rsidRDefault="004746A0" w:rsidP="004867DF">
            <w:pPr>
              <w:spacing w:before="20"/>
              <w:jc w:val="both"/>
              <w:rPr>
                <w:spacing w:val="-4"/>
                <w:szCs w:val="26"/>
              </w:rPr>
            </w:pPr>
            <w:r w:rsidRPr="00DC266C">
              <w:rPr>
                <w:spacing w:val="-4"/>
                <w:szCs w:val="26"/>
              </w:rPr>
              <w:t>Tính quyền số suy rộng</w:t>
            </w:r>
          </w:p>
        </w:tc>
        <w:tc>
          <w:tcPr>
            <w:tcW w:w="1843" w:type="dxa"/>
            <w:tcBorders>
              <w:top w:val="dotted" w:sz="4" w:space="0" w:color="auto"/>
              <w:bottom w:val="dotted" w:sz="4" w:space="0" w:color="auto"/>
            </w:tcBorders>
            <w:vAlign w:val="center"/>
          </w:tcPr>
          <w:p w14:paraId="09D33F61" w14:textId="77777777" w:rsidR="004746A0" w:rsidRPr="00DC266C" w:rsidRDefault="004746A0" w:rsidP="004867DF">
            <w:pPr>
              <w:spacing w:before="20"/>
              <w:jc w:val="center"/>
              <w:rPr>
                <w:spacing w:val="-4"/>
                <w:szCs w:val="26"/>
              </w:rPr>
            </w:pPr>
            <w:r w:rsidRPr="00DC266C">
              <w:rPr>
                <w:spacing w:val="-4"/>
                <w:szCs w:val="26"/>
              </w:rPr>
              <w:t>Hằng kỳ,    hằng nằm</w:t>
            </w:r>
          </w:p>
        </w:tc>
        <w:tc>
          <w:tcPr>
            <w:tcW w:w="1276" w:type="dxa"/>
            <w:tcBorders>
              <w:top w:val="dotted" w:sz="4" w:space="0" w:color="auto"/>
              <w:bottom w:val="dotted" w:sz="4" w:space="0" w:color="auto"/>
            </w:tcBorders>
            <w:vAlign w:val="center"/>
          </w:tcPr>
          <w:p w14:paraId="08331CDF" w14:textId="77777777" w:rsidR="004746A0" w:rsidRPr="00DC266C" w:rsidRDefault="004746A0" w:rsidP="004867DF">
            <w:pPr>
              <w:spacing w:before="20"/>
              <w:jc w:val="center"/>
              <w:rPr>
                <w:spacing w:val="-4"/>
                <w:szCs w:val="26"/>
              </w:rPr>
            </w:pPr>
            <w:r w:rsidRPr="00DC266C">
              <w:rPr>
                <w:spacing w:val="-4"/>
                <w:szCs w:val="26"/>
              </w:rPr>
              <w:t>XHMT</w:t>
            </w:r>
          </w:p>
        </w:tc>
        <w:tc>
          <w:tcPr>
            <w:tcW w:w="1984" w:type="dxa"/>
            <w:tcBorders>
              <w:top w:val="dotted" w:sz="4" w:space="0" w:color="auto"/>
              <w:bottom w:val="dotted" w:sz="4" w:space="0" w:color="auto"/>
            </w:tcBorders>
            <w:vAlign w:val="center"/>
          </w:tcPr>
          <w:p w14:paraId="2BE74611" w14:textId="77777777" w:rsidR="004746A0" w:rsidRPr="00DC266C" w:rsidRDefault="004746A0" w:rsidP="004867DF">
            <w:pPr>
              <w:spacing w:before="20"/>
              <w:jc w:val="center"/>
              <w:rPr>
                <w:spacing w:val="-4"/>
                <w:szCs w:val="26"/>
              </w:rPr>
            </w:pPr>
            <w:r w:rsidRPr="00DC266C">
              <w:rPr>
                <w:spacing w:val="-4"/>
                <w:szCs w:val="26"/>
              </w:rPr>
              <w:t>ĐTTK</w:t>
            </w:r>
          </w:p>
        </w:tc>
      </w:tr>
      <w:tr w:rsidR="004746A0" w:rsidRPr="00DC266C" w14:paraId="4AC90232" w14:textId="77777777" w:rsidTr="00D66B40">
        <w:trPr>
          <w:trHeight w:val="454"/>
        </w:trPr>
        <w:tc>
          <w:tcPr>
            <w:tcW w:w="540" w:type="dxa"/>
            <w:tcBorders>
              <w:top w:val="dotted" w:sz="4" w:space="0" w:color="auto"/>
              <w:bottom w:val="dotted" w:sz="4" w:space="0" w:color="auto"/>
            </w:tcBorders>
            <w:vAlign w:val="center"/>
          </w:tcPr>
          <w:p w14:paraId="2A74EA79" w14:textId="77777777" w:rsidR="004746A0" w:rsidRPr="00DC266C" w:rsidRDefault="004746A0" w:rsidP="004867DF">
            <w:pPr>
              <w:spacing w:before="20"/>
              <w:jc w:val="center"/>
              <w:rPr>
                <w:spacing w:val="-4"/>
                <w:szCs w:val="26"/>
              </w:rPr>
            </w:pPr>
            <w:r w:rsidRPr="00DC266C">
              <w:rPr>
                <w:spacing w:val="-4"/>
                <w:szCs w:val="26"/>
              </w:rPr>
              <w:t>19</w:t>
            </w:r>
          </w:p>
        </w:tc>
        <w:tc>
          <w:tcPr>
            <w:tcW w:w="3458" w:type="dxa"/>
            <w:tcBorders>
              <w:top w:val="dotted" w:sz="4" w:space="0" w:color="auto"/>
              <w:bottom w:val="dotted" w:sz="4" w:space="0" w:color="auto"/>
            </w:tcBorders>
            <w:vAlign w:val="center"/>
          </w:tcPr>
          <w:p w14:paraId="6253DC14" w14:textId="77777777" w:rsidR="004746A0" w:rsidRPr="00DC266C" w:rsidRDefault="004746A0" w:rsidP="004867DF">
            <w:pPr>
              <w:spacing w:before="20"/>
              <w:jc w:val="both"/>
              <w:rPr>
                <w:spacing w:val="-4"/>
                <w:szCs w:val="26"/>
              </w:rPr>
            </w:pPr>
            <w:r w:rsidRPr="00DC266C">
              <w:rPr>
                <w:spacing w:val="-4"/>
                <w:szCs w:val="26"/>
              </w:rPr>
              <w:t xml:space="preserve">Tổng hợp kết quả sơ bộ </w:t>
            </w:r>
          </w:p>
        </w:tc>
        <w:tc>
          <w:tcPr>
            <w:tcW w:w="1843" w:type="dxa"/>
            <w:tcBorders>
              <w:top w:val="dotted" w:sz="4" w:space="0" w:color="auto"/>
              <w:bottom w:val="dotted" w:sz="4" w:space="0" w:color="auto"/>
            </w:tcBorders>
            <w:vAlign w:val="center"/>
          </w:tcPr>
          <w:p w14:paraId="462EC6FA" w14:textId="77777777" w:rsidR="004746A0" w:rsidRPr="00DC266C" w:rsidRDefault="004746A0" w:rsidP="004867DF">
            <w:pPr>
              <w:spacing w:before="20"/>
              <w:jc w:val="center"/>
              <w:rPr>
                <w:spacing w:val="-4"/>
                <w:szCs w:val="26"/>
              </w:rPr>
            </w:pPr>
            <w:r w:rsidRPr="00DC266C">
              <w:rPr>
                <w:szCs w:val="26"/>
                <w:lang w:val="pt-BR"/>
              </w:rPr>
              <w:t xml:space="preserve">Tháng 3, 6, 9, </w:t>
            </w:r>
            <w:r w:rsidRPr="00DC266C">
              <w:rPr>
                <w:szCs w:val="26"/>
                <w:lang w:val="pt-BR"/>
              </w:rPr>
              <w:br/>
              <w:t>và 12 năm khảo sát</w:t>
            </w:r>
          </w:p>
        </w:tc>
        <w:tc>
          <w:tcPr>
            <w:tcW w:w="1276" w:type="dxa"/>
            <w:tcBorders>
              <w:top w:val="dotted" w:sz="4" w:space="0" w:color="auto"/>
              <w:bottom w:val="dotted" w:sz="4" w:space="0" w:color="auto"/>
            </w:tcBorders>
            <w:vAlign w:val="center"/>
          </w:tcPr>
          <w:p w14:paraId="0B944B40" w14:textId="77777777" w:rsidR="004746A0" w:rsidRPr="00DC266C" w:rsidRDefault="004746A0" w:rsidP="004867DF">
            <w:pPr>
              <w:spacing w:before="20"/>
              <w:jc w:val="center"/>
              <w:rPr>
                <w:spacing w:val="-4"/>
                <w:szCs w:val="26"/>
              </w:rPr>
            </w:pPr>
            <w:r w:rsidRPr="00DC266C">
              <w:rPr>
                <w:spacing w:val="-4"/>
                <w:szCs w:val="26"/>
              </w:rPr>
              <w:t>TTXL</w:t>
            </w:r>
          </w:p>
        </w:tc>
        <w:tc>
          <w:tcPr>
            <w:tcW w:w="1984" w:type="dxa"/>
            <w:tcBorders>
              <w:top w:val="dotted" w:sz="4" w:space="0" w:color="auto"/>
              <w:bottom w:val="dotted" w:sz="4" w:space="0" w:color="auto"/>
            </w:tcBorders>
            <w:vAlign w:val="center"/>
          </w:tcPr>
          <w:p w14:paraId="53179557" w14:textId="77777777" w:rsidR="004746A0" w:rsidRPr="00DC266C" w:rsidRDefault="004746A0" w:rsidP="004867DF">
            <w:pPr>
              <w:spacing w:before="20"/>
              <w:jc w:val="center"/>
              <w:rPr>
                <w:spacing w:val="-4"/>
                <w:szCs w:val="26"/>
              </w:rPr>
            </w:pPr>
            <w:r w:rsidRPr="00DC266C">
              <w:rPr>
                <w:spacing w:val="-4"/>
                <w:szCs w:val="26"/>
              </w:rPr>
              <w:t>XHMT, ĐTTK, TKT</w:t>
            </w:r>
          </w:p>
        </w:tc>
      </w:tr>
      <w:tr w:rsidR="004746A0" w:rsidRPr="00DC266C" w14:paraId="07DF729E" w14:textId="77777777" w:rsidTr="00D66B40">
        <w:trPr>
          <w:trHeight w:val="454"/>
        </w:trPr>
        <w:tc>
          <w:tcPr>
            <w:tcW w:w="540" w:type="dxa"/>
            <w:tcBorders>
              <w:top w:val="dotted" w:sz="4" w:space="0" w:color="auto"/>
              <w:bottom w:val="dotted" w:sz="4" w:space="0" w:color="auto"/>
            </w:tcBorders>
            <w:vAlign w:val="center"/>
          </w:tcPr>
          <w:p w14:paraId="1C661EF8" w14:textId="77777777" w:rsidR="004746A0" w:rsidRPr="00DC266C" w:rsidRDefault="004746A0" w:rsidP="004867DF">
            <w:pPr>
              <w:spacing w:before="20"/>
              <w:jc w:val="center"/>
              <w:rPr>
                <w:spacing w:val="-4"/>
                <w:szCs w:val="26"/>
              </w:rPr>
            </w:pPr>
            <w:r w:rsidRPr="00DC266C">
              <w:rPr>
                <w:spacing w:val="-4"/>
                <w:szCs w:val="26"/>
              </w:rPr>
              <w:t>20</w:t>
            </w:r>
          </w:p>
        </w:tc>
        <w:tc>
          <w:tcPr>
            <w:tcW w:w="3458" w:type="dxa"/>
            <w:tcBorders>
              <w:top w:val="dotted" w:sz="4" w:space="0" w:color="auto"/>
              <w:bottom w:val="dotted" w:sz="4" w:space="0" w:color="auto"/>
            </w:tcBorders>
            <w:vAlign w:val="center"/>
          </w:tcPr>
          <w:p w14:paraId="14BECBAA" w14:textId="77777777" w:rsidR="004746A0" w:rsidRPr="00DC266C" w:rsidRDefault="004746A0" w:rsidP="004867DF">
            <w:pPr>
              <w:spacing w:before="20"/>
              <w:jc w:val="both"/>
              <w:rPr>
                <w:spacing w:val="-4"/>
                <w:szCs w:val="26"/>
              </w:rPr>
            </w:pPr>
            <w:r w:rsidRPr="00DC266C">
              <w:rPr>
                <w:szCs w:val="26"/>
                <w:lang w:val="pt-BR"/>
              </w:rPr>
              <w:t>Tổng hợp kết quả chính thức</w:t>
            </w:r>
          </w:p>
        </w:tc>
        <w:tc>
          <w:tcPr>
            <w:tcW w:w="1843" w:type="dxa"/>
            <w:tcBorders>
              <w:top w:val="dotted" w:sz="4" w:space="0" w:color="auto"/>
              <w:bottom w:val="dotted" w:sz="4" w:space="0" w:color="auto"/>
            </w:tcBorders>
            <w:vAlign w:val="center"/>
          </w:tcPr>
          <w:p w14:paraId="7697FBBE" w14:textId="77777777" w:rsidR="004746A0" w:rsidRPr="00DC266C" w:rsidRDefault="004746A0" w:rsidP="004867DF">
            <w:pPr>
              <w:spacing w:before="20"/>
              <w:jc w:val="center"/>
              <w:rPr>
                <w:spacing w:val="-4"/>
                <w:szCs w:val="26"/>
              </w:rPr>
            </w:pPr>
            <w:r w:rsidRPr="00DC266C">
              <w:rPr>
                <w:szCs w:val="26"/>
                <w:lang w:val="pt-BR"/>
              </w:rPr>
              <w:t>Tháng 02-3 năm sau năm khảo sát</w:t>
            </w:r>
          </w:p>
        </w:tc>
        <w:tc>
          <w:tcPr>
            <w:tcW w:w="1276" w:type="dxa"/>
            <w:tcBorders>
              <w:top w:val="dotted" w:sz="4" w:space="0" w:color="auto"/>
              <w:bottom w:val="dotted" w:sz="4" w:space="0" w:color="auto"/>
            </w:tcBorders>
            <w:vAlign w:val="center"/>
          </w:tcPr>
          <w:p w14:paraId="3FA190B3" w14:textId="77777777" w:rsidR="004746A0" w:rsidRPr="00DC266C" w:rsidRDefault="004746A0" w:rsidP="004867DF">
            <w:pPr>
              <w:spacing w:before="20"/>
              <w:jc w:val="center"/>
              <w:rPr>
                <w:spacing w:val="-4"/>
                <w:szCs w:val="26"/>
              </w:rPr>
            </w:pPr>
            <w:r w:rsidRPr="00DC266C">
              <w:rPr>
                <w:spacing w:val="-4"/>
                <w:szCs w:val="26"/>
              </w:rPr>
              <w:t>TTXL</w:t>
            </w:r>
          </w:p>
        </w:tc>
        <w:tc>
          <w:tcPr>
            <w:tcW w:w="1984" w:type="dxa"/>
            <w:tcBorders>
              <w:top w:val="dotted" w:sz="4" w:space="0" w:color="auto"/>
              <w:bottom w:val="dotted" w:sz="4" w:space="0" w:color="auto"/>
            </w:tcBorders>
            <w:vAlign w:val="center"/>
          </w:tcPr>
          <w:p w14:paraId="3438F36D" w14:textId="77777777" w:rsidR="004746A0" w:rsidRPr="00DC266C" w:rsidRDefault="004746A0" w:rsidP="004867DF">
            <w:pPr>
              <w:spacing w:before="20"/>
              <w:jc w:val="center"/>
              <w:rPr>
                <w:spacing w:val="-4"/>
                <w:szCs w:val="26"/>
              </w:rPr>
            </w:pPr>
            <w:r w:rsidRPr="00DC266C">
              <w:rPr>
                <w:spacing w:val="-4"/>
                <w:szCs w:val="26"/>
              </w:rPr>
              <w:t>XHMT, ĐTTK, TKT</w:t>
            </w:r>
          </w:p>
        </w:tc>
      </w:tr>
      <w:tr w:rsidR="004746A0" w:rsidRPr="00DC266C" w14:paraId="43EE514E" w14:textId="77777777" w:rsidTr="00D66B40">
        <w:trPr>
          <w:trHeight w:val="454"/>
        </w:trPr>
        <w:tc>
          <w:tcPr>
            <w:tcW w:w="540" w:type="dxa"/>
            <w:tcBorders>
              <w:top w:val="dotted" w:sz="4" w:space="0" w:color="auto"/>
              <w:bottom w:val="dotted" w:sz="4" w:space="0" w:color="auto"/>
            </w:tcBorders>
            <w:vAlign w:val="center"/>
          </w:tcPr>
          <w:p w14:paraId="223CDEF5" w14:textId="77777777" w:rsidR="004746A0" w:rsidRPr="00DC266C" w:rsidRDefault="004746A0" w:rsidP="004867DF">
            <w:pPr>
              <w:spacing w:before="20"/>
              <w:jc w:val="center"/>
              <w:rPr>
                <w:spacing w:val="-4"/>
                <w:szCs w:val="26"/>
              </w:rPr>
            </w:pPr>
            <w:r w:rsidRPr="00DC266C">
              <w:rPr>
                <w:spacing w:val="-4"/>
                <w:szCs w:val="26"/>
              </w:rPr>
              <w:t>21</w:t>
            </w:r>
          </w:p>
        </w:tc>
        <w:tc>
          <w:tcPr>
            <w:tcW w:w="3458" w:type="dxa"/>
            <w:tcBorders>
              <w:top w:val="dotted" w:sz="4" w:space="0" w:color="auto"/>
              <w:bottom w:val="dotted" w:sz="4" w:space="0" w:color="auto"/>
            </w:tcBorders>
            <w:vAlign w:val="center"/>
          </w:tcPr>
          <w:p w14:paraId="14422264" w14:textId="77777777" w:rsidR="004746A0" w:rsidRPr="00DC266C" w:rsidRDefault="004746A0" w:rsidP="004867DF">
            <w:pPr>
              <w:spacing w:before="20"/>
              <w:jc w:val="both"/>
              <w:rPr>
                <w:spacing w:val="-4"/>
                <w:szCs w:val="26"/>
              </w:rPr>
            </w:pPr>
            <w:r w:rsidRPr="00DC266C">
              <w:rPr>
                <w:spacing w:val="-4"/>
                <w:szCs w:val="26"/>
              </w:rPr>
              <w:t xml:space="preserve">Kiểm tra biểu tổng hợp kết quả đầu ra </w:t>
            </w:r>
          </w:p>
        </w:tc>
        <w:tc>
          <w:tcPr>
            <w:tcW w:w="1843" w:type="dxa"/>
            <w:tcBorders>
              <w:top w:val="dotted" w:sz="4" w:space="0" w:color="auto"/>
              <w:bottom w:val="dotted" w:sz="4" w:space="0" w:color="auto"/>
            </w:tcBorders>
            <w:vAlign w:val="center"/>
          </w:tcPr>
          <w:p w14:paraId="482E1172" w14:textId="77777777" w:rsidR="004746A0" w:rsidRPr="00DC266C" w:rsidRDefault="004746A0" w:rsidP="004867DF">
            <w:pPr>
              <w:spacing w:before="20"/>
              <w:jc w:val="center"/>
              <w:rPr>
                <w:spacing w:val="-4"/>
                <w:szCs w:val="26"/>
              </w:rPr>
            </w:pPr>
            <w:r w:rsidRPr="00DC266C">
              <w:rPr>
                <w:spacing w:val="-4"/>
                <w:szCs w:val="26"/>
              </w:rPr>
              <w:t>Hằng kỳ,    hằng nằm</w:t>
            </w:r>
          </w:p>
        </w:tc>
        <w:tc>
          <w:tcPr>
            <w:tcW w:w="1276" w:type="dxa"/>
            <w:tcBorders>
              <w:top w:val="dotted" w:sz="4" w:space="0" w:color="auto"/>
              <w:bottom w:val="dotted" w:sz="4" w:space="0" w:color="auto"/>
            </w:tcBorders>
            <w:vAlign w:val="center"/>
          </w:tcPr>
          <w:p w14:paraId="2A602851" w14:textId="77777777" w:rsidR="004746A0" w:rsidRPr="00DC266C" w:rsidRDefault="004746A0" w:rsidP="004867DF">
            <w:pPr>
              <w:spacing w:before="20"/>
              <w:jc w:val="center"/>
              <w:rPr>
                <w:spacing w:val="-4"/>
                <w:szCs w:val="26"/>
              </w:rPr>
            </w:pPr>
            <w:r w:rsidRPr="00DC266C">
              <w:rPr>
                <w:spacing w:val="-4"/>
                <w:szCs w:val="26"/>
              </w:rPr>
              <w:t>XHMT</w:t>
            </w:r>
          </w:p>
        </w:tc>
        <w:tc>
          <w:tcPr>
            <w:tcW w:w="1984" w:type="dxa"/>
            <w:tcBorders>
              <w:top w:val="dotted" w:sz="4" w:space="0" w:color="auto"/>
              <w:bottom w:val="dotted" w:sz="4" w:space="0" w:color="auto"/>
            </w:tcBorders>
            <w:vAlign w:val="center"/>
          </w:tcPr>
          <w:p w14:paraId="45F78677" w14:textId="77777777" w:rsidR="004746A0" w:rsidRPr="00DC266C" w:rsidRDefault="004746A0" w:rsidP="004867DF">
            <w:pPr>
              <w:spacing w:before="20"/>
              <w:jc w:val="center"/>
              <w:rPr>
                <w:spacing w:val="-4"/>
                <w:szCs w:val="26"/>
              </w:rPr>
            </w:pPr>
            <w:r w:rsidRPr="00DC266C">
              <w:rPr>
                <w:spacing w:val="-4"/>
                <w:szCs w:val="26"/>
              </w:rPr>
              <w:t>ĐTTK, TKT</w:t>
            </w:r>
          </w:p>
        </w:tc>
      </w:tr>
      <w:tr w:rsidR="004746A0" w:rsidRPr="00DC266C" w14:paraId="3058E6C1" w14:textId="77777777" w:rsidTr="00D66B40">
        <w:trPr>
          <w:trHeight w:val="454"/>
        </w:trPr>
        <w:tc>
          <w:tcPr>
            <w:tcW w:w="540" w:type="dxa"/>
            <w:tcBorders>
              <w:top w:val="dotted" w:sz="4" w:space="0" w:color="auto"/>
            </w:tcBorders>
            <w:vAlign w:val="center"/>
          </w:tcPr>
          <w:p w14:paraId="28B20184" w14:textId="77777777" w:rsidR="004746A0" w:rsidRPr="00DC266C" w:rsidRDefault="004746A0" w:rsidP="004867DF">
            <w:pPr>
              <w:spacing w:before="20"/>
              <w:jc w:val="center"/>
              <w:rPr>
                <w:spacing w:val="-4"/>
                <w:szCs w:val="26"/>
              </w:rPr>
            </w:pPr>
            <w:r w:rsidRPr="00DC266C">
              <w:rPr>
                <w:spacing w:val="-4"/>
                <w:szCs w:val="26"/>
              </w:rPr>
              <w:t>22</w:t>
            </w:r>
          </w:p>
        </w:tc>
        <w:tc>
          <w:tcPr>
            <w:tcW w:w="3458" w:type="dxa"/>
            <w:tcBorders>
              <w:top w:val="dotted" w:sz="4" w:space="0" w:color="auto"/>
            </w:tcBorders>
            <w:vAlign w:val="center"/>
          </w:tcPr>
          <w:p w14:paraId="4FF0F92C" w14:textId="77777777" w:rsidR="004746A0" w:rsidRPr="00DC266C" w:rsidRDefault="004746A0" w:rsidP="004867DF">
            <w:pPr>
              <w:spacing w:before="20"/>
              <w:jc w:val="both"/>
              <w:rPr>
                <w:szCs w:val="26"/>
              </w:rPr>
            </w:pPr>
            <w:r w:rsidRPr="00DC266C">
              <w:rPr>
                <w:szCs w:val="26"/>
              </w:rPr>
              <w:t xml:space="preserve">Chuẩn bị công bố kết quả khảo sát </w:t>
            </w:r>
          </w:p>
        </w:tc>
        <w:tc>
          <w:tcPr>
            <w:tcW w:w="1843" w:type="dxa"/>
            <w:tcBorders>
              <w:top w:val="dotted" w:sz="4" w:space="0" w:color="auto"/>
            </w:tcBorders>
            <w:vAlign w:val="center"/>
          </w:tcPr>
          <w:p w14:paraId="6A93ED1D" w14:textId="77777777" w:rsidR="004746A0" w:rsidRPr="00DC266C" w:rsidRDefault="004746A0" w:rsidP="004867DF">
            <w:pPr>
              <w:spacing w:before="20"/>
              <w:jc w:val="center"/>
              <w:rPr>
                <w:spacing w:val="-4"/>
                <w:szCs w:val="26"/>
              </w:rPr>
            </w:pPr>
            <w:r w:rsidRPr="00DC266C">
              <w:rPr>
                <w:szCs w:val="26"/>
                <w:lang w:val="pt-BR"/>
              </w:rPr>
              <w:t>Quý II năm sau năm khảo sát</w:t>
            </w:r>
          </w:p>
        </w:tc>
        <w:tc>
          <w:tcPr>
            <w:tcW w:w="1276" w:type="dxa"/>
            <w:tcBorders>
              <w:top w:val="dotted" w:sz="4" w:space="0" w:color="auto"/>
            </w:tcBorders>
            <w:vAlign w:val="center"/>
          </w:tcPr>
          <w:p w14:paraId="47FC7376" w14:textId="77777777" w:rsidR="004746A0" w:rsidRPr="00DC266C" w:rsidRDefault="004746A0" w:rsidP="004867DF">
            <w:pPr>
              <w:spacing w:before="20"/>
              <w:jc w:val="center"/>
              <w:rPr>
                <w:spacing w:val="-4"/>
                <w:szCs w:val="26"/>
              </w:rPr>
            </w:pPr>
            <w:r w:rsidRPr="00DC266C">
              <w:rPr>
                <w:spacing w:val="-4"/>
                <w:szCs w:val="26"/>
              </w:rPr>
              <w:t>XHMT</w:t>
            </w:r>
          </w:p>
        </w:tc>
        <w:tc>
          <w:tcPr>
            <w:tcW w:w="1984" w:type="dxa"/>
            <w:tcBorders>
              <w:top w:val="dotted" w:sz="4" w:space="0" w:color="auto"/>
            </w:tcBorders>
            <w:vAlign w:val="center"/>
          </w:tcPr>
          <w:p w14:paraId="3AE64E5C" w14:textId="6148466B" w:rsidR="004746A0" w:rsidRPr="00DC266C" w:rsidRDefault="00D66B40" w:rsidP="004867DF">
            <w:pPr>
              <w:spacing w:before="20"/>
              <w:jc w:val="center"/>
              <w:rPr>
                <w:spacing w:val="-4"/>
                <w:szCs w:val="26"/>
              </w:rPr>
            </w:pPr>
            <w:r>
              <w:rPr>
                <w:spacing w:val="-4"/>
                <w:szCs w:val="26"/>
              </w:rPr>
              <w:t xml:space="preserve">Đơn vị </w:t>
            </w:r>
            <w:r w:rsidR="004746A0" w:rsidRPr="00DC266C">
              <w:rPr>
                <w:spacing w:val="-4"/>
                <w:szCs w:val="26"/>
              </w:rPr>
              <w:t>liên quan</w:t>
            </w:r>
          </w:p>
        </w:tc>
      </w:tr>
    </w:tbl>
    <w:p w14:paraId="5D9950F4" w14:textId="77777777" w:rsidR="004746A0" w:rsidRPr="00DC266C" w:rsidRDefault="004746A0" w:rsidP="004746A0">
      <w:pPr>
        <w:spacing w:before="240" w:after="60" w:line="340" w:lineRule="exact"/>
        <w:ind w:firstLine="720"/>
        <w:jc w:val="both"/>
        <w:rPr>
          <w:b/>
          <w:sz w:val="28"/>
          <w:szCs w:val="28"/>
        </w:rPr>
      </w:pPr>
      <w:bookmarkStart w:id="2" w:name="_Hlk57996825"/>
      <w:r w:rsidRPr="00DC266C">
        <w:rPr>
          <w:b/>
          <w:szCs w:val="28"/>
        </w:rPr>
        <w:t xml:space="preserve">II. TỔ CHỨC THỰC HIỆN </w:t>
      </w:r>
      <w:r w:rsidRPr="00DC266C">
        <w:rPr>
          <w:b/>
          <w:sz w:val="28"/>
          <w:szCs w:val="28"/>
        </w:rPr>
        <w:tab/>
      </w:r>
    </w:p>
    <w:p w14:paraId="5DC38E7C" w14:textId="77777777" w:rsidR="004746A0" w:rsidRPr="00DC266C" w:rsidRDefault="004746A0" w:rsidP="004746A0">
      <w:pPr>
        <w:spacing w:before="80" w:line="340" w:lineRule="exact"/>
        <w:ind w:firstLine="720"/>
        <w:jc w:val="both"/>
        <w:rPr>
          <w:b/>
          <w:i/>
          <w:sz w:val="28"/>
          <w:szCs w:val="28"/>
          <w:lang w:val="nl-NL"/>
        </w:rPr>
      </w:pPr>
      <w:r w:rsidRPr="00DC266C">
        <w:rPr>
          <w:b/>
          <w:sz w:val="28"/>
          <w:szCs w:val="28"/>
        </w:rPr>
        <w:t>1. Ban Điều tra thống kê</w:t>
      </w:r>
      <w:r w:rsidRPr="00DC266C">
        <w:rPr>
          <w:b/>
          <w:bCs/>
          <w:iCs/>
          <w:sz w:val="28"/>
          <w:szCs w:val="28"/>
        </w:rPr>
        <w:t xml:space="preserve">: </w:t>
      </w:r>
      <w:r w:rsidRPr="00DC266C">
        <w:rPr>
          <w:bCs/>
          <w:iCs/>
          <w:sz w:val="28"/>
          <w:szCs w:val="28"/>
        </w:rPr>
        <w:t>Chủ trì x</w:t>
      </w:r>
      <w:r w:rsidRPr="00DC266C">
        <w:rPr>
          <w:bCs/>
          <w:iCs/>
          <w:sz w:val="28"/>
          <w:szCs w:val="28"/>
          <w:lang w:val="nl-NL"/>
        </w:rPr>
        <w:t xml:space="preserve">ây dựng phiếu khảo sát; thiết kế và chọn mẫu; biên soạn các tài liệu hướng dẫn nghiệp vụ khảo sát; hướng dẫn lập/cập nhật bảng kê; </w:t>
      </w:r>
      <w:r w:rsidRPr="00DC266C">
        <w:rPr>
          <w:sz w:val="28"/>
          <w:szCs w:val="28"/>
        </w:rPr>
        <w:t>xây dựng yêu cầu chương trình phần mềm khảo sát, phần mềm giám sát trực tuyến, phần mềm quản lý mạng lưới khảo sát,</w:t>
      </w:r>
      <w:r w:rsidRPr="00DC266C">
        <w:rPr>
          <w:spacing w:val="2"/>
          <w:sz w:val="28"/>
          <w:szCs w:val="28"/>
        </w:rPr>
        <w:t xml:space="preserve"> phần mềm kiểm tra và duyệt số liệu trực tuyến; tổng hợp kết quả phục vụ kiểm tra, làm sạch số liệu; tổ chức tập huấn cấp trung ương (nếu có)….</w:t>
      </w:r>
      <w:r w:rsidRPr="00DC266C">
        <w:rPr>
          <w:b/>
          <w:i/>
          <w:sz w:val="28"/>
          <w:szCs w:val="28"/>
          <w:lang w:val="nl-NL"/>
        </w:rPr>
        <w:t xml:space="preserve"> </w:t>
      </w:r>
    </w:p>
    <w:p w14:paraId="323E0FD4" w14:textId="77777777" w:rsidR="004746A0" w:rsidRPr="00DC266C" w:rsidRDefault="004746A0" w:rsidP="004746A0">
      <w:pPr>
        <w:spacing w:before="120" w:line="360" w:lineRule="exact"/>
        <w:ind w:firstLine="720"/>
        <w:jc w:val="both"/>
        <w:rPr>
          <w:sz w:val="28"/>
          <w:szCs w:val="28"/>
        </w:rPr>
      </w:pPr>
      <w:r w:rsidRPr="00DC266C">
        <w:rPr>
          <w:b/>
          <w:sz w:val="28"/>
          <w:szCs w:val="28"/>
          <w:lang w:val="nl-NL"/>
        </w:rPr>
        <w:t>2</w:t>
      </w:r>
      <w:r w:rsidRPr="00DC266C">
        <w:rPr>
          <w:b/>
          <w:sz w:val="28"/>
          <w:szCs w:val="28"/>
        </w:rPr>
        <w:t xml:space="preserve">. </w:t>
      </w:r>
      <w:r w:rsidRPr="00DC266C">
        <w:rPr>
          <w:b/>
          <w:sz w:val="28"/>
          <w:szCs w:val="28"/>
          <w:lang w:val="nl-NL"/>
        </w:rPr>
        <w:t>Ban</w:t>
      </w:r>
      <w:r w:rsidRPr="00DC266C">
        <w:rPr>
          <w:b/>
          <w:sz w:val="28"/>
          <w:szCs w:val="28"/>
        </w:rPr>
        <w:t xml:space="preserve"> Thống kê </w:t>
      </w:r>
      <w:r w:rsidRPr="00DC266C">
        <w:rPr>
          <w:b/>
          <w:sz w:val="28"/>
          <w:szCs w:val="28"/>
          <w:lang w:val="nl-NL"/>
        </w:rPr>
        <w:t>Xã hội và Môi trường</w:t>
      </w:r>
      <w:r w:rsidRPr="00DC266C">
        <w:rPr>
          <w:b/>
          <w:sz w:val="28"/>
          <w:szCs w:val="28"/>
        </w:rPr>
        <w:t xml:space="preserve">: </w:t>
      </w:r>
      <w:r w:rsidRPr="00DC266C">
        <w:rPr>
          <w:sz w:val="28"/>
          <w:szCs w:val="28"/>
        </w:rPr>
        <w:t>Chủ trì xây dựng mẫu biểu tổng hợp kết quả đầu ra; kiểm tra hệ biểu tổng hợp kết quả đầu ra;</w:t>
      </w:r>
      <w:r w:rsidRPr="00DC266C">
        <w:rPr>
          <w:sz w:val="28"/>
          <w:szCs w:val="28"/>
          <w:lang w:val="nl-NL"/>
        </w:rPr>
        <w:t xml:space="preserve"> tính quyền số suy rộng;</w:t>
      </w:r>
      <w:r w:rsidRPr="00DC266C">
        <w:rPr>
          <w:sz w:val="28"/>
          <w:szCs w:val="28"/>
        </w:rPr>
        <w:t xml:space="preserve"> phân tích và chuẩn bị công bố kết quả </w:t>
      </w:r>
      <w:r w:rsidRPr="00DC266C">
        <w:rPr>
          <w:sz w:val="28"/>
          <w:szCs w:val="28"/>
          <w:lang w:val="nl-NL"/>
        </w:rPr>
        <w:t>khảo sát</w:t>
      </w:r>
      <w:r w:rsidRPr="00DC266C">
        <w:rPr>
          <w:sz w:val="28"/>
          <w:szCs w:val="28"/>
        </w:rPr>
        <w:t xml:space="preserve">. Phối hợp với Ban Điều tra thống kê (Ban ĐTTK) và các đơn vị liên quan trong việc xây dựng phiếu khảo sát; xây dựng các tài liệu hướng dẫn nghiệp vụ; xây dựng yêu cầu và kiểm thử các phần mềm; tổ </w:t>
      </w:r>
      <w:r w:rsidRPr="00DC266C">
        <w:rPr>
          <w:sz w:val="28"/>
          <w:szCs w:val="28"/>
        </w:rPr>
        <w:lastRenderedPageBreak/>
        <w:t>chức tập huấn cấp trung ương; kiểm tra, giám sát; nghiệm thu, làm sạch và hoàn thiện cơ sở dữ liệu;...</w:t>
      </w:r>
    </w:p>
    <w:p w14:paraId="11F1F742" w14:textId="77777777" w:rsidR="004746A0" w:rsidRPr="00DC266C" w:rsidRDefault="004746A0" w:rsidP="004746A0">
      <w:pPr>
        <w:spacing w:before="120" w:line="264" w:lineRule="auto"/>
        <w:ind w:firstLine="720"/>
        <w:jc w:val="both"/>
        <w:rPr>
          <w:sz w:val="28"/>
          <w:szCs w:val="28"/>
        </w:rPr>
      </w:pPr>
      <w:r w:rsidRPr="00DC266C">
        <w:rPr>
          <w:b/>
          <w:bCs/>
          <w:sz w:val="28"/>
          <w:szCs w:val="28"/>
        </w:rPr>
        <w:t>3. Trung tâm Xử lý và Tích hợp dữ liệu thống kê:</w:t>
      </w:r>
      <w:r w:rsidRPr="00DC266C">
        <w:rPr>
          <w:b/>
          <w:bCs/>
          <w:i/>
          <w:iCs/>
          <w:sz w:val="28"/>
          <w:szCs w:val="28"/>
        </w:rPr>
        <w:t xml:space="preserve"> </w:t>
      </w:r>
      <w:r w:rsidRPr="00DC266C">
        <w:rPr>
          <w:sz w:val="28"/>
          <w:szCs w:val="28"/>
        </w:rPr>
        <w:t>Chủ trì xây dựng các chương trình phần mềm khảo sát, phần mềm tổng hợp kết quả khảo sát, phần mềm giám sát trực tuyến; hỗ trợ kỹ thuật trong quá trình khảo sát, làm sạch và xử lý số liệu; tổng hợp kết quả khảo sát; phối hợp với Ban ĐTTK xây dựng các tài liệu hướng dẫn sử dụng các chương trình phần mềm.</w:t>
      </w:r>
    </w:p>
    <w:p w14:paraId="0AA75E25" w14:textId="77777777" w:rsidR="004746A0" w:rsidRPr="00DC266C" w:rsidRDefault="004746A0" w:rsidP="004746A0">
      <w:pPr>
        <w:tabs>
          <w:tab w:val="left" w:pos="1080"/>
        </w:tabs>
        <w:spacing w:before="120" w:line="264" w:lineRule="auto"/>
        <w:ind w:firstLine="720"/>
        <w:jc w:val="both"/>
        <w:rPr>
          <w:sz w:val="28"/>
          <w:szCs w:val="28"/>
        </w:rPr>
      </w:pPr>
      <w:r w:rsidRPr="00DC266C">
        <w:rPr>
          <w:b/>
          <w:sz w:val="28"/>
        </w:rPr>
        <w:t>4. Ban Kế hoạch tài chính:</w:t>
      </w:r>
      <w:r w:rsidRPr="00DC266C">
        <w:rPr>
          <w:b/>
          <w:i/>
          <w:sz w:val="28"/>
        </w:rPr>
        <w:t xml:space="preserve"> </w:t>
      </w:r>
      <w:r w:rsidRPr="00DC266C">
        <w:rPr>
          <w:sz w:val="28"/>
          <w:szCs w:val="28"/>
        </w:rPr>
        <w:t>Chủ</w:t>
      </w:r>
      <w:r w:rsidRPr="00DC266C">
        <w:rPr>
          <w:sz w:val="28"/>
        </w:rPr>
        <w:t xml:space="preserve"> trì, phối hợp với </w:t>
      </w:r>
      <w:r w:rsidRPr="00DC266C">
        <w:rPr>
          <w:sz w:val="28"/>
          <w:szCs w:val="28"/>
        </w:rPr>
        <w:t xml:space="preserve">Ban ĐTTK, </w:t>
      </w:r>
      <w:r w:rsidRPr="00DC266C">
        <w:rPr>
          <w:sz w:val="28"/>
        </w:rPr>
        <w:t xml:space="preserve">Ban </w:t>
      </w:r>
      <w:r w:rsidRPr="00DC266C">
        <w:rPr>
          <w:sz w:val="28"/>
          <w:szCs w:val="28"/>
        </w:rPr>
        <w:t>Thống kê Xã hội và Môi trường và các đơn vị liên quan dự trù kinh phí; phân bổ kinh phí; hướng dẫn các đơn vị quản lý, sử dụng nguồn kinh phí được giao theo đúng chế độ hiện hành và duyệt báo cáo quyết toán của các đơn vị.</w:t>
      </w:r>
    </w:p>
    <w:p w14:paraId="51D369A3" w14:textId="77777777" w:rsidR="004746A0" w:rsidRPr="00DC266C" w:rsidRDefault="004746A0" w:rsidP="004746A0">
      <w:pPr>
        <w:spacing w:before="120" w:line="264" w:lineRule="auto"/>
        <w:ind w:firstLine="720"/>
        <w:jc w:val="both"/>
        <w:rPr>
          <w:sz w:val="28"/>
          <w:szCs w:val="28"/>
        </w:rPr>
      </w:pPr>
      <w:r w:rsidRPr="00DC266C">
        <w:rPr>
          <w:b/>
          <w:sz w:val="28"/>
          <w:szCs w:val="28"/>
        </w:rPr>
        <w:t>5. Văn phòng Cục Thống kê:</w:t>
      </w:r>
      <w:r w:rsidRPr="00DC266C">
        <w:rPr>
          <w:i/>
          <w:sz w:val="28"/>
          <w:szCs w:val="28"/>
        </w:rPr>
        <w:t xml:space="preserve"> </w:t>
      </w:r>
      <w:r w:rsidRPr="00DC266C">
        <w:rPr>
          <w:sz w:val="28"/>
          <w:szCs w:val="28"/>
        </w:rPr>
        <w:t>Chủ trì tổ chức thực hiện công tác tuyên truyền. Phối hợp với Ban ĐTTK và các đơn vị liên quan tổ chức hội nghị tập huấn cấp trung ương, thực hiện công tác giám sát, biên soạn, phát hành báo cáo kết quả khảo sát.</w:t>
      </w:r>
    </w:p>
    <w:p w14:paraId="368874E5" w14:textId="77777777" w:rsidR="004746A0" w:rsidRPr="00DC266C" w:rsidRDefault="004746A0" w:rsidP="004746A0">
      <w:pPr>
        <w:spacing w:before="120" w:line="264" w:lineRule="auto"/>
        <w:ind w:firstLine="720"/>
        <w:jc w:val="both"/>
        <w:rPr>
          <w:b/>
          <w:bCs/>
          <w:i/>
          <w:sz w:val="28"/>
          <w:szCs w:val="28"/>
        </w:rPr>
      </w:pPr>
      <w:r w:rsidRPr="00DC266C">
        <w:rPr>
          <w:b/>
          <w:sz w:val="28"/>
          <w:szCs w:val="28"/>
        </w:rPr>
        <w:t>6. Ban Kiểm tra</w:t>
      </w:r>
      <w:r w:rsidRPr="00DC266C">
        <w:rPr>
          <w:b/>
          <w:bCs/>
          <w:sz w:val="28"/>
          <w:szCs w:val="28"/>
        </w:rPr>
        <w:t>:</w:t>
      </w:r>
      <w:r w:rsidRPr="00DC266C">
        <w:rPr>
          <w:b/>
          <w:bCs/>
          <w:i/>
          <w:sz w:val="28"/>
          <w:szCs w:val="28"/>
        </w:rPr>
        <w:t xml:space="preserve"> </w:t>
      </w:r>
      <w:r w:rsidRPr="00DC266C">
        <w:rPr>
          <w:bCs/>
          <w:sz w:val="28"/>
          <w:szCs w:val="28"/>
        </w:rPr>
        <w:t>Chủ trì tổ chức thực hiện công tác kiểm tra cuộc khảo sát theo kế hoạch được phê duyệt.</w:t>
      </w:r>
    </w:p>
    <w:p w14:paraId="2BF95780" w14:textId="77777777" w:rsidR="004746A0" w:rsidRPr="00DC266C" w:rsidRDefault="004746A0" w:rsidP="004746A0">
      <w:pPr>
        <w:spacing w:before="120" w:line="264" w:lineRule="auto"/>
        <w:ind w:firstLine="720"/>
        <w:jc w:val="both"/>
        <w:rPr>
          <w:b/>
          <w:spacing w:val="-4"/>
          <w:sz w:val="28"/>
          <w:szCs w:val="28"/>
        </w:rPr>
      </w:pPr>
      <w:r w:rsidRPr="00DC266C">
        <w:rPr>
          <w:b/>
          <w:spacing w:val="-4"/>
          <w:sz w:val="28"/>
          <w:szCs w:val="28"/>
        </w:rPr>
        <w:t xml:space="preserve">6. Thống kê tỉnh, thành phố trực thuộc trung ương: </w:t>
      </w:r>
    </w:p>
    <w:p w14:paraId="179E88F8" w14:textId="77777777" w:rsidR="004746A0" w:rsidRPr="00DC266C" w:rsidRDefault="004746A0" w:rsidP="004746A0">
      <w:pPr>
        <w:widowControl w:val="0"/>
        <w:suppressAutoHyphens/>
        <w:spacing w:before="120" w:line="264" w:lineRule="auto"/>
        <w:ind w:firstLine="720"/>
        <w:jc w:val="both"/>
        <w:rPr>
          <w:rFonts w:eastAsia="MS Mincho"/>
          <w:sz w:val="28"/>
          <w:szCs w:val="28"/>
        </w:rPr>
      </w:pPr>
      <w:r w:rsidRPr="00DC266C">
        <w:rPr>
          <w:sz w:val="28"/>
          <w:szCs w:val="28"/>
        </w:rPr>
        <w:t xml:space="preserve">Tổ chức, chỉ đạo toàn diện cuộc khảo sát tại các địa bàn khảo sát đã được chọn từ bước rà soát địa bàn, lập/cập nhật bảng kê, rà soát hộ được chọn khảo sát; tuyển chọn, tập huấn cho điều tra viên, nhân trắc viên, đội trưởng và giám sát viên; </w:t>
      </w:r>
      <w:r w:rsidRPr="00DC266C">
        <w:rPr>
          <w:rFonts w:eastAsia="MS Mincho"/>
          <w:sz w:val="28"/>
          <w:szCs w:val="28"/>
        </w:rPr>
        <w:t>thu thập thông tin; giám sát, kiểm tra;</w:t>
      </w:r>
      <w:r w:rsidRPr="00DC266C">
        <w:rPr>
          <w:rFonts w:eastAsia="MS Mincho"/>
          <w:sz w:val="28"/>
          <w:szCs w:val="28"/>
          <w:lang w:val="nl-NL"/>
        </w:rPr>
        <w:t xml:space="preserve"> phúc tra;</w:t>
      </w:r>
      <w:r w:rsidRPr="00DC266C">
        <w:rPr>
          <w:rFonts w:eastAsia="MS Mincho"/>
          <w:sz w:val="28"/>
          <w:szCs w:val="28"/>
        </w:rPr>
        <w:t xml:space="preserve"> nghiệm thu phiếu </w:t>
      </w:r>
      <w:r w:rsidRPr="00DC266C">
        <w:rPr>
          <w:rFonts w:eastAsia="MS Mincho"/>
          <w:sz w:val="28"/>
          <w:szCs w:val="28"/>
          <w:lang w:val="nl-NL"/>
        </w:rPr>
        <w:t>khảo sát</w:t>
      </w:r>
      <w:r w:rsidRPr="00DC266C">
        <w:rPr>
          <w:rFonts w:eastAsia="MS Mincho"/>
          <w:sz w:val="28"/>
          <w:szCs w:val="28"/>
        </w:rPr>
        <w:t>...</w:t>
      </w:r>
    </w:p>
    <w:p w14:paraId="37F93FCD" w14:textId="77777777" w:rsidR="004746A0" w:rsidRPr="00DC266C" w:rsidRDefault="004746A0" w:rsidP="004746A0">
      <w:pPr>
        <w:spacing w:before="120" w:line="264" w:lineRule="auto"/>
        <w:ind w:firstLine="720"/>
        <w:jc w:val="both"/>
        <w:rPr>
          <w:i/>
          <w:sz w:val="28"/>
          <w:szCs w:val="28"/>
        </w:rPr>
      </w:pPr>
      <w:r w:rsidRPr="00DC266C">
        <w:rPr>
          <w:sz w:val="28"/>
          <w:szCs w:val="28"/>
        </w:rPr>
        <w:t>Trưởng Thống kê tỉnh, thành phố trực thuộc trung ương (Thống kê tỉnh, thành phố) chịu trách nhiệm trước Cục trưởng Cục Thống kê về chất lượng thông tin khảo sát và quản lý, sử dụng kinh phí khảo sát.</w:t>
      </w:r>
    </w:p>
    <w:p w14:paraId="70116DAB" w14:textId="77777777" w:rsidR="004746A0" w:rsidRPr="00DC266C" w:rsidRDefault="004746A0" w:rsidP="004746A0">
      <w:pPr>
        <w:spacing w:before="120" w:line="264" w:lineRule="auto"/>
        <w:ind w:firstLine="720"/>
        <w:jc w:val="both"/>
        <w:rPr>
          <w:sz w:val="28"/>
        </w:rPr>
      </w:pPr>
      <w:r w:rsidRPr="00DC266C">
        <w:rPr>
          <w:sz w:val="28"/>
          <w:szCs w:val="28"/>
        </w:rPr>
        <w:t>Để tạo sự ủng hộ của các cấp, các ngành và người dân đối với cuộc khảo sát, Thống kê tỉnh, thành phố xây dựng kế hoạch tổ chức chỉ đạo chặt chẽ, thường xuyên tranh thủ sự chỉ đạo và tạo điều kiện của Ủy ban nhân dân các cấp, đồng thời tăng cường công tác tuyên truyền mục đích, ý nghĩa của cuộc khảo sát, quyền và nghĩa vụ của đối tượng khảo sát tại các địa bàn khảo sát.</w:t>
      </w:r>
    </w:p>
    <w:p w14:paraId="67A91CEC" w14:textId="77777777" w:rsidR="004746A0" w:rsidRPr="00DC266C" w:rsidRDefault="004746A0" w:rsidP="004746A0">
      <w:pPr>
        <w:spacing w:before="120" w:line="264" w:lineRule="auto"/>
        <w:ind w:firstLine="709"/>
        <w:jc w:val="both"/>
        <w:rPr>
          <w:b/>
          <w:bCs/>
          <w:szCs w:val="28"/>
        </w:rPr>
      </w:pPr>
      <w:r w:rsidRPr="00DC266C">
        <w:rPr>
          <w:b/>
          <w:bCs/>
          <w:szCs w:val="28"/>
        </w:rPr>
        <w:t xml:space="preserve">III. THIẾT KẾ MẪU KHẢO SÁT </w:t>
      </w:r>
    </w:p>
    <w:p w14:paraId="5DC787D6" w14:textId="77777777" w:rsidR="004746A0" w:rsidRPr="00DC266C" w:rsidRDefault="004746A0" w:rsidP="004746A0">
      <w:pPr>
        <w:widowControl w:val="0"/>
        <w:suppressAutoHyphens/>
        <w:spacing w:before="120" w:line="264" w:lineRule="auto"/>
        <w:ind w:firstLine="720"/>
        <w:jc w:val="both"/>
        <w:rPr>
          <w:rFonts w:eastAsia="MS Mincho"/>
          <w:snapToGrid w:val="0"/>
          <w:sz w:val="28"/>
          <w:szCs w:val="28"/>
          <w:lang w:val="sv-SE"/>
        </w:rPr>
      </w:pPr>
      <w:r w:rsidRPr="00DC266C">
        <w:rPr>
          <w:rFonts w:eastAsia="MS Mincho"/>
          <w:snapToGrid w:val="0"/>
          <w:sz w:val="28"/>
          <w:szCs w:val="28"/>
          <w:lang w:val="sv-SE"/>
        </w:rPr>
        <w:t xml:space="preserve">Mẫu Khảo sát mức sống dân cư (KSMS) được thiết kế bảo đảm tổng hợp chỉ tiêu thu nhập bình quân theo tỉnh, thành phố và chi tiêu bình quân theo vùng kinh tế - xã hội. KSMS áp dụng phương pháp chọn mẫu ngẫu nhiên phân tầng và gồm hai loại mẫu: (i) mẫu khảo sát thu nhập và tiếp cận các dịch vụ xã hội cơ bản của hộ (viết gọn là mẫu thu nhập); (ii) mẫu khảo sát thu nhập, chi tiêu và tiếp cận các dịch vụ xã hội cơ bản của hộ (viết gọn là mẫu thu nhập - chi tiêu). </w:t>
      </w:r>
    </w:p>
    <w:p w14:paraId="4AB3117B" w14:textId="77777777" w:rsidR="004746A0" w:rsidRPr="00DC266C" w:rsidRDefault="004746A0" w:rsidP="004746A0">
      <w:pPr>
        <w:widowControl w:val="0"/>
        <w:suppressAutoHyphens/>
        <w:spacing w:before="100"/>
        <w:ind w:firstLine="720"/>
        <w:jc w:val="both"/>
        <w:rPr>
          <w:rFonts w:eastAsia="MS Mincho"/>
          <w:snapToGrid w:val="0"/>
          <w:spacing w:val="-2"/>
          <w:sz w:val="28"/>
          <w:szCs w:val="28"/>
          <w:lang w:val="sv-SE"/>
        </w:rPr>
      </w:pPr>
      <w:r w:rsidRPr="00DC266C">
        <w:rPr>
          <w:rFonts w:eastAsia="MS Mincho"/>
          <w:snapToGrid w:val="0"/>
          <w:spacing w:val="-2"/>
          <w:sz w:val="28"/>
          <w:szCs w:val="28"/>
          <w:lang w:val="sv-SE"/>
        </w:rPr>
        <w:lastRenderedPageBreak/>
        <w:t xml:space="preserve">Cỡ mẫu hàng năm của KSMS gồm 2.568 </w:t>
      </w:r>
      <w:r w:rsidRPr="00DC266C">
        <w:rPr>
          <w:rFonts w:eastAsia="MS Mincho"/>
          <w:snapToGrid w:val="0"/>
          <w:sz w:val="28"/>
          <w:szCs w:val="28"/>
          <w:lang w:val="sv-SE"/>
        </w:rPr>
        <w:t>địa bàn khảo sát (ĐBKS)</w:t>
      </w:r>
      <w:r w:rsidRPr="00DC266C">
        <w:rPr>
          <w:rFonts w:eastAsia="MS Mincho"/>
          <w:snapToGrid w:val="0"/>
          <w:spacing w:val="-2"/>
          <w:sz w:val="28"/>
          <w:szCs w:val="28"/>
          <w:lang w:val="sv-SE"/>
        </w:rPr>
        <w:t xml:space="preserve"> với tổng số 25.680 hộ, được chia thành 4 kỳ khảo sát, mỗi kỳ khảo sát gồm 642 ĐBKS. ĐBKS của KSMS được chọn từ mẫu chủ theo phương pháp ngẫu nhiên hệ thống. Mẫu chủ sử dụng trong cuộc khảo sát này được xây dựng năm 2025 theo đơn vị hành chính mới. </w:t>
      </w:r>
    </w:p>
    <w:p w14:paraId="52B2755F" w14:textId="77777777" w:rsidR="004746A0" w:rsidRPr="00DC266C" w:rsidRDefault="004746A0" w:rsidP="004746A0">
      <w:pPr>
        <w:widowControl w:val="0"/>
        <w:suppressAutoHyphens/>
        <w:spacing w:before="100"/>
        <w:ind w:firstLine="720"/>
        <w:jc w:val="both"/>
        <w:rPr>
          <w:rFonts w:eastAsia="MS Mincho"/>
          <w:snapToGrid w:val="0"/>
          <w:spacing w:val="-2"/>
          <w:sz w:val="28"/>
          <w:szCs w:val="28"/>
          <w:lang w:val="sv-SE"/>
        </w:rPr>
      </w:pPr>
      <w:r w:rsidRPr="00DC266C">
        <w:rPr>
          <w:rFonts w:eastAsia="MS Mincho"/>
          <w:snapToGrid w:val="0"/>
          <w:spacing w:val="-2"/>
          <w:sz w:val="28"/>
          <w:szCs w:val="28"/>
          <w:lang w:val="sv-SE"/>
        </w:rPr>
        <w:t xml:space="preserve">Đối với các năm có số tận cùng là 1, 3, 5, 7, 9 (năm lẻ): Toàn bộ các hộ mẫu được thu thập thông tin đối với phiếu thu nhập. Đối với các năm có số tận cùng là 0, 2, 4, 6, 8 (năm chẵn), có 15.408 hộ được thu thập thông tin đối với phiếu thu nhập và 10.272 hộ được thu thập thông tin đối với phiếu thu nhập - chi tiêu. </w:t>
      </w:r>
    </w:p>
    <w:p w14:paraId="234DA79D" w14:textId="77777777" w:rsidR="004746A0" w:rsidRPr="00DC266C" w:rsidRDefault="004746A0" w:rsidP="004746A0">
      <w:pPr>
        <w:widowControl w:val="0"/>
        <w:suppressAutoHyphens/>
        <w:spacing w:before="100"/>
        <w:ind w:firstLine="720"/>
        <w:jc w:val="both"/>
        <w:rPr>
          <w:rFonts w:eastAsia="MS Mincho"/>
          <w:snapToGrid w:val="0"/>
          <w:sz w:val="28"/>
          <w:szCs w:val="28"/>
          <w:lang w:val="sv-SE"/>
        </w:rPr>
      </w:pPr>
      <w:r w:rsidRPr="00DC266C">
        <w:rPr>
          <w:rFonts w:eastAsia="MS Mincho"/>
          <w:snapToGrid w:val="0"/>
          <w:sz w:val="28"/>
          <w:szCs w:val="28"/>
          <w:lang w:val="sv-SE"/>
        </w:rPr>
        <w:t>Chọn mẫu của KSMS được thực hiện theo phương pháp phân tầng 2         giai đoạn, cụ thể:</w:t>
      </w:r>
    </w:p>
    <w:p w14:paraId="7523ED4D" w14:textId="77777777" w:rsidR="004746A0" w:rsidRPr="00DC266C" w:rsidRDefault="004746A0" w:rsidP="004746A0">
      <w:pPr>
        <w:widowControl w:val="0"/>
        <w:suppressAutoHyphens/>
        <w:spacing w:before="120"/>
        <w:ind w:firstLine="720"/>
        <w:jc w:val="both"/>
        <w:rPr>
          <w:rFonts w:eastAsia="MS Mincho"/>
          <w:b/>
          <w:snapToGrid w:val="0"/>
          <w:sz w:val="28"/>
          <w:szCs w:val="28"/>
          <w:lang w:val="sv-SE"/>
        </w:rPr>
      </w:pPr>
      <w:r w:rsidRPr="00DC266C">
        <w:rPr>
          <w:rFonts w:eastAsia="MS Mincho"/>
          <w:b/>
          <w:snapToGrid w:val="0"/>
          <w:sz w:val="28"/>
          <w:szCs w:val="28"/>
          <w:lang w:val="sv-SE"/>
        </w:rPr>
        <w:t xml:space="preserve">1. Giai đoạn 1. Chọn địa bàn khảo sát </w:t>
      </w:r>
    </w:p>
    <w:p w14:paraId="7E5396CF" w14:textId="77777777" w:rsidR="004746A0" w:rsidRPr="00DC266C" w:rsidRDefault="004746A0" w:rsidP="004746A0">
      <w:pPr>
        <w:widowControl w:val="0"/>
        <w:suppressAutoHyphens/>
        <w:spacing w:before="120"/>
        <w:ind w:firstLine="720"/>
        <w:jc w:val="both"/>
        <w:rPr>
          <w:rFonts w:eastAsia="MS Mincho"/>
          <w:snapToGrid w:val="0"/>
          <w:sz w:val="28"/>
          <w:szCs w:val="28"/>
          <w:lang w:val="sv-SE"/>
        </w:rPr>
      </w:pPr>
      <w:r w:rsidRPr="00DC266C">
        <w:rPr>
          <w:rFonts w:eastAsia="MS Mincho"/>
          <w:snapToGrid w:val="0"/>
          <w:sz w:val="28"/>
          <w:szCs w:val="28"/>
          <w:lang w:val="sv-SE"/>
        </w:rPr>
        <w:t>KSMS áp dụng phương pháp thiết kế mẫu luân phiên, cụ thể như sau: Năm đầu tiên (năm t) thực hiện chọn 2.568 ĐBKS, năm tiếp theo (năm t+1) thay mới 50% số ĐBKS, các năm tiếp theo thay mới 25% số ĐBKS. Việc thiết kế mẫu luân phiên được thực hiện nhằm bảo đảm sau hai năm vẫn duy trì được 50% số ĐBKS trùng lặp.</w:t>
      </w:r>
    </w:p>
    <w:p w14:paraId="67CD7C82" w14:textId="77777777" w:rsidR="004746A0" w:rsidRPr="00DC266C" w:rsidRDefault="004746A0" w:rsidP="004746A0">
      <w:pPr>
        <w:widowControl w:val="0"/>
        <w:suppressAutoHyphens/>
        <w:spacing w:before="120" w:after="120" w:line="340" w:lineRule="exact"/>
        <w:ind w:firstLine="720"/>
        <w:jc w:val="both"/>
        <w:rPr>
          <w:rFonts w:eastAsia="MS Mincho"/>
          <w:snapToGrid w:val="0"/>
          <w:sz w:val="28"/>
          <w:szCs w:val="28"/>
          <w:lang w:val="sv-SE"/>
        </w:rPr>
      </w:pPr>
      <w:r w:rsidRPr="00DC266C">
        <w:rPr>
          <w:rFonts w:eastAsia="MS Mincho"/>
          <w:snapToGrid w:val="0"/>
          <w:sz w:val="28"/>
          <w:szCs w:val="28"/>
          <w:lang w:val="sv-SE"/>
        </w:rPr>
        <w:t>Sơ đồ chọn ĐBKS của KSMS như sau:</w:t>
      </w:r>
    </w:p>
    <w:tbl>
      <w:tblPr>
        <w:tblW w:w="9140" w:type="dxa"/>
        <w:tblLook w:val="04A0" w:firstRow="1" w:lastRow="0" w:firstColumn="1" w:lastColumn="0" w:noHBand="0" w:noVBand="1"/>
      </w:tblPr>
      <w:tblGrid>
        <w:gridCol w:w="1555"/>
        <w:gridCol w:w="992"/>
        <w:gridCol w:w="833"/>
        <w:gridCol w:w="960"/>
        <w:gridCol w:w="960"/>
        <w:gridCol w:w="960"/>
        <w:gridCol w:w="960"/>
        <w:gridCol w:w="960"/>
        <w:gridCol w:w="960"/>
      </w:tblGrid>
      <w:tr w:rsidR="004746A0" w:rsidRPr="00DC266C" w14:paraId="324D909D" w14:textId="77777777" w:rsidTr="004867DF">
        <w:trPr>
          <w:trHeight w:val="30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512E6410" w14:textId="77777777" w:rsidR="004746A0" w:rsidRPr="00DC266C" w:rsidRDefault="004746A0" w:rsidP="004867DF">
            <w:pPr>
              <w:rPr>
                <w:szCs w:val="26"/>
              </w:rPr>
            </w:pPr>
            <w:r w:rsidRPr="00DC266C">
              <w:rPr>
                <w:szCs w:val="26"/>
              </w:rPr>
              <w:t> </w:t>
            </w:r>
          </w:p>
        </w:tc>
        <w:tc>
          <w:tcPr>
            <w:tcW w:w="992" w:type="dxa"/>
            <w:tcBorders>
              <w:top w:val="single" w:sz="4" w:space="0" w:color="auto"/>
              <w:left w:val="nil"/>
              <w:bottom w:val="single" w:sz="4" w:space="0" w:color="auto"/>
              <w:right w:val="single" w:sz="4" w:space="0" w:color="auto"/>
            </w:tcBorders>
            <w:noWrap/>
            <w:vAlign w:val="bottom"/>
            <w:hideMark/>
          </w:tcPr>
          <w:p w14:paraId="7BC195AC" w14:textId="77777777" w:rsidR="004746A0" w:rsidRPr="00DC266C" w:rsidRDefault="004746A0" w:rsidP="004867DF">
            <w:pPr>
              <w:jc w:val="center"/>
            </w:pPr>
            <w:r w:rsidRPr="00DC266C">
              <w:t>Nhóm 1</w:t>
            </w:r>
          </w:p>
        </w:tc>
        <w:tc>
          <w:tcPr>
            <w:tcW w:w="833" w:type="dxa"/>
            <w:tcBorders>
              <w:top w:val="single" w:sz="4" w:space="0" w:color="auto"/>
              <w:left w:val="nil"/>
              <w:bottom w:val="single" w:sz="4" w:space="0" w:color="auto"/>
              <w:right w:val="single" w:sz="4" w:space="0" w:color="auto"/>
            </w:tcBorders>
            <w:noWrap/>
            <w:vAlign w:val="bottom"/>
            <w:hideMark/>
          </w:tcPr>
          <w:p w14:paraId="4C97DBD9" w14:textId="77777777" w:rsidR="004746A0" w:rsidRPr="00DC266C" w:rsidRDefault="004746A0" w:rsidP="004867DF">
            <w:pPr>
              <w:jc w:val="center"/>
            </w:pPr>
            <w:r w:rsidRPr="00DC266C">
              <w:t>Nhóm 2</w:t>
            </w:r>
          </w:p>
        </w:tc>
        <w:tc>
          <w:tcPr>
            <w:tcW w:w="960" w:type="dxa"/>
            <w:tcBorders>
              <w:top w:val="single" w:sz="4" w:space="0" w:color="auto"/>
              <w:left w:val="nil"/>
              <w:bottom w:val="single" w:sz="4" w:space="0" w:color="auto"/>
              <w:right w:val="single" w:sz="4" w:space="0" w:color="auto"/>
            </w:tcBorders>
            <w:noWrap/>
            <w:vAlign w:val="bottom"/>
            <w:hideMark/>
          </w:tcPr>
          <w:p w14:paraId="78D9F11D" w14:textId="77777777" w:rsidR="004746A0" w:rsidRPr="00DC266C" w:rsidRDefault="004746A0" w:rsidP="004867DF">
            <w:pPr>
              <w:jc w:val="center"/>
            </w:pPr>
            <w:r w:rsidRPr="00DC266C">
              <w:t>Nhóm 3</w:t>
            </w:r>
          </w:p>
        </w:tc>
        <w:tc>
          <w:tcPr>
            <w:tcW w:w="960" w:type="dxa"/>
            <w:tcBorders>
              <w:top w:val="single" w:sz="4" w:space="0" w:color="auto"/>
              <w:left w:val="nil"/>
              <w:bottom w:val="single" w:sz="4" w:space="0" w:color="auto"/>
              <w:right w:val="single" w:sz="4" w:space="0" w:color="auto"/>
            </w:tcBorders>
            <w:noWrap/>
            <w:vAlign w:val="bottom"/>
            <w:hideMark/>
          </w:tcPr>
          <w:p w14:paraId="5C03EB35" w14:textId="77777777" w:rsidR="004746A0" w:rsidRPr="00DC266C" w:rsidRDefault="004746A0" w:rsidP="004867DF">
            <w:pPr>
              <w:jc w:val="center"/>
            </w:pPr>
            <w:r w:rsidRPr="00DC266C">
              <w:t>Nhóm 4</w:t>
            </w:r>
          </w:p>
        </w:tc>
        <w:tc>
          <w:tcPr>
            <w:tcW w:w="960" w:type="dxa"/>
            <w:tcBorders>
              <w:top w:val="single" w:sz="4" w:space="0" w:color="auto"/>
              <w:left w:val="nil"/>
              <w:bottom w:val="single" w:sz="4" w:space="0" w:color="auto"/>
              <w:right w:val="single" w:sz="4" w:space="0" w:color="auto"/>
            </w:tcBorders>
            <w:noWrap/>
            <w:vAlign w:val="bottom"/>
            <w:hideMark/>
          </w:tcPr>
          <w:p w14:paraId="1D632BE5" w14:textId="77777777" w:rsidR="004746A0" w:rsidRPr="00DC266C" w:rsidRDefault="004746A0" w:rsidP="004867DF">
            <w:pPr>
              <w:jc w:val="center"/>
            </w:pPr>
            <w:r w:rsidRPr="00DC266C">
              <w:t>Nhóm 5</w:t>
            </w:r>
          </w:p>
        </w:tc>
        <w:tc>
          <w:tcPr>
            <w:tcW w:w="960" w:type="dxa"/>
            <w:tcBorders>
              <w:top w:val="single" w:sz="4" w:space="0" w:color="auto"/>
              <w:left w:val="nil"/>
              <w:bottom w:val="single" w:sz="4" w:space="0" w:color="auto"/>
              <w:right w:val="single" w:sz="4" w:space="0" w:color="auto"/>
            </w:tcBorders>
            <w:noWrap/>
            <w:vAlign w:val="bottom"/>
            <w:hideMark/>
          </w:tcPr>
          <w:p w14:paraId="0097A94A" w14:textId="77777777" w:rsidR="004746A0" w:rsidRPr="00DC266C" w:rsidRDefault="004746A0" w:rsidP="004867DF">
            <w:pPr>
              <w:jc w:val="center"/>
            </w:pPr>
            <w:r w:rsidRPr="00DC266C">
              <w:t>Nhóm 6</w:t>
            </w:r>
          </w:p>
        </w:tc>
        <w:tc>
          <w:tcPr>
            <w:tcW w:w="960" w:type="dxa"/>
            <w:tcBorders>
              <w:top w:val="single" w:sz="4" w:space="0" w:color="auto"/>
              <w:left w:val="nil"/>
              <w:bottom w:val="single" w:sz="4" w:space="0" w:color="auto"/>
              <w:right w:val="single" w:sz="4" w:space="0" w:color="auto"/>
            </w:tcBorders>
            <w:noWrap/>
            <w:vAlign w:val="bottom"/>
            <w:hideMark/>
          </w:tcPr>
          <w:p w14:paraId="55463F18" w14:textId="77777777" w:rsidR="004746A0" w:rsidRPr="00DC266C" w:rsidRDefault="004746A0" w:rsidP="004867DF">
            <w:pPr>
              <w:jc w:val="center"/>
            </w:pPr>
            <w:r w:rsidRPr="00DC266C">
              <w:t>Nhóm 7</w:t>
            </w:r>
          </w:p>
        </w:tc>
        <w:tc>
          <w:tcPr>
            <w:tcW w:w="960" w:type="dxa"/>
            <w:tcBorders>
              <w:top w:val="single" w:sz="4" w:space="0" w:color="auto"/>
              <w:left w:val="nil"/>
              <w:bottom w:val="single" w:sz="4" w:space="0" w:color="auto"/>
              <w:right w:val="single" w:sz="4" w:space="0" w:color="auto"/>
            </w:tcBorders>
            <w:noWrap/>
            <w:vAlign w:val="bottom"/>
            <w:hideMark/>
          </w:tcPr>
          <w:p w14:paraId="02EF52F1" w14:textId="77777777" w:rsidR="004746A0" w:rsidRPr="00DC266C" w:rsidRDefault="004746A0" w:rsidP="004867DF">
            <w:pPr>
              <w:jc w:val="center"/>
            </w:pPr>
            <w:r w:rsidRPr="00DC266C">
              <w:t>Nhóm 8</w:t>
            </w:r>
          </w:p>
        </w:tc>
      </w:tr>
      <w:tr w:rsidR="004746A0" w:rsidRPr="00DC266C" w14:paraId="244DC5CA" w14:textId="77777777" w:rsidTr="004867DF">
        <w:trPr>
          <w:trHeight w:val="300"/>
        </w:trPr>
        <w:tc>
          <w:tcPr>
            <w:tcW w:w="1555" w:type="dxa"/>
            <w:tcBorders>
              <w:top w:val="nil"/>
              <w:left w:val="single" w:sz="4" w:space="0" w:color="auto"/>
              <w:bottom w:val="single" w:sz="4" w:space="0" w:color="auto"/>
              <w:right w:val="single" w:sz="4" w:space="0" w:color="auto"/>
            </w:tcBorders>
            <w:noWrap/>
            <w:vAlign w:val="bottom"/>
            <w:hideMark/>
          </w:tcPr>
          <w:p w14:paraId="64B19F31" w14:textId="77777777" w:rsidR="004746A0" w:rsidRPr="00DC266C" w:rsidRDefault="004746A0" w:rsidP="004867DF">
            <w:pPr>
              <w:rPr>
                <w:szCs w:val="26"/>
              </w:rPr>
            </w:pPr>
            <w:r w:rsidRPr="00DC266C">
              <w:rPr>
                <w:szCs w:val="26"/>
              </w:rPr>
              <w:t>Năm t</w:t>
            </w:r>
          </w:p>
        </w:tc>
        <w:tc>
          <w:tcPr>
            <w:tcW w:w="992" w:type="dxa"/>
            <w:tcBorders>
              <w:top w:val="nil"/>
              <w:left w:val="nil"/>
              <w:bottom w:val="single" w:sz="4" w:space="0" w:color="auto"/>
              <w:right w:val="single" w:sz="4" w:space="0" w:color="auto"/>
            </w:tcBorders>
            <w:shd w:val="clear" w:color="auto" w:fill="D9E2F3" w:themeFill="accent5" w:themeFillTint="33"/>
            <w:noWrap/>
            <w:vAlign w:val="bottom"/>
            <w:hideMark/>
          </w:tcPr>
          <w:p w14:paraId="0D350893" w14:textId="77777777" w:rsidR="004746A0" w:rsidRPr="00DC266C" w:rsidRDefault="004746A0" w:rsidP="004867DF">
            <w:pPr>
              <w:jc w:val="center"/>
              <w:rPr>
                <w:szCs w:val="26"/>
              </w:rPr>
            </w:pPr>
            <w:r w:rsidRPr="00DC266C">
              <w:rPr>
                <w:szCs w:val="26"/>
              </w:rPr>
              <w:t>25%</w:t>
            </w:r>
          </w:p>
        </w:tc>
        <w:tc>
          <w:tcPr>
            <w:tcW w:w="833" w:type="dxa"/>
            <w:tcBorders>
              <w:top w:val="nil"/>
              <w:left w:val="nil"/>
              <w:bottom w:val="single" w:sz="4" w:space="0" w:color="auto"/>
              <w:right w:val="single" w:sz="4" w:space="0" w:color="auto"/>
            </w:tcBorders>
            <w:shd w:val="clear" w:color="auto" w:fill="D9E2F3" w:themeFill="accent5" w:themeFillTint="33"/>
            <w:noWrap/>
            <w:vAlign w:val="bottom"/>
            <w:hideMark/>
          </w:tcPr>
          <w:p w14:paraId="4696A6D9"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D9E2F3" w:themeFill="accent5" w:themeFillTint="33"/>
            <w:noWrap/>
            <w:vAlign w:val="bottom"/>
            <w:hideMark/>
          </w:tcPr>
          <w:p w14:paraId="1C8BBC8F"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D9E2F3" w:themeFill="accent5" w:themeFillTint="33"/>
            <w:noWrap/>
            <w:vAlign w:val="bottom"/>
            <w:hideMark/>
          </w:tcPr>
          <w:p w14:paraId="37CD78BD"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noWrap/>
            <w:vAlign w:val="bottom"/>
            <w:hideMark/>
          </w:tcPr>
          <w:p w14:paraId="609DCCBD"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noWrap/>
            <w:vAlign w:val="bottom"/>
            <w:hideMark/>
          </w:tcPr>
          <w:p w14:paraId="20C465F3"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noWrap/>
            <w:vAlign w:val="bottom"/>
            <w:hideMark/>
          </w:tcPr>
          <w:p w14:paraId="2987D559"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noWrap/>
            <w:vAlign w:val="bottom"/>
            <w:hideMark/>
          </w:tcPr>
          <w:p w14:paraId="5B108867" w14:textId="77777777" w:rsidR="004746A0" w:rsidRPr="00DC266C" w:rsidRDefault="004746A0" w:rsidP="004867DF">
            <w:pPr>
              <w:jc w:val="center"/>
              <w:rPr>
                <w:szCs w:val="26"/>
              </w:rPr>
            </w:pPr>
          </w:p>
        </w:tc>
      </w:tr>
      <w:tr w:rsidR="004746A0" w:rsidRPr="00DC266C" w14:paraId="2A4E2B7F" w14:textId="77777777" w:rsidTr="004867DF">
        <w:trPr>
          <w:trHeight w:val="300"/>
        </w:trPr>
        <w:tc>
          <w:tcPr>
            <w:tcW w:w="1555" w:type="dxa"/>
            <w:tcBorders>
              <w:top w:val="nil"/>
              <w:left w:val="single" w:sz="4" w:space="0" w:color="auto"/>
              <w:bottom w:val="single" w:sz="4" w:space="0" w:color="auto"/>
              <w:right w:val="single" w:sz="4" w:space="0" w:color="auto"/>
            </w:tcBorders>
            <w:noWrap/>
            <w:vAlign w:val="bottom"/>
            <w:hideMark/>
          </w:tcPr>
          <w:p w14:paraId="56A99F36" w14:textId="77777777" w:rsidR="004746A0" w:rsidRPr="00DC266C" w:rsidRDefault="004746A0" w:rsidP="004867DF">
            <w:pPr>
              <w:rPr>
                <w:szCs w:val="26"/>
              </w:rPr>
            </w:pPr>
            <w:r w:rsidRPr="00DC266C">
              <w:rPr>
                <w:szCs w:val="26"/>
              </w:rPr>
              <w:t>Năm t + 1</w:t>
            </w:r>
          </w:p>
        </w:tc>
        <w:tc>
          <w:tcPr>
            <w:tcW w:w="992" w:type="dxa"/>
            <w:tcBorders>
              <w:top w:val="nil"/>
              <w:left w:val="nil"/>
              <w:bottom w:val="single" w:sz="4" w:space="0" w:color="auto"/>
              <w:right w:val="single" w:sz="4" w:space="0" w:color="auto"/>
            </w:tcBorders>
            <w:shd w:val="clear" w:color="auto" w:fill="D9E2F3" w:themeFill="accent5" w:themeFillTint="33"/>
            <w:noWrap/>
            <w:vAlign w:val="bottom"/>
            <w:hideMark/>
          </w:tcPr>
          <w:p w14:paraId="444DC9BC" w14:textId="77777777" w:rsidR="004746A0" w:rsidRPr="00DC266C" w:rsidRDefault="004746A0" w:rsidP="004867DF">
            <w:pPr>
              <w:jc w:val="center"/>
              <w:rPr>
                <w:szCs w:val="26"/>
              </w:rPr>
            </w:pPr>
            <w:r w:rsidRPr="00DC266C">
              <w:rPr>
                <w:szCs w:val="26"/>
              </w:rPr>
              <w:t>25%</w:t>
            </w:r>
          </w:p>
        </w:tc>
        <w:tc>
          <w:tcPr>
            <w:tcW w:w="833" w:type="dxa"/>
            <w:tcBorders>
              <w:top w:val="nil"/>
              <w:left w:val="nil"/>
              <w:bottom w:val="single" w:sz="4" w:space="0" w:color="auto"/>
              <w:right w:val="single" w:sz="4" w:space="0" w:color="auto"/>
            </w:tcBorders>
            <w:shd w:val="clear" w:color="auto" w:fill="D9E2F3" w:themeFill="accent5" w:themeFillTint="33"/>
            <w:noWrap/>
            <w:vAlign w:val="bottom"/>
            <w:hideMark/>
          </w:tcPr>
          <w:p w14:paraId="77411972"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FFFFFF" w:themeFill="background1"/>
            <w:noWrap/>
            <w:vAlign w:val="bottom"/>
          </w:tcPr>
          <w:p w14:paraId="177A16B0"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shd w:val="clear" w:color="auto" w:fill="FFFFFF" w:themeFill="background1"/>
            <w:noWrap/>
            <w:vAlign w:val="bottom"/>
          </w:tcPr>
          <w:p w14:paraId="41C5238C"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shd w:val="clear" w:color="auto" w:fill="D9E2F3" w:themeFill="accent5" w:themeFillTint="33"/>
            <w:noWrap/>
            <w:vAlign w:val="bottom"/>
            <w:hideMark/>
          </w:tcPr>
          <w:p w14:paraId="42F181E2"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D9E2F3" w:themeFill="accent5" w:themeFillTint="33"/>
            <w:noWrap/>
            <w:vAlign w:val="bottom"/>
            <w:hideMark/>
          </w:tcPr>
          <w:p w14:paraId="461094A4"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noWrap/>
            <w:vAlign w:val="bottom"/>
            <w:hideMark/>
          </w:tcPr>
          <w:p w14:paraId="052333BE"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noWrap/>
            <w:vAlign w:val="bottom"/>
            <w:hideMark/>
          </w:tcPr>
          <w:p w14:paraId="3284C389" w14:textId="77777777" w:rsidR="004746A0" w:rsidRPr="00DC266C" w:rsidRDefault="004746A0" w:rsidP="004867DF">
            <w:pPr>
              <w:jc w:val="center"/>
              <w:rPr>
                <w:szCs w:val="26"/>
              </w:rPr>
            </w:pPr>
          </w:p>
        </w:tc>
      </w:tr>
      <w:tr w:rsidR="004746A0" w:rsidRPr="00DC266C" w14:paraId="39440895" w14:textId="77777777" w:rsidTr="004867DF">
        <w:trPr>
          <w:trHeight w:val="300"/>
        </w:trPr>
        <w:tc>
          <w:tcPr>
            <w:tcW w:w="1555" w:type="dxa"/>
            <w:tcBorders>
              <w:top w:val="nil"/>
              <w:left w:val="single" w:sz="4" w:space="0" w:color="auto"/>
              <w:bottom w:val="single" w:sz="4" w:space="0" w:color="auto"/>
              <w:right w:val="single" w:sz="4" w:space="0" w:color="auto"/>
            </w:tcBorders>
            <w:noWrap/>
            <w:vAlign w:val="bottom"/>
            <w:hideMark/>
          </w:tcPr>
          <w:p w14:paraId="13E780FB" w14:textId="77777777" w:rsidR="004746A0" w:rsidRPr="00DC266C" w:rsidRDefault="004746A0" w:rsidP="004867DF">
            <w:pPr>
              <w:rPr>
                <w:szCs w:val="26"/>
              </w:rPr>
            </w:pPr>
            <w:r w:rsidRPr="00DC266C">
              <w:rPr>
                <w:szCs w:val="26"/>
              </w:rPr>
              <w:t>Năm t + 2</w:t>
            </w:r>
          </w:p>
        </w:tc>
        <w:tc>
          <w:tcPr>
            <w:tcW w:w="992" w:type="dxa"/>
            <w:tcBorders>
              <w:top w:val="nil"/>
              <w:left w:val="nil"/>
              <w:bottom w:val="single" w:sz="4" w:space="0" w:color="auto"/>
              <w:right w:val="single" w:sz="4" w:space="0" w:color="auto"/>
            </w:tcBorders>
            <w:shd w:val="clear" w:color="auto" w:fill="D9E2F3" w:themeFill="accent5" w:themeFillTint="33"/>
            <w:noWrap/>
            <w:vAlign w:val="bottom"/>
            <w:hideMark/>
          </w:tcPr>
          <w:p w14:paraId="334BC87E" w14:textId="77777777" w:rsidR="004746A0" w:rsidRPr="00DC266C" w:rsidRDefault="004746A0" w:rsidP="004867DF">
            <w:pPr>
              <w:jc w:val="center"/>
              <w:rPr>
                <w:szCs w:val="26"/>
              </w:rPr>
            </w:pPr>
            <w:r w:rsidRPr="00DC266C">
              <w:rPr>
                <w:szCs w:val="26"/>
                <w:shd w:val="clear" w:color="auto" w:fill="D9E2F3" w:themeFill="accent5" w:themeFillTint="33"/>
              </w:rPr>
              <w:t>25%</w:t>
            </w:r>
          </w:p>
        </w:tc>
        <w:tc>
          <w:tcPr>
            <w:tcW w:w="833" w:type="dxa"/>
            <w:tcBorders>
              <w:top w:val="nil"/>
              <w:left w:val="nil"/>
              <w:bottom w:val="single" w:sz="4" w:space="0" w:color="auto"/>
              <w:right w:val="single" w:sz="4" w:space="0" w:color="auto"/>
            </w:tcBorders>
            <w:shd w:val="clear" w:color="auto" w:fill="FFFFFF" w:themeFill="background1"/>
            <w:noWrap/>
            <w:vAlign w:val="bottom"/>
            <w:hideMark/>
          </w:tcPr>
          <w:p w14:paraId="7D576329"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shd w:val="clear" w:color="auto" w:fill="D9E2F3" w:themeFill="accent5" w:themeFillTint="33"/>
            <w:noWrap/>
            <w:vAlign w:val="bottom"/>
            <w:hideMark/>
          </w:tcPr>
          <w:p w14:paraId="1C84107C"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FFFFFF" w:themeFill="background1"/>
            <w:noWrap/>
            <w:hideMark/>
          </w:tcPr>
          <w:p w14:paraId="117930CD"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shd w:val="clear" w:color="auto" w:fill="D9E2F3" w:themeFill="accent5" w:themeFillTint="33"/>
            <w:noWrap/>
            <w:hideMark/>
          </w:tcPr>
          <w:p w14:paraId="7151F472"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FFFFFF" w:themeFill="background1"/>
            <w:noWrap/>
            <w:hideMark/>
          </w:tcPr>
          <w:p w14:paraId="701BC0A8"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shd w:val="clear" w:color="auto" w:fill="D9E2F3" w:themeFill="accent5" w:themeFillTint="33"/>
            <w:noWrap/>
            <w:hideMark/>
          </w:tcPr>
          <w:p w14:paraId="73BAE7FC"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noWrap/>
            <w:vAlign w:val="bottom"/>
            <w:hideMark/>
          </w:tcPr>
          <w:p w14:paraId="6462B198" w14:textId="77777777" w:rsidR="004746A0" w:rsidRPr="00DC266C" w:rsidRDefault="004746A0" w:rsidP="004867DF">
            <w:pPr>
              <w:jc w:val="center"/>
              <w:rPr>
                <w:szCs w:val="26"/>
              </w:rPr>
            </w:pPr>
          </w:p>
        </w:tc>
      </w:tr>
      <w:tr w:rsidR="004746A0" w:rsidRPr="00DC266C" w14:paraId="1CE4D3CD" w14:textId="77777777" w:rsidTr="004867DF">
        <w:trPr>
          <w:trHeight w:val="300"/>
        </w:trPr>
        <w:tc>
          <w:tcPr>
            <w:tcW w:w="1555" w:type="dxa"/>
            <w:tcBorders>
              <w:top w:val="nil"/>
              <w:left w:val="single" w:sz="4" w:space="0" w:color="auto"/>
              <w:bottom w:val="single" w:sz="4" w:space="0" w:color="auto"/>
              <w:right w:val="single" w:sz="4" w:space="0" w:color="auto"/>
            </w:tcBorders>
            <w:noWrap/>
            <w:vAlign w:val="bottom"/>
            <w:hideMark/>
          </w:tcPr>
          <w:p w14:paraId="020A1958" w14:textId="77777777" w:rsidR="004746A0" w:rsidRPr="00DC266C" w:rsidRDefault="004746A0" w:rsidP="004867DF">
            <w:pPr>
              <w:rPr>
                <w:szCs w:val="26"/>
              </w:rPr>
            </w:pPr>
            <w:r w:rsidRPr="00DC266C">
              <w:rPr>
                <w:szCs w:val="26"/>
              </w:rPr>
              <w:t>Năm t + 3</w:t>
            </w:r>
          </w:p>
        </w:tc>
        <w:tc>
          <w:tcPr>
            <w:tcW w:w="992" w:type="dxa"/>
            <w:tcBorders>
              <w:top w:val="nil"/>
              <w:left w:val="nil"/>
              <w:bottom w:val="single" w:sz="4" w:space="0" w:color="auto"/>
              <w:right w:val="single" w:sz="4" w:space="0" w:color="auto"/>
            </w:tcBorders>
            <w:noWrap/>
            <w:vAlign w:val="bottom"/>
            <w:hideMark/>
          </w:tcPr>
          <w:p w14:paraId="587AF6F2" w14:textId="77777777" w:rsidR="004746A0" w:rsidRPr="00DC266C" w:rsidRDefault="004746A0" w:rsidP="004867DF">
            <w:pPr>
              <w:jc w:val="center"/>
              <w:rPr>
                <w:szCs w:val="26"/>
              </w:rPr>
            </w:pPr>
          </w:p>
        </w:tc>
        <w:tc>
          <w:tcPr>
            <w:tcW w:w="833" w:type="dxa"/>
            <w:tcBorders>
              <w:top w:val="nil"/>
              <w:left w:val="nil"/>
              <w:bottom w:val="single" w:sz="4" w:space="0" w:color="auto"/>
              <w:right w:val="single" w:sz="4" w:space="0" w:color="auto"/>
            </w:tcBorders>
            <w:noWrap/>
            <w:vAlign w:val="bottom"/>
            <w:hideMark/>
          </w:tcPr>
          <w:p w14:paraId="006081AE"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noWrap/>
            <w:vAlign w:val="bottom"/>
            <w:hideMark/>
          </w:tcPr>
          <w:p w14:paraId="115B9993"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noWrap/>
            <w:vAlign w:val="bottom"/>
            <w:hideMark/>
          </w:tcPr>
          <w:p w14:paraId="021F5A13" w14:textId="77777777" w:rsidR="004746A0" w:rsidRPr="00DC266C" w:rsidRDefault="004746A0" w:rsidP="004867DF">
            <w:pPr>
              <w:jc w:val="center"/>
              <w:rPr>
                <w:szCs w:val="26"/>
              </w:rPr>
            </w:pPr>
          </w:p>
        </w:tc>
        <w:tc>
          <w:tcPr>
            <w:tcW w:w="960" w:type="dxa"/>
            <w:tcBorders>
              <w:top w:val="nil"/>
              <w:left w:val="nil"/>
              <w:bottom w:val="single" w:sz="4" w:space="0" w:color="auto"/>
              <w:right w:val="single" w:sz="4" w:space="0" w:color="auto"/>
            </w:tcBorders>
            <w:shd w:val="clear" w:color="auto" w:fill="D9E2F3" w:themeFill="accent5" w:themeFillTint="33"/>
            <w:noWrap/>
            <w:hideMark/>
          </w:tcPr>
          <w:p w14:paraId="07CF3931"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D9E2F3" w:themeFill="accent5" w:themeFillTint="33"/>
            <w:noWrap/>
            <w:hideMark/>
          </w:tcPr>
          <w:p w14:paraId="33D1D1DF"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D9E2F3" w:themeFill="accent5" w:themeFillTint="33"/>
            <w:noWrap/>
            <w:hideMark/>
          </w:tcPr>
          <w:p w14:paraId="136D161A" w14:textId="77777777" w:rsidR="004746A0" w:rsidRPr="00DC266C" w:rsidRDefault="004746A0" w:rsidP="004867DF">
            <w:pPr>
              <w:jc w:val="center"/>
              <w:rPr>
                <w:szCs w:val="26"/>
              </w:rPr>
            </w:pPr>
            <w:r w:rsidRPr="00DC266C">
              <w:rPr>
                <w:szCs w:val="26"/>
              </w:rPr>
              <w:t>25%</w:t>
            </w:r>
          </w:p>
        </w:tc>
        <w:tc>
          <w:tcPr>
            <w:tcW w:w="960" w:type="dxa"/>
            <w:tcBorders>
              <w:top w:val="nil"/>
              <w:left w:val="nil"/>
              <w:bottom w:val="single" w:sz="4" w:space="0" w:color="auto"/>
              <w:right w:val="single" w:sz="4" w:space="0" w:color="auto"/>
            </w:tcBorders>
            <w:shd w:val="clear" w:color="auto" w:fill="D9E2F3" w:themeFill="accent5" w:themeFillTint="33"/>
            <w:noWrap/>
            <w:hideMark/>
          </w:tcPr>
          <w:p w14:paraId="5AF5A5C1" w14:textId="77777777" w:rsidR="004746A0" w:rsidRPr="00DC266C" w:rsidRDefault="004746A0" w:rsidP="004867DF">
            <w:pPr>
              <w:jc w:val="center"/>
              <w:rPr>
                <w:szCs w:val="26"/>
              </w:rPr>
            </w:pPr>
            <w:r w:rsidRPr="00DC266C">
              <w:rPr>
                <w:szCs w:val="26"/>
              </w:rPr>
              <w:t>25%</w:t>
            </w:r>
          </w:p>
        </w:tc>
      </w:tr>
    </w:tbl>
    <w:p w14:paraId="119E2E86" w14:textId="77777777" w:rsidR="004746A0" w:rsidRPr="00DC266C" w:rsidRDefault="004746A0" w:rsidP="004746A0">
      <w:pPr>
        <w:pStyle w:val="BodyText2"/>
        <w:spacing w:before="120" w:line="340" w:lineRule="exact"/>
        <w:ind w:firstLine="720"/>
        <w:rPr>
          <w:szCs w:val="28"/>
          <w:lang w:val="pt-BR"/>
        </w:rPr>
      </w:pPr>
      <w:r w:rsidRPr="00DC266C">
        <w:rPr>
          <w:szCs w:val="28"/>
          <w:lang w:val="pt-BR"/>
        </w:rPr>
        <w:t>Số lượng ĐBKS và số hộ khảo sát được phân bổ đều cho 4 kỳ, ĐBKS được chọn theo phương pháp ngẫu nhiên hệ thống để tổ chức thu thập số liệu vào các tháng 02, 5, 8 và 11 năm khảo sát trên phạm vi toàn quốc. Phân bổ mẫu cho các kỳ của KSMS theo bảng dưới đây:</w:t>
      </w:r>
    </w:p>
    <w:tbl>
      <w:tblPr>
        <w:tblW w:w="9594" w:type="dxa"/>
        <w:tblLook w:val="04A0" w:firstRow="1" w:lastRow="0" w:firstColumn="1" w:lastColumn="0" w:noHBand="0" w:noVBand="1"/>
      </w:tblPr>
      <w:tblGrid>
        <w:gridCol w:w="2263"/>
        <w:gridCol w:w="1276"/>
        <w:gridCol w:w="1029"/>
        <w:gridCol w:w="992"/>
        <w:gridCol w:w="992"/>
        <w:gridCol w:w="993"/>
        <w:gridCol w:w="955"/>
        <w:gridCol w:w="1094"/>
      </w:tblGrid>
      <w:tr w:rsidR="004746A0" w:rsidRPr="00DC266C" w14:paraId="431A03BF" w14:textId="77777777" w:rsidTr="004867DF">
        <w:trPr>
          <w:trHeight w:val="342"/>
        </w:trPr>
        <w:tc>
          <w:tcPr>
            <w:tcW w:w="2263" w:type="dxa"/>
            <w:vMerge w:val="restart"/>
            <w:tcBorders>
              <w:top w:val="single" w:sz="4" w:space="0" w:color="auto"/>
              <w:left w:val="single" w:sz="4" w:space="0" w:color="auto"/>
              <w:bottom w:val="single" w:sz="4" w:space="0" w:color="auto"/>
              <w:right w:val="single" w:sz="4" w:space="0" w:color="auto"/>
            </w:tcBorders>
            <w:noWrap/>
            <w:vAlign w:val="center"/>
            <w:hideMark/>
          </w:tcPr>
          <w:p w14:paraId="7C6B965B" w14:textId="77777777" w:rsidR="004746A0" w:rsidRPr="00DC266C" w:rsidRDefault="004746A0" w:rsidP="004867DF">
            <w:pPr>
              <w:jc w:val="center"/>
              <w:rPr>
                <w:b/>
                <w:bCs/>
              </w:rPr>
            </w:pPr>
            <w:r w:rsidRPr="00DC266C">
              <w:rPr>
                <w:b/>
                <w:bCs/>
              </w:rPr>
              <w:t>Thời gian khảo sát</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46740C6E" w14:textId="77777777" w:rsidR="004746A0" w:rsidRPr="00DC266C" w:rsidRDefault="004746A0" w:rsidP="004867DF">
            <w:pPr>
              <w:jc w:val="center"/>
              <w:rPr>
                <w:b/>
                <w:bCs/>
              </w:rPr>
            </w:pPr>
            <w:r w:rsidRPr="00DC266C">
              <w:rPr>
                <w:b/>
                <w:bCs/>
              </w:rPr>
              <w:t>Số ĐBKS</w:t>
            </w:r>
          </w:p>
        </w:tc>
        <w:tc>
          <w:tcPr>
            <w:tcW w:w="6055" w:type="dxa"/>
            <w:gridSpan w:val="6"/>
            <w:tcBorders>
              <w:top w:val="single" w:sz="4" w:space="0" w:color="auto"/>
              <w:left w:val="nil"/>
              <w:bottom w:val="single" w:sz="4" w:space="0" w:color="auto"/>
              <w:right w:val="single" w:sz="4" w:space="0" w:color="auto"/>
            </w:tcBorders>
            <w:noWrap/>
            <w:vAlign w:val="center"/>
            <w:hideMark/>
          </w:tcPr>
          <w:p w14:paraId="6D0DBD09" w14:textId="77777777" w:rsidR="004746A0" w:rsidRPr="00DC266C" w:rsidRDefault="004746A0" w:rsidP="004867DF">
            <w:pPr>
              <w:jc w:val="center"/>
              <w:rPr>
                <w:b/>
                <w:bCs/>
              </w:rPr>
            </w:pPr>
            <w:r w:rsidRPr="00DC266C">
              <w:rPr>
                <w:b/>
                <w:bCs/>
              </w:rPr>
              <w:t>Số hộ khảo sát</w:t>
            </w:r>
          </w:p>
        </w:tc>
      </w:tr>
      <w:tr w:rsidR="004746A0" w:rsidRPr="00DC266C" w14:paraId="4C498C6F" w14:textId="77777777" w:rsidTr="004867DF">
        <w:trPr>
          <w:trHeight w:val="366"/>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80E8B6E" w14:textId="77777777" w:rsidR="004746A0" w:rsidRPr="00DC266C" w:rsidRDefault="004746A0" w:rsidP="004867DF">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07DB05" w14:textId="77777777" w:rsidR="004746A0" w:rsidRPr="00DC266C" w:rsidRDefault="004746A0" w:rsidP="004867DF">
            <w:pPr>
              <w:rPr>
                <w:b/>
                <w:bCs/>
              </w:rPr>
            </w:pPr>
          </w:p>
        </w:tc>
        <w:tc>
          <w:tcPr>
            <w:tcW w:w="3013" w:type="dxa"/>
            <w:gridSpan w:val="3"/>
            <w:tcBorders>
              <w:top w:val="single" w:sz="4" w:space="0" w:color="auto"/>
              <w:left w:val="nil"/>
              <w:bottom w:val="single" w:sz="4" w:space="0" w:color="auto"/>
              <w:right w:val="single" w:sz="4" w:space="0" w:color="auto"/>
            </w:tcBorders>
            <w:noWrap/>
            <w:vAlign w:val="center"/>
            <w:hideMark/>
          </w:tcPr>
          <w:p w14:paraId="656A2369" w14:textId="77777777" w:rsidR="004746A0" w:rsidRPr="00DC266C" w:rsidRDefault="004746A0" w:rsidP="004867DF">
            <w:pPr>
              <w:jc w:val="center"/>
              <w:rPr>
                <w:b/>
                <w:bCs/>
                <w:i/>
                <w:iCs/>
              </w:rPr>
            </w:pPr>
            <w:r w:rsidRPr="00DC266C">
              <w:rPr>
                <w:b/>
                <w:bCs/>
                <w:i/>
                <w:iCs/>
              </w:rPr>
              <w:t>Năm lẻ</w:t>
            </w:r>
          </w:p>
        </w:tc>
        <w:tc>
          <w:tcPr>
            <w:tcW w:w="3042" w:type="dxa"/>
            <w:gridSpan w:val="3"/>
            <w:tcBorders>
              <w:top w:val="single" w:sz="4" w:space="0" w:color="auto"/>
              <w:left w:val="nil"/>
              <w:bottom w:val="single" w:sz="4" w:space="0" w:color="auto"/>
              <w:right w:val="single" w:sz="4" w:space="0" w:color="auto"/>
            </w:tcBorders>
            <w:noWrap/>
            <w:vAlign w:val="center"/>
            <w:hideMark/>
          </w:tcPr>
          <w:p w14:paraId="33DD4FC2" w14:textId="77777777" w:rsidR="004746A0" w:rsidRPr="00DC266C" w:rsidRDefault="004746A0" w:rsidP="004867DF">
            <w:pPr>
              <w:jc w:val="center"/>
              <w:rPr>
                <w:b/>
                <w:bCs/>
                <w:i/>
                <w:iCs/>
              </w:rPr>
            </w:pPr>
            <w:r w:rsidRPr="00DC266C">
              <w:rPr>
                <w:b/>
                <w:bCs/>
                <w:i/>
                <w:iCs/>
              </w:rPr>
              <w:t>Năm chẵn</w:t>
            </w:r>
          </w:p>
        </w:tc>
      </w:tr>
      <w:tr w:rsidR="004746A0" w:rsidRPr="00DC266C" w14:paraId="3686EF6D" w14:textId="77777777" w:rsidTr="004867DF">
        <w:trPr>
          <w:trHeight w:val="9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C9D58B0" w14:textId="77777777" w:rsidR="004746A0" w:rsidRPr="00DC266C" w:rsidRDefault="004746A0" w:rsidP="004867DF">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603405" w14:textId="77777777" w:rsidR="004746A0" w:rsidRPr="00DC266C" w:rsidRDefault="004746A0" w:rsidP="004867DF">
            <w:pPr>
              <w:rPr>
                <w:b/>
                <w:bCs/>
              </w:rPr>
            </w:pPr>
          </w:p>
        </w:tc>
        <w:tc>
          <w:tcPr>
            <w:tcW w:w="1029" w:type="dxa"/>
            <w:tcBorders>
              <w:top w:val="nil"/>
              <w:left w:val="nil"/>
              <w:bottom w:val="single" w:sz="4" w:space="0" w:color="auto"/>
              <w:right w:val="single" w:sz="4" w:space="0" w:color="auto"/>
            </w:tcBorders>
            <w:noWrap/>
            <w:vAlign w:val="center"/>
            <w:hideMark/>
          </w:tcPr>
          <w:p w14:paraId="34B8AD16" w14:textId="77777777" w:rsidR="004746A0" w:rsidRPr="00DC266C" w:rsidRDefault="004746A0" w:rsidP="004867DF">
            <w:pPr>
              <w:jc w:val="center"/>
            </w:pPr>
            <w:r w:rsidRPr="00DC266C">
              <w:t>Tổng   số hộ</w:t>
            </w:r>
          </w:p>
        </w:tc>
        <w:tc>
          <w:tcPr>
            <w:tcW w:w="992" w:type="dxa"/>
            <w:tcBorders>
              <w:top w:val="nil"/>
              <w:left w:val="nil"/>
              <w:bottom w:val="single" w:sz="4" w:space="0" w:color="auto"/>
              <w:right w:val="single" w:sz="4" w:space="0" w:color="auto"/>
            </w:tcBorders>
            <w:vAlign w:val="center"/>
            <w:hideMark/>
          </w:tcPr>
          <w:p w14:paraId="2BD4F5D7" w14:textId="77777777" w:rsidR="004746A0" w:rsidRPr="00DC266C" w:rsidRDefault="004746A0" w:rsidP="004867DF">
            <w:pPr>
              <w:jc w:val="center"/>
            </w:pPr>
            <w:r w:rsidRPr="00DC266C">
              <w:t>Số hộ thu nhập</w:t>
            </w:r>
          </w:p>
        </w:tc>
        <w:tc>
          <w:tcPr>
            <w:tcW w:w="992" w:type="dxa"/>
            <w:tcBorders>
              <w:top w:val="nil"/>
              <w:left w:val="nil"/>
              <w:bottom w:val="single" w:sz="4" w:space="0" w:color="auto"/>
              <w:right w:val="single" w:sz="4" w:space="0" w:color="auto"/>
            </w:tcBorders>
            <w:vAlign w:val="center"/>
            <w:hideMark/>
          </w:tcPr>
          <w:p w14:paraId="23E81292" w14:textId="77777777" w:rsidR="004746A0" w:rsidRPr="00DC266C" w:rsidRDefault="004746A0" w:rsidP="004867DF">
            <w:pPr>
              <w:jc w:val="center"/>
            </w:pPr>
            <w:r w:rsidRPr="00DC266C">
              <w:t>Số hộ thu nhập - chi tiêu</w:t>
            </w:r>
          </w:p>
        </w:tc>
        <w:tc>
          <w:tcPr>
            <w:tcW w:w="993" w:type="dxa"/>
            <w:tcBorders>
              <w:top w:val="nil"/>
              <w:left w:val="nil"/>
              <w:bottom w:val="single" w:sz="4" w:space="0" w:color="auto"/>
              <w:right w:val="single" w:sz="4" w:space="0" w:color="auto"/>
            </w:tcBorders>
            <w:vAlign w:val="center"/>
            <w:hideMark/>
          </w:tcPr>
          <w:p w14:paraId="191D403C" w14:textId="77777777" w:rsidR="004746A0" w:rsidRPr="00DC266C" w:rsidRDefault="004746A0" w:rsidP="004867DF">
            <w:pPr>
              <w:jc w:val="center"/>
            </w:pPr>
            <w:r w:rsidRPr="00DC266C">
              <w:t>Tổng số hộ</w:t>
            </w:r>
          </w:p>
        </w:tc>
        <w:tc>
          <w:tcPr>
            <w:tcW w:w="955" w:type="dxa"/>
            <w:tcBorders>
              <w:top w:val="nil"/>
              <w:left w:val="nil"/>
              <w:bottom w:val="single" w:sz="4" w:space="0" w:color="auto"/>
              <w:right w:val="single" w:sz="4" w:space="0" w:color="auto"/>
            </w:tcBorders>
            <w:vAlign w:val="center"/>
            <w:hideMark/>
          </w:tcPr>
          <w:p w14:paraId="1236056E" w14:textId="77777777" w:rsidR="004746A0" w:rsidRPr="00DC266C" w:rsidRDefault="004746A0" w:rsidP="004867DF">
            <w:pPr>
              <w:jc w:val="center"/>
            </w:pPr>
            <w:r w:rsidRPr="00DC266C">
              <w:t>Số hộ thu nhập</w:t>
            </w:r>
          </w:p>
        </w:tc>
        <w:tc>
          <w:tcPr>
            <w:tcW w:w="1094" w:type="dxa"/>
            <w:tcBorders>
              <w:top w:val="nil"/>
              <w:left w:val="nil"/>
              <w:bottom w:val="single" w:sz="4" w:space="0" w:color="auto"/>
              <w:right w:val="single" w:sz="4" w:space="0" w:color="auto"/>
            </w:tcBorders>
            <w:vAlign w:val="center"/>
            <w:hideMark/>
          </w:tcPr>
          <w:p w14:paraId="3D7B1950" w14:textId="77777777" w:rsidR="004746A0" w:rsidRPr="00DC266C" w:rsidRDefault="004746A0" w:rsidP="004867DF">
            <w:pPr>
              <w:jc w:val="center"/>
            </w:pPr>
            <w:r w:rsidRPr="00DC266C">
              <w:t>Số hộ thu nhập - chi tiêu</w:t>
            </w:r>
          </w:p>
        </w:tc>
      </w:tr>
      <w:tr w:rsidR="004746A0" w:rsidRPr="00DC266C" w14:paraId="7E9836CF" w14:textId="77777777" w:rsidTr="004867DF">
        <w:trPr>
          <w:trHeight w:val="300"/>
        </w:trPr>
        <w:tc>
          <w:tcPr>
            <w:tcW w:w="2263" w:type="dxa"/>
            <w:tcBorders>
              <w:top w:val="nil"/>
              <w:left w:val="single" w:sz="4" w:space="0" w:color="auto"/>
              <w:bottom w:val="single" w:sz="4" w:space="0" w:color="auto"/>
              <w:right w:val="single" w:sz="4" w:space="0" w:color="auto"/>
            </w:tcBorders>
            <w:noWrap/>
            <w:vAlign w:val="center"/>
            <w:hideMark/>
          </w:tcPr>
          <w:p w14:paraId="719BE882" w14:textId="77777777" w:rsidR="004746A0" w:rsidRPr="00DC266C" w:rsidRDefault="004746A0" w:rsidP="004867DF">
            <w:r w:rsidRPr="00DC266C">
              <w:t>Tổng</w:t>
            </w:r>
          </w:p>
        </w:tc>
        <w:tc>
          <w:tcPr>
            <w:tcW w:w="1276" w:type="dxa"/>
            <w:tcBorders>
              <w:top w:val="nil"/>
              <w:left w:val="nil"/>
              <w:bottom w:val="single" w:sz="4" w:space="0" w:color="auto"/>
              <w:right w:val="single" w:sz="4" w:space="0" w:color="auto"/>
            </w:tcBorders>
            <w:noWrap/>
            <w:vAlign w:val="center"/>
            <w:hideMark/>
          </w:tcPr>
          <w:p w14:paraId="0533C11C" w14:textId="77777777" w:rsidR="004746A0" w:rsidRPr="00DC266C" w:rsidRDefault="004746A0" w:rsidP="004867DF">
            <w:pPr>
              <w:jc w:val="center"/>
            </w:pPr>
            <w:r w:rsidRPr="00DC266C">
              <w:t>2.568</w:t>
            </w:r>
          </w:p>
        </w:tc>
        <w:tc>
          <w:tcPr>
            <w:tcW w:w="1029" w:type="dxa"/>
            <w:tcBorders>
              <w:top w:val="nil"/>
              <w:left w:val="nil"/>
              <w:bottom w:val="single" w:sz="4" w:space="0" w:color="auto"/>
              <w:right w:val="single" w:sz="4" w:space="0" w:color="auto"/>
            </w:tcBorders>
            <w:noWrap/>
            <w:vAlign w:val="center"/>
            <w:hideMark/>
          </w:tcPr>
          <w:p w14:paraId="2D8408A5" w14:textId="77777777" w:rsidR="004746A0" w:rsidRPr="00DC266C" w:rsidRDefault="004746A0" w:rsidP="004867DF">
            <w:pPr>
              <w:jc w:val="center"/>
            </w:pPr>
            <w:r w:rsidRPr="00DC266C">
              <w:t>25.680</w:t>
            </w:r>
          </w:p>
        </w:tc>
        <w:tc>
          <w:tcPr>
            <w:tcW w:w="992" w:type="dxa"/>
            <w:tcBorders>
              <w:top w:val="nil"/>
              <w:left w:val="nil"/>
              <w:bottom w:val="single" w:sz="4" w:space="0" w:color="auto"/>
              <w:right w:val="single" w:sz="4" w:space="0" w:color="auto"/>
            </w:tcBorders>
            <w:noWrap/>
            <w:vAlign w:val="center"/>
            <w:hideMark/>
          </w:tcPr>
          <w:p w14:paraId="3D4C61A2" w14:textId="77777777" w:rsidR="004746A0" w:rsidRPr="00DC266C" w:rsidRDefault="004746A0" w:rsidP="004867DF">
            <w:pPr>
              <w:jc w:val="center"/>
            </w:pPr>
            <w:r w:rsidRPr="00DC266C">
              <w:t>25.680</w:t>
            </w:r>
          </w:p>
        </w:tc>
        <w:tc>
          <w:tcPr>
            <w:tcW w:w="992" w:type="dxa"/>
            <w:tcBorders>
              <w:top w:val="nil"/>
              <w:left w:val="nil"/>
              <w:bottom w:val="single" w:sz="4" w:space="0" w:color="auto"/>
              <w:right w:val="single" w:sz="4" w:space="0" w:color="auto"/>
            </w:tcBorders>
            <w:noWrap/>
            <w:vAlign w:val="center"/>
            <w:hideMark/>
          </w:tcPr>
          <w:p w14:paraId="364A4677" w14:textId="77777777" w:rsidR="004746A0" w:rsidRPr="00DC266C" w:rsidRDefault="004746A0" w:rsidP="004867DF">
            <w:pPr>
              <w:jc w:val="center"/>
            </w:pPr>
            <w:r w:rsidRPr="00DC266C">
              <w:t>-</w:t>
            </w:r>
          </w:p>
        </w:tc>
        <w:tc>
          <w:tcPr>
            <w:tcW w:w="993" w:type="dxa"/>
            <w:tcBorders>
              <w:top w:val="nil"/>
              <w:left w:val="nil"/>
              <w:bottom w:val="single" w:sz="4" w:space="0" w:color="auto"/>
              <w:right w:val="single" w:sz="4" w:space="0" w:color="auto"/>
            </w:tcBorders>
            <w:noWrap/>
            <w:vAlign w:val="center"/>
            <w:hideMark/>
          </w:tcPr>
          <w:p w14:paraId="5A7E0910" w14:textId="77777777" w:rsidR="004746A0" w:rsidRPr="00DC266C" w:rsidRDefault="004746A0" w:rsidP="004867DF">
            <w:pPr>
              <w:jc w:val="center"/>
            </w:pPr>
            <w:r w:rsidRPr="00DC266C">
              <w:t>25.680</w:t>
            </w:r>
          </w:p>
        </w:tc>
        <w:tc>
          <w:tcPr>
            <w:tcW w:w="955" w:type="dxa"/>
            <w:tcBorders>
              <w:top w:val="nil"/>
              <w:left w:val="nil"/>
              <w:bottom w:val="single" w:sz="4" w:space="0" w:color="auto"/>
              <w:right w:val="single" w:sz="4" w:space="0" w:color="auto"/>
            </w:tcBorders>
            <w:noWrap/>
            <w:vAlign w:val="center"/>
            <w:hideMark/>
          </w:tcPr>
          <w:p w14:paraId="302E8FBE" w14:textId="77777777" w:rsidR="004746A0" w:rsidRPr="00DC266C" w:rsidRDefault="004746A0" w:rsidP="004867DF">
            <w:pPr>
              <w:jc w:val="center"/>
            </w:pPr>
            <w:r w:rsidRPr="00DC266C">
              <w:t>15.408</w:t>
            </w:r>
          </w:p>
        </w:tc>
        <w:tc>
          <w:tcPr>
            <w:tcW w:w="1094" w:type="dxa"/>
            <w:tcBorders>
              <w:top w:val="nil"/>
              <w:left w:val="nil"/>
              <w:bottom w:val="single" w:sz="4" w:space="0" w:color="auto"/>
              <w:right w:val="single" w:sz="4" w:space="0" w:color="auto"/>
            </w:tcBorders>
            <w:noWrap/>
            <w:vAlign w:val="center"/>
            <w:hideMark/>
          </w:tcPr>
          <w:p w14:paraId="054D3934" w14:textId="77777777" w:rsidR="004746A0" w:rsidRPr="00DC266C" w:rsidRDefault="004746A0" w:rsidP="004867DF">
            <w:pPr>
              <w:jc w:val="center"/>
            </w:pPr>
            <w:r w:rsidRPr="00DC266C">
              <w:t>10.272</w:t>
            </w:r>
          </w:p>
        </w:tc>
      </w:tr>
      <w:tr w:rsidR="004746A0" w:rsidRPr="00DC266C" w14:paraId="77F7F784" w14:textId="77777777" w:rsidTr="004867DF">
        <w:trPr>
          <w:trHeight w:val="300"/>
        </w:trPr>
        <w:tc>
          <w:tcPr>
            <w:tcW w:w="2263" w:type="dxa"/>
            <w:tcBorders>
              <w:top w:val="nil"/>
              <w:left w:val="single" w:sz="4" w:space="0" w:color="auto"/>
              <w:bottom w:val="single" w:sz="4" w:space="0" w:color="auto"/>
              <w:right w:val="single" w:sz="4" w:space="0" w:color="auto"/>
            </w:tcBorders>
            <w:noWrap/>
            <w:vAlign w:val="center"/>
            <w:hideMark/>
          </w:tcPr>
          <w:p w14:paraId="307BA8DF" w14:textId="77777777" w:rsidR="004746A0" w:rsidRPr="00DC266C" w:rsidRDefault="004746A0" w:rsidP="004867DF">
            <w:r w:rsidRPr="00DC266C">
              <w:t>Kỳ 1, tháng 2 năm khảo sát</w:t>
            </w:r>
          </w:p>
        </w:tc>
        <w:tc>
          <w:tcPr>
            <w:tcW w:w="1276" w:type="dxa"/>
            <w:tcBorders>
              <w:top w:val="nil"/>
              <w:left w:val="nil"/>
              <w:bottom w:val="single" w:sz="4" w:space="0" w:color="auto"/>
              <w:right w:val="single" w:sz="4" w:space="0" w:color="auto"/>
            </w:tcBorders>
            <w:noWrap/>
            <w:vAlign w:val="center"/>
            <w:hideMark/>
          </w:tcPr>
          <w:p w14:paraId="130A4EA7" w14:textId="77777777" w:rsidR="004746A0" w:rsidRPr="00DC266C" w:rsidRDefault="004746A0" w:rsidP="004867DF">
            <w:pPr>
              <w:jc w:val="center"/>
            </w:pPr>
            <w:r w:rsidRPr="00DC266C">
              <w:t>642</w:t>
            </w:r>
          </w:p>
        </w:tc>
        <w:tc>
          <w:tcPr>
            <w:tcW w:w="1029" w:type="dxa"/>
            <w:tcBorders>
              <w:top w:val="nil"/>
              <w:left w:val="nil"/>
              <w:bottom w:val="single" w:sz="4" w:space="0" w:color="auto"/>
              <w:right w:val="single" w:sz="4" w:space="0" w:color="auto"/>
            </w:tcBorders>
            <w:noWrap/>
            <w:vAlign w:val="center"/>
            <w:hideMark/>
          </w:tcPr>
          <w:p w14:paraId="0D7815C4" w14:textId="77777777" w:rsidR="004746A0" w:rsidRPr="00DC266C" w:rsidRDefault="004746A0" w:rsidP="004867DF">
            <w:pPr>
              <w:jc w:val="center"/>
            </w:pPr>
            <w:r w:rsidRPr="00DC266C">
              <w:t>6.420</w:t>
            </w:r>
          </w:p>
        </w:tc>
        <w:tc>
          <w:tcPr>
            <w:tcW w:w="992" w:type="dxa"/>
            <w:tcBorders>
              <w:top w:val="nil"/>
              <w:left w:val="nil"/>
              <w:bottom w:val="single" w:sz="4" w:space="0" w:color="auto"/>
              <w:right w:val="single" w:sz="4" w:space="0" w:color="auto"/>
            </w:tcBorders>
            <w:noWrap/>
            <w:vAlign w:val="center"/>
            <w:hideMark/>
          </w:tcPr>
          <w:p w14:paraId="52E7C36A" w14:textId="77777777" w:rsidR="004746A0" w:rsidRPr="00DC266C" w:rsidRDefault="004746A0" w:rsidP="004867DF">
            <w:pPr>
              <w:jc w:val="center"/>
            </w:pPr>
            <w:r w:rsidRPr="00DC266C">
              <w:t>6.420</w:t>
            </w:r>
          </w:p>
        </w:tc>
        <w:tc>
          <w:tcPr>
            <w:tcW w:w="992" w:type="dxa"/>
            <w:tcBorders>
              <w:top w:val="nil"/>
              <w:left w:val="nil"/>
              <w:bottom w:val="single" w:sz="4" w:space="0" w:color="auto"/>
              <w:right w:val="single" w:sz="4" w:space="0" w:color="auto"/>
            </w:tcBorders>
            <w:noWrap/>
            <w:vAlign w:val="center"/>
            <w:hideMark/>
          </w:tcPr>
          <w:p w14:paraId="204090BA" w14:textId="77777777" w:rsidR="004746A0" w:rsidRPr="00DC266C" w:rsidRDefault="004746A0" w:rsidP="004867DF">
            <w:pPr>
              <w:jc w:val="center"/>
            </w:pPr>
            <w:r w:rsidRPr="00DC266C">
              <w:t>-</w:t>
            </w:r>
          </w:p>
        </w:tc>
        <w:tc>
          <w:tcPr>
            <w:tcW w:w="993" w:type="dxa"/>
            <w:tcBorders>
              <w:top w:val="nil"/>
              <w:left w:val="nil"/>
              <w:bottom w:val="single" w:sz="4" w:space="0" w:color="auto"/>
              <w:right w:val="single" w:sz="4" w:space="0" w:color="auto"/>
            </w:tcBorders>
            <w:noWrap/>
            <w:vAlign w:val="center"/>
            <w:hideMark/>
          </w:tcPr>
          <w:p w14:paraId="67FCF387" w14:textId="77777777" w:rsidR="004746A0" w:rsidRPr="00DC266C" w:rsidRDefault="004746A0" w:rsidP="004867DF">
            <w:pPr>
              <w:jc w:val="center"/>
            </w:pPr>
            <w:r w:rsidRPr="00DC266C">
              <w:t>6.420</w:t>
            </w:r>
          </w:p>
        </w:tc>
        <w:tc>
          <w:tcPr>
            <w:tcW w:w="955" w:type="dxa"/>
            <w:tcBorders>
              <w:top w:val="nil"/>
              <w:left w:val="nil"/>
              <w:bottom w:val="single" w:sz="4" w:space="0" w:color="auto"/>
              <w:right w:val="single" w:sz="4" w:space="0" w:color="auto"/>
            </w:tcBorders>
            <w:noWrap/>
            <w:vAlign w:val="center"/>
            <w:hideMark/>
          </w:tcPr>
          <w:p w14:paraId="6E177894" w14:textId="77777777" w:rsidR="004746A0" w:rsidRPr="00DC266C" w:rsidRDefault="004746A0" w:rsidP="004867DF">
            <w:pPr>
              <w:jc w:val="center"/>
            </w:pPr>
            <w:r w:rsidRPr="00DC266C">
              <w:t>3.852</w:t>
            </w:r>
          </w:p>
        </w:tc>
        <w:tc>
          <w:tcPr>
            <w:tcW w:w="1094" w:type="dxa"/>
            <w:tcBorders>
              <w:top w:val="nil"/>
              <w:left w:val="nil"/>
              <w:bottom w:val="single" w:sz="4" w:space="0" w:color="auto"/>
              <w:right w:val="single" w:sz="4" w:space="0" w:color="auto"/>
            </w:tcBorders>
            <w:noWrap/>
            <w:vAlign w:val="center"/>
            <w:hideMark/>
          </w:tcPr>
          <w:p w14:paraId="1579AD3F" w14:textId="77777777" w:rsidR="004746A0" w:rsidRPr="00DC266C" w:rsidRDefault="004746A0" w:rsidP="004867DF">
            <w:pPr>
              <w:jc w:val="center"/>
            </w:pPr>
            <w:r w:rsidRPr="00DC266C">
              <w:t>2.568</w:t>
            </w:r>
          </w:p>
        </w:tc>
      </w:tr>
      <w:tr w:rsidR="004746A0" w:rsidRPr="00DC266C" w14:paraId="2C7FB64F" w14:textId="77777777" w:rsidTr="004867DF">
        <w:trPr>
          <w:trHeight w:val="300"/>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7EDF748A" w14:textId="77777777" w:rsidR="004746A0" w:rsidRPr="00DC266C" w:rsidRDefault="004746A0" w:rsidP="004867DF">
            <w:r w:rsidRPr="00DC266C">
              <w:t>Kỳ 2, tháng 5 năm khảo sát</w:t>
            </w:r>
          </w:p>
        </w:tc>
        <w:tc>
          <w:tcPr>
            <w:tcW w:w="1276" w:type="dxa"/>
            <w:tcBorders>
              <w:top w:val="single" w:sz="4" w:space="0" w:color="auto"/>
              <w:left w:val="nil"/>
              <w:bottom w:val="single" w:sz="4" w:space="0" w:color="auto"/>
              <w:right w:val="single" w:sz="4" w:space="0" w:color="auto"/>
            </w:tcBorders>
            <w:noWrap/>
            <w:vAlign w:val="center"/>
            <w:hideMark/>
          </w:tcPr>
          <w:p w14:paraId="5D86E06C" w14:textId="77777777" w:rsidR="004746A0" w:rsidRPr="00DC266C" w:rsidRDefault="004746A0" w:rsidP="004867DF">
            <w:pPr>
              <w:jc w:val="center"/>
            </w:pPr>
            <w:r w:rsidRPr="00DC266C">
              <w:t>642</w:t>
            </w:r>
          </w:p>
        </w:tc>
        <w:tc>
          <w:tcPr>
            <w:tcW w:w="1029" w:type="dxa"/>
            <w:tcBorders>
              <w:top w:val="single" w:sz="4" w:space="0" w:color="auto"/>
              <w:left w:val="nil"/>
              <w:bottom w:val="single" w:sz="4" w:space="0" w:color="auto"/>
              <w:right w:val="single" w:sz="4" w:space="0" w:color="auto"/>
            </w:tcBorders>
            <w:noWrap/>
            <w:vAlign w:val="center"/>
            <w:hideMark/>
          </w:tcPr>
          <w:p w14:paraId="1A5C66AE" w14:textId="77777777" w:rsidR="004746A0" w:rsidRPr="00DC266C" w:rsidRDefault="004746A0" w:rsidP="004867DF">
            <w:pPr>
              <w:jc w:val="center"/>
            </w:pPr>
            <w:r w:rsidRPr="00DC266C">
              <w:t>6.420</w:t>
            </w:r>
          </w:p>
        </w:tc>
        <w:tc>
          <w:tcPr>
            <w:tcW w:w="992" w:type="dxa"/>
            <w:tcBorders>
              <w:top w:val="single" w:sz="4" w:space="0" w:color="auto"/>
              <w:left w:val="nil"/>
              <w:bottom w:val="single" w:sz="4" w:space="0" w:color="auto"/>
              <w:right w:val="single" w:sz="4" w:space="0" w:color="auto"/>
            </w:tcBorders>
            <w:noWrap/>
            <w:vAlign w:val="center"/>
            <w:hideMark/>
          </w:tcPr>
          <w:p w14:paraId="65DBD3B6" w14:textId="77777777" w:rsidR="004746A0" w:rsidRPr="00DC266C" w:rsidRDefault="004746A0" w:rsidP="004867DF">
            <w:pPr>
              <w:jc w:val="center"/>
            </w:pPr>
            <w:r w:rsidRPr="00DC266C">
              <w:t>6.420</w:t>
            </w:r>
          </w:p>
        </w:tc>
        <w:tc>
          <w:tcPr>
            <w:tcW w:w="992" w:type="dxa"/>
            <w:tcBorders>
              <w:top w:val="single" w:sz="4" w:space="0" w:color="auto"/>
              <w:left w:val="nil"/>
              <w:bottom w:val="single" w:sz="4" w:space="0" w:color="auto"/>
              <w:right w:val="single" w:sz="4" w:space="0" w:color="auto"/>
            </w:tcBorders>
            <w:noWrap/>
            <w:vAlign w:val="center"/>
            <w:hideMark/>
          </w:tcPr>
          <w:p w14:paraId="3D55D74B" w14:textId="77777777" w:rsidR="004746A0" w:rsidRPr="00DC266C" w:rsidRDefault="004746A0" w:rsidP="004867DF">
            <w:pPr>
              <w:jc w:val="center"/>
            </w:pPr>
            <w:r w:rsidRPr="00DC266C">
              <w:t>-</w:t>
            </w:r>
          </w:p>
        </w:tc>
        <w:tc>
          <w:tcPr>
            <w:tcW w:w="993" w:type="dxa"/>
            <w:tcBorders>
              <w:top w:val="single" w:sz="4" w:space="0" w:color="auto"/>
              <w:left w:val="nil"/>
              <w:bottom w:val="single" w:sz="4" w:space="0" w:color="auto"/>
              <w:right w:val="single" w:sz="4" w:space="0" w:color="auto"/>
            </w:tcBorders>
            <w:noWrap/>
            <w:vAlign w:val="center"/>
            <w:hideMark/>
          </w:tcPr>
          <w:p w14:paraId="21311A7C" w14:textId="77777777" w:rsidR="004746A0" w:rsidRPr="00DC266C" w:rsidRDefault="004746A0" w:rsidP="004867DF">
            <w:pPr>
              <w:jc w:val="center"/>
            </w:pPr>
            <w:r w:rsidRPr="00DC266C">
              <w:t>6.420</w:t>
            </w:r>
          </w:p>
        </w:tc>
        <w:tc>
          <w:tcPr>
            <w:tcW w:w="955" w:type="dxa"/>
            <w:tcBorders>
              <w:top w:val="single" w:sz="4" w:space="0" w:color="auto"/>
              <w:left w:val="nil"/>
              <w:bottom w:val="single" w:sz="4" w:space="0" w:color="auto"/>
              <w:right w:val="single" w:sz="4" w:space="0" w:color="auto"/>
            </w:tcBorders>
            <w:noWrap/>
            <w:vAlign w:val="center"/>
            <w:hideMark/>
          </w:tcPr>
          <w:p w14:paraId="73D1D066" w14:textId="77777777" w:rsidR="004746A0" w:rsidRPr="00DC266C" w:rsidRDefault="004746A0" w:rsidP="004867DF">
            <w:pPr>
              <w:jc w:val="center"/>
            </w:pPr>
            <w:r w:rsidRPr="00DC266C">
              <w:t>3.852</w:t>
            </w:r>
          </w:p>
        </w:tc>
        <w:tc>
          <w:tcPr>
            <w:tcW w:w="1094" w:type="dxa"/>
            <w:tcBorders>
              <w:top w:val="single" w:sz="4" w:space="0" w:color="auto"/>
              <w:left w:val="nil"/>
              <w:bottom w:val="single" w:sz="4" w:space="0" w:color="auto"/>
              <w:right w:val="single" w:sz="4" w:space="0" w:color="auto"/>
            </w:tcBorders>
            <w:noWrap/>
            <w:vAlign w:val="center"/>
            <w:hideMark/>
          </w:tcPr>
          <w:p w14:paraId="5334D296" w14:textId="77777777" w:rsidR="004746A0" w:rsidRPr="00DC266C" w:rsidRDefault="004746A0" w:rsidP="004867DF">
            <w:pPr>
              <w:jc w:val="center"/>
            </w:pPr>
            <w:r w:rsidRPr="00DC266C">
              <w:t>2.568</w:t>
            </w:r>
          </w:p>
        </w:tc>
      </w:tr>
      <w:tr w:rsidR="004746A0" w:rsidRPr="00DC266C" w14:paraId="69DE1E33" w14:textId="77777777" w:rsidTr="004867DF">
        <w:trPr>
          <w:trHeight w:val="300"/>
        </w:trPr>
        <w:tc>
          <w:tcPr>
            <w:tcW w:w="2263" w:type="dxa"/>
            <w:tcBorders>
              <w:top w:val="nil"/>
              <w:left w:val="single" w:sz="4" w:space="0" w:color="auto"/>
              <w:bottom w:val="single" w:sz="4" w:space="0" w:color="auto"/>
              <w:right w:val="single" w:sz="4" w:space="0" w:color="auto"/>
            </w:tcBorders>
            <w:noWrap/>
            <w:vAlign w:val="center"/>
            <w:hideMark/>
          </w:tcPr>
          <w:p w14:paraId="3A81CB2B" w14:textId="77777777" w:rsidR="004746A0" w:rsidRPr="00DC266C" w:rsidRDefault="004746A0" w:rsidP="004867DF">
            <w:r w:rsidRPr="00DC266C">
              <w:t>Kỳ 3, tháng 8 năm khảo sát</w:t>
            </w:r>
          </w:p>
        </w:tc>
        <w:tc>
          <w:tcPr>
            <w:tcW w:w="1276" w:type="dxa"/>
            <w:tcBorders>
              <w:top w:val="nil"/>
              <w:left w:val="nil"/>
              <w:bottom w:val="single" w:sz="4" w:space="0" w:color="auto"/>
              <w:right w:val="single" w:sz="4" w:space="0" w:color="auto"/>
            </w:tcBorders>
            <w:noWrap/>
            <w:vAlign w:val="center"/>
            <w:hideMark/>
          </w:tcPr>
          <w:p w14:paraId="205BFBA0" w14:textId="77777777" w:rsidR="004746A0" w:rsidRPr="00DC266C" w:rsidRDefault="004746A0" w:rsidP="004867DF">
            <w:pPr>
              <w:jc w:val="center"/>
            </w:pPr>
            <w:r w:rsidRPr="00DC266C">
              <w:t>642</w:t>
            </w:r>
          </w:p>
        </w:tc>
        <w:tc>
          <w:tcPr>
            <w:tcW w:w="1029" w:type="dxa"/>
            <w:tcBorders>
              <w:top w:val="nil"/>
              <w:left w:val="nil"/>
              <w:bottom w:val="single" w:sz="4" w:space="0" w:color="auto"/>
              <w:right w:val="single" w:sz="4" w:space="0" w:color="auto"/>
            </w:tcBorders>
            <w:noWrap/>
            <w:vAlign w:val="center"/>
            <w:hideMark/>
          </w:tcPr>
          <w:p w14:paraId="03D0FC26" w14:textId="77777777" w:rsidR="004746A0" w:rsidRPr="00DC266C" w:rsidRDefault="004746A0" w:rsidP="004867DF">
            <w:pPr>
              <w:jc w:val="center"/>
            </w:pPr>
            <w:r w:rsidRPr="00DC266C">
              <w:t>6.420</w:t>
            </w:r>
          </w:p>
        </w:tc>
        <w:tc>
          <w:tcPr>
            <w:tcW w:w="992" w:type="dxa"/>
            <w:tcBorders>
              <w:top w:val="nil"/>
              <w:left w:val="nil"/>
              <w:bottom w:val="single" w:sz="4" w:space="0" w:color="auto"/>
              <w:right w:val="single" w:sz="4" w:space="0" w:color="auto"/>
            </w:tcBorders>
            <w:noWrap/>
            <w:vAlign w:val="center"/>
            <w:hideMark/>
          </w:tcPr>
          <w:p w14:paraId="0365FB2D" w14:textId="77777777" w:rsidR="004746A0" w:rsidRPr="00DC266C" w:rsidRDefault="004746A0" w:rsidP="004867DF">
            <w:pPr>
              <w:jc w:val="center"/>
            </w:pPr>
            <w:r w:rsidRPr="00DC266C">
              <w:t>6.420</w:t>
            </w:r>
          </w:p>
        </w:tc>
        <w:tc>
          <w:tcPr>
            <w:tcW w:w="992" w:type="dxa"/>
            <w:tcBorders>
              <w:top w:val="nil"/>
              <w:left w:val="nil"/>
              <w:bottom w:val="single" w:sz="4" w:space="0" w:color="auto"/>
              <w:right w:val="single" w:sz="4" w:space="0" w:color="auto"/>
            </w:tcBorders>
            <w:noWrap/>
            <w:vAlign w:val="center"/>
            <w:hideMark/>
          </w:tcPr>
          <w:p w14:paraId="7A6197C1" w14:textId="77777777" w:rsidR="004746A0" w:rsidRPr="00DC266C" w:rsidRDefault="004746A0" w:rsidP="004867DF">
            <w:pPr>
              <w:jc w:val="center"/>
            </w:pPr>
            <w:r w:rsidRPr="00DC266C">
              <w:t>-</w:t>
            </w:r>
          </w:p>
        </w:tc>
        <w:tc>
          <w:tcPr>
            <w:tcW w:w="993" w:type="dxa"/>
            <w:tcBorders>
              <w:top w:val="nil"/>
              <w:left w:val="nil"/>
              <w:bottom w:val="single" w:sz="4" w:space="0" w:color="auto"/>
              <w:right w:val="single" w:sz="4" w:space="0" w:color="auto"/>
            </w:tcBorders>
            <w:noWrap/>
            <w:vAlign w:val="center"/>
            <w:hideMark/>
          </w:tcPr>
          <w:p w14:paraId="0D07BFFA" w14:textId="77777777" w:rsidR="004746A0" w:rsidRPr="00DC266C" w:rsidRDefault="004746A0" w:rsidP="004867DF">
            <w:pPr>
              <w:jc w:val="center"/>
            </w:pPr>
            <w:r w:rsidRPr="00DC266C">
              <w:t>6.420</w:t>
            </w:r>
          </w:p>
        </w:tc>
        <w:tc>
          <w:tcPr>
            <w:tcW w:w="955" w:type="dxa"/>
            <w:tcBorders>
              <w:top w:val="nil"/>
              <w:left w:val="nil"/>
              <w:bottom w:val="single" w:sz="4" w:space="0" w:color="auto"/>
              <w:right w:val="single" w:sz="4" w:space="0" w:color="auto"/>
            </w:tcBorders>
            <w:noWrap/>
            <w:vAlign w:val="center"/>
            <w:hideMark/>
          </w:tcPr>
          <w:p w14:paraId="7D5C8CD8" w14:textId="77777777" w:rsidR="004746A0" w:rsidRPr="00DC266C" w:rsidRDefault="004746A0" w:rsidP="004867DF">
            <w:pPr>
              <w:jc w:val="center"/>
            </w:pPr>
            <w:r w:rsidRPr="00DC266C">
              <w:t>3.852</w:t>
            </w:r>
          </w:p>
        </w:tc>
        <w:tc>
          <w:tcPr>
            <w:tcW w:w="1094" w:type="dxa"/>
            <w:tcBorders>
              <w:top w:val="nil"/>
              <w:left w:val="nil"/>
              <w:bottom w:val="single" w:sz="4" w:space="0" w:color="auto"/>
              <w:right w:val="single" w:sz="4" w:space="0" w:color="auto"/>
            </w:tcBorders>
            <w:noWrap/>
            <w:vAlign w:val="center"/>
            <w:hideMark/>
          </w:tcPr>
          <w:p w14:paraId="62942F0E" w14:textId="77777777" w:rsidR="004746A0" w:rsidRPr="00DC266C" w:rsidRDefault="004746A0" w:rsidP="004867DF">
            <w:pPr>
              <w:jc w:val="center"/>
            </w:pPr>
            <w:r w:rsidRPr="00DC266C">
              <w:t>2.568</w:t>
            </w:r>
          </w:p>
        </w:tc>
      </w:tr>
      <w:tr w:rsidR="004746A0" w:rsidRPr="00DC266C" w14:paraId="0D29BB83" w14:textId="77777777" w:rsidTr="004867DF">
        <w:trPr>
          <w:trHeight w:val="300"/>
        </w:trPr>
        <w:tc>
          <w:tcPr>
            <w:tcW w:w="2263" w:type="dxa"/>
            <w:tcBorders>
              <w:top w:val="nil"/>
              <w:left w:val="single" w:sz="4" w:space="0" w:color="auto"/>
              <w:bottom w:val="single" w:sz="4" w:space="0" w:color="auto"/>
              <w:right w:val="single" w:sz="4" w:space="0" w:color="auto"/>
            </w:tcBorders>
            <w:noWrap/>
            <w:vAlign w:val="center"/>
            <w:hideMark/>
          </w:tcPr>
          <w:p w14:paraId="09397CDF" w14:textId="77777777" w:rsidR="004746A0" w:rsidRPr="00DC266C" w:rsidRDefault="004746A0" w:rsidP="004867DF">
            <w:r w:rsidRPr="00DC266C">
              <w:t>Kỳ 4, tháng 11 năm khảo sát</w:t>
            </w:r>
          </w:p>
        </w:tc>
        <w:tc>
          <w:tcPr>
            <w:tcW w:w="1276" w:type="dxa"/>
            <w:tcBorders>
              <w:top w:val="nil"/>
              <w:left w:val="nil"/>
              <w:bottom w:val="single" w:sz="4" w:space="0" w:color="auto"/>
              <w:right w:val="single" w:sz="4" w:space="0" w:color="auto"/>
            </w:tcBorders>
            <w:noWrap/>
            <w:vAlign w:val="center"/>
            <w:hideMark/>
          </w:tcPr>
          <w:p w14:paraId="7D783187" w14:textId="77777777" w:rsidR="004746A0" w:rsidRPr="00DC266C" w:rsidRDefault="004746A0" w:rsidP="004867DF">
            <w:pPr>
              <w:jc w:val="center"/>
            </w:pPr>
            <w:r w:rsidRPr="00DC266C">
              <w:t>642</w:t>
            </w:r>
          </w:p>
        </w:tc>
        <w:tc>
          <w:tcPr>
            <w:tcW w:w="1029" w:type="dxa"/>
            <w:tcBorders>
              <w:top w:val="nil"/>
              <w:left w:val="nil"/>
              <w:bottom w:val="single" w:sz="4" w:space="0" w:color="auto"/>
              <w:right w:val="single" w:sz="4" w:space="0" w:color="auto"/>
            </w:tcBorders>
            <w:noWrap/>
            <w:vAlign w:val="center"/>
            <w:hideMark/>
          </w:tcPr>
          <w:p w14:paraId="071102EE" w14:textId="77777777" w:rsidR="004746A0" w:rsidRPr="00DC266C" w:rsidRDefault="004746A0" w:rsidP="004867DF">
            <w:pPr>
              <w:jc w:val="center"/>
            </w:pPr>
            <w:r w:rsidRPr="00DC266C">
              <w:t>6.420</w:t>
            </w:r>
          </w:p>
        </w:tc>
        <w:tc>
          <w:tcPr>
            <w:tcW w:w="992" w:type="dxa"/>
            <w:tcBorders>
              <w:top w:val="nil"/>
              <w:left w:val="nil"/>
              <w:bottom w:val="single" w:sz="4" w:space="0" w:color="auto"/>
              <w:right w:val="single" w:sz="4" w:space="0" w:color="auto"/>
            </w:tcBorders>
            <w:noWrap/>
            <w:vAlign w:val="center"/>
            <w:hideMark/>
          </w:tcPr>
          <w:p w14:paraId="32AA13BE" w14:textId="77777777" w:rsidR="004746A0" w:rsidRPr="00DC266C" w:rsidRDefault="004746A0" w:rsidP="004867DF">
            <w:pPr>
              <w:jc w:val="center"/>
            </w:pPr>
            <w:r w:rsidRPr="00DC266C">
              <w:t>6.420</w:t>
            </w:r>
          </w:p>
        </w:tc>
        <w:tc>
          <w:tcPr>
            <w:tcW w:w="992" w:type="dxa"/>
            <w:tcBorders>
              <w:top w:val="nil"/>
              <w:left w:val="nil"/>
              <w:bottom w:val="single" w:sz="4" w:space="0" w:color="auto"/>
              <w:right w:val="single" w:sz="4" w:space="0" w:color="auto"/>
            </w:tcBorders>
            <w:noWrap/>
            <w:vAlign w:val="center"/>
            <w:hideMark/>
          </w:tcPr>
          <w:p w14:paraId="41C42B1A" w14:textId="77777777" w:rsidR="004746A0" w:rsidRPr="00DC266C" w:rsidRDefault="004746A0" w:rsidP="004867DF">
            <w:pPr>
              <w:jc w:val="center"/>
            </w:pPr>
            <w:r w:rsidRPr="00DC266C">
              <w:t>-</w:t>
            </w:r>
          </w:p>
        </w:tc>
        <w:tc>
          <w:tcPr>
            <w:tcW w:w="993" w:type="dxa"/>
            <w:tcBorders>
              <w:top w:val="nil"/>
              <w:left w:val="nil"/>
              <w:bottom w:val="single" w:sz="4" w:space="0" w:color="auto"/>
              <w:right w:val="single" w:sz="4" w:space="0" w:color="auto"/>
            </w:tcBorders>
            <w:noWrap/>
            <w:vAlign w:val="center"/>
            <w:hideMark/>
          </w:tcPr>
          <w:p w14:paraId="1DB65E70" w14:textId="77777777" w:rsidR="004746A0" w:rsidRPr="00DC266C" w:rsidRDefault="004746A0" w:rsidP="004867DF">
            <w:pPr>
              <w:jc w:val="center"/>
            </w:pPr>
            <w:r w:rsidRPr="00DC266C">
              <w:t>6.420</w:t>
            </w:r>
          </w:p>
        </w:tc>
        <w:tc>
          <w:tcPr>
            <w:tcW w:w="955" w:type="dxa"/>
            <w:tcBorders>
              <w:top w:val="nil"/>
              <w:left w:val="nil"/>
              <w:bottom w:val="single" w:sz="4" w:space="0" w:color="auto"/>
              <w:right w:val="single" w:sz="4" w:space="0" w:color="auto"/>
            </w:tcBorders>
            <w:noWrap/>
            <w:vAlign w:val="center"/>
            <w:hideMark/>
          </w:tcPr>
          <w:p w14:paraId="7851A7EE" w14:textId="77777777" w:rsidR="004746A0" w:rsidRPr="00DC266C" w:rsidRDefault="004746A0" w:rsidP="004867DF">
            <w:pPr>
              <w:jc w:val="center"/>
            </w:pPr>
            <w:r w:rsidRPr="00DC266C">
              <w:t>3.852</w:t>
            </w:r>
          </w:p>
        </w:tc>
        <w:tc>
          <w:tcPr>
            <w:tcW w:w="1094" w:type="dxa"/>
            <w:tcBorders>
              <w:top w:val="nil"/>
              <w:left w:val="nil"/>
              <w:bottom w:val="single" w:sz="4" w:space="0" w:color="auto"/>
              <w:right w:val="single" w:sz="4" w:space="0" w:color="auto"/>
            </w:tcBorders>
            <w:noWrap/>
            <w:vAlign w:val="center"/>
            <w:hideMark/>
          </w:tcPr>
          <w:p w14:paraId="6FA44CF8" w14:textId="77777777" w:rsidR="004746A0" w:rsidRPr="00DC266C" w:rsidRDefault="004746A0" w:rsidP="004867DF">
            <w:pPr>
              <w:jc w:val="center"/>
            </w:pPr>
            <w:r w:rsidRPr="00DC266C">
              <w:t>2.568</w:t>
            </w:r>
          </w:p>
        </w:tc>
      </w:tr>
    </w:tbl>
    <w:p w14:paraId="150B35FB" w14:textId="77777777" w:rsidR="004746A0" w:rsidRPr="00DC266C" w:rsidRDefault="004746A0" w:rsidP="004746A0">
      <w:pPr>
        <w:spacing w:after="120"/>
        <w:ind w:firstLine="425"/>
        <w:rPr>
          <w:szCs w:val="28"/>
        </w:rPr>
      </w:pPr>
      <w:r w:rsidRPr="00DC266C">
        <w:rPr>
          <w:szCs w:val="28"/>
        </w:rPr>
        <w:t>Quy mô mẫu theo tỉnh, thành phố cụ thể như bảng dưới đây:</w:t>
      </w:r>
    </w:p>
    <w:p w14:paraId="6A22AA29" w14:textId="77777777" w:rsidR="004746A0" w:rsidRPr="00DC266C" w:rsidRDefault="004746A0" w:rsidP="004746A0">
      <w:pPr>
        <w:spacing w:before="120"/>
        <w:ind w:firstLine="425"/>
        <w:jc w:val="right"/>
        <w:rPr>
          <w:i/>
          <w:iCs/>
          <w:szCs w:val="28"/>
        </w:rPr>
      </w:pPr>
    </w:p>
    <w:tbl>
      <w:tblPr>
        <w:tblW w:w="9560" w:type="dxa"/>
        <w:tblLook w:val="04A0" w:firstRow="1" w:lastRow="0" w:firstColumn="1" w:lastColumn="0" w:noHBand="0" w:noVBand="1"/>
      </w:tblPr>
      <w:tblGrid>
        <w:gridCol w:w="817"/>
        <w:gridCol w:w="2580"/>
        <w:gridCol w:w="883"/>
        <w:gridCol w:w="876"/>
        <w:gridCol w:w="876"/>
        <w:gridCol w:w="835"/>
        <w:gridCol w:w="876"/>
        <w:gridCol w:w="876"/>
        <w:gridCol w:w="941"/>
      </w:tblGrid>
      <w:tr w:rsidR="004746A0" w:rsidRPr="00DC266C" w14:paraId="66D260DE" w14:textId="77777777" w:rsidTr="004867DF">
        <w:trPr>
          <w:trHeight w:val="300"/>
          <w:tblHead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4EE6C7C7" w14:textId="77777777" w:rsidR="004746A0" w:rsidRPr="00DC266C" w:rsidRDefault="004746A0" w:rsidP="004867DF">
            <w:pPr>
              <w:jc w:val="center"/>
              <w:rPr>
                <w:b/>
                <w:bCs/>
              </w:rPr>
            </w:pPr>
            <w:r w:rsidRPr="00DC266C">
              <w:rPr>
                <w:b/>
                <w:bCs/>
              </w:rPr>
              <w:t>Mã tỉnh, thành phố</w:t>
            </w:r>
          </w:p>
        </w:tc>
        <w:tc>
          <w:tcPr>
            <w:tcW w:w="2580" w:type="dxa"/>
            <w:vMerge w:val="restart"/>
            <w:tcBorders>
              <w:top w:val="single" w:sz="4" w:space="0" w:color="auto"/>
              <w:left w:val="single" w:sz="4" w:space="0" w:color="auto"/>
              <w:bottom w:val="single" w:sz="4" w:space="0" w:color="auto"/>
              <w:right w:val="single" w:sz="4" w:space="0" w:color="auto"/>
            </w:tcBorders>
            <w:vAlign w:val="center"/>
            <w:hideMark/>
          </w:tcPr>
          <w:p w14:paraId="068AF1D1" w14:textId="77777777" w:rsidR="004746A0" w:rsidRPr="00DC266C" w:rsidRDefault="004746A0" w:rsidP="004867DF">
            <w:pPr>
              <w:jc w:val="center"/>
              <w:rPr>
                <w:b/>
                <w:bCs/>
              </w:rPr>
            </w:pPr>
            <w:r w:rsidRPr="00DC266C">
              <w:rPr>
                <w:b/>
                <w:bCs/>
              </w:rPr>
              <w:t>Tên tỉnh, thành phố</w:t>
            </w:r>
          </w:p>
        </w:tc>
        <w:tc>
          <w:tcPr>
            <w:tcW w:w="883" w:type="dxa"/>
            <w:vMerge w:val="restart"/>
            <w:tcBorders>
              <w:top w:val="single" w:sz="4" w:space="0" w:color="auto"/>
              <w:left w:val="single" w:sz="4" w:space="0" w:color="auto"/>
              <w:bottom w:val="single" w:sz="4" w:space="0" w:color="auto"/>
              <w:right w:val="single" w:sz="4" w:space="0" w:color="auto"/>
            </w:tcBorders>
            <w:vAlign w:val="center"/>
            <w:hideMark/>
          </w:tcPr>
          <w:p w14:paraId="1B6B8E35" w14:textId="77777777" w:rsidR="004746A0" w:rsidRPr="00DC266C" w:rsidRDefault="004746A0" w:rsidP="004867DF">
            <w:pPr>
              <w:jc w:val="center"/>
              <w:rPr>
                <w:b/>
                <w:bCs/>
              </w:rPr>
            </w:pPr>
            <w:r w:rsidRPr="00DC266C">
              <w:rPr>
                <w:b/>
                <w:bCs/>
              </w:rPr>
              <w:t>Số ĐBKS</w:t>
            </w:r>
          </w:p>
        </w:tc>
        <w:tc>
          <w:tcPr>
            <w:tcW w:w="5280" w:type="dxa"/>
            <w:gridSpan w:val="6"/>
            <w:tcBorders>
              <w:top w:val="single" w:sz="4" w:space="0" w:color="auto"/>
              <w:left w:val="nil"/>
              <w:bottom w:val="single" w:sz="4" w:space="0" w:color="auto"/>
              <w:right w:val="single" w:sz="4" w:space="0" w:color="auto"/>
            </w:tcBorders>
            <w:noWrap/>
            <w:vAlign w:val="center"/>
            <w:hideMark/>
          </w:tcPr>
          <w:p w14:paraId="083B5256" w14:textId="77777777" w:rsidR="004746A0" w:rsidRPr="00DC266C" w:rsidRDefault="004746A0" w:rsidP="004867DF">
            <w:pPr>
              <w:jc w:val="center"/>
              <w:rPr>
                <w:b/>
                <w:bCs/>
              </w:rPr>
            </w:pPr>
            <w:r w:rsidRPr="00DC266C">
              <w:rPr>
                <w:b/>
                <w:bCs/>
              </w:rPr>
              <w:t>Số hộ khảo sát</w:t>
            </w:r>
          </w:p>
        </w:tc>
      </w:tr>
      <w:tr w:rsidR="004746A0" w:rsidRPr="00DC266C" w14:paraId="7CDCA9D1" w14:textId="77777777" w:rsidTr="004746A0">
        <w:trPr>
          <w:trHeight w:val="248"/>
          <w:tblHead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FDB0442" w14:textId="77777777" w:rsidR="004746A0" w:rsidRPr="00DC266C" w:rsidRDefault="004746A0" w:rsidP="004867DF">
            <w:pPr>
              <w:jc w:val="center"/>
              <w:rPr>
                <w:b/>
                <w:bCs/>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003F2921" w14:textId="77777777" w:rsidR="004746A0" w:rsidRPr="00DC266C" w:rsidRDefault="004746A0" w:rsidP="004867DF">
            <w:pPr>
              <w:jc w:val="center"/>
              <w:rPr>
                <w:b/>
                <w:bC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12197F9A" w14:textId="77777777" w:rsidR="004746A0" w:rsidRPr="00DC266C" w:rsidRDefault="004746A0" w:rsidP="004867DF">
            <w:pPr>
              <w:jc w:val="center"/>
              <w:rPr>
                <w:b/>
                <w:bCs/>
              </w:rPr>
            </w:pPr>
          </w:p>
        </w:tc>
        <w:tc>
          <w:tcPr>
            <w:tcW w:w="2587" w:type="dxa"/>
            <w:gridSpan w:val="3"/>
            <w:tcBorders>
              <w:top w:val="single" w:sz="4" w:space="0" w:color="auto"/>
              <w:left w:val="nil"/>
              <w:bottom w:val="single" w:sz="4" w:space="0" w:color="auto"/>
              <w:right w:val="single" w:sz="4" w:space="0" w:color="auto"/>
            </w:tcBorders>
            <w:noWrap/>
            <w:vAlign w:val="center"/>
            <w:hideMark/>
          </w:tcPr>
          <w:p w14:paraId="7740FBA7" w14:textId="77777777" w:rsidR="004746A0" w:rsidRPr="00DC266C" w:rsidRDefault="004746A0" w:rsidP="004867DF">
            <w:pPr>
              <w:jc w:val="center"/>
              <w:rPr>
                <w:b/>
                <w:bCs/>
                <w:i/>
                <w:iCs/>
              </w:rPr>
            </w:pPr>
            <w:r w:rsidRPr="00DC266C">
              <w:rPr>
                <w:b/>
                <w:bCs/>
                <w:i/>
                <w:iCs/>
              </w:rPr>
              <w:t>Năm lẻ</w:t>
            </w:r>
          </w:p>
        </w:tc>
        <w:tc>
          <w:tcPr>
            <w:tcW w:w="2693" w:type="dxa"/>
            <w:gridSpan w:val="3"/>
            <w:tcBorders>
              <w:top w:val="single" w:sz="4" w:space="0" w:color="auto"/>
              <w:left w:val="nil"/>
              <w:bottom w:val="single" w:sz="4" w:space="0" w:color="auto"/>
              <w:right w:val="single" w:sz="4" w:space="0" w:color="auto"/>
            </w:tcBorders>
            <w:noWrap/>
            <w:vAlign w:val="center"/>
            <w:hideMark/>
          </w:tcPr>
          <w:p w14:paraId="13033388" w14:textId="77777777" w:rsidR="004746A0" w:rsidRPr="00DC266C" w:rsidRDefault="004746A0" w:rsidP="004867DF">
            <w:pPr>
              <w:jc w:val="center"/>
              <w:rPr>
                <w:b/>
                <w:bCs/>
                <w:i/>
                <w:iCs/>
              </w:rPr>
            </w:pPr>
            <w:r w:rsidRPr="00DC266C">
              <w:rPr>
                <w:b/>
                <w:bCs/>
                <w:i/>
                <w:iCs/>
              </w:rPr>
              <w:t>Năm chẵn</w:t>
            </w:r>
          </w:p>
        </w:tc>
      </w:tr>
      <w:tr w:rsidR="004746A0" w:rsidRPr="00DC266C" w14:paraId="12956BAD" w14:textId="77777777" w:rsidTr="004867DF">
        <w:trPr>
          <w:trHeight w:val="900"/>
          <w:tblHead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86BA6B8" w14:textId="77777777" w:rsidR="004746A0" w:rsidRPr="00DC266C" w:rsidRDefault="004746A0" w:rsidP="004867DF">
            <w:pPr>
              <w:jc w:val="center"/>
              <w:rPr>
                <w:b/>
                <w:bCs/>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14E7BAFC" w14:textId="77777777" w:rsidR="004746A0" w:rsidRPr="00DC266C" w:rsidRDefault="004746A0" w:rsidP="004867DF">
            <w:pPr>
              <w:jc w:val="center"/>
              <w:rPr>
                <w:b/>
                <w:bCs/>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18FD1CBB" w14:textId="77777777" w:rsidR="004746A0" w:rsidRPr="00DC266C" w:rsidRDefault="004746A0" w:rsidP="004867DF">
            <w:pPr>
              <w:jc w:val="center"/>
              <w:rPr>
                <w:b/>
                <w:bCs/>
              </w:rPr>
            </w:pPr>
          </w:p>
        </w:tc>
        <w:tc>
          <w:tcPr>
            <w:tcW w:w="876" w:type="dxa"/>
            <w:tcBorders>
              <w:top w:val="nil"/>
              <w:left w:val="nil"/>
              <w:bottom w:val="single" w:sz="4" w:space="0" w:color="auto"/>
              <w:right w:val="single" w:sz="4" w:space="0" w:color="auto"/>
            </w:tcBorders>
            <w:noWrap/>
            <w:vAlign w:val="center"/>
            <w:hideMark/>
          </w:tcPr>
          <w:p w14:paraId="4143FAD7" w14:textId="77777777" w:rsidR="004746A0" w:rsidRPr="00DC266C" w:rsidRDefault="004746A0" w:rsidP="004867DF">
            <w:pPr>
              <w:jc w:val="center"/>
            </w:pPr>
            <w:r w:rsidRPr="00DC266C">
              <w:t>Tổng</w:t>
            </w:r>
          </w:p>
        </w:tc>
        <w:tc>
          <w:tcPr>
            <w:tcW w:w="876" w:type="dxa"/>
            <w:tcBorders>
              <w:top w:val="nil"/>
              <w:left w:val="nil"/>
              <w:bottom w:val="single" w:sz="4" w:space="0" w:color="auto"/>
              <w:right w:val="single" w:sz="4" w:space="0" w:color="auto"/>
            </w:tcBorders>
            <w:vAlign w:val="center"/>
            <w:hideMark/>
          </w:tcPr>
          <w:p w14:paraId="67FAD9D4" w14:textId="77777777" w:rsidR="004746A0" w:rsidRPr="00DC266C" w:rsidRDefault="004746A0" w:rsidP="004867DF">
            <w:pPr>
              <w:jc w:val="center"/>
            </w:pPr>
            <w:r w:rsidRPr="00DC266C">
              <w:t>Số hộ thu nhập</w:t>
            </w:r>
          </w:p>
        </w:tc>
        <w:tc>
          <w:tcPr>
            <w:tcW w:w="835" w:type="dxa"/>
            <w:tcBorders>
              <w:top w:val="nil"/>
              <w:left w:val="nil"/>
              <w:bottom w:val="single" w:sz="4" w:space="0" w:color="auto"/>
              <w:right w:val="single" w:sz="4" w:space="0" w:color="auto"/>
            </w:tcBorders>
            <w:vAlign w:val="center"/>
            <w:hideMark/>
          </w:tcPr>
          <w:p w14:paraId="1D837E0C" w14:textId="77777777" w:rsidR="004746A0" w:rsidRPr="00DC266C" w:rsidRDefault="004746A0" w:rsidP="004867DF">
            <w:pPr>
              <w:jc w:val="center"/>
            </w:pPr>
            <w:r w:rsidRPr="00DC266C">
              <w:t>Số hộ thu nhập - chi tiêu</w:t>
            </w:r>
          </w:p>
        </w:tc>
        <w:tc>
          <w:tcPr>
            <w:tcW w:w="876" w:type="dxa"/>
            <w:tcBorders>
              <w:top w:val="nil"/>
              <w:left w:val="nil"/>
              <w:bottom w:val="single" w:sz="4" w:space="0" w:color="auto"/>
              <w:right w:val="single" w:sz="4" w:space="0" w:color="auto"/>
            </w:tcBorders>
            <w:vAlign w:val="center"/>
            <w:hideMark/>
          </w:tcPr>
          <w:p w14:paraId="588758A4" w14:textId="77777777" w:rsidR="004746A0" w:rsidRPr="00DC266C" w:rsidRDefault="004746A0" w:rsidP="004867DF">
            <w:pPr>
              <w:jc w:val="center"/>
            </w:pPr>
            <w:r w:rsidRPr="00DC266C">
              <w:t>Tổng</w:t>
            </w:r>
          </w:p>
        </w:tc>
        <w:tc>
          <w:tcPr>
            <w:tcW w:w="876" w:type="dxa"/>
            <w:tcBorders>
              <w:top w:val="nil"/>
              <w:left w:val="nil"/>
              <w:bottom w:val="single" w:sz="4" w:space="0" w:color="auto"/>
              <w:right w:val="single" w:sz="4" w:space="0" w:color="auto"/>
            </w:tcBorders>
            <w:vAlign w:val="center"/>
            <w:hideMark/>
          </w:tcPr>
          <w:p w14:paraId="5B6073F4" w14:textId="77777777" w:rsidR="004746A0" w:rsidRPr="00DC266C" w:rsidRDefault="004746A0" w:rsidP="004867DF">
            <w:pPr>
              <w:jc w:val="center"/>
            </w:pPr>
            <w:r w:rsidRPr="00DC266C">
              <w:t>Số hộ thu nhập</w:t>
            </w:r>
          </w:p>
        </w:tc>
        <w:tc>
          <w:tcPr>
            <w:tcW w:w="941" w:type="dxa"/>
            <w:tcBorders>
              <w:top w:val="nil"/>
              <w:left w:val="nil"/>
              <w:bottom w:val="single" w:sz="4" w:space="0" w:color="auto"/>
              <w:right w:val="single" w:sz="4" w:space="0" w:color="auto"/>
            </w:tcBorders>
            <w:vAlign w:val="center"/>
            <w:hideMark/>
          </w:tcPr>
          <w:p w14:paraId="1E4D3275" w14:textId="77777777" w:rsidR="004746A0" w:rsidRPr="00DC266C" w:rsidRDefault="004746A0" w:rsidP="004867DF">
            <w:pPr>
              <w:jc w:val="center"/>
            </w:pPr>
            <w:r w:rsidRPr="00DC266C">
              <w:t>Số hộ thu nhập - chi tiêu</w:t>
            </w:r>
          </w:p>
        </w:tc>
      </w:tr>
      <w:tr w:rsidR="004746A0" w:rsidRPr="00DC266C" w14:paraId="6900AC1F" w14:textId="77777777" w:rsidTr="004746A0">
        <w:trPr>
          <w:trHeight w:val="427"/>
        </w:trPr>
        <w:tc>
          <w:tcPr>
            <w:tcW w:w="817" w:type="dxa"/>
            <w:tcBorders>
              <w:top w:val="nil"/>
              <w:left w:val="single" w:sz="4" w:space="0" w:color="auto"/>
              <w:bottom w:val="single" w:sz="4" w:space="0" w:color="auto"/>
              <w:right w:val="single" w:sz="4" w:space="0" w:color="auto"/>
            </w:tcBorders>
            <w:vAlign w:val="center"/>
            <w:hideMark/>
          </w:tcPr>
          <w:p w14:paraId="09509608" w14:textId="77777777" w:rsidR="004746A0" w:rsidRPr="00DC266C" w:rsidRDefault="004746A0" w:rsidP="004867DF">
            <w:pPr>
              <w:jc w:val="center"/>
              <w:rPr>
                <w:b/>
                <w:bCs/>
              </w:rPr>
            </w:pPr>
            <w:r w:rsidRPr="00DC266C">
              <w:rPr>
                <w:b/>
                <w:bCs/>
              </w:rPr>
              <w:t> </w:t>
            </w:r>
          </w:p>
        </w:tc>
        <w:tc>
          <w:tcPr>
            <w:tcW w:w="2580" w:type="dxa"/>
            <w:tcBorders>
              <w:top w:val="nil"/>
              <w:left w:val="nil"/>
              <w:bottom w:val="single" w:sz="4" w:space="0" w:color="auto"/>
              <w:right w:val="single" w:sz="4" w:space="0" w:color="auto"/>
            </w:tcBorders>
            <w:vAlign w:val="center"/>
            <w:hideMark/>
          </w:tcPr>
          <w:p w14:paraId="73985DA3" w14:textId="77777777" w:rsidR="004746A0" w:rsidRPr="00DC266C" w:rsidRDefault="004746A0" w:rsidP="004867DF">
            <w:pPr>
              <w:rPr>
                <w:b/>
                <w:bCs/>
              </w:rPr>
            </w:pPr>
            <w:r w:rsidRPr="00DC266C">
              <w:rPr>
                <w:b/>
                <w:bCs/>
              </w:rPr>
              <w:t>Cả nước</w:t>
            </w:r>
          </w:p>
        </w:tc>
        <w:tc>
          <w:tcPr>
            <w:tcW w:w="883" w:type="dxa"/>
            <w:tcBorders>
              <w:top w:val="nil"/>
              <w:left w:val="nil"/>
              <w:bottom w:val="single" w:sz="4" w:space="0" w:color="auto"/>
              <w:right w:val="single" w:sz="4" w:space="0" w:color="auto"/>
            </w:tcBorders>
            <w:vAlign w:val="center"/>
            <w:hideMark/>
          </w:tcPr>
          <w:p w14:paraId="374D20EA" w14:textId="77777777" w:rsidR="004746A0" w:rsidRPr="00DC266C" w:rsidRDefault="004746A0" w:rsidP="004867DF">
            <w:pPr>
              <w:jc w:val="center"/>
              <w:rPr>
                <w:b/>
                <w:bCs/>
              </w:rPr>
            </w:pPr>
            <w:r w:rsidRPr="00DC266C">
              <w:rPr>
                <w:b/>
                <w:bCs/>
              </w:rPr>
              <w:t>2,568</w:t>
            </w:r>
          </w:p>
        </w:tc>
        <w:tc>
          <w:tcPr>
            <w:tcW w:w="876" w:type="dxa"/>
            <w:tcBorders>
              <w:top w:val="nil"/>
              <w:left w:val="nil"/>
              <w:bottom w:val="single" w:sz="4" w:space="0" w:color="auto"/>
              <w:right w:val="single" w:sz="4" w:space="0" w:color="auto"/>
            </w:tcBorders>
            <w:vAlign w:val="center"/>
            <w:hideMark/>
          </w:tcPr>
          <w:p w14:paraId="24F47DA9" w14:textId="77777777" w:rsidR="004746A0" w:rsidRPr="00DC266C" w:rsidRDefault="004746A0" w:rsidP="004867DF">
            <w:pPr>
              <w:jc w:val="center"/>
              <w:rPr>
                <w:b/>
                <w:bCs/>
              </w:rPr>
            </w:pPr>
            <w:r w:rsidRPr="00DC266C">
              <w:rPr>
                <w:b/>
                <w:bCs/>
              </w:rPr>
              <w:t>25,680</w:t>
            </w:r>
          </w:p>
        </w:tc>
        <w:tc>
          <w:tcPr>
            <w:tcW w:w="876" w:type="dxa"/>
            <w:tcBorders>
              <w:top w:val="nil"/>
              <w:left w:val="nil"/>
              <w:bottom w:val="single" w:sz="4" w:space="0" w:color="auto"/>
              <w:right w:val="single" w:sz="4" w:space="0" w:color="auto"/>
            </w:tcBorders>
            <w:vAlign w:val="center"/>
            <w:hideMark/>
          </w:tcPr>
          <w:p w14:paraId="52858F44" w14:textId="77777777" w:rsidR="004746A0" w:rsidRPr="00DC266C" w:rsidRDefault="004746A0" w:rsidP="004867DF">
            <w:pPr>
              <w:jc w:val="center"/>
              <w:rPr>
                <w:b/>
                <w:bCs/>
              </w:rPr>
            </w:pPr>
            <w:r w:rsidRPr="00DC266C">
              <w:rPr>
                <w:b/>
                <w:bCs/>
              </w:rPr>
              <w:t>25,680</w:t>
            </w:r>
          </w:p>
        </w:tc>
        <w:tc>
          <w:tcPr>
            <w:tcW w:w="835" w:type="dxa"/>
            <w:tcBorders>
              <w:top w:val="nil"/>
              <w:left w:val="nil"/>
              <w:bottom w:val="single" w:sz="4" w:space="0" w:color="auto"/>
              <w:right w:val="single" w:sz="4" w:space="0" w:color="auto"/>
            </w:tcBorders>
            <w:vAlign w:val="center"/>
            <w:hideMark/>
          </w:tcPr>
          <w:p w14:paraId="68D5F97E" w14:textId="77777777" w:rsidR="004746A0" w:rsidRPr="00DC266C" w:rsidRDefault="004746A0" w:rsidP="004867DF">
            <w:pPr>
              <w:jc w:val="center"/>
              <w:rPr>
                <w:b/>
                <w:bCs/>
              </w:rPr>
            </w:pPr>
            <w:r w:rsidRPr="00DC266C">
              <w:rPr>
                <w:b/>
                <w:bCs/>
              </w:rPr>
              <w:t>-</w:t>
            </w:r>
          </w:p>
        </w:tc>
        <w:tc>
          <w:tcPr>
            <w:tcW w:w="876" w:type="dxa"/>
            <w:tcBorders>
              <w:top w:val="nil"/>
              <w:left w:val="nil"/>
              <w:bottom w:val="single" w:sz="4" w:space="0" w:color="auto"/>
              <w:right w:val="single" w:sz="4" w:space="0" w:color="auto"/>
            </w:tcBorders>
            <w:vAlign w:val="center"/>
            <w:hideMark/>
          </w:tcPr>
          <w:p w14:paraId="73D15626" w14:textId="77777777" w:rsidR="004746A0" w:rsidRPr="00DC266C" w:rsidRDefault="004746A0" w:rsidP="004867DF">
            <w:pPr>
              <w:jc w:val="center"/>
              <w:rPr>
                <w:b/>
                <w:bCs/>
              </w:rPr>
            </w:pPr>
            <w:r w:rsidRPr="00DC266C">
              <w:rPr>
                <w:b/>
                <w:bCs/>
              </w:rPr>
              <w:t>25,680</w:t>
            </w:r>
          </w:p>
        </w:tc>
        <w:tc>
          <w:tcPr>
            <w:tcW w:w="876" w:type="dxa"/>
            <w:tcBorders>
              <w:top w:val="nil"/>
              <w:left w:val="nil"/>
              <w:bottom w:val="single" w:sz="4" w:space="0" w:color="auto"/>
              <w:right w:val="single" w:sz="4" w:space="0" w:color="auto"/>
            </w:tcBorders>
            <w:vAlign w:val="center"/>
            <w:hideMark/>
          </w:tcPr>
          <w:p w14:paraId="40E2E7EA" w14:textId="77777777" w:rsidR="004746A0" w:rsidRPr="00DC266C" w:rsidRDefault="004746A0" w:rsidP="004867DF">
            <w:pPr>
              <w:jc w:val="center"/>
              <w:rPr>
                <w:b/>
                <w:bCs/>
              </w:rPr>
            </w:pPr>
            <w:r w:rsidRPr="00DC266C">
              <w:rPr>
                <w:b/>
                <w:bCs/>
              </w:rPr>
              <w:t>15,408</w:t>
            </w:r>
          </w:p>
        </w:tc>
        <w:tc>
          <w:tcPr>
            <w:tcW w:w="941" w:type="dxa"/>
            <w:tcBorders>
              <w:top w:val="nil"/>
              <w:left w:val="nil"/>
              <w:bottom w:val="single" w:sz="4" w:space="0" w:color="auto"/>
              <w:right w:val="single" w:sz="4" w:space="0" w:color="auto"/>
            </w:tcBorders>
            <w:vAlign w:val="center"/>
            <w:hideMark/>
          </w:tcPr>
          <w:p w14:paraId="5BE7DC70" w14:textId="77777777" w:rsidR="004746A0" w:rsidRPr="00DC266C" w:rsidRDefault="004746A0" w:rsidP="004867DF">
            <w:pPr>
              <w:jc w:val="center"/>
              <w:rPr>
                <w:b/>
                <w:bCs/>
              </w:rPr>
            </w:pPr>
            <w:r w:rsidRPr="00DC266C">
              <w:rPr>
                <w:b/>
                <w:bCs/>
              </w:rPr>
              <w:t>10,272</w:t>
            </w:r>
          </w:p>
        </w:tc>
      </w:tr>
      <w:tr w:rsidR="004746A0" w:rsidRPr="00DC266C" w14:paraId="128A3AB6"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59D80FA1" w14:textId="77777777" w:rsidR="004746A0" w:rsidRPr="00DC266C" w:rsidRDefault="004746A0" w:rsidP="004867DF">
            <w:pPr>
              <w:jc w:val="center"/>
            </w:pPr>
            <w:r w:rsidRPr="00DC266C">
              <w:t>01</w:t>
            </w:r>
          </w:p>
        </w:tc>
        <w:tc>
          <w:tcPr>
            <w:tcW w:w="2580" w:type="dxa"/>
            <w:tcBorders>
              <w:top w:val="nil"/>
              <w:left w:val="nil"/>
              <w:bottom w:val="single" w:sz="4" w:space="0" w:color="auto"/>
              <w:right w:val="single" w:sz="4" w:space="0" w:color="auto"/>
            </w:tcBorders>
            <w:noWrap/>
            <w:vAlign w:val="center"/>
            <w:hideMark/>
          </w:tcPr>
          <w:p w14:paraId="50DC82AE" w14:textId="77777777" w:rsidR="004746A0" w:rsidRPr="00DC266C" w:rsidRDefault="004746A0" w:rsidP="004867DF">
            <w:r w:rsidRPr="00DC266C">
              <w:t>Thành phố Hà Nội</w:t>
            </w:r>
          </w:p>
        </w:tc>
        <w:tc>
          <w:tcPr>
            <w:tcW w:w="883" w:type="dxa"/>
            <w:tcBorders>
              <w:top w:val="nil"/>
              <w:left w:val="nil"/>
              <w:bottom w:val="single" w:sz="4" w:space="0" w:color="auto"/>
              <w:right w:val="single" w:sz="4" w:space="0" w:color="auto"/>
            </w:tcBorders>
            <w:noWrap/>
            <w:vAlign w:val="center"/>
            <w:hideMark/>
          </w:tcPr>
          <w:p w14:paraId="368E3C55" w14:textId="77777777" w:rsidR="004746A0" w:rsidRPr="00DC266C" w:rsidRDefault="004746A0" w:rsidP="004867DF">
            <w:pPr>
              <w:jc w:val="center"/>
            </w:pPr>
            <w:r w:rsidRPr="00DC266C">
              <w:t>128</w:t>
            </w:r>
          </w:p>
        </w:tc>
        <w:tc>
          <w:tcPr>
            <w:tcW w:w="876" w:type="dxa"/>
            <w:tcBorders>
              <w:top w:val="nil"/>
              <w:left w:val="nil"/>
              <w:bottom w:val="single" w:sz="4" w:space="0" w:color="auto"/>
              <w:right w:val="single" w:sz="4" w:space="0" w:color="auto"/>
            </w:tcBorders>
            <w:noWrap/>
            <w:vAlign w:val="center"/>
            <w:hideMark/>
          </w:tcPr>
          <w:p w14:paraId="09AD4AAB" w14:textId="77777777" w:rsidR="004746A0" w:rsidRPr="00DC266C" w:rsidRDefault="004746A0" w:rsidP="004867DF">
            <w:pPr>
              <w:jc w:val="center"/>
            </w:pPr>
            <w:r w:rsidRPr="00DC266C">
              <w:t>1,280</w:t>
            </w:r>
          </w:p>
        </w:tc>
        <w:tc>
          <w:tcPr>
            <w:tcW w:w="876" w:type="dxa"/>
            <w:tcBorders>
              <w:top w:val="nil"/>
              <w:left w:val="nil"/>
              <w:bottom w:val="single" w:sz="4" w:space="0" w:color="auto"/>
              <w:right w:val="single" w:sz="4" w:space="0" w:color="auto"/>
            </w:tcBorders>
            <w:noWrap/>
            <w:vAlign w:val="center"/>
            <w:hideMark/>
          </w:tcPr>
          <w:p w14:paraId="58164807" w14:textId="77777777" w:rsidR="004746A0" w:rsidRPr="00DC266C" w:rsidRDefault="004746A0" w:rsidP="004867DF">
            <w:pPr>
              <w:jc w:val="center"/>
            </w:pPr>
            <w:r w:rsidRPr="00DC266C">
              <w:t>1,280</w:t>
            </w:r>
          </w:p>
        </w:tc>
        <w:tc>
          <w:tcPr>
            <w:tcW w:w="835" w:type="dxa"/>
            <w:tcBorders>
              <w:top w:val="nil"/>
              <w:left w:val="nil"/>
              <w:bottom w:val="single" w:sz="4" w:space="0" w:color="auto"/>
              <w:right w:val="single" w:sz="4" w:space="0" w:color="auto"/>
            </w:tcBorders>
            <w:noWrap/>
            <w:vAlign w:val="center"/>
            <w:hideMark/>
          </w:tcPr>
          <w:p w14:paraId="69D62070"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56A7581B" w14:textId="77777777" w:rsidR="004746A0" w:rsidRPr="00DC266C" w:rsidRDefault="004746A0" w:rsidP="004867DF">
            <w:pPr>
              <w:jc w:val="center"/>
            </w:pPr>
            <w:r w:rsidRPr="00DC266C">
              <w:t>1,280</w:t>
            </w:r>
          </w:p>
        </w:tc>
        <w:tc>
          <w:tcPr>
            <w:tcW w:w="876" w:type="dxa"/>
            <w:tcBorders>
              <w:top w:val="nil"/>
              <w:left w:val="nil"/>
              <w:bottom w:val="single" w:sz="4" w:space="0" w:color="auto"/>
              <w:right w:val="single" w:sz="4" w:space="0" w:color="auto"/>
            </w:tcBorders>
            <w:noWrap/>
            <w:vAlign w:val="center"/>
            <w:hideMark/>
          </w:tcPr>
          <w:p w14:paraId="6CEBE177" w14:textId="77777777" w:rsidR="004746A0" w:rsidRPr="00DC266C" w:rsidRDefault="004746A0" w:rsidP="004867DF">
            <w:pPr>
              <w:jc w:val="center"/>
            </w:pPr>
            <w:r w:rsidRPr="00DC266C">
              <w:t>768</w:t>
            </w:r>
          </w:p>
        </w:tc>
        <w:tc>
          <w:tcPr>
            <w:tcW w:w="941" w:type="dxa"/>
            <w:tcBorders>
              <w:top w:val="nil"/>
              <w:left w:val="nil"/>
              <w:bottom w:val="single" w:sz="4" w:space="0" w:color="auto"/>
              <w:right w:val="single" w:sz="4" w:space="0" w:color="auto"/>
            </w:tcBorders>
            <w:noWrap/>
            <w:vAlign w:val="center"/>
            <w:hideMark/>
          </w:tcPr>
          <w:p w14:paraId="30359462" w14:textId="77777777" w:rsidR="004746A0" w:rsidRPr="00DC266C" w:rsidRDefault="004746A0" w:rsidP="004867DF">
            <w:pPr>
              <w:jc w:val="center"/>
            </w:pPr>
            <w:r w:rsidRPr="00DC266C">
              <w:t>512</w:t>
            </w:r>
          </w:p>
        </w:tc>
      </w:tr>
      <w:tr w:rsidR="004746A0" w:rsidRPr="00DC266C" w14:paraId="155F396F"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5BFB1A0D" w14:textId="77777777" w:rsidR="004746A0" w:rsidRPr="00DC266C" w:rsidRDefault="004746A0" w:rsidP="004867DF">
            <w:pPr>
              <w:jc w:val="center"/>
            </w:pPr>
            <w:r w:rsidRPr="00DC266C">
              <w:t>04</w:t>
            </w:r>
          </w:p>
        </w:tc>
        <w:tc>
          <w:tcPr>
            <w:tcW w:w="2580" w:type="dxa"/>
            <w:tcBorders>
              <w:top w:val="nil"/>
              <w:left w:val="nil"/>
              <w:bottom w:val="single" w:sz="4" w:space="0" w:color="auto"/>
              <w:right w:val="single" w:sz="4" w:space="0" w:color="auto"/>
            </w:tcBorders>
            <w:noWrap/>
            <w:vAlign w:val="center"/>
            <w:hideMark/>
          </w:tcPr>
          <w:p w14:paraId="4B235EEE" w14:textId="77777777" w:rsidR="004746A0" w:rsidRPr="00DC266C" w:rsidRDefault="004746A0" w:rsidP="004867DF">
            <w:r w:rsidRPr="00DC266C">
              <w:t>Tỉnh Cao Bằng</w:t>
            </w:r>
          </w:p>
        </w:tc>
        <w:tc>
          <w:tcPr>
            <w:tcW w:w="883" w:type="dxa"/>
            <w:tcBorders>
              <w:top w:val="nil"/>
              <w:left w:val="nil"/>
              <w:bottom w:val="single" w:sz="4" w:space="0" w:color="auto"/>
              <w:right w:val="single" w:sz="4" w:space="0" w:color="auto"/>
            </w:tcBorders>
            <w:noWrap/>
            <w:vAlign w:val="center"/>
            <w:hideMark/>
          </w:tcPr>
          <w:p w14:paraId="26FDB41E" w14:textId="77777777" w:rsidR="004746A0" w:rsidRPr="00DC266C" w:rsidRDefault="004746A0" w:rsidP="004867DF">
            <w:pPr>
              <w:jc w:val="center"/>
            </w:pPr>
            <w:r w:rsidRPr="00DC266C">
              <w:t>72</w:t>
            </w:r>
          </w:p>
        </w:tc>
        <w:tc>
          <w:tcPr>
            <w:tcW w:w="876" w:type="dxa"/>
            <w:tcBorders>
              <w:top w:val="nil"/>
              <w:left w:val="nil"/>
              <w:bottom w:val="single" w:sz="4" w:space="0" w:color="auto"/>
              <w:right w:val="single" w:sz="4" w:space="0" w:color="auto"/>
            </w:tcBorders>
            <w:noWrap/>
            <w:vAlign w:val="center"/>
            <w:hideMark/>
          </w:tcPr>
          <w:p w14:paraId="6DF3ACB3"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38354C02" w14:textId="77777777" w:rsidR="004746A0" w:rsidRPr="00DC266C" w:rsidRDefault="004746A0" w:rsidP="004867DF">
            <w:pPr>
              <w:jc w:val="center"/>
            </w:pPr>
            <w:r w:rsidRPr="00DC266C">
              <w:t>720</w:t>
            </w:r>
          </w:p>
        </w:tc>
        <w:tc>
          <w:tcPr>
            <w:tcW w:w="835" w:type="dxa"/>
            <w:tcBorders>
              <w:top w:val="nil"/>
              <w:left w:val="nil"/>
              <w:bottom w:val="single" w:sz="4" w:space="0" w:color="auto"/>
              <w:right w:val="single" w:sz="4" w:space="0" w:color="auto"/>
            </w:tcBorders>
            <w:noWrap/>
            <w:vAlign w:val="center"/>
            <w:hideMark/>
          </w:tcPr>
          <w:p w14:paraId="6FB1C1AA"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15F87E7"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18ED6730" w14:textId="77777777" w:rsidR="004746A0" w:rsidRPr="00DC266C" w:rsidRDefault="004746A0" w:rsidP="004867DF">
            <w:pPr>
              <w:jc w:val="center"/>
            </w:pPr>
            <w:r w:rsidRPr="00DC266C">
              <w:t>432</w:t>
            </w:r>
          </w:p>
        </w:tc>
        <w:tc>
          <w:tcPr>
            <w:tcW w:w="941" w:type="dxa"/>
            <w:tcBorders>
              <w:top w:val="nil"/>
              <w:left w:val="nil"/>
              <w:bottom w:val="single" w:sz="4" w:space="0" w:color="auto"/>
              <w:right w:val="single" w:sz="4" w:space="0" w:color="auto"/>
            </w:tcBorders>
            <w:noWrap/>
            <w:vAlign w:val="center"/>
            <w:hideMark/>
          </w:tcPr>
          <w:p w14:paraId="669C4DBD" w14:textId="77777777" w:rsidR="004746A0" w:rsidRPr="00DC266C" w:rsidRDefault="004746A0" w:rsidP="004867DF">
            <w:pPr>
              <w:jc w:val="center"/>
            </w:pPr>
            <w:r w:rsidRPr="00DC266C">
              <w:t>288</w:t>
            </w:r>
          </w:p>
        </w:tc>
      </w:tr>
      <w:tr w:rsidR="004746A0" w:rsidRPr="00DC266C" w14:paraId="437E82AA"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012B0EC6" w14:textId="77777777" w:rsidR="004746A0" w:rsidRPr="00DC266C" w:rsidRDefault="004746A0" w:rsidP="004867DF">
            <w:pPr>
              <w:jc w:val="center"/>
            </w:pPr>
            <w:r w:rsidRPr="00DC266C">
              <w:t>08</w:t>
            </w:r>
          </w:p>
        </w:tc>
        <w:tc>
          <w:tcPr>
            <w:tcW w:w="2580" w:type="dxa"/>
            <w:tcBorders>
              <w:top w:val="nil"/>
              <w:left w:val="nil"/>
              <w:bottom w:val="single" w:sz="4" w:space="0" w:color="auto"/>
              <w:right w:val="single" w:sz="4" w:space="0" w:color="auto"/>
            </w:tcBorders>
            <w:noWrap/>
            <w:vAlign w:val="center"/>
            <w:hideMark/>
          </w:tcPr>
          <w:p w14:paraId="6BE2854A" w14:textId="77777777" w:rsidR="004746A0" w:rsidRPr="00DC266C" w:rsidRDefault="004746A0" w:rsidP="004867DF">
            <w:r w:rsidRPr="00DC266C">
              <w:t>Tỉnh Tuyên Quang</w:t>
            </w:r>
          </w:p>
        </w:tc>
        <w:tc>
          <w:tcPr>
            <w:tcW w:w="883" w:type="dxa"/>
            <w:tcBorders>
              <w:top w:val="nil"/>
              <w:left w:val="nil"/>
              <w:bottom w:val="single" w:sz="4" w:space="0" w:color="auto"/>
              <w:right w:val="single" w:sz="4" w:space="0" w:color="auto"/>
            </w:tcBorders>
            <w:noWrap/>
            <w:vAlign w:val="center"/>
            <w:hideMark/>
          </w:tcPr>
          <w:p w14:paraId="6C204D09" w14:textId="77777777" w:rsidR="004746A0" w:rsidRPr="00DC266C" w:rsidRDefault="004746A0" w:rsidP="004867DF">
            <w:pPr>
              <w:jc w:val="center"/>
            </w:pPr>
            <w:r w:rsidRPr="00DC266C">
              <w:t>92</w:t>
            </w:r>
          </w:p>
        </w:tc>
        <w:tc>
          <w:tcPr>
            <w:tcW w:w="876" w:type="dxa"/>
            <w:tcBorders>
              <w:top w:val="nil"/>
              <w:left w:val="nil"/>
              <w:bottom w:val="single" w:sz="4" w:space="0" w:color="auto"/>
              <w:right w:val="single" w:sz="4" w:space="0" w:color="auto"/>
            </w:tcBorders>
            <w:noWrap/>
            <w:vAlign w:val="center"/>
            <w:hideMark/>
          </w:tcPr>
          <w:p w14:paraId="2E383FE4" w14:textId="77777777" w:rsidR="004746A0" w:rsidRPr="00DC266C" w:rsidRDefault="004746A0" w:rsidP="004867DF">
            <w:pPr>
              <w:jc w:val="center"/>
            </w:pPr>
            <w:r w:rsidRPr="00DC266C">
              <w:t>920</w:t>
            </w:r>
          </w:p>
        </w:tc>
        <w:tc>
          <w:tcPr>
            <w:tcW w:w="876" w:type="dxa"/>
            <w:tcBorders>
              <w:top w:val="nil"/>
              <w:left w:val="nil"/>
              <w:bottom w:val="single" w:sz="4" w:space="0" w:color="auto"/>
              <w:right w:val="single" w:sz="4" w:space="0" w:color="auto"/>
            </w:tcBorders>
            <w:noWrap/>
            <w:vAlign w:val="center"/>
            <w:hideMark/>
          </w:tcPr>
          <w:p w14:paraId="3EF7DDC7" w14:textId="77777777" w:rsidR="004746A0" w:rsidRPr="00DC266C" w:rsidRDefault="004746A0" w:rsidP="004867DF">
            <w:pPr>
              <w:jc w:val="center"/>
            </w:pPr>
            <w:r w:rsidRPr="00DC266C">
              <w:t>920</w:t>
            </w:r>
          </w:p>
        </w:tc>
        <w:tc>
          <w:tcPr>
            <w:tcW w:w="835" w:type="dxa"/>
            <w:tcBorders>
              <w:top w:val="nil"/>
              <w:left w:val="nil"/>
              <w:bottom w:val="single" w:sz="4" w:space="0" w:color="auto"/>
              <w:right w:val="single" w:sz="4" w:space="0" w:color="auto"/>
            </w:tcBorders>
            <w:noWrap/>
            <w:vAlign w:val="center"/>
            <w:hideMark/>
          </w:tcPr>
          <w:p w14:paraId="4603EDDD"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FC91792" w14:textId="77777777" w:rsidR="004746A0" w:rsidRPr="00DC266C" w:rsidRDefault="004746A0" w:rsidP="004867DF">
            <w:pPr>
              <w:jc w:val="center"/>
            </w:pPr>
            <w:r w:rsidRPr="00DC266C">
              <w:t>920</w:t>
            </w:r>
          </w:p>
        </w:tc>
        <w:tc>
          <w:tcPr>
            <w:tcW w:w="876" w:type="dxa"/>
            <w:tcBorders>
              <w:top w:val="nil"/>
              <w:left w:val="nil"/>
              <w:bottom w:val="single" w:sz="4" w:space="0" w:color="auto"/>
              <w:right w:val="single" w:sz="4" w:space="0" w:color="auto"/>
            </w:tcBorders>
            <w:noWrap/>
            <w:vAlign w:val="center"/>
            <w:hideMark/>
          </w:tcPr>
          <w:p w14:paraId="0099FF2E" w14:textId="77777777" w:rsidR="004746A0" w:rsidRPr="00DC266C" w:rsidRDefault="004746A0" w:rsidP="004867DF">
            <w:pPr>
              <w:jc w:val="center"/>
            </w:pPr>
            <w:r w:rsidRPr="00DC266C">
              <w:t>552</w:t>
            </w:r>
          </w:p>
        </w:tc>
        <w:tc>
          <w:tcPr>
            <w:tcW w:w="941" w:type="dxa"/>
            <w:tcBorders>
              <w:top w:val="nil"/>
              <w:left w:val="nil"/>
              <w:bottom w:val="single" w:sz="4" w:space="0" w:color="auto"/>
              <w:right w:val="single" w:sz="4" w:space="0" w:color="auto"/>
            </w:tcBorders>
            <w:noWrap/>
            <w:vAlign w:val="center"/>
            <w:hideMark/>
          </w:tcPr>
          <w:p w14:paraId="2EDF3199" w14:textId="77777777" w:rsidR="004746A0" w:rsidRPr="00DC266C" w:rsidRDefault="004746A0" w:rsidP="004867DF">
            <w:pPr>
              <w:jc w:val="center"/>
            </w:pPr>
            <w:r w:rsidRPr="00DC266C">
              <w:t>368</w:t>
            </w:r>
          </w:p>
        </w:tc>
      </w:tr>
      <w:tr w:rsidR="004746A0" w:rsidRPr="00DC266C" w14:paraId="7B65FCB4"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67678F0E" w14:textId="77777777" w:rsidR="004746A0" w:rsidRPr="00DC266C" w:rsidRDefault="004746A0" w:rsidP="004867DF">
            <w:pPr>
              <w:jc w:val="center"/>
            </w:pPr>
            <w:r w:rsidRPr="00DC266C">
              <w:t>11</w:t>
            </w:r>
          </w:p>
        </w:tc>
        <w:tc>
          <w:tcPr>
            <w:tcW w:w="2580" w:type="dxa"/>
            <w:tcBorders>
              <w:top w:val="nil"/>
              <w:left w:val="nil"/>
              <w:bottom w:val="single" w:sz="4" w:space="0" w:color="auto"/>
              <w:right w:val="single" w:sz="4" w:space="0" w:color="auto"/>
            </w:tcBorders>
            <w:noWrap/>
            <w:vAlign w:val="center"/>
            <w:hideMark/>
          </w:tcPr>
          <w:p w14:paraId="0AE805C6" w14:textId="77777777" w:rsidR="004746A0" w:rsidRPr="00DC266C" w:rsidRDefault="004746A0" w:rsidP="004867DF">
            <w:r w:rsidRPr="00DC266C">
              <w:t>Tỉnh Điện Biên</w:t>
            </w:r>
          </w:p>
        </w:tc>
        <w:tc>
          <w:tcPr>
            <w:tcW w:w="883" w:type="dxa"/>
            <w:tcBorders>
              <w:top w:val="nil"/>
              <w:left w:val="nil"/>
              <w:bottom w:val="single" w:sz="4" w:space="0" w:color="auto"/>
              <w:right w:val="single" w:sz="4" w:space="0" w:color="auto"/>
            </w:tcBorders>
            <w:noWrap/>
            <w:vAlign w:val="center"/>
            <w:hideMark/>
          </w:tcPr>
          <w:p w14:paraId="02322FCF"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5A60D87D"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505E0768"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424F0303"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6C3368F2"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0B4E0A79"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4BF46F7D" w14:textId="77777777" w:rsidR="004746A0" w:rsidRPr="00DC266C" w:rsidRDefault="004746A0" w:rsidP="004867DF">
            <w:pPr>
              <w:jc w:val="center"/>
            </w:pPr>
            <w:r w:rsidRPr="00DC266C">
              <w:t>256</w:t>
            </w:r>
          </w:p>
        </w:tc>
      </w:tr>
      <w:tr w:rsidR="004746A0" w:rsidRPr="00DC266C" w14:paraId="1D8FF17F"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129C6D9E" w14:textId="77777777" w:rsidR="004746A0" w:rsidRPr="00DC266C" w:rsidRDefault="004746A0" w:rsidP="004867DF">
            <w:pPr>
              <w:jc w:val="center"/>
            </w:pPr>
            <w:r w:rsidRPr="00DC266C">
              <w:t>12</w:t>
            </w:r>
          </w:p>
        </w:tc>
        <w:tc>
          <w:tcPr>
            <w:tcW w:w="2580" w:type="dxa"/>
            <w:tcBorders>
              <w:top w:val="nil"/>
              <w:left w:val="nil"/>
              <w:bottom w:val="single" w:sz="4" w:space="0" w:color="auto"/>
              <w:right w:val="single" w:sz="4" w:space="0" w:color="auto"/>
            </w:tcBorders>
            <w:noWrap/>
            <w:vAlign w:val="center"/>
            <w:hideMark/>
          </w:tcPr>
          <w:p w14:paraId="1626135A" w14:textId="77777777" w:rsidR="004746A0" w:rsidRPr="00DC266C" w:rsidRDefault="004746A0" w:rsidP="004867DF">
            <w:r w:rsidRPr="00DC266C">
              <w:t>Tỉnh Lai Châu</w:t>
            </w:r>
          </w:p>
        </w:tc>
        <w:tc>
          <w:tcPr>
            <w:tcW w:w="883" w:type="dxa"/>
            <w:tcBorders>
              <w:top w:val="nil"/>
              <w:left w:val="nil"/>
              <w:bottom w:val="single" w:sz="4" w:space="0" w:color="auto"/>
              <w:right w:val="single" w:sz="4" w:space="0" w:color="auto"/>
            </w:tcBorders>
            <w:noWrap/>
            <w:vAlign w:val="center"/>
            <w:hideMark/>
          </w:tcPr>
          <w:p w14:paraId="4DC12C13" w14:textId="77777777" w:rsidR="004746A0" w:rsidRPr="00DC266C" w:rsidRDefault="004746A0" w:rsidP="004867DF">
            <w:pPr>
              <w:jc w:val="center"/>
            </w:pPr>
            <w:r w:rsidRPr="00DC266C">
              <w:t>88</w:t>
            </w:r>
          </w:p>
        </w:tc>
        <w:tc>
          <w:tcPr>
            <w:tcW w:w="876" w:type="dxa"/>
            <w:tcBorders>
              <w:top w:val="nil"/>
              <w:left w:val="nil"/>
              <w:bottom w:val="single" w:sz="4" w:space="0" w:color="auto"/>
              <w:right w:val="single" w:sz="4" w:space="0" w:color="auto"/>
            </w:tcBorders>
            <w:noWrap/>
            <w:vAlign w:val="center"/>
            <w:hideMark/>
          </w:tcPr>
          <w:p w14:paraId="06C4C094" w14:textId="77777777" w:rsidR="004746A0" w:rsidRPr="00DC266C" w:rsidRDefault="004746A0" w:rsidP="004867DF">
            <w:pPr>
              <w:jc w:val="center"/>
            </w:pPr>
            <w:r w:rsidRPr="00DC266C">
              <w:t>880</w:t>
            </w:r>
          </w:p>
        </w:tc>
        <w:tc>
          <w:tcPr>
            <w:tcW w:w="876" w:type="dxa"/>
            <w:tcBorders>
              <w:top w:val="nil"/>
              <w:left w:val="nil"/>
              <w:bottom w:val="single" w:sz="4" w:space="0" w:color="auto"/>
              <w:right w:val="single" w:sz="4" w:space="0" w:color="auto"/>
            </w:tcBorders>
            <w:noWrap/>
            <w:vAlign w:val="center"/>
            <w:hideMark/>
          </w:tcPr>
          <w:p w14:paraId="451CA1EA" w14:textId="77777777" w:rsidR="004746A0" w:rsidRPr="00DC266C" w:rsidRDefault="004746A0" w:rsidP="004867DF">
            <w:pPr>
              <w:jc w:val="center"/>
            </w:pPr>
            <w:r w:rsidRPr="00DC266C">
              <w:t>880</w:t>
            </w:r>
          </w:p>
        </w:tc>
        <w:tc>
          <w:tcPr>
            <w:tcW w:w="835" w:type="dxa"/>
            <w:tcBorders>
              <w:top w:val="nil"/>
              <w:left w:val="nil"/>
              <w:bottom w:val="single" w:sz="4" w:space="0" w:color="auto"/>
              <w:right w:val="single" w:sz="4" w:space="0" w:color="auto"/>
            </w:tcBorders>
            <w:noWrap/>
            <w:vAlign w:val="center"/>
            <w:hideMark/>
          </w:tcPr>
          <w:p w14:paraId="767C7807"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2015A592" w14:textId="77777777" w:rsidR="004746A0" w:rsidRPr="00DC266C" w:rsidRDefault="004746A0" w:rsidP="004867DF">
            <w:pPr>
              <w:jc w:val="center"/>
            </w:pPr>
            <w:r w:rsidRPr="00DC266C">
              <w:t>880</w:t>
            </w:r>
          </w:p>
        </w:tc>
        <w:tc>
          <w:tcPr>
            <w:tcW w:w="876" w:type="dxa"/>
            <w:tcBorders>
              <w:top w:val="nil"/>
              <w:left w:val="nil"/>
              <w:bottom w:val="single" w:sz="4" w:space="0" w:color="auto"/>
              <w:right w:val="single" w:sz="4" w:space="0" w:color="auto"/>
            </w:tcBorders>
            <w:noWrap/>
            <w:vAlign w:val="center"/>
            <w:hideMark/>
          </w:tcPr>
          <w:p w14:paraId="797DA3C8" w14:textId="77777777" w:rsidR="004746A0" w:rsidRPr="00DC266C" w:rsidRDefault="004746A0" w:rsidP="004867DF">
            <w:pPr>
              <w:jc w:val="center"/>
            </w:pPr>
            <w:r w:rsidRPr="00DC266C">
              <w:t>528</w:t>
            </w:r>
          </w:p>
        </w:tc>
        <w:tc>
          <w:tcPr>
            <w:tcW w:w="941" w:type="dxa"/>
            <w:tcBorders>
              <w:top w:val="nil"/>
              <w:left w:val="nil"/>
              <w:bottom w:val="single" w:sz="4" w:space="0" w:color="auto"/>
              <w:right w:val="single" w:sz="4" w:space="0" w:color="auto"/>
            </w:tcBorders>
            <w:noWrap/>
            <w:vAlign w:val="center"/>
            <w:hideMark/>
          </w:tcPr>
          <w:p w14:paraId="64013660" w14:textId="77777777" w:rsidR="004746A0" w:rsidRPr="00DC266C" w:rsidRDefault="004746A0" w:rsidP="004867DF">
            <w:pPr>
              <w:jc w:val="center"/>
            </w:pPr>
            <w:r w:rsidRPr="00DC266C">
              <w:t>352</w:t>
            </w:r>
          </w:p>
        </w:tc>
      </w:tr>
      <w:tr w:rsidR="004746A0" w:rsidRPr="00DC266C" w14:paraId="472DB6F7"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363048D7" w14:textId="77777777" w:rsidR="004746A0" w:rsidRPr="00DC266C" w:rsidRDefault="004746A0" w:rsidP="004867DF">
            <w:pPr>
              <w:jc w:val="center"/>
            </w:pPr>
            <w:r w:rsidRPr="00DC266C">
              <w:t>14</w:t>
            </w:r>
          </w:p>
        </w:tc>
        <w:tc>
          <w:tcPr>
            <w:tcW w:w="2580" w:type="dxa"/>
            <w:tcBorders>
              <w:top w:val="nil"/>
              <w:left w:val="nil"/>
              <w:bottom w:val="single" w:sz="4" w:space="0" w:color="auto"/>
              <w:right w:val="single" w:sz="4" w:space="0" w:color="auto"/>
            </w:tcBorders>
            <w:noWrap/>
            <w:vAlign w:val="center"/>
            <w:hideMark/>
          </w:tcPr>
          <w:p w14:paraId="75672051" w14:textId="77777777" w:rsidR="004746A0" w:rsidRPr="00DC266C" w:rsidRDefault="004746A0" w:rsidP="004867DF">
            <w:r w:rsidRPr="00DC266C">
              <w:t>Tỉnh Sơn La</w:t>
            </w:r>
          </w:p>
        </w:tc>
        <w:tc>
          <w:tcPr>
            <w:tcW w:w="883" w:type="dxa"/>
            <w:tcBorders>
              <w:top w:val="nil"/>
              <w:left w:val="nil"/>
              <w:bottom w:val="single" w:sz="4" w:space="0" w:color="auto"/>
              <w:right w:val="single" w:sz="4" w:space="0" w:color="auto"/>
            </w:tcBorders>
            <w:noWrap/>
            <w:vAlign w:val="center"/>
            <w:hideMark/>
          </w:tcPr>
          <w:p w14:paraId="104FB6D2" w14:textId="77777777" w:rsidR="004746A0" w:rsidRPr="00DC266C" w:rsidRDefault="004746A0" w:rsidP="004867DF">
            <w:pPr>
              <w:jc w:val="center"/>
            </w:pPr>
            <w:r w:rsidRPr="00DC266C">
              <w:t>72</w:t>
            </w:r>
          </w:p>
        </w:tc>
        <w:tc>
          <w:tcPr>
            <w:tcW w:w="876" w:type="dxa"/>
            <w:tcBorders>
              <w:top w:val="nil"/>
              <w:left w:val="nil"/>
              <w:bottom w:val="single" w:sz="4" w:space="0" w:color="auto"/>
              <w:right w:val="single" w:sz="4" w:space="0" w:color="auto"/>
            </w:tcBorders>
            <w:noWrap/>
            <w:vAlign w:val="center"/>
            <w:hideMark/>
          </w:tcPr>
          <w:p w14:paraId="5D253F46"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78F947FA" w14:textId="77777777" w:rsidR="004746A0" w:rsidRPr="00DC266C" w:rsidRDefault="004746A0" w:rsidP="004867DF">
            <w:pPr>
              <w:jc w:val="center"/>
            </w:pPr>
            <w:r w:rsidRPr="00DC266C">
              <w:t>720</w:t>
            </w:r>
          </w:p>
        </w:tc>
        <w:tc>
          <w:tcPr>
            <w:tcW w:w="835" w:type="dxa"/>
            <w:tcBorders>
              <w:top w:val="nil"/>
              <w:left w:val="nil"/>
              <w:bottom w:val="single" w:sz="4" w:space="0" w:color="auto"/>
              <w:right w:val="single" w:sz="4" w:space="0" w:color="auto"/>
            </w:tcBorders>
            <w:noWrap/>
            <w:vAlign w:val="center"/>
            <w:hideMark/>
          </w:tcPr>
          <w:p w14:paraId="0E4B4313"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7858F01D"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07007BEE" w14:textId="77777777" w:rsidR="004746A0" w:rsidRPr="00DC266C" w:rsidRDefault="004746A0" w:rsidP="004867DF">
            <w:pPr>
              <w:jc w:val="center"/>
            </w:pPr>
            <w:r w:rsidRPr="00DC266C">
              <w:t>432</w:t>
            </w:r>
          </w:p>
        </w:tc>
        <w:tc>
          <w:tcPr>
            <w:tcW w:w="941" w:type="dxa"/>
            <w:tcBorders>
              <w:top w:val="nil"/>
              <w:left w:val="nil"/>
              <w:bottom w:val="single" w:sz="4" w:space="0" w:color="auto"/>
              <w:right w:val="single" w:sz="4" w:space="0" w:color="auto"/>
            </w:tcBorders>
            <w:noWrap/>
            <w:vAlign w:val="center"/>
            <w:hideMark/>
          </w:tcPr>
          <w:p w14:paraId="389F0273" w14:textId="77777777" w:rsidR="004746A0" w:rsidRPr="00DC266C" w:rsidRDefault="004746A0" w:rsidP="004867DF">
            <w:pPr>
              <w:jc w:val="center"/>
            </w:pPr>
            <w:r w:rsidRPr="00DC266C">
              <w:t>288</w:t>
            </w:r>
          </w:p>
        </w:tc>
      </w:tr>
      <w:tr w:rsidR="004746A0" w:rsidRPr="00DC266C" w14:paraId="4F9C5362"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3FD0FC9E" w14:textId="77777777" w:rsidR="004746A0" w:rsidRPr="00DC266C" w:rsidRDefault="004746A0" w:rsidP="004867DF">
            <w:pPr>
              <w:jc w:val="center"/>
            </w:pPr>
            <w:r w:rsidRPr="00DC266C">
              <w:t>15</w:t>
            </w:r>
          </w:p>
        </w:tc>
        <w:tc>
          <w:tcPr>
            <w:tcW w:w="2580" w:type="dxa"/>
            <w:tcBorders>
              <w:top w:val="nil"/>
              <w:left w:val="nil"/>
              <w:bottom w:val="single" w:sz="4" w:space="0" w:color="auto"/>
              <w:right w:val="single" w:sz="4" w:space="0" w:color="auto"/>
            </w:tcBorders>
            <w:noWrap/>
            <w:vAlign w:val="center"/>
            <w:hideMark/>
          </w:tcPr>
          <w:p w14:paraId="4F781FE6" w14:textId="77777777" w:rsidR="004746A0" w:rsidRPr="00DC266C" w:rsidRDefault="004746A0" w:rsidP="004867DF">
            <w:r w:rsidRPr="00DC266C">
              <w:t>Tỉnh Lào Cai</w:t>
            </w:r>
          </w:p>
        </w:tc>
        <w:tc>
          <w:tcPr>
            <w:tcW w:w="883" w:type="dxa"/>
            <w:tcBorders>
              <w:top w:val="nil"/>
              <w:left w:val="nil"/>
              <w:bottom w:val="single" w:sz="4" w:space="0" w:color="auto"/>
              <w:right w:val="single" w:sz="4" w:space="0" w:color="auto"/>
            </w:tcBorders>
            <w:noWrap/>
            <w:vAlign w:val="center"/>
            <w:hideMark/>
          </w:tcPr>
          <w:p w14:paraId="4E6CA6FA" w14:textId="77777777" w:rsidR="004746A0" w:rsidRPr="00DC266C" w:rsidRDefault="004746A0" w:rsidP="004867DF">
            <w:pPr>
              <w:jc w:val="center"/>
            </w:pPr>
            <w:r w:rsidRPr="00DC266C">
              <w:t>104</w:t>
            </w:r>
          </w:p>
        </w:tc>
        <w:tc>
          <w:tcPr>
            <w:tcW w:w="876" w:type="dxa"/>
            <w:tcBorders>
              <w:top w:val="nil"/>
              <w:left w:val="nil"/>
              <w:bottom w:val="single" w:sz="4" w:space="0" w:color="auto"/>
              <w:right w:val="single" w:sz="4" w:space="0" w:color="auto"/>
            </w:tcBorders>
            <w:noWrap/>
            <w:vAlign w:val="center"/>
            <w:hideMark/>
          </w:tcPr>
          <w:p w14:paraId="394E984B" w14:textId="77777777" w:rsidR="004746A0" w:rsidRPr="00DC266C" w:rsidRDefault="004746A0" w:rsidP="004867DF">
            <w:pPr>
              <w:jc w:val="center"/>
            </w:pPr>
            <w:r w:rsidRPr="00DC266C">
              <w:t>1,040</w:t>
            </w:r>
          </w:p>
        </w:tc>
        <w:tc>
          <w:tcPr>
            <w:tcW w:w="876" w:type="dxa"/>
            <w:tcBorders>
              <w:top w:val="nil"/>
              <w:left w:val="nil"/>
              <w:bottom w:val="single" w:sz="4" w:space="0" w:color="auto"/>
              <w:right w:val="single" w:sz="4" w:space="0" w:color="auto"/>
            </w:tcBorders>
            <w:noWrap/>
            <w:vAlign w:val="center"/>
            <w:hideMark/>
          </w:tcPr>
          <w:p w14:paraId="17353610" w14:textId="77777777" w:rsidR="004746A0" w:rsidRPr="00DC266C" w:rsidRDefault="004746A0" w:rsidP="004867DF">
            <w:pPr>
              <w:jc w:val="center"/>
            </w:pPr>
            <w:r w:rsidRPr="00DC266C">
              <w:t>1,040</w:t>
            </w:r>
          </w:p>
        </w:tc>
        <w:tc>
          <w:tcPr>
            <w:tcW w:w="835" w:type="dxa"/>
            <w:tcBorders>
              <w:top w:val="nil"/>
              <w:left w:val="nil"/>
              <w:bottom w:val="single" w:sz="4" w:space="0" w:color="auto"/>
              <w:right w:val="single" w:sz="4" w:space="0" w:color="auto"/>
            </w:tcBorders>
            <w:noWrap/>
            <w:vAlign w:val="center"/>
            <w:hideMark/>
          </w:tcPr>
          <w:p w14:paraId="6F67BBDB"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799EBBAA" w14:textId="77777777" w:rsidR="004746A0" w:rsidRPr="00DC266C" w:rsidRDefault="004746A0" w:rsidP="004867DF">
            <w:pPr>
              <w:jc w:val="center"/>
            </w:pPr>
            <w:r w:rsidRPr="00DC266C">
              <w:t>1,040</w:t>
            </w:r>
          </w:p>
        </w:tc>
        <w:tc>
          <w:tcPr>
            <w:tcW w:w="876" w:type="dxa"/>
            <w:tcBorders>
              <w:top w:val="nil"/>
              <w:left w:val="nil"/>
              <w:bottom w:val="single" w:sz="4" w:space="0" w:color="auto"/>
              <w:right w:val="single" w:sz="4" w:space="0" w:color="auto"/>
            </w:tcBorders>
            <w:noWrap/>
            <w:vAlign w:val="center"/>
            <w:hideMark/>
          </w:tcPr>
          <w:p w14:paraId="59925361" w14:textId="77777777" w:rsidR="004746A0" w:rsidRPr="00DC266C" w:rsidRDefault="004746A0" w:rsidP="004867DF">
            <w:pPr>
              <w:jc w:val="center"/>
            </w:pPr>
            <w:r w:rsidRPr="00DC266C">
              <w:t>624</w:t>
            </w:r>
          </w:p>
        </w:tc>
        <w:tc>
          <w:tcPr>
            <w:tcW w:w="941" w:type="dxa"/>
            <w:tcBorders>
              <w:top w:val="nil"/>
              <w:left w:val="nil"/>
              <w:bottom w:val="single" w:sz="4" w:space="0" w:color="auto"/>
              <w:right w:val="single" w:sz="4" w:space="0" w:color="auto"/>
            </w:tcBorders>
            <w:noWrap/>
            <w:vAlign w:val="center"/>
            <w:hideMark/>
          </w:tcPr>
          <w:p w14:paraId="5D959C5C" w14:textId="77777777" w:rsidR="004746A0" w:rsidRPr="00DC266C" w:rsidRDefault="004746A0" w:rsidP="004867DF">
            <w:pPr>
              <w:jc w:val="center"/>
            </w:pPr>
            <w:r w:rsidRPr="00DC266C">
              <w:t>416</w:t>
            </w:r>
          </w:p>
        </w:tc>
      </w:tr>
      <w:tr w:rsidR="004746A0" w:rsidRPr="00DC266C" w14:paraId="3212EF8C"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3B37A7E6" w14:textId="77777777" w:rsidR="004746A0" w:rsidRPr="00DC266C" w:rsidRDefault="004746A0" w:rsidP="004867DF">
            <w:pPr>
              <w:jc w:val="center"/>
            </w:pPr>
            <w:r w:rsidRPr="00DC266C">
              <w:t>19</w:t>
            </w:r>
          </w:p>
        </w:tc>
        <w:tc>
          <w:tcPr>
            <w:tcW w:w="2580" w:type="dxa"/>
            <w:tcBorders>
              <w:top w:val="nil"/>
              <w:left w:val="nil"/>
              <w:bottom w:val="single" w:sz="4" w:space="0" w:color="auto"/>
              <w:right w:val="single" w:sz="4" w:space="0" w:color="auto"/>
            </w:tcBorders>
            <w:noWrap/>
            <w:vAlign w:val="center"/>
            <w:hideMark/>
          </w:tcPr>
          <w:p w14:paraId="6130FF77" w14:textId="77777777" w:rsidR="004746A0" w:rsidRPr="00DC266C" w:rsidRDefault="004746A0" w:rsidP="004867DF">
            <w:r w:rsidRPr="00DC266C">
              <w:t>Tỉnh Thái Nguyên</w:t>
            </w:r>
          </w:p>
        </w:tc>
        <w:tc>
          <w:tcPr>
            <w:tcW w:w="883" w:type="dxa"/>
            <w:tcBorders>
              <w:top w:val="nil"/>
              <w:left w:val="nil"/>
              <w:bottom w:val="single" w:sz="4" w:space="0" w:color="auto"/>
              <w:right w:val="single" w:sz="4" w:space="0" w:color="auto"/>
            </w:tcBorders>
            <w:noWrap/>
            <w:vAlign w:val="center"/>
            <w:hideMark/>
          </w:tcPr>
          <w:p w14:paraId="2FC55B10" w14:textId="77777777" w:rsidR="004746A0" w:rsidRPr="00DC266C" w:rsidRDefault="004746A0" w:rsidP="004867DF">
            <w:pPr>
              <w:jc w:val="center"/>
            </w:pPr>
            <w:r w:rsidRPr="00DC266C">
              <w:t>108</w:t>
            </w:r>
          </w:p>
        </w:tc>
        <w:tc>
          <w:tcPr>
            <w:tcW w:w="876" w:type="dxa"/>
            <w:tcBorders>
              <w:top w:val="nil"/>
              <w:left w:val="nil"/>
              <w:bottom w:val="single" w:sz="4" w:space="0" w:color="auto"/>
              <w:right w:val="single" w:sz="4" w:space="0" w:color="auto"/>
            </w:tcBorders>
            <w:noWrap/>
            <w:vAlign w:val="center"/>
            <w:hideMark/>
          </w:tcPr>
          <w:p w14:paraId="41433EB1" w14:textId="77777777" w:rsidR="004746A0" w:rsidRPr="00DC266C" w:rsidRDefault="004746A0" w:rsidP="004867DF">
            <w:pPr>
              <w:jc w:val="center"/>
            </w:pPr>
            <w:r w:rsidRPr="00DC266C">
              <w:t>1,080</w:t>
            </w:r>
          </w:p>
        </w:tc>
        <w:tc>
          <w:tcPr>
            <w:tcW w:w="876" w:type="dxa"/>
            <w:tcBorders>
              <w:top w:val="nil"/>
              <w:left w:val="nil"/>
              <w:bottom w:val="single" w:sz="4" w:space="0" w:color="auto"/>
              <w:right w:val="single" w:sz="4" w:space="0" w:color="auto"/>
            </w:tcBorders>
            <w:noWrap/>
            <w:vAlign w:val="center"/>
            <w:hideMark/>
          </w:tcPr>
          <w:p w14:paraId="4BC8E9E3" w14:textId="77777777" w:rsidR="004746A0" w:rsidRPr="00DC266C" w:rsidRDefault="004746A0" w:rsidP="004867DF">
            <w:pPr>
              <w:jc w:val="center"/>
            </w:pPr>
            <w:r w:rsidRPr="00DC266C">
              <w:t>1,080</w:t>
            </w:r>
          </w:p>
        </w:tc>
        <w:tc>
          <w:tcPr>
            <w:tcW w:w="835" w:type="dxa"/>
            <w:tcBorders>
              <w:top w:val="nil"/>
              <w:left w:val="nil"/>
              <w:bottom w:val="single" w:sz="4" w:space="0" w:color="auto"/>
              <w:right w:val="single" w:sz="4" w:space="0" w:color="auto"/>
            </w:tcBorders>
            <w:noWrap/>
            <w:vAlign w:val="center"/>
            <w:hideMark/>
          </w:tcPr>
          <w:p w14:paraId="75C17E48"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B1681AD" w14:textId="77777777" w:rsidR="004746A0" w:rsidRPr="00DC266C" w:rsidRDefault="004746A0" w:rsidP="004867DF">
            <w:pPr>
              <w:jc w:val="center"/>
            </w:pPr>
            <w:r w:rsidRPr="00DC266C">
              <w:t>1,080</w:t>
            </w:r>
          </w:p>
        </w:tc>
        <w:tc>
          <w:tcPr>
            <w:tcW w:w="876" w:type="dxa"/>
            <w:tcBorders>
              <w:top w:val="nil"/>
              <w:left w:val="nil"/>
              <w:bottom w:val="single" w:sz="4" w:space="0" w:color="auto"/>
              <w:right w:val="single" w:sz="4" w:space="0" w:color="auto"/>
            </w:tcBorders>
            <w:noWrap/>
            <w:vAlign w:val="center"/>
            <w:hideMark/>
          </w:tcPr>
          <w:p w14:paraId="49798484" w14:textId="77777777" w:rsidR="004746A0" w:rsidRPr="00DC266C" w:rsidRDefault="004746A0" w:rsidP="004867DF">
            <w:pPr>
              <w:jc w:val="center"/>
            </w:pPr>
            <w:r w:rsidRPr="00DC266C">
              <w:t>648</w:t>
            </w:r>
          </w:p>
        </w:tc>
        <w:tc>
          <w:tcPr>
            <w:tcW w:w="941" w:type="dxa"/>
            <w:tcBorders>
              <w:top w:val="nil"/>
              <w:left w:val="nil"/>
              <w:bottom w:val="single" w:sz="4" w:space="0" w:color="auto"/>
              <w:right w:val="single" w:sz="4" w:space="0" w:color="auto"/>
            </w:tcBorders>
            <w:noWrap/>
            <w:vAlign w:val="center"/>
            <w:hideMark/>
          </w:tcPr>
          <w:p w14:paraId="55DD9E68" w14:textId="77777777" w:rsidR="004746A0" w:rsidRPr="00DC266C" w:rsidRDefault="004746A0" w:rsidP="004867DF">
            <w:pPr>
              <w:jc w:val="center"/>
            </w:pPr>
            <w:r w:rsidRPr="00DC266C">
              <w:t>432</w:t>
            </w:r>
          </w:p>
        </w:tc>
      </w:tr>
      <w:tr w:rsidR="004746A0" w:rsidRPr="00DC266C" w14:paraId="3EC0A709"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1B7C99B0" w14:textId="77777777" w:rsidR="004746A0" w:rsidRPr="00DC266C" w:rsidRDefault="004746A0" w:rsidP="004867DF">
            <w:pPr>
              <w:jc w:val="center"/>
            </w:pPr>
            <w:r w:rsidRPr="00DC266C">
              <w:t>20</w:t>
            </w:r>
          </w:p>
        </w:tc>
        <w:tc>
          <w:tcPr>
            <w:tcW w:w="2580" w:type="dxa"/>
            <w:tcBorders>
              <w:top w:val="nil"/>
              <w:left w:val="nil"/>
              <w:bottom w:val="single" w:sz="4" w:space="0" w:color="auto"/>
              <w:right w:val="single" w:sz="4" w:space="0" w:color="auto"/>
            </w:tcBorders>
            <w:noWrap/>
            <w:vAlign w:val="center"/>
            <w:hideMark/>
          </w:tcPr>
          <w:p w14:paraId="1620C7E3" w14:textId="77777777" w:rsidR="004746A0" w:rsidRPr="00DC266C" w:rsidRDefault="004746A0" w:rsidP="004867DF">
            <w:r w:rsidRPr="00DC266C">
              <w:t>Tỉnh Lạng Sơn</w:t>
            </w:r>
          </w:p>
        </w:tc>
        <w:tc>
          <w:tcPr>
            <w:tcW w:w="883" w:type="dxa"/>
            <w:tcBorders>
              <w:top w:val="nil"/>
              <w:left w:val="nil"/>
              <w:bottom w:val="single" w:sz="4" w:space="0" w:color="auto"/>
              <w:right w:val="single" w:sz="4" w:space="0" w:color="auto"/>
            </w:tcBorders>
            <w:noWrap/>
            <w:vAlign w:val="center"/>
            <w:hideMark/>
          </w:tcPr>
          <w:p w14:paraId="02A105DE" w14:textId="77777777" w:rsidR="004746A0" w:rsidRPr="00DC266C" w:rsidRDefault="004746A0" w:rsidP="004867DF">
            <w:pPr>
              <w:jc w:val="center"/>
            </w:pPr>
            <w:r w:rsidRPr="00DC266C">
              <w:t>52</w:t>
            </w:r>
          </w:p>
        </w:tc>
        <w:tc>
          <w:tcPr>
            <w:tcW w:w="876" w:type="dxa"/>
            <w:tcBorders>
              <w:top w:val="nil"/>
              <w:left w:val="nil"/>
              <w:bottom w:val="single" w:sz="4" w:space="0" w:color="auto"/>
              <w:right w:val="single" w:sz="4" w:space="0" w:color="auto"/>
            </w:tcBorders>
            <w:noWrap/>
            <w:vAlign w:val="center"/>
            <w:hideMark/>
          </w:tcPr>
          <w:p w14:paraId="766AC42D" w14:textId="77777777" w:rsidR="004746A0" w:rsidRPr="00DC266C" w:rsidRDefault="004746A0" w:rsidP="004867DF">
            <w:pPr>
              <w:jc w:val="center"/>
            </w:pPr>
            <w:r w:rsidRPr="00DC266C">
              <w:t>520</w:t>
            </w:r>
          </w:p>
        </w:tc>
        <w:tc>
          <w:tcPr>
            <w:tcW w:w="876" w:type="dxa"/>
            <w:tcBorders>
              <w:top w:val="nil"/>
              <w:left w:val="nil"/>
              <w:bottom w:val="single" w:sz="4" w:space="0" w:color="auto"/>
              <w:right w:val="single" w:sz="4" w:space="0" w:color="auto"/>
            </w:tcBorders>
            <w:noWrap/>
            <w:vAlign w:val="center"/>
            <w:hideMark/>
          </w:tcPr>
          <w:p w14:paraId="78F4EAD5" w14:textId="77777777" w:rsidR="004746A0" w:rsidRPr="00DC266C" w:rsidRDefault="004746A0" w:rsidP="004867DF">
            <w:pPr>
              <w:jc w:val="center"/>
            </w:pPr>
            <w:r w:rsidRPr="00DC266C">
              <w:t>520</w:t>
            </w:r>
          </w:p>
        </w:tc>
        <w:tc>
          <w:tcPr>
            <w:tcW w:w="835" w:type="dxa"/>
            <w:tcBorders>
              <w:top w:val="nil"/>
              <w:left w:val="nil"/>
              <w:bottom w:val="single" w:sz="4" w:space="0" w:color="auto"/>
              <w:right w:val="single" w:sz="4" w:space="0" w:color="auto"/>
            </w:tcBorders>
            <w:noWrap/>
            <w:vAlign w:val="center"/>
            <w:hideMark/>
          </w:tcPr>
          <w:p w14:paraId="66E1E14A"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028CD417" w14:textId="77777777" w:rsidR="004746A0" w:rsidRPr="00DC266C" w:rsidRDefault="004746A0" w:rsidP="004867DF">
            <w:pPr>
              <w:jc w:val="center"/>
            </w:pPr>
            <w:r w:rsidRPr="00DC266C">
              <w:t>520</w:t>
            </w:r>
          </w:p>
        </w:tc>
        <w:tc>
          <w:tcPr>
            <w:tcW w:w="876" w:type="dxa"/>
            <w:tcBorders>
              <w:top w:val="nil"/>
              <w:left w:val="nil"/>
              <w:bottom w:val="single" w:sz="4" w:space="0" w:color="auto"/>
              <w:right w:val="single" w:sz="4" w:space="0" w:color="auto"/>
            </w:tcBorders>
            <w:noWrap/>
            <w:vAlign w:val="center"/>
            <w:hideMark/>
          </w:tcPr>
          <w:p w14:paraId="6FB121A9" w14:textId="77777777" w:rsidR="004746A0" w:rsidRPr="00DC266C" w:rsidRDefault="004746A0" w:rsidP="004867DF">
            <w:pPr>
              <w:jc w:val="center"/>
            </w:pPr>
            <w:r w:rsidRPr="00DC266C">
              <w:t>312</w:t>
            </w:r>
          </w:p>
        </w:tc>
        <w:tc>
          <w:tcPr>
            <w:tcW w:w="941" w:type="dxa"/>
            <w:tcBorders>
              <w:top w:val="nil"/>
              <w:left w:val="nil"/>
              <w:bottom w:val="single" w:sz="4" w:space="0" w:color="auto"/>
              <w:right w:val="single" w:sz="4" w:space="0" w:color="auto"/>
            </w:tcBorders>
            <w:noWrap/>
            <w:vAlign w:val="center"/>
            <w:hideMark/>
          </w:tcPr>
          <w:p w14:paraId="79655025" w14:textId="77777777" w:rsidR="004746A0" w:rsidRPr="00DC266C" w:rsidRDefault="004746A0" w:rsidP="004867DF">
            <w:pPr>
              <w:jc w:val="center"/>
            </w:pPr>
            <w:r w:rsidRPr="00DC266C">
              <w:t>208</w:t>
            </w:r>
          </w:p>
        </w:tc>
      </w:tr>
      <w:tr w:rsidR="004746A0" w:rsidRPr="00DC266C" w14:paraId="6235E5FC"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7FD4C707" w14:textId="77777777" w:rsidR="004746A0" w:rsidRPr="00DC266C" w:rsidRDefault="004746A0" w:rsidP="004867DF">
            <w:pPr>
              <w:jc w:val="center"/>
            </w:pPr>
            <w:r w:rsidRPr="00DC266C">
              <w:t>22</w:t>
            </w:r>
          </w:p>
        </w:tc>
        <w:tc>
          <w:tcPr>
            <w:tcW w:w="2580" w:type="dxa"/>
            <w:tcBorders>
              <w:top w:val="nil"/>
              <w:left w:val="nil"/>
              <w:bottom w:val="single" w:sz="4" w:space="0" w:color="auto"/>
              <w:right w:val="single" w:sz="4" w:space="0" w:color="auto"/>
            </w:tcBorders>
            <w:noWrap/>
            <w:vAlign w:val="center"/>
            <w:hideMark/>
          </w:tcPr>
          <w:p w14:paraId="20E451AE" w14:textId="77777777" w:rsidR="004746A0" w:rsidRPr="00DC266C" w:rsidRDefault="004746A0" w:rsidP="004867DF">
            <w:r w:rsidRPr="00DC266C">
              <w:t>Tỉnh Quảng Ninh</w:t>
            </w:r>
          </w:p>
        </w:tc>
        <w:tc>
          <w:tcPr>
            <w:tcW w:w="883" w:type="dxa"/>
            <w:tcBorders>
              <w:top w:val="nil"/>
              <w:left w:val="nil"/>
              <w:bottom w:val="single" w:sz="4" w:space="0" w:color="auto"/>
              <w:right w:val="single" w:sz="4" w:space="0" w:color="auto"/>
            </w:tcBorders>
            <w:noWrap/>
            <w:vAlign w:val="center"/>
            <w:hideMark/>
          </w:tcPr>
          <w:p w14:paraId="721E36AE" w14:textId="77777777" w:rsidR="004746A0" w:rsidRPr="00DC266C" w:rsidRDefault="004746A0" w:rsidP="004867DF">
            <w:pPr>
              <w:jc w:val="center"/>
            </w:pPr>
            <w:r w:rsidRPr="00DC266C">
              <w:t>56</w:t>
            </w:r>
          </w:p>
        </w:tc>
        <w:tc>
          <w:tcPr>
            <w:tcW w:w="876" w:type="dxa"/>
            <w:tcBorders>
              <w:top w:val="nil"/>
              <w:left w:val="nil"/>
              <w:bottom w:val="single" w:sz="4" w:space="0" w:color="auto"/>
              <w:right w:val="single" w:sz="4" w:space="0" w:color="auto"/>
            </w:tcBorders>
            <w:noWrap/>
            <w:vAlign w:val="center"/>
            <w:hideMark/>
          </w:tcPr>
          <w:p w14:paraId="0C24B371" w14:textId="77777777" w:rsidR="004746A0" w:rsidRPr="00DC266C" w:rsidRDefault="004746A0" w:rsidP="004867DF">
            <w:pPr>
              <w:jc w:val="center"/>
            </w:pPr>
            <w:r w:rsidRPr="00DC266C">
              <w:t>560</w:t>
            </w:r>
          </w:p>
        </w:tc>
        <w:tc>
          <w:tcPr>
            <w:tcW w:w="876" w:type="dxa"/>
            <w:tcBorders>
              <w:top w:val="nil"/>
              <w:left w:val="nil"/>
              <w:bottom w:val="single" w:sz="4" w:space="0" w:color="auto"/>
              <w:right w:val="single" w:sz="4" w:space="0" w:color="auto"/>
            </w:tcBorders>
            <w:noWrap/>
            <w:vAlign w:val="center"/>
            <w:hideMark/>
          </w:tcPr>
          <w:p w14:paraId="77049DD6" w14:textId="77777777" w:rsidR="004746A0" w:rsidRPr="00DC266C" w:rsidRDefault="004746A0" w:rsidP="004867DF">
            <w:pPr>
              <w:jc w:val="center"/>
            </w:pPr>
            <w:r w:rsidRPr="00DC266C">
              <w:t>560</w:t>
            </w:r>
          </w:p>
        </w:tc>
        <w:tc>
          <w:tcPr>
            <w:tcW w:w="835" w:type="dxa"/>
            <w:tcBorders>
              <w:top w:val="nil"/>
              <w:left w:val="nil"/>
              <w:bottom w:val="single" w:sz="4" w:space="0" w:color="auto"/>
              <w:right w:val="single" w:sz="4" w:space="0" w:color="auto"/>
            </w:tcBorders>
            <w:noWrap/>
            <w:vAlign w:val="center"/>
            <w:hideMark/>
          </w:tcPr>
          <w:p w14:paraId="072805E5"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2576CC14" w14:textId="77777777" w:rsidR="004746A0" w:rsidRPr="00DC266C" w:rsidRDefault="004746A0" w:rsidP="004867DF">
            <w:pPr>
              <w:jc w:val="center"/>
            </w:pPr>
            <w:r w:rsidRPr="00DC266C">
              <w:t>560</w:t>
            </w:r>
          </w:p>
        </w:tc>
        <w:tc>
          <w:tcPr>
            <w:tcW w:w="876" w:type="dxa"/>
            <w:tcBorders>
              <w:top w:val="nil"/>
              <w:left w:val="nil"/>
              <w:bottom w:val="single" w:sz="4" w:space="0" w:color="auto"/>
              <w:right w:val="single" w:sz="4" w:space="0" w:color="auto"/>
            </w:tcBorders>
            <w:noWrap/>
            <w:vAlign w:val="center"/>
            <w:hideMark/>
          </w:tcPr>
          <w:p w14:paraId="597FE358" w14:textId="77777777" w:rsidR="004746A0" w:rsidRPr="00DC266C" w:rsidRDefault="004746A0" w:rsidP="004867DF">
            <w:pPr>
              <w:jc w:val="center"/>
            </w:pPr>
            <w:r w:rsidRPr="00DC266C">
              <w:t>336</w:t>
            </w:r>
          </w:p>
        </w:tc>
        <w:tc>
          <w:tcPr>
            <w:tcW w:w="941" w:type="dxa"/>
            <w:tcBorders>
              <w:top w:val="nil"/>
              <w:left w:val="nil"/>
              <w:bottom w:val="single" w:sz="4" w:space="0" w:color="auto"/>
              <w:right w:val="single" w:sz="4" w:space="0" w:color="auto"/>
            </w:tcBorders>
            <w:noWrap/>
            <w:vAlign w:val="center"/>
            <w:hideMark/>
          </w:tcPr>
          <w:p w14:paraId="1A419D22" w14:textId="77777777" w:rsidR="004746A0" w:rsidRPr="00DC266C" w:rsidRDefault="004746A0" w:rsidP="004867DF">
            <w:pPr>
              <w:jc w:val="center"/>
            </w:pPr>
            <w:r w:rsidRPr="00DC266C">
              <w:t>224</w:t>
            </w:r>
          </w:p>
        </w:tc>
      </w:tr>
      <w:tr w:rsidR="004746A0" w:rsidRPr="00DC266C" w14:paraId="388B7032"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48C4DD12" w14:textId="77777777" w:rsidR="004746A0" w:rsidRPr="00DC266C" w:rsidRDefault="004746A0" w:rsidP="004867DF">
            <w:pPr>
              <w:jc w:val="center"/>
            </w:pPr>
            <w:r w:rsidRPr="00DC266C">
              <w:t>24</w:t>
            </w:r>
          </w:p>
        </w:tc>
        <w:tc>
          <w:tcPr>
            <w:tcW w:w="2580" w:type="dxa"/>
            <w:tcBorders>
              <w:top w:val="nil"/>
              <w:left w:val="nil"/>
              <w:bottom w:val="single" w:sz="4" w:space="0" w:color="auto"/>
              <w:right w:val="single" w:sz="4" w:space="0" w:color="auto"/>
            </w:tcBorders>
            <w:noWrap/>
            <w:vAlign w:val="center"/>
            <w:hideMark/>
          </w:tcPr>
          <w:p w14:paraId="4361E44A" w14:textId="77777777" w:rsidR="004746A0" w:rsidRPr="00DC266C" w:rsidRDefault="004746A0" w:rsidP="004867DF">
            <w:r w:rsidRPr="00DC266C">
              <w:t>Tỉnh Bắc Ninh</w:t>
            </w:r>
          </w:p>
        </w:tc>
        <w:tc>
          <w:tcPr>
            <w:tcW w:w="883" w:type="dxa"/>
            <w:tcBorders>
              <w:top w:val="nil"/>
              <w:left w:val="nil"/>
              <w:bottom w:val="single" w:sz="4" w:space="0" w:color="auto"/>
              <w:right w:val="single" w:sz="4" w:space="0" w:color="auto"/>
            </w:tcBorders>
            <w:noWrap/>
            <w:vAlign w:val="center"/>
            <w:hideMark/>
          </w:tcPr>
          <w:p w14:paraId="1D7FC22D"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49490347"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110F86D9"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1BB4F452"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080DBE31"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12460D75"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247F0910" w14:textId="77777777" w:rsidR="004746A0" w:rsidRPr="00DC266C" w:rsidRDefault="004746A0" w:rsidP="004867DF">
            <w:pPr>
              <w:jc w:val="center"/>
            </w:pPr>
            <w:r w:rsidRPr="00DC266C">
              <w:t>256</w:t>
            </w:r>
          </w:p>
        </w:tc>
      </w:tr>
      <w:tr w:rsidR="004746A0" w:rsidRPr="00DC266C" w14:paraId="59CE252C"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585C0FA5" w14:textId="77777777" w:rsidR="004746A0" w:rsidRPr="00DC266C" w:rsidRDefault="004746A0" w:rsidP="004867DF">
            <w:pPr>
              <w:jc w:val="center"/>
            </w:pPr>
            <w:r w:rsidRPr="00DC266C">
              <w:t>25</w:t>
            </w:r>
          </w:p>
        </w:tc>
        <w:tc>
          <w:tcPr>
            <w:tcW w:w="2580" w:type="dxa"/>
            <w:tcBorders>
              <w:top w:val="nil"/>
              <w:left w:val="nil"/>
              <w:bottom w:val="single" w:sz="4" w:space="0" w:color="auto"/>
              <w:right w:val="single" w:sz="4" w:space="0" w:color="auto"/>
            </w:tcBorders>
            <w:noWrap/>
            <w:vAlign w:val="center"/>
            <w:hideMark/>
          </w:tcPr>
          <w:p w14:paraId="5ED112D8" w14:textId="77777777" w:rsidR="004746A0" w:rsidRPr="00DC266C" w:rsidRDefault="004746A0" w:rsidP="004867DF">
            <w:r w:rsidRPr="00DC266C">
              <w:t>Tỉnh Phú Thọ</w:t>
            </w:r>
          </w:p>
        </w:tc>
        <w:tc>
          <w:tcPr>
            <w:tcW w:w="883" w:type="dxa"/>
            <w:tcBorders>
              <w:top w:val="nil"/>
              <w:left w:val="nil"/>
              <w:bottom w:val="single" w:sz="4" w:space="0" w:color="auto"/>
              <w:right w:val="single" w:sz="4" w:space="0" w:color="auto"/>
            </w:tcBorders>
            <w:noWrap/>
            <w:vAlign w:val="center"/>
            <w:hideMark/>
          </w:tcPr>
          <w:p w14:paraId="15CCC382" w14:textId="77777777" w:rsidR="004746A0" w:rsidRPr="00DC266C" w:rsidRDefault="004746A0" w:rsidP="004867DF">
            <w:pPr>
              <w:jc w:val="center"/>
            </w:pPr>
            <w:r w:rsidRPr="00DC266C">
              <w:t>80</w:t>
            </w:r>
          </w:p>
        </w:tc>
        <w:tc>
          <w:tcPr>
            <w:tcW w:w="876" w:type="dxa"/>
            <w:tcBorders>
              <w:top w:val="nil"/>
              <w:left w:val="nil"/>
              <w:bottom w:val="single" w:sz="4" w:space="0" w:color="auto"/>
              <w:right w:val="single" w:sz="4" w:space="0" w:color="auto"/>
            </w:tcBorders>
            <w:noWrap/>
            <w:vAlign w:val="center"/>
            <w:hideMark/>
          </w:tcPr>
          <w:p w14:paraId="6B75204D" w14:textId="77777777" w:rsidR="004746A0" w:rsidRPr="00DC266C" w:rsidRDefault="004746A0" w:rsidP="004867DF">
            <w:pPr>
              <w:jc w:val="center"/>
            </w:pPr>
            <w:r w:rsidRPr="00DC266C">
              <w:t>800</w:t>
            </w:r>
          </w:p>
        </w:tc>
        <w:tc>
          <w:tcPr>
            <w:tcW w:w="876" w:type="dxa"/>
            <w:tcBorders>
              <w:top w:val="nil"/>
              <w:left w:val="nil"/>
              <w:bottom w:val="single" w:sz="4" w:space="0" w:color="auto"/>
              <w:right w:val="single" w:sz="4" w:space="0" w:color="auto"/>
            </w:tcBorders>
            <w:noWrap/>
            <w:vAlign w:val="center"/>
            <w:hideMark/>
          </w:tcPr>
          <w:p w14:paraId="07650E28" w14:textId="77777777" w:rsidR="004746A0" w:rsidRPr="00DC266C" w:rsidRDefault="004746A0" w:rsidP="004867DF">
            <w:pPr>
              <w:jc w:val="center"/>
            </w:pPr>
            <w:r w:rsidRPr="00DC266C">
              <w:t>800</w:t>
            </w:r>
          </w:p>
        </w:tc>
        <w:tc>
          <w:tcPr>
            <w:tcW w:w="835" w:type="dxa"/>
            <w:tcBorders>
              <w:top w:val="nil"/>
              <w:left w:val="nil"/>
              <w:bottom w:val="single" w:sz="4" w:space="0" w:color="auto"/>
              <w:right w:val="single" w:sz="4" w:space="0" w:color="auto"/>
            </w:tcBorders>
            <w:noWrap/>
            <w:vAlign w:val="center"/>
            <w:hideMark/>
          </w:tcPr>
          <w:p w14:paraId="4ADCC276"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21D0FF9" w14:textId="77777777" w:rsidR="004746A0" w:rsidRPr="00DC266C" w:rsidRDefault="004746A0" w:rsidP="004867DF">
            <w:pPr>
              <w:jc w:val="center"/>
            </w:pPr>
            <w:r w:rsidRPr="00DC266C">
              <w:t>800</w:t>
            </w:r>
          </w:p>
        </w:tc>
        <w:tc>
          <w:tcPr>
            <w:tcW w:w="876" w:type="dxa"/>
            <w:tcBorders>
              <w:top w:val="nil"/>
              <w:left w:val="nil"/>
              <w:bottom w:val="single" w:sz="4" w:space="0" w:color="auto"/>
              <w:right w:val="single" w:sz="4" w:space="0" w:color="auto"/>
            </w:tcBorders>
            <w:noWrap/>
            <w:vAlign w:val="center"/>
            <w:hideMark/>
          </w:tcPr>
          <w:p w14:paraId="7FFA7488" w14:textId="77777777" w:rsidR="004746A0" w:rsidRPr="00DC266C" w:rsidRDefault="004746A0" w:rsidP="004867DF">
            <w:pPr>
              <w:jc w:val="center"/>
            </w:pPr>
            <w:r w:rsidRPr="00DC266C">
              <w:t>480</w:t>
            </w:r>
          </w:p>
        </w:tc>
        <w:tc>
          <w:tcPr>
            <w:tcW w:w="941" w:type="dxa"/>
            <w:tcBorders>
              <w:top w:val="nil"/>
              <w:left w:val="nil"/>
              <w:bottom w:val="single" w:sz="4" w:space="0" w:color="auto"/>
              <w:right w:val="single" w:sz="4" w:space="0" w:color="auto"/>
            </w:tcBorders>
            <w:noWrap/>
            <w:vAlign w:val="center"/>
            <w:hideMark/>
          </w:tcPr>
          <w:p w14:paraId="465584A2" w14:textId="77777777" w:rsidR="004746A0" w:rsidRPr="00DC266C" w:rsidRDefault="004746A0" w:rsidP="004867DF">
            <w:pPr>
              <w:jc w:val="center"/>
            </w:pPr>
            <w:r w:rsidRPr="00DC266C">
              <w:t>320</w:t>
            </w:r>
          </w:p>
        </w:tc>
      </w:tr>
      <w:tr w:rsidR="004746A0" w:rsidRPr="00DC266C" w14:paraId="50065ECA"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5474FF85" w14:textId="77777777" w:rsidR="004746A0" w:rsidRPr="00DC266C" w:rsidRDefault="004746A0" w:rsidP="004867DF">
            <w:pPr>
              <w:jc w:val="center"/>
            </w:pPr>
            <w:r w:rsidRPr="00DC266C">
              <w:t>31</w:t>
            </w:r>
          </w:p>
        </w:tc>
        <w:tc>
          <w:tcPr>
            <w:tcW w:w="2580" w:type="dxa"/>
            <w:tcBorders>
              <w:top w:val="nil"/>
              <w:left w:val="nil"/>
              <w:bottom w:val="single" w:sz="4" w:space="0" w:color="auto"/>
              <w:right w:val="single" w:sz="4" w:space="0" w:color="auto"/>
            </w:tcBorders>
            <w:noWrap/>
            <w:vAlign w:val="center"/>
            <w:hideMark/>
          </w:tcPr>
          <w:p w14:paraId="277B78CB" w14:textId="77777777" w:rsidR="004746A0" w:rsidRPr="00DC266C" w:rsidRDefault="004746A0" w:rsidP="004867DF">
            <w:r w:rsidRPr="00DC266C">
              <w:t>Thành phố Hải Phòng</w:t>
            </w:r>
          </w:p>
        </w:tc>
        <w:tc>
          <w:tcPr>
            <w:tcW w:w="883" w:type="dxa"/>
            <w:tcBorders>
              <w:top w:val="nil"/>
              <w:left w:val="nil"/>
              <w:bottom w:val="single" w:sz="4" w:space="0" w:color="auto"/>
              <w:right w:val="single" w:sz="4" w:space="0" w:color="auto"/>
            </w:tcBorders>
            <w:noWrap/>
            <w:vAlign w:val="center"/>
            <w:hideMark/>
          </w:tcPr>
          <w:p w14:paraId="46D5D7AA" w14:textId="77777777" w:rsidR="004746A0" w:rsidRPr="00DC266C" w:rsidRDefault="004746A0" w:rsidP="004867DF">
            <w:pPr>
              <w:jc w:val="center"/>
            </w:pPr>
            <w:r w:rsidRPr="00DC266C">
              <w:t>72</w:t>
            </w:r>
          </w:p>
        </w:tc>
        <w:tc>
          <w:tcPr>
            <w:tcW w:w="876" w:type="dxa"/>
            <w:tcBorders>
              <w:top w:val="nil"/>
              <w:left w:val="nil"/>
              <w:bottom w:val="single" w:sz="4" w:space="0" w:color="auto"/>
              <w:right w:val="single" w:sz="4" w:space="0" w:color="auto"/>
            </w:tcBorders>
            <w:noWrap/>
            <w:vAlign w:val="center"/>
            <w:hideMark/>
          </w:tcPr>
          <w:p w14:paraId="14BF7F62"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1186984A" w14:textId="77777777" w:rsidR="004746A0" w:rsidRPr="00DC266C" w:rsidRDefault="004746A0" w:rsidP="004867DF">
            <w:pPr>
              <w:jc w:val="center"/>
            </w:pPr>
            <w:r w:rsidRPr="00DC266C">
              <w:t>720</w:t>
            </w:r>
          </w:p>
        </w:tc>
        <w:tc>
          <w:tcPr>
            <w:tcW w:w="835" w:type="dxa"/>
            <w:tcBorders>
              <w:top w:val="nil"/>
              <w:left w:val="nil"/>
              <w:bottom w:val="single" w:sz="4" w:space="0" w:color="auto"/>
              <w:right w:val="single" w:sz="4" w:space="0" w:color="auto"/>
            </w:tcBorders>
            <w:noWrap/>
            <w:vAlign w:val="center"/>
            <w:hideMark/>
          </w:tcPr>
          <w:p w14:paraId="738CFF82"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03331A03"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5A799B43" w14:textId="77777777" w:rsidR="004746A0" w:rsidRPr="00DC266C" w:rsidRDefault="004746A0" w:rsidP="004867DF">
            <w:pPr>
              <w:jc w:val="center"/>
            </w:pPr>
            <w:r w:rsidRPr="00DC266C">
              <w:t>432</w:t>
            </w:r>
          </w:p>
        </w:tc>
        <w:tc>
          <w:tcPr>
            <w:tcW w:w="941" w:type="dxa"/>
            <w:tcBorders>
              <w:top w:val="nil"/>
              <w:left w:val="nil"/>
              <w:bottom w:val="single" w:sz="4" w:space="0" w:color="auto"/>
              <w:right w:val="single" w:sz="4" w:space="0" w:color="auto"/>
            </w:tcBorders>
            <w:noWrap/>
            <w:vAlign w:val="center"/>
            <w:hideMark/>
          </w:tcPr>
          <w:p w14:paraId="06463FB3" w14:textId="77777777" w:rsidR="004746A0" w:rsidRPr="00DC266C" w:rsidRDefault="004746A0" w:rsidP="004867DF">
            <w:pPr>
              <w:jc w:val="center"/>
            </w:pPr>
            <w:r w:rsidRPr="00DC266C">
              <w:t>288</w:t>
            </w:r>
          </w:p>
        </w:tc>
      </w:tr>
      <w:tr w:rsidR="004746A0" w:rsidRPr="00DC266C" w14:paraId="3B534BDE"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1F6F3E08" w14:textId="77777777" w:rsidR="004746A0" w:rsidRPr="00DC266C" w:rsidRDefault="004746A0" w:rsidP="004867DF">
            <w:pPr>
              <w:jc w:val="center"/>
            </w:pPr>
            <w:r w:rsidRPr="00DC266C">
              <w:t>33</w:t>
            </w:r>
          </w:p>
        </w:tc>
        <w:tc>
          <w:tcPr>
            <w:tcW w:w="2580" w:type="dxa"/>
            <w:tcBorders>
              <w:top w:val="nil"/>
              <w:left w:val="nil"/>
              <w:bottom w:val="single" w:sz="4" w:space="0" w:color="auto"/>
              <w:right w:val="single" w:sz="4" w:space="0" w:color="auto"/>
            </w:tcBorders>
            <w:noWrap/>
            <w:vAlign w:val="center"/>
            <w:hideMark/>
          </w:tcPr>
          <w:p w14:paraId="09AB79CC" w14:textId="77777777" w:rsidR="004746A0" w:rsidRPr="00DC266C" w:rsidRDefault="004746A0" w:rsidP="004867DF">
            <w:r w:rsidRPr="00DC266C">
              <w:t>Tỉnh Hưng Yên</w:t>
            </w:r>
          </w:p>
        </w:tc>
        <w:tc>
          <w:tcPr>
            <w:tcW w:w="883" w:type="dxa"/>
            <w:tcBorders>
              <w:top w:val="nil"/>
              <w:left w:val="nil"/>
              <w:bottom w:val="single" w:sz="4" w:space="0" w:color="auto"/>
              <w:right w:val="single" w:sz="4" w:space="0" w:color="auto"/>
            </w:tcBorders>
            <w:noWrap/>
            <w:vAlign w:val="center"/>
            <w:hideMark/>
          </w:tcPr>
          <w:p w14:paraId="126C4621"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5ECB0A3F"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2E54FDD0"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0D99CFC2"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60C40BFB"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5C0C9976"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6A6838AE" w14:textId="77777777" w:rsidR="004746A0" w:rsidRPr="00DC266C" w:rsidRDefault="004746A0" w:rsidP="004867DF">
            <w:pPr>
              <w:jc w:val="center"/>
            </w:pPr>
            <w:r w:rsidRPr="00DC266C">
              <w:t>256</w:t>
            </w:r>
          </w:p>
        </w:tc>
      </w:tr>
      <w:tr w:rsidR="004746A0" w:rsidRPr="00DC266C" w14:paraId="764E97B9"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059269A1" w14:textId="77777777" w:rsidR="004746A0" w:rsidRPr="00DC266C" w:rsidRDefault="004746A0" w:rsidP="004867DF">
            <w:pPr>
              <w:jc w:val="center"/>
            </w:pPr>
            <w:r w:rsidRPr="00DC266C">
              <w:t>37</w:t>
            </w:r>
          </w:p>
        </w:tc>
        <w:tc>
          <w:tcPr>
            <w:tcW w:w="2580" w:type="dxa"/>
            <w:tcBorders>
              <w:top w:val="nil"/>
              <w:left w:val="nil"/>
              <w:bottom w:val="single" w:sz="4" w:space="0" w:color="auto"/>
              <w:right w:val="single" w:sz="4" w:space="0" w:color="auto"/>
            </w:tcBorders>
            <w:noWrap/>
            <w:vAlign w:val="center"/>
            <w:hideMark/>
          </w:tcPr>
          <w:p w14:paraId="5CEB0121" w14:textId="77777777" w:rsidR="004746A0" w:rsidRPr="00DC266C" w:rsidRDefault="004746A0" w:rsidP="004867DF">
            <w:r w:rsidRPr="00DC266C">
              <w:t>Tỉnh Ninh Bình</w:t>
            </w:r>
          </w:p>
        </w:tc>
        <w:tc>
          <w:tcPr>
            <w:tcW w:w="883" w:type="dxa"/>
            <w:tcBorders>
              <w:top w:val="nil"/>
              <w:left w:val="nil"/>
              <w:bottom w:val="single" w:sz="4" w:space="0" w:color="auto"/>
              <w:right w:val="single" w:sz="4" w:space="0" w:color="auto"/>
            </w:tcBorders>
            <w:noWrap/>
            <w:vAlign w:val="center"/>
            <w:hideMark/>
          </w:tcPr>
          <w:p w14:paraId="3E973F4E" w14:textId="77777777" w:rsidR="004746A0" w:rsidRPr="00DC266C" w:rsidRDefault="004746A0" w:rsidP="004867DF">
            <w:pPr>
              <w:jc w:val="center"/>
            </w:pPr>
            <w:r w:rsidRPr="00DC266C">
              <w:t>68</w:t>
            </w:r>
          </w:p>
        </w:tc>
        <w:tc>
          <w:tcPr>
            <w:tcW w:w="876" w:type="dxa"/>
            <w:tcBorders>
              <w:top w:val="nil"/>
              <w:left w:val="nil"/>
              <w:bottom w:val="single" w:sz="4" w:space="0" w:color="auto"/>
              <w:right w:val="single" w:sz="4" w:space="0" w:color="auto"/>
            </w:tcBorders>
            <w:noWrap/>
            <w:vAlign w:val="center"/>
            <w:hideMark/>
          </w:tcPr>
          <w:p w14:paraId="4B6477E4"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68583686" w14:textId="77777777" w:rsidR="004746A0" w:rsidRPr="00DC266C" w:rsidRDefault="004746A0" w:rsidP="004867DF">
            <w:pPr>
              <w:jc w:val="center"/>
            </w:pPr>
            <w:r w:rsidRPr="00DC266C">
              <w:t>680</w:t>
            </w:r>
          </w:p>
        </w:tc>
        <w:tc>
          <w:tcPr>
            <w:tcW w:w="835" w:type="dxa"/>
            <w:tcBorders>
              <w:top w:val="nil"/>
              <w:left w:val="nil"/>
              <w:bottom w:val="single" w:sz="4" w:space="0" w:color="auto"/>
              <w:right w:val="single" w:sz="4" w:space="0" w:color="auto"/>
            </w:tcBorders>
            <w:noWrap/>
            <w:vAlign w:val="center"/>
            <w:hideMark/>
          </w:tcPr>
          <w:p w14:paraId="1B30A493"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3426527A"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3D36D934" w14:textId="77777777" w:rsidR="004746A0" w:rsidRPr="00DC266C" w:rsidRDefault="004746A0" w:rsidP="004867DF">
            <w:pPr>
              <w:jc w:val="center"/>
            </w:pPr>
            <w:r w:rsidRPr="00DC266C">
              <w:t>408</w:t>
            </w:r>
          </w:p>
        </w:tc>
        <w:tc>
          <w:tcPr>
            <w:tcW w:w="941" w:type="dxa"/>
            <w:tcBorders>
              <w:top w:val="nil"/>
              <w:left w:val="nil"/>
              <w:bottom w:val="single" w:sz="4" w:space="0" w:color="auto"/>
              <w:right w:val="single" w:sz="4" w:space="0" w:color="auto"/>
            </w:tcBorders>
            <w:noWrap/>
            <w:vAlign w:val="center"/>
            <w:hideMark/>
          </w:tcPr>
          <w:p w14:paraId="7C377348" w14:textId="77777777" w:rsidR="004746A0" w:rsidRPr="00DC266C" w:rsidRDefault="004746A0" w:rsidP="004867DF">
            <w:pPr>
              <w:jc w:val="center"/>
            </w:pPr>
            <w:r w:rsidRPr="00DC266C">
              <w:t>272</w:t>
            </w:r>
          </w:p>
        </w:tc>
      </w:tr>
      <w:tr w:rsidR="004746A0" w:rsidRPr="00DC266C" w14:paraId="25E390C3"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401F9D1A" w14:textId="77777777" w:rsidR="004746A0" w:rsidRPr="00DC266C" w:rsidRDefault="004746A0" w:rsidP="004867DF">
            <w:pPr>
              <w:jc w:val="center"/>
            </w:pPr>
            <w:r w:rsidRPr="00DC266C">
              <w:t>38</w:t>
            </w:r>
          </w:p>
        </w:tc>
        <w:tc>
          <w:tcPr>
            <w:tcW w:w="2580" w:type="dxa"/>
            <w:tcBorders>
              <w:top w:val="nil"/>
              <w:left w:val="nil"/>
              <w:bottom w:val="single" w:sz="4" w:space="0" w:color="auto"/>
              <w:right w:val="single" w:sz="4" w:space="0" w:color="auto"/>
            </w:tcBorders>
            <w:noWrap/>
            <w:vAlign w:val="center"/>
            <w:hideMark/>
          </w:tcPr>
          <w:p w14:paraId="17DAC2E4" w14:textId="77777777" w:rsidR="004746A0" w:rsidRPr="00DC266C" w:rsidRDefault="004746A0" w:rsidP="004867DF">
            <w:r w:rsidRPr="00DC266C">
              <w:t>Tỉnh Thanh Hóa</w:t>
            </w:r>
          </w:p>
        </w:tc>
        <w:tc>
          <w:tcPr>
            <w:tcW w:w="883" w:type="dxa"/>
            <w:tcBorders>
              <w:top w:val="nil"/>
              <w:left w:val="nil"/>
              <w:bottom w:val="single" w:sz="4" w:space="0" w:color="auto"/>
              <w:right w:val="single" w:sz="4" w:space="0" w:color="auto"/>
            </w:tcBorders>
            <w:noWrap/>
            <w:vAlign w:val="center"/>
            <w:hideMark/>
          </w:tcPr>
          <w:p w14:paraId="3E737381" w14:textId="77777777" w:rsidR="004746A0" w:rsidRPr="00DC266C" w:rsidRDefault="004746A0" w:rsidP="004867DF">
            <w:pPr>
              <w:jc w:val="center"/>
            </w:pPr>
            <w:r w:rsidRPr="00DC266C">
              <w:t>68</w:t>
            </w:r>
          </w:p>
        </w:tc>
        <w:tc>
          <w:tcPr>
            <w:tcW w:w="876" w:type="dxa"/>
            <w:tcBorders>
              <w:top w:val="nil"/>
              <w:left w:val="nil"/>
              <w:bottom w:val="single" w:sz="4" w:space="0" w:color="auto"/>
              <w:right w:val="single" w:sz="4" w:space="0" w:color="auto"/>
            </w:tcBorders>
            <w:noWrap/>
            <w:vAlign w:val="center"/>
            <w:hideMark/>
          </w:tcPr>
          <w:p w14:paraId="6E22EB0F"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4CA09E6D" w14:textId="77777777" w:rsidR="004746A0" w:rsidRPr="00DC266C" w:rsidRDefault="004746A0" w:rsidP="004867DF">
            <w:pPr>
              <w:jc w:val="center"/>
            </w:pPr>
            <w:r w:rsidRPr="00DC266C">
              <w:t>680</w:t>
            </w:r>
          </w:p>
        </w:tc>
        <w:tc>
          <w:tcPr>
            <w:tcW w:w="835" w:type="dxa"/>
            <w:tcBorders>
              <w:top w:val="nil"/>
              <w:left w:val="nil"/>
              <w:bottom w:val="single" w:sz="4" w:space="0" w:color="auto"/>
              <w:right w:val="single" w:sz="4" w:space="0" w:color="auto"/>
            </w:tcBorders>
            <w:noWrap/>
            <w:vAlign w:val="center"/>
            <w:hideMark/>
          </w:tcPr>
          <w:p w14:paraId="48EA9EBA"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6BD82B52"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5F02DC41" w14:textId="77777777" w:rsidR="004746A0" w:rsidRPr="00DC266C" w:rsidRDefault="004746A0" w:rsidP="004867DF">
            <w:pPr>
              <w:jc w:val="center"/>
            </w:pPr>
            <w:r w:rsidRPr="00DC266C">
              <w:t>408</w:t>
            </w:r>
          </w:p>
        </w:tc>
        <w:tc>
          <w:tcPr>
            <w:tcW w:w="941" w:type="dxa"/>
            <w:tcBorders>
              <w:top w:val="nil"/>
              <w:left w:val="nil"/>
              <w:bottom w:val="single" w:sz="4" w:space="0" w:color="auto"/>
              <w:right w:val="single" w:sz="4" w:space="0" w:color="auto"/>
            </w:tcBorders>
            <w:noWrap/>
            <w:vAlign w:val="center"/>
            <w:hideMark/>
          </w:tcPr>
          <w:p w14:paraId="0BC88002" w14:textId="77777777" w:rsidR="004746A0" w:rsidRPr="00DC266C" w:rsidRDefault="004746A0" w:rsidP="004867DF">
            <w:pPr>
              <w:jc w:val="center"/>
            </w:pPr>
            <w:r w:rsidRPr="00DC266C">
              <w:t>272</w:t>
            </w:r>
          </w:p>
        </w:tc>
      </w:tr>
      <w:tr w:rsidR="004746A0" w:rsidRPr="00DC266C" w14:paraId="7F4A8AD1"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26355FFC" w14:textId="77777777" w:rsidR="004746A0" w:rsidRPr="00DC266C" w:rsidRDefault="004746A0" w:rsidP="004867DF">
            <w:pPr>
              <w:jc w:val="center"/>
            </w:pPr>
            <w:r w:rsidRPr="00DC266C">
              <w:t>40</w:t>
            </w:r>
          </w:p>
        </w:tc>
        <w:tc>
          <w:tcPr>
            <w:tcW w:w="2580" w:type="dxa"/>
            <w:tcBorders>
              <w:top w:val="nil"/>
              <w:left w:val="nil"/>
              <w:bottom w:val="single" w:sz="4" w:space="0" w:color="auto"/>
              <w:right w:val="single" w:sz="4" w:space="0" w:color="auto"/>
            </w:tcBorders>
            <w:noWrap/>
            <w:vAlign w:val="center"/>
            <w:hideMark/>
          </w:tcPr>
          <w:p w14:paraId="68B00389" w14:textId="77777777" w:rsidR="004746A0" w:rsidRPr="00DC266C" w:rsidRDefault="004746A0" w:rsidP="004867DF">
            <w:r w:rsidRPr="00DC266C">
              <w:t>Tỉnh Nghệ An</w:t>
            </w:r>
          </w:p>
        </w:tc>
        <w:tc>
          <w:tcPr>
            <w:tcW w:w="883" w:type="dxa"/>
            <w:tcBorders>
              <w:top w:val="nil"/>
              <w:left w:val="nil"/>
              <w:bottom w:val="single" w:sz="4" w:space="0" w:color="auto"/>
              <w:right w:val="single" w:sz="4" w:space="0" w:color="auto"/>
            </w:tcBorders>
            <w:noWrap/>
            <w:vAlign w:val="center"/>
            <w:hideMark/>
          </w:tcPr>
          <w:p w14:paraId="4384996D" w14:textId="77777777" w:rsidR="004746A0" w:rsidRPr="00DC266C" w:rsidRDefault="004746A0" w:rsidP="004867DF">
            <w:pPr>
              <w:jc w:val="center"/>
            </w:pPr>
            <w:r w:rsidRPr="00DC266C">
              <w:t>68</w:t>
            </w:r>
          </w:p>
        </w:tc>
        <w:tc>
          <w:tcPr>
            <w:tcW w:w="876" w:type="dxa"/>
            <w:tcBorders>
              <w:top w:val="nil"/>
              <w:left w:val="nil"/>
              <w:bottom w:val="single" w:sz="4" w:space="0" w:color="auto"/>
              <w:right w:val="single" w:sz="4" w:space="0" w:color="auto"/>
            </w:tcBorders>
            <w:noWrap/>
            <w:vAlign w:val="center"/>
            <w:hideMark/>
          </w:tcPr>
          <w:p w14:paraId="50FED1B3"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5ABF9778" w14:textId="77777777" w:rsidR="004746A0" w:rsidRPr="00DC266C" w:rsidRDefault="004746A0" w:rsidP="004867DF">
            <w:pPr>
              <w:jc w:val="center"/>
            </w:pPr>
            <w:r w:rsidRPr="00DC266C">
              <w:t>680</w:t>
            </w:r>
          </w:p>
        </w:tc>
        <w:tc>
          <w:tcPr>
            <w:tcW w:w="835" w:type="dxa"/>
            <w:tcBorders>
              <w:top w:val="nil"/>
              <w:left w:val="nil"/>
              <w:bottom w:val="single" w:sz="4" w:space="0" w:color="auto"/>
              <w:right w:val="single" w:sz="4" w:space="0" w:color="auto"/>
            </w:tcBorders>
            <w:noWrap/>
            <w:vAlign w:val="center"/>
            <w:hideMark/>
          </w:tcPr>
          <w:p w14:paraId="0322AF76"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64B205AD"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1C90A674" w14:textId="77777777" w:rsidR="004746A0" w:rsidRPr="00DC266C" w:rsidRDefault="004746A0" w:rsidP="004867DF">
            <w:pPr>
              <w:jc w:val="center"/>
            </w:pPr>
            <w:r w:rsidRPr="00DC266C">
              <w:t>408</w:t>
            </w:r>
          </w:p>
        </w:tc>
        <w:tc>
          <w:tcPr>
            <w:tcW w:w="941" w:type="dxa"/>
            <w:tcBorders>
              <w:top w:val="nil"/>
              <w:left w:val="nil"/>
              <w:bottom w:val="single" w:sz="4" w:space="0" w:color="auto"/>
              <w:right w:val="single" w:sz="4" w:space="0" w:color="auto"/>
            </w:tcBorders>
            <w:noWrap/>
            <w:vAlign w:val="center"/>
            <w:hideMark/>
          </w:tcPr>
          <w:p w14:paraId="744E6A22" w14:textId="77777777" w:rsidR="004746A0" w:rsidRPr="00DC266C" w:rsidRDefault="004746A0" w:rsidP="004867DF">
            <w:pPr>
              <w:jc w:val="center"/>
            </w:pPr>
            <w:r w:rsidRPr="00DC266C">
              <w:t>272</w:t>
            </w:r>
          </w:p>
        </w:tc>
      </w:tr>
      <w:tr w:rsidR="004746A0" w:rsidRPr="00DC266C" w14:paraId="4A9CD6CD"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69BC667D" w14:textId="77777777" w:rsidR="004746A0" w:rsidRPr="00DC266C" w:rsidRDefault="004746A0" w:rsidP="004867DF">
            <w:pPr>
              <w:jc w:val="center"/>
            </w:pPr>
            <w:r w:rsidRPr="00DC266C">
              <w:t>42</w:t>
            </w:r>
          </w:p>
        </w:tc>
        <w:tc>
          <w:tcPr>
            <w:tcW w:w="2580" w:type="dxa"/>
            <w:tcBorders>
              <w:top w:val="nil"/>
              <w:left w:val="nil"/>
              <w:bottom w:val="single" w:sz="4" w:space="0" w:color="auto"/>
              <w:right w:val="single" w:sz="4" w:space="0" w:color="auto"/>
            </w:tcBorders>
            <w:noWrap/>
            <w:vAlign w:val="center"/>
            <w:hideMark/>
          </w:tcPr>
          <w:p w14:paraId="7BB4BF45" w14:textId="77777777" w:rsidR="004746A0" w:rsidRPr="00DC266C" w:rsidRDefault="004746A0" w:rsidP="004867DF">
            <w:r w:rsidRPr="00DC266C">
              <w:t>Tỉnh Hà Tĩnh</w:t>
            </w:r>
          </w:p>
        </w:tc>
        <w:tc>
          <w:tcPr>
            <w:tcW w:w="883" w:type="dxa"/>
            <w:tcBorders>
              <w:top w:val="nil"/>
              <w:left w:val="nil"/>
              <w:bottom w:val="single" w:sz="4" w:space="0" w:color="auto"/>
              <w:right w:val="single" w:sz="4" w:space="0" w:color="auto"/>
            </w:tcBorders>
            <w:noWrap/>
            <w:vAlign w:val="center"/>
            <w:hideMark/>
          </w:tcPr>
          <w:p w14:paraId="601AAF8D" w14:textId="77777777" w:rsidR="004746A0" w:rsidRPr="00DC266C" w:rsidRDefault="004746A0" w:rsidP="004867DF">
            <w:pPr>
              <w:jc w:val="center"/>
            </w:pPr>
            <w:r w:rsidRPr="00DC266C">
              <w:t>52</w:t>
            </w:r>
          </w:p>
        </w:tc>
        <w:tc>
          <w:tcPr>
            <w:tcW w:w="876" w:type="dxa"/>
            <w:tcBorders>
              <w:top w:val="nil"/>
              <w:left w:val="nil"/>
              <w:bottom w:val="single" w:sz="4" w:space="0" w:color="auto"/>
              <w:right w:val="single" w:sz="4" w:space="0" w:color="auto"/>
            </w:tcBorders>
            <w:noWrap/>
            <w:vAlign w:val="center"/>
            <w:hideMark/>
          </w:tcPr>
          <w:p w14:paraId="7ACDAD3B" w14:textId="77777777" w:rsidR="004746A0" w:rsidRPr="00DC266C" w:rsidRDefault="004746A0" w:rsidP="004867DF">
            <w:pPr>
              <w:jc w:val="center"/>
            </w:pPr>
            <w:r w:rsidRPr="00DC266C">
              <w:t>520</w:t>
            </w:r>
          </w:p>
        </w:tc>
        <w:tc>
          <w:tcPr>
            <w:tcW w:w="876" w:type="dxa"/>
            <w:tcBorders>
              <w:top w:val="nil"/>
              <w:left w:val="nil"/>
              <w:bottom w:val="single" w:sz="4" w:space="0" w:color="auto"/>
              <w:right w:val="single" w:sz="4" w:space="0" w:color="auto"/>
            </w:tcBorders>
            <w:noWrap/>
            <w:vAlign w:val="center"/>
            <w:hideMark/>
          </w:tcPr>
          <w:p w14:paraId="3F7B97AF" w14:textId="77777777" w:rsidR="004746A0" w:rsidRPr="00DC266C" w:rsidRDefault="004746A0" w:rsidP="004867DF">
            <w:pPr>
              <w:jc w:val="center"/>
            </w:pPr>
            <w:r w:rsidRPr="00DC266C">
              <w:t>520</w:t>
            </w:r>
          </w:p>
        </w:tc>
        <w:tc>
          <w:tcPr>
            <w:tcW w:w="835" w:type="dxa"/>
            <w:tcBorders>
              <w:top w:val="nil"/>
              <w:left w:val="nil"/>
              <w:bottom w:val="single" w:sz="4" w:space="0" w:color="auto"/>
              <w:right w:val="single" w:sz="4" w:space="0" w:color="auto"/>
            </w:tcBorders>
            <w:noWrap/>
            <w:vAlign w:val="center"/>
            <w:hideMark/>
          </w:tcPr>
          <w:p w14:paraId="0376FA1B"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06659602" w14:textId="77777777" w:rsidR="004746A0" w:rsidRPr="00DC266C" w:rsidRDefault="004746A0" w:rsidP="004867DF">
            <w:pPr>
              <w:jc w:val="center"/>
            </w:pPr>
            <w:r w:rsidRPr="00DC266C">
              <w:t>520</w:t>
            </w:r>
          </w:p>
        </w:tc>
        <w:tc>
          <w:tcPr>
            <w:tcW w:w="876" w:type="dxa"/>
            <w:tcBorders>
              <w:top w:val="nil"/>
              <w:left w:val="nil"/>
              <w:bottom w:val="single" w:sz="4" w:space="0" w:color="auto"/>
              <w:right w:val="single" w:sz="4" w:space="0" w:color="auto"/>
            </w:tcBorders>
            <w:noWrap/>
            <w:vAlign w:val="center"/>
            <w:hideMark/>
          </w:tcPr>
          <w:p w14:paraId="0238870C" w14:textId="77777777" w:rsidR="004746A0" w:rsidRPr="00DC266C" w:rsidRDefault="004746A0" w:rsidP="004867DF">
            <w:pPr>
              <w:jc w:val="center"/>
            </w:pPr>
            <w:r w:rsidRPr="00DC266C">
              <w:t>312</w:t>
            </w:r>
          </w:p>
        </w:tc>
        <w:tc>
          <w:tcPr>
            <w:tcW w:w="941" w:type="dxa"/>
            <w:tcBorders>
              <w:top w:val="nil"/>
              <w:left w:val="nil"/>
              <w:bottom w:val="single" w:sz="4" w:space="0" w:color="auto"/>
              <w:right w:val="single" w:sz="4" w:space="0" w:color="auto"/>
            </w:tcBorders>
            <w:noWrap/>
            <w:vAlign w:val="center"/>
            <w:hideMark/>
          </w:tcPr>
          <w:p w14:paraId="4DA1934D" w14:textId="77777777" w:rsidR="004746A0" w:rsidRPr="00DC266C" w:rsidRDefault="004746A0" w:rsidP="004867DF">
            <w:pPr>
              <w:jc w:val="center"/>
            </w:pPr>
            <w:r w:rsidRPr="00DC266C">
              <w:t>208</w:t>
            </w:r>
          </w:p>
        </w:tc>
      </w:tr>
      <w:tr w:rsidR="004746A0" w:rsidRPr="00DC266C" w14:paraId="62C66057"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7DE9618B" w14:textId="77777777" w:rsidR="004746A0" w:rsidRPr="00DC266C" w:rsidRDefault="004746A0" w:rsidP="004867DF">
            <w:pPr>
              <w:jc w:val="center"/>
            </w:pPr>
            <w:r w:rsidRPr="00DC266C">
              <w:t>44</w:t>
            </w:r>
          </w:p>
        </w:tc>
        <w:tc>
          <w:tcPr>
            <w:tcW w:w="2580" w:type="dxa"/>
            <w:tcBorders>
              <w:top w:val="nil"/>
              <w:left w:val="nil"/>
              <w:bottom w:val="single" w:sz="4" w:space="0" w:color="auto"/>
              <w:right w:val="single" w:sz="4" w:space="0" w:color="auto"/>
            </w:tcBorders>
            <w:noWrap/>
            <w:vAlign w:val="center"/>
            <w:hideMark/>
          </w:tcPr>
          <w:p w14:paraId="7D5000FC" w14:textId="77777777" w:rsidR="004746A0" w:rsidRPr="00DC266C" w:rsidRDefault="004746A0" w:rsidP="004867DF">
            <w:r w:rsidRPr="00DC266C">
              <w:t>Tỉnh Quảng Trị</w:t>
            </w:r>
          </w:p>
        </w:tc>
        <w:tc>
          <w:tcPr>
            <w:tcW w:w="883" w:type="dxa"/>
            <w:tcBorders>
              <w:top w:val="nil"/>
              <w:left w:val="nil"/>
              <w:bottom w:val="single" w:sz="4" w:space="0" w:color="auto"/>
              <w:right w:val="single" w:sz="4" w:space="0" w:color="auto"/>
            </w:tcBorders>
            <w:noWrap/>
            <w:vAlign w:val="center"/>
            <w:hideMark/>
          </w:tcPr>
          <w:p w14:paraId="0142CE8B" w14:textId="77777777" w:rsidR="004746A0" w:rsidRPr="00DC266C" w:rsidRDefault="004746A0" w:rsidP="004867DF">
            <w:pPr>
              <w:jc w:val="center"/>
            </w:pPr>
            <w:r w:rsidRPr="00DC266C">
              <w:t>60</w:t>
            </w:r>
          </w:p>
        </w:tc>
        <w:tc>
          <w:tcPr>
            <w:tcW w:w="876" w:type="dxa"/>
            <w:tcBorders>
              <w:top w:val="nil"/>
              <w:left w:val="nil"/>
              <w:bottom w:val="single" w:sz="4" w:space="0" w:color="auto"/>
              <w:right w:val="single" w:sz="4" w:space="0" w:color="auto"/>
            </w:tcBorders>
            <w:noWrap/>
            <w:vAlign w:val="center"/>
            <w:hideMark/>
          </w:tcPr>
          <w:p w14:paraId="7AFA5BDF" w14:textId="77777777" w:rsidR="004746A0" w:rsidRPr="00DC266C" w:rsidRDefault="004746A0" w:rsidP="004867DF">
            <w:pPr>
              <w:jc w:val="center"/>
            </w:pPr>
            <w:r w:rsidRPr="00DC266C">
              <w:t>600</w:t>
            </w:r>
          </w:p>
        </w:tc>
        <w:tc>
          <w:tcPr>
            <w:tcW w:w="876" w:type="dxa"/>
            <w:tcBorders>
              <w:top w:val="nil"/>
              <w:left w:val="nil"/>
              <w:bottom w:val="single" w:sz="4" w:space="0" w:color="auto"/>
              <w:right w:val="single" w:sz="4" w:space="0" w:color="auto"/>
            </w:tcBorders>
            <w:noWrap/>
            <w:vAlign w:val="center"/>
            <w:hideMark/>
          </w:tcPr>
          <w:p w14:paraId="71A36EC0" w14:textId="77777777" w:rsidR="004746A0" w:rsidRPr="00DC266C" w:rsidRDefault="004746A0" w:rsidP="004867DF">
            <w:pPr>
              <w:jc w:val="center"/>
            </w:pPr>
            <w:r w:rsidRPr="00DC266C">
              <w:t>600</w:t>
            </w:r>
          </w:p>
        </w:tc>
        <w:tc>
          <w:tcPr>
            <w:tcW w:w="835" w:type="dxa"/>
            <w:tcBorders>
              <w:top w:val="nil"/>
              <w:left w:val="nil"/>
              <w:bottom w:val="single" w:sz="4" w:space="0" w:color="auto"/>
              <w:right w:val="single" w:sz="4" w:space="0" w:color="auto"/>
            </w:tcBorders>
            <w:noWrap/>
            <w:vAlign w:val="center"/>
            <w:hideMark/>
          </w:tcPr>
          <w:p w14:paraId="25DCA0FB"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C187FF2" w14:textId="77777777" w:rsidR="004746A0" w:rsidRPr="00DC266C" w:rsidRDefault="004746A0" w:rsidP="004867DF">
            <w:pPr>
              <w:jc w:val="center"/>
            </w:pPr>
            <w:r w:rsidRPr="00DC266C">
              <w:t>600</w:t>
            </w:r>
          </w:p>
        </w:tc>
        <w:tc>
          <w:tcPr>
            <w:tcW w:w="876" w:type="dxa"/>
            <w:tcBorders>
              <w:top w:val="nil"/>
              <w:left w:val="nil"/>
              <w:bottom w:val="single" w:sz="4" w:space="0" w:color="auto"/>
              <w:right w:val="single" w:sz="4" w:space="0" w:color="auto"/>
            </w:tcBorders>
            <w:noWrap/>
            <w:vAlign w:val="center"/>
            <w:hideMark/>
          </w:tcPr>
          <w:p w14:paraId="72F13AAE" w14:textId="77777777" w:rsidR="004746A0" w:rsidRPr="00DC266C" w:rsidRDefault="004746A0" w:rsidP="004867DF">
            <w:pPr>
              <w:jc w:val="center"/>
            </w:pPr>
            <w:r w:rsidRPr="00DC266C">
              <w:t>360</w:t>
            </w:r>
          </w:p>
        </w:tc>
        <w:tc>
          <w:tcPr>
            <w:tcW w:w="941" w:type="dxa"/>
            <w:tcBorders>
              <w:top w:val="nil"/>
              <w:left w:val="nil"/>
              <w:bottom w:val="single" w:sz="4" w:space="0" w:color="auto"/>
              <w:right w:val="single" w:sz="4" w:space="0" w:color="auto"/>
            </w:tcBorders>
            <w:noWrap/>
            <w:vAlign w:val="center"/>
            <w:hideMark/>
          </w:tcPr>
          <w:p w14:paraId="2B652843" w14:textId="77777777" w:rsidR="004746A0" w:rsidRPr="00DC266C" w:rsidRDefault="004746A0" w:rsidP="004867DF">
            <w:pPr>
              <w:jc w:val="center"/>
            </w:pPr>
            <w:r w:rsidRPr="00DC266C">
              <w:t>240</w:t>
            </w:r>
          </w:p>
        </w:tc>
      </w:tr>
      <w:tr w:rsidR="004746A0" w:rsidRPr="00DC266C" w14:paraId="7B06D0C0"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6F6AC6D0" w14:textId="77777777" w:rsidR="004746A0" w:rsidRPr="00DC266C" w:rsidRDefault="004746A0" w:rsidP="004867DF">
            <w:pPr>
              <w:jc w:val="center"/>
            </w:pPr>
            <w:r w:rsidRPr="00DC266C">
              <w:t>46</w:t>
            </w:r>
          </w:p>
        </w:tc>
        <w:tc>
          <w:tcPr>
            <w:tcW w:w="2580" w:type="dxa"/>
            <w:tcBorders>
              <w:top w:val="nil"/>
              <w:left w:val="nil"/>
              <w:bottom w:val="single" w:sz="4" w:space="0" w:color="auto"/>
              <w:right w:val="single" w:sz="4" w:space="0" w:color="auto"/>
            </w:tcBorders>
            <w:noWrap/>
            <w:vAlign w:val="center"/>
            <w:hideMark/>
          </w:tcPr>
          <w:p w14:paraId="6E5A1844" w14:textId="77777777" w:rsidR="004746A0" w:rsidRPr="00DC266C" w:rsidRDefault="004746A0" w:rsidP="004867DF">
            <w:r w:rsidRPr="00DC266C">
              <w:t>Thành phố Huế</w:t>
            </w:r>
          </w:p>
        </w:tc>
        <w:tc>
          <w:tcPr>
            <w:tcW w:w="883" w:type="dxa"/>
            <w:tcBorders>
              <w:top w:val="nil"/>
              <w:left w:val="nil"/>
              <w:bottom w:val="single" w:sz="4" w:space="0" w:color="auto"/>
              <w:right w:val="single" w:sz="4" w:space="0" w:color="auto"/>
            </w:tcBorders>
            <w:noWrap/>
            <w:vAlign w:val="center"/>
            <w:hideMark/>
          </w:tcPr>
          <w:p w14:paraId="1161C88A"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6F5715E5"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7AEFE222"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5FC31A93"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5ADF6CB7"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485A9739"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56685161" w14:textId="77777777" w:rsidR="004746A0" w:rsidRPr="00DC266C" w:rsidRDefault="004746A0" w:rsidP="004867DF">
            <w:pPr>
              <w:jc w:val="center"/>
            </w:pPr>
            <w:r w:rsidRPr="00DC266C">
              <w:t>256</w:t>
            </w:r>
          </w:p>
        </w:tc>
      </w:tr>
      <w:tr w:rsidR="004746A0" w:rsidRPr="00DC266C" w14:paraId="11262634"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4F833FC6" w14:textId="77777777" w:rsidR="004746A0" w:rsidRPr="00DC266C" w:rsidRDefault="004746A0" w:rsidP="004867DF">
            <w:pPr>
              <w:jc w:val="center"/>
            </w:pPr>
            <w:r w:rsidRPr="00DC266C">
              <w:t>48</w:t>
            </w:r>
          </w:p>
        </w:tc>
        <w:tc>
          <w:tcPr>
            <w:tcW w:w="2580" w:type="dxa"/>
            <w:tcBorders>
              <w:top w:val="nil"/>
              <w:left w:val="nil"/>
              <w:bottom w:val="single" w:sz="4" w:space="0" w:color="auto"/>
              <w:right w:val="single" w:sz="4" w:space="0" w:color="auto"/>
            </w:tcBorders>
            <w:noWrap/>
            <w:vAlign w:val="center"/>
            <w:hideMark/>
          </w:tcPr>
          <w:p w14:paraId="793269AA" w14:textId="77777777" w:rsidR="004746A0" w:rsidRPr="00DC266C" w:rsidRDefault="004746A0" w:rsidP="004867DF">
            <w:r w:rsidRPr="00DC266C">
              <w:t>Thành phố Đà Nẵng</w:t>
            </w:r>
          </w:p>
        </w:tc>
        <w:tc>
          <w:tcPr>
            <w:tcW w:w="883" w:type="dxa"/>
            <w:tcBorders>
              <w:top w:val="nil"/>
              <w:left w:val="nil"/>
              <w:bottom w:val="single" w:sz="4" w:space="0" w:color="auto"/>
              <w:right w:val="single" w:sz="4" w:space="0" w:color="auto"/>
            </w:tcBorders>
            <w:noWrap/>
            <w:vAlign w:val="center"/>
            <w:hideMark/>
          </w:tcPr>
          <w:p w14:paraId="1E0C9DB0" w14:textId="77777777" w:rsidR="004746A0" w:rsidRPr="00DC266C" w:rsidRDefault="004746A0" w:rsidP="004867DF">
            <w:pPr>
              <w:jc w:val="center"/>
            </w:pPr>
            <w:r w:rsidRPr="00DC266C">
              <w:t>76</w:t>
            </w:r>
          </w:p>
        </w:tc>
        <w:tc>
          <w:tcPr>
            <w:tcW w:w="876" w:type="dxa"/>
            <w:tcBorders>
              <w:top w:val="nil"/>
              <w:left w:val="nil"/>
              <w:bottom w:val="single" w:sz="4" w:space="0" w:color="auto"/>
              <w:right w:val="single" w:sz="4" w:space="0" w:color="auto"/>
            </w:tcBorders>
            <w:noWrap/>
            <w:vAlign w:val="center"/>
            <w:hideMark/>
          </w:tcPr>
          <w:p w14:paraId="650A3763" w14:textId="77777777" w:rsidR="004746A0" w:rsidRPr="00DC266C" w:rsidRDefault="004746A0" w:rsidP="004867DF">
            <w:pPr>
              <w:jc w:val="center"/>
            </w:pPr>
            <w:r w:rsidRPr="00DC266C">
              <w:t>760</w:t>
            </w:r>
          </w:p>
        </w:tc>
        <w:tc>
          <w:tcPr>
            <w:tcW w:w="876" w:type="dxa"/>
            <w:tcBorders>
              <w:top w:val="nil"/>
              <w:left w:val="nil"/>
              <w:bottom w:val="single" w:sz="4" w:space="0" w:color="auto"/>
              <w:right w:val="single" w:sz="4" w:space="0" w:color="auto"/>
            </w:tcBorders>
            <w:noWrap/>
            <w:vAlign w:val="center"/>
            <w:hideMark/>
          </w:tcPr>
          <w:p w14:paraId="53FBB19F" w14:textId="77777777" w:rsidR="004746A0" w:rsidRPr="00DC266C" w:rsidRDefault="004746A0" w:rsidP="004867DF">
            <w:pPr>
              <w:jc w:val="center"/>
            </w:pPr>
            <w:r w:rsidRPr="00DC266C">
              <w:t>760</w:t>
            </w:r>
          </w:p>
        </w:tc>
        <w:tc>
          <w:tcPr>
            <w:tcW w:w="835" w:type="dxa"/>
            <w:tcBorders>
              <w:top w:val="nil"/>
              <w:left w:val="nil"/>
              <w:bottom w:val="single" w:sz="4" w:space="0" w:color="auto"/>
              <w:right w:val="single" w:sz="4" w:space="0" w:color="auto"/>
            </w:tcBorders>
            <w:noWrap/>
            <w:vAlign w:val="center"/>
            <w:hideMark/>
          </w:tcPr>
          <w:p w14:paraId="79DA06BC"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3C4162AB" w14:textId="77777777" w:rsidR="004746A0" w:rsidRPr="00DC266C" w:rsidRDefault="004746A0" w:rsidP="004867DF">
            <w:pPr>
              <w:jc w:val="center"/>
            </w:pPr>
            <w:r w:rsidRPr="00DC266C">
              <w:t>760</w:t>
            </w:r>
          </w:p>
        </w:tc>
        <w:tc>
          <w:tcPr>
            <w:tcW w:w="876" w:type="dxa"/>
            <w:tcBorders>
              <w:top w:val="nil"/>
              <w:left w:val="nil"/>
              <w:bottom w:val="single" w:sz="4" w:space="0" w:color="auto"/>
              <w:right w:val="single" w:sz="4" w:space="0" w:color="auto"/>
            </w:tcBorders>
            <w:noWrap/>
            <w:vAlign w:val="center"/>
            <w:hideMark/>
          </w:tcPr>
          <w:p w14:paraId="33730414" w14:textId="77777777" w:rsidR="004746A0" w:rsidRPr="00DC266C" w:rsidRDefault="004746A0" w:rsidP="004867DF">
            <w:pPr>
              <w:jc w:val="center"/>
            </w:pPr>
            <w:r w:rsidRPr="00DC266C">
              <w:t>456</w:t>
            </w:r>
          </w:p>
        </w:tc>
        <w:tc>
          <w:tcPr>
            <w:tcW w:w="941" w:type="dxa"/>
            <w:tcBorders>
              <w:top w:val="nil"/>
              <w:left w:val="nil"/>
              <w:bottom w:val="single" w:sz="4" w:space="0" w:color="auto"/>
              <w:right w:val="single" w:sz="4" w:space="0" w:color="auto"/>
            </w:tcBorders>
            <w:noWrap/>
            <w:vAlign w:val="center"/>
            <w:hideMark/>
          </w:tcPr>
          <w:p w14:paraId="5E703174" w14:textId="77777777" w:rsidR="004746A0" w:rsidRPr="00DC266C" w:rsidRDefault="004746A0" w:rsidP="004867DF">
            <w:pPr>
              <w:jc w:val="center"/>
            </w:pPr>
            <w:r w:rsidRPr="00DC266C">
              <w:t>304</w:t>
            </w:r>
          </w:p>
        </w:tc>
      </w:tr>
      <w:tr w:rsidR="004746A0" w:rsidRPr="00DC266C" w14:paraId="40294042"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7F94646A" w14:textId="77777777" w:rsidR="004746A0" w:rsidRPr="00DC266C" w:rsidRDefault="004746A0" w:rsidP="004867DF">
            <w:pPr>
              <w:jc w:val="center"/>
            </w:pPr>
            <w:r w:rsidRPr="00DC266C">
              <w:t>51</w:t>
            </w:r>
          </w:p>
        </w:tc>
        <w:tc>
          <w:tcPr>
            <w:tcW w:w="2580" w:type="dxa"/>
            <w:tcBorders>
              <w:top w:val="nil"/>
              <w:left w:val="nil"/>
              <w:bottom w:val="single" w:sz="4" w:space="0" w:color="auto"/>
              <w:right w:val="single" w:sz="4" w:space="0" w:color="auto"/>
            </w:tcBorders>
            <w:noWrap/>
            <w:vAlign w:val="center"/>
            <w:hideMark/>
          </w:tcPr>
          <w:p w14:paraId="7ADD3A4E" w14:textId="77777777" w:rsidR="004746A0" w:rsidRPr="00DC266C" w:rsidRDefault="004746A0" w:rsidP="004867DF">
            <w:r w:rsidRPr="00DC266C">
              <w:t>Tỉnh Quảng Ngãi</w:t>
            </w:r>
          </w:p>
        </w:tc>
        <w:tc>
          <w:tcPr>
            <w:tcW w:w="883" w:type="dxa"/>
            <w:tcBorders>
              <w:top w:val="nil"/>
              <w:left w:val="nil"/>
              <w:bottom w:val="single" w:sz="4" w:space="0" w:color="auto"/>
              <w:right w:val="single" w:sz="4" w:space="0" w:color="auto"/>
            </w:tcBorders>
            <w:noWrap/>
            <w:vAlign w:val="center"/>
            <w:hideMark/>
          </w:tcPr>
          <w:p w14:paraId="1412AFA9" w14:textId="77777777" w:rsidR="004746A0" w:rsidRPr="00DC266C" w:rsidRDefault="004746A0" w:rsidP="004867DF">
            <w:pPr>
              <w:jc w:val="center"/>
            </w:pPr>
            <w:r w:rsidRPr="00DC266C">
              <w:t>68</w:t>
            </w:r>
          </w:p>
        </w:tc>
        <w:tc>
          <w:tcPr>
            <w:tcW w:w="876" w:type="dxa"/>
            <w:tcBorders>
              <w:top w:val="nil"/>
              <w:left w:val="nil"/>
              <w:bottom w:val="single" w:sz="4" w:space="0" w:color="auto"/>
              <w:right w:val="single" w:sz="4" w:space="0" w:color="auto"/>
            </w:tcBorders>
            <w:noWrap/>
            <w:vAlign w:val="center"/>
            <w:hideMark/>
          </w:tcPr>
          <w:p w14:paraId="2BE99A79"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3BD7D0A6" w14:textId="77777777" w:rsidR="004746A0" w:rsidRPr="00DC266C" w:rsidRDefault="004746A0" w:rsidP="004867DF">
            <w:pPr>
              <w:jc w:val="center"/>
            </w:pPr>
            <w:r w:rsidRPr="00DC266C">
              <w:t>680</w:t>
            </w:r>
          </w:p>
        </w:tc>
        <w:tc>
          <w:tcPr>
            <w:tcW w:w="835" w:type="dxa"/>
            <w:tcBorders>
              <w:top w:val="nil"/>
              <w:left w:val="nil"/>
              <w:bottom w:val="single" w:sz="4" w:space="0" w:color="auto"/>
              <w:right w:val="single" w:sz="4" w:space="0" w:color="auto"/>
            </w:tcBorders>
            <w:noWrap/>
            <w:vAlign w:val="center"/>
            <w:hideMark/>
          </w:tcPr>
          <w:p w14:paraId="616C4F16"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322F695"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3F5A61B5" w14:textId="77777777" w:rsidR="004746A0" w:rsidRPr="00DC266C" w:rsidRDefault="004746A0" w:rsidP="004867DF">
            <w:pPr>
              <w:jc w:val="center"/>
            </w:pPr>
            <w:r w:rsidRPr="00DC266C">
              <w:t>408</w:t>
            </w:r>
          </w:p>
        </w:tc>
        <w:tc>
          <w:tcPr>
            <w:tcW w:w="941" w:type="dxa"/>
            <w:tcBorders>
              <w:top w:val="nil"/>
              <w:left w:val="nil"/>
              <w:bottom w:val="single" w:sz="4" w:space="0" w:color="auto"/>
              <w:right w:val="single" w:sz="4" w:space="0" w:color="auto"/>
            </w:tcBorders>
            <w:noWrap/>
            <w:vAlign w:val="center"/>
            <w:hideMark/>
          </w:tcPr>
          <w:p w14:paraId="096343B6" w14:textId="77777777" w:rsidR="004746A0" w:rsidRPr="00DC266C" w:rsidRDefault="004746A0" w:rsidP="004867DF">
            <w:pPr>
              <w:jc w:val="center"/>
            </w:pPr>
            <w:r w:rsidRPr="00DC266C">
              <w:t>272</w:t>
            </w:r>
          </w:p>
        </w:tc>
      </w:tr>
      <w:tr w:rsidR="004746A0" w:rsidRPr="00DC266C" w14:paraId="059BD5D8"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09930516" w14:textId="77777777" w:rsidR="004746A0" w:rsidRPr="00DC266C" w:rsidRDefault="004746A0" w:rsidP="004867DF">
            <w:pPr>
              <w:jc w:val="center"/>
            </w:pPr>
            <w:r w:rsidRPr="00DC266C">
              <w:t>52</w:t>
            </w:r>
          </w:p>
        </w:tc>
        <w:tc>
          <w:tcPr>
            <w:tcW w:w="2580" w:type="dxa"/>
            <w:tcBorders>
              <w:top w:val="nil"/>
              <w:left w:val="nil"/>
              <w:bottom w:val="single" w:sz="4" w:space="0" w:color="auto"/>
              <w:right w:val="single" w:sz="4" w:space="0" w:color="auto"/>
            </w:tcBorders>
            <w:noWrap/>
            <w:vAlign w:val="center"/>
            <w:hideMark/>
          </w:tcPr>
          <w:p w14:paraId="6836E00D" w14:textId="77777777" w:rsidR="004746A0" w:rsidRPr="00DC266C" w:rsidRDefault="004746A0" w:rsidP="004867DF">
            <w:r w:rsidRPr="00DC266C">
              <w:t>Tỉnh Gia Lai</w:t>
            </w:r>
          </w:p>
        </w:tc>
        <w:tc>
          <w:tcPr>
            <w:tcW w:w="883" w:type="dxa"/>
            <w:tcBorders>
              <w:top w:val="nil"/>
              <w:left w:val="nil"/>
              <w:bottom w:val="single" w:sz="4" w:space="0" w:color="auto"/>
              <w:right w:val="single" w:sz="4" w:space="0" w:color="auto"/>
            </w:tcBorders>
            <w:noWrap/>
            <w:vAlign w:val="center"/>
            <w:hideMark/>
          </w:tcPr>
          <w:p w14:paraId="1C3E425E" w14:textId="77777777" w:rsidR="004746A0" w:rsidRPr="00DC266C" w:rsidRDefault="004746A0" w:rsidP="004867DF">
            <w:pPr>
              <w:jc w:val="center"/>
            </w:pPr>
            <w:r w:rsidRPr="00DC266C">
              <w:t>88</w:t>
            </w:r>
          </w:p>
        </w:tc>
        <w:tc>
          <w:tcPr>
            <w:tcW w:w="876" w:type="dxa"/>
            <w:tcBorders>
              <w:top w:val="nil"/>
              <w:left w:val="nil"/>
              <w:bottom w:val="single" w:sz="4" w:space="0" w:color="auto"/>
              <w:right w:val="single" w:sz="4" w:space="0" w:color="auto"/>
            </w:tcBorders>
            <w:noWrap/>
            <w:vAlign w:val="center"/>
            <w:hideMark/>
          </w:tcPr>
          <w:p w14:paraId="1B84DC5A" w14:textId="77777777" w:rsidR="004746A0" w:rsidRPr="00DC266C" w:rsidRDefault="004746A0" w:rsidP="004867DF">
            <w:pPr>
              <w:jc w:val="center"/>
            </w:pPr>
            <w:r w:rsidRPr="00DC266C">
              <w:t>880</w:t>
            </w:r>
          </w:p>
        </w:tc>
        <w:tc>
          <w:tcPr>
            <w:tcW w:w="876" w:type="dxa"/>
            <w:tcBorders>
              <w:top w:val="nil"/>
              <w:left w:val="nil"/>
              <w:bottom w:val="single" w:sz="4" w:space="0" w:color="auto"/>
              <w:right w:val="single" w:sz="4" w:space="0" w:color="auto"/>
            </w:tcBorders>
            <w:noWrap/>
            <w:vAlign w:val="center"/>
            <w:hideMark/>
          </w:tcPr>
          <w:p w14:paraId="5306381E" w14:textId="77777777" w:rsidR="004746A0" w:rsidRPr="00DC266C" w:rsidRDefault="004746A0" w:rsidP="004867DF">
            <w:pPr>
              <w:jc w:val="center"/>
            </w:pPr>
            <w:r w:rsidRPr="00DC266C">
              <w:t>880</w:t>
            </w:r>
          </w:p>
        </w:tc>
        <w:tc>
          <w:tcPr>
            <w:tcW w:w="835" w:type="dxa"/>
            <w:tcBorders>
              <w:top w:val="nil"/>
              <w:left w:val="nil"/>
              <w:bottom w:val="single" w:sz="4" w:space="0" w:color="auto"/>
              <w:right w:val="single" w:sz="4" w:space="0" w:color="auto"/>
            </w:tcBorders>
            <w:noWrap/>
            <w:vAlign w:val="center"/>
            <w:hideMark/>
          </w:tcPr>
          <w:p w14:paraId="30A3C56B"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15D970A4" w14:textId="77777777" w:rsidR="004746A0" w:rsidRPr="00DC266C" w:rsidRDefault="004746A0" w:rsidP="004867DF">
            <w:pPr>
              <w:jc w:val="center"/>
            </w:pPr>
            <w:r w:rsidRPr="00DC266C">
              <w:t>880</w:t>
            </w:r>
          </w:p>
        </w:tc>
        <w:tc>
          <w:tcPr>
            <w:tcW w:w="876" w:type="dxa"/>
            <w:tcBorders>
              <w:top w:val="nil"/>
              <w:left w:val="nil"/>
              <w:bottom w:val="single" w:sz="4" w:space="0" w:color="auto"/>
              <w:right w:val="single" w:sz="4" w:space="0" w:color="auto"/>
            </w:tcBorders>
            <w:noWrap/>
            <w:vAlign w:val="center"/>
            <w:hideMark/>
          </w:tcPr>
          <w:p w14:paraId="51C30417" w14:textId="77777777" w:rsidR="004746A0" w:rsidRPr="00DC266C" w:rsidRDefault="004746A0" w:rsidP="004867DF">
            <w:pPr>
              <w:jc w:val="center"/>
            </w:pPr>
            <w:r w:rsidRPr="00DC266C">
              <w:t>528</w:t>
            </w:r>
          </w:p>
        </w:tc>
        <w:tc>
          <w:tcPr>
            <w:tcW w:w="941" w:type="dxa"/>
            <w:tcBorders>
              <w:top w:val="nil"/>
              <w:left w:val="nil"/>
              <w:bottom w:val="single" w:sz="4" w:space="0" w:color="auto"/>
              <w:right w:val="single" w:sz="4" w:space="0" w:color="auto"/>
            </w:tcBorders>
            <w:noWrap/>
            <w:vAlign w:val="center"/>
            <w:hideMark/>
          </w:tcPr>
          <w:p w14:paraId="4180CF41" w14:textId="77777777" w:rsidR="004746A0" w:rsidRPr="00DC266C" w:rsidRDefault="004746A0" w:rsidP="004867DF">
            <w:pPr>
              <w:jc w:val="center"/>
            </w:pPr>
            <w:r w:rsidRPr="00DC266C">
              <w:t>352</w:t>
            </w:r>
          </w:p>
        </w:tc>
      </w:tr>
      <w:tr w:rsidR="004746A0" w:rsidRPr="00DC266C" w14:paraId="78E988AF"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46678228" w14:textId="77777777" w:rsidR="004746A0" w:rsidRPr="00DC266C" w:rsidRDefault="004746A0" w:rsidP="004867DF">
            <w:pPr>
              <w:jc w:val="center"/>
            </w:pPr>
            <w:r w:rsidRPr="00DC266C">
              <w:t>56</w:t>
            </w:r>
          </w:p>
        </w:tc>
        <w:tc>
          <w:tcPr>
            <w:tcW w:w="2580" w:type="dxa"/>
            <w:tcBorders>
              <w:top w:val="nil"/>
              <w:left w:val="nil"/>
              <w:bottom w:val="single" w:sz="4" w:space="0" w:color="auto"/>
              <w:right w:val="single" w:sz="4" w:space="0" w:color="auto"/>
            </w:tcBorders>
            <w:noWrap/>
            <w:vAlign w:val="center"/>
            <w:hideMark/>
          </w:tcPr>
          <w:p w14:paraId="0BF90556" w14:textId="77777777" w:rsidR="004746A0" w:rsidRPr="00DC266C" w:rsidRDefault="004746A0" w:rsidP="004867DF">
            <w:r w:rsidRPr="00DC266C">
              <w:t>Tỉnh Khánh Hòa</w:t>
            </w:r>
          </w:p>
        </w:tc>
        <w:tc>
          <w:tcPr>
            <w:tcW w:w="883" w:type="dxa"/>
            <w:tcBorders>
              <w:top w:val="nil"/>
              <w:left w:val="nil"/>
              <w:bottom w:val="single" w:sz="4" w:space="0" w:color="auto"/>
              <w:right w:val="single" w:sz="4" w:space="0" w:color="auto"/>
            </w:tcBorders>
            <w:noWrap/>
            <w:vAlign w:val="center"/>
            <w:hideMark/>
          </w:tcPr>
          <w:p w14:paraId="6B4E6EAF" w14:textId="77777777" w:rsidR="004746A0" w:rsidRPr="00DC266C" w:rsidRDefault="004746A0" w:rsidP="004867DF">
            <w:pPr>
              <w:jc w:val="center"/>
            </w:pPr>
            <w:r w:rsidRPr="00DC266C">
              <w:t>60</w:t>
            </w:r>
          </w:p>
        </w:tc>
        <w:tc>
          <w:tcPr>
            <w:tcW w:w="876" w:type="dxa"/>
            <w:tcBorders>
              <w:top w:val="nil"/>
              <w:left w:val="nil"/>
              <w:bottom w:val="single" w:sz="4" w:space="0" w:color="auto"/>
              <w:right w:val="single" w:sz="4" w:space="0" w:color="auto"/>
            </w:tcBorders>
            <w:noWrap/>
            <w:vAlign w:val="center"/>
            <w:hideMark/>
          </w:tcPr>
          <w:p w14:paraId="3AF9237D" w14:textId="77777777" w:rsidR="004746A0" w:rsidRPr="00DC266C" w:rsidRDefault="004746A0" w:rsidP="004867DF">
            <w:pPr>
              <w:jc w:val="center"/>
            </w:pPr>
            <w:r w:rsidRPr="00DC266C">
              <w:t>600</w:t>
            </w:r>
          </w:p>
        </w:tc>
        <w:tc>
          <w:tcPr>
            <w:tcW w:w="876" w:type="dxa"/>
            <w:tcBorders>
              <w:top w:val="nil"/>
              <w:left w:val="nil"/>
              <w:bottom w:val="single" w:sz="4" w:space="0" w:color="auto"/>
              <w:right w:val="single" w:sz="4" w:space="0" w:color="auto"/>
            </w:tcBorders>
            <w:noWrap/>
            <w:vAlign w:val="center"/>
            <w:hideMark/>
          </w:tcPr>
          <w:p w14:paraId="02D34C41" w14:textId="77777777" w:rsidR="004746A0" w:rsidRPr="00DC266C" w:rsidRDefault="004746A0" w:rsidP="004867DF">
            <w:pPr>
              <w:jc w:val="center"/>
            </w:pPr>
            <w:r w:rsidRPr="00DC266C">
              <w:t>600</w:t>
            </w:r>
          </w:p>
        </w:tc>
        <w:tc>
          <w:tcPr>
            <w:tcW w:w="835" w:type="dxa"/>
            <w:tcBorders>
              <w:top w:val="nil"/>
              <w:left w:val="nil"/>
              <w:bottom w:val="single" w:sz="4" w:space="0" w:color="auto"/>
              <w:right w:val="single" w:sz="4" w:space="0" w:color="auto"/>
            </w:tcBorders>
            <w:noWrap/>
            <w:vAlign w:val="center"/>
            <w:hideMark/>
          </w:tcPr>
          <w:p w14:paraId="7F2104EB"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30C6AB21" w14:textId="77777777" w:rsidR="004746A0" w:rsidRPr="00DC266C" w:rsidRDefault="004746A0" w:rsidP="004867DF">
            <w:pPr>
              <w:jc w:val="center"/>
            </w:pPr>
            <w:r w:rsidRPr="00DC266C">
              <w:t>600</w:t>
            </w:r>
          </w:p>
        </w:tc>
        <w:tc>
          <w:tcPr>
            <w:tcW w:w="876" w:type="dxa"/>
            <w:tcBorders>
              <w:top w:val="nil"/>
              <w:left w:val="nil"/>
              <w:bottom w:val="single" w:sz="4" w:space="0" w:color="auto"/>
              <w:right w:val="single" w:sz="4" w:space="0" w:color="auto"/>
            </w:tcBorders>
            <w:noWrap/>
            <w:vAlign w:val="center"/>
            <w:hideMark/>
          </w:tcPr>
          <w:p w14:paraId="509FCFDA" w14:textId="77777777" w:rsidR="004746A0" w:rsidRPr="00DC266C" w:rsidRDefault="004746A0" w:rsidP="004867DF">
            <w:pPr>
              <w:jc w:val="center"/>
            </w:pPr>
            <w:r w:rsidRPr="00DC266C">
              <w:t>360</w:t>
            </w:r>
          </w:p>
        </w:tc>
        <w:tc>
          <w:tcPr>
            <w:tcW w:w="941" w:type="dxa"/>
            <w:tcBorders>
              <w:top w:val="nil"/>
              <w:left w:val="nil"/>
              <w:bottom w:val="single" w:sz="4" w:space="0" w:color="auto"/>
              <w:right w:val="single" w:sz="4" w:space="0" w:color="auto"/>
            </w:tcBorders>
            <w:noWrap/>
            <w:vAlign w:val="center"/>
            <w:hideMark/>
          </w:tcPr>
          <w:p w14:paraId="1DF5C73F" w14:textId="77777777" w:rsidR="004746A0" w:rsidRPr="00DC266C" w:rsidRDefault="004746A0" w:rsidP="004867DF">
            <w:pPr>
              <w:jc w:val="center"/>
            </w:pPr>
            <w:r w:rsidRPr="00DC266C">
              <w:t>240</w:t>
            </w:r>
          </w:p>
        </w:tc>
      </w:tr>
      <w:tr w:rsidR="004746A0" w:rsidRPr="00DC266C" w14:paraId="651DA2ED"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322DA8BF" w14:textId="77777777" w:rsidR="004746A0" w:rsidRPr="00DC266C" w:rsidRDefault="004746A0" w:rsidP="004867DF">
            <w:pPr>
              <w:jc w:val="center"/>
            </w:pPr>
            <w:r w:rsidRPr="00DC266C">
              <w:t>66</w:t>
            </w:r>
          </w:p>
        </w:tc>
        <w:tc>
          <w:tcPr>
            <w:tcW w:w="2580" w:type="dxa"/>
            <w:tcBorders>
              <w:top w:val="nil"/>
              <w:left w:val="nil"/>
              <w:bottom w:val="single" w:sz="4" w:space="0" w:color="auto"/>
              <w:right w:val="single" w:sz="4" w:space="0" w:color="auto"/>
            </w:tcBorders>
            <w:noWrap/>
            <w:vAlign w:val="center"/>
            <w:hideMark/>
          </w:tcPr>
          <w:p w14:paraId="1CAF74F1" w14:textId="77777777" w:rsidR="004746A0" w:rsidRPr="00DC266C" w:rsidRDefault="004746A0" w:rsidP="004867DF">
            <w:r w:rsidRPr="00DC266C">
              <w:t>Tỉnh Đắk Lắk</w:t>
            </w:r>
          </w:p>
        </w:tc>
        <w:tc>
          <w:tcPr>
            <w:tcW w:w="883" w:type="dxa"/>
            <w:tcBorders>
              <w:top w:val="nil"/>
              <w:left w:val="nil"/>
              <w:bottom w:val="single" w:sz="4" w:space="0" w:color="auto"/>
              <w:right w:val="single" w:sz="4" w:space="0" w:color="auto"/>
            </w:tcBorders>
            <w:noWrap/>
            <w:vAlign w:val="center"/>
            <w:hideMark/>
          </w:tcPr>
          <w:p w14:paraId="1225F4F4" w14:textId="77777777" w:rsidR="004746A0" w:rsidRPr="00DC266C" w:rsidRDefault="004746A0" w:rsidP="004867DF">
            <w:pPr>
              <w:jc w:val="center"/>
            </w:pPr>
            <w:r w:rsidRPr="00DC266C">
              <w:t>84</w:t>
            </w:r>
          </w:p>
        </w:tc>
        <w:tc>
          <w:tcPr>
            <w:tcW w:w="876" w:type="dxa"/>
            <w:tcBorders>
              <w:top w:val="nil"/>
              <w:left w:val="nil"/>
              <w:bottom w:val="single" w:sz="4" w:space="0" w:color="auto"/>
              <w:right w:val="single" w:sz="4" w:space="0" w:color="auto"/>
            </w:tcBorders>
            <w:noWrap/>
            <w:vAlign w:val="center"/>
            <w:hideMark/>
          </w:tcPr>
          <w:p w14:paraId="5532FF58" w14:textId="77777777" w:rsidR="004746A0" w:rsidRPr="00DC266C" w:rsidRDefault="004746A0" w:rsidP="004867DF">
            <w:pPr>
              <w:jc w:val="center"/>
            </w:pPr>
            <w:r w:rsidRPr="00DC266C">
              <w:t>840</w:t>
            </w:r>
          </w:p>
        </w:tc>
        <w:tc>
          <w:tcPr>
            <w:tcW w:w="876" w:type="dxa"/>
            <w:tcBorders>
              <w:top w:val="nil"/>
              <w:left w:val="nil"/>
              <w:bottom w:val="single" w:sz="4" w:space="0" w:color="auto"/>
              <w:right w:val="single" w:sz="4" w:space="0" w:color="auto"/>
            </w:tcBorders>
            <w:noWrap/>
            <w:vAlign w:val="center"/>
            <w:hideMark/>
          </w:tcPr>
          <w:p w14:paraId="207AB07B" w14:textId="77777777" w:rsidR="004746A0" w:rsidRPr="00DC266C" w:rsidRDefault="004746A0" w:rsidP="004867DF">
            <w:pPr>
              <w:jc w:val="center"/>
            </w:pPr>
            <w:r w:rsidRPr="00DC266C">
              <w:t>840</w:t>
            </w:r>
          </w:p>
        </w:tc>
        <w:tc>
          <w:tcPr>
            <w:tcW w:w="835" w:type="dxa"/>
            <w:tcBorders>
              <w:top w:val="nil"/>
              <w:left w:val="nil"/>
              <w:bottom w:val="single" w:sz="4" w:space="0" w:color="auto"/>
              <w:right w:val="single" w:sz="4" w:space="0" w:color="auto"/>
            </w:tcBorders>
            <w:noWrap/>
            <w:vAlign w:val="center"/>
            <w:hideMark/>
          </w:tcPr>
          <w:p w14:paraId="1DD12C89"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7CA6530A" w14:textId="77777777" w:rsidR="004746A0" w:rsidRPr="00DC266C" w:rsidRDefault="004746A0" w:rsidP="004867DF">
            <w:pPr>
              <w:jc w:val="center"/>
            </w:pPr>
            <w:r w:rsidRPr="00DC266C">
              <w:t>840</w:t>
            </w:r>
          </w:p>
        </w:tc>
        <w:tc>
          <w:tcPr>
            <w:tcW w:w="876" w:type="dxa"/>
            <w:tcBorders>
              <w:top w:val="nil"/>
              <w:left w:val="nil"/>
              <w:bottom w:val="single" w:sz="4" w:space="0" w:color="auto"/>
              <w:right w:val="single" w:sz="4" w:space="0" w:color="auto"/>
            </w:tcBorders>
            <w:noWrap/>
            <w:vAlign w:val="center"/>
            <w:hideMark/>
          </w:tcPr>
          <w:p w14:paraId="13CCAD95" w14:textId="77777777" w:rsidR="004746A0" w:rsidRPr="00DC266C" w:rsidRDefault="004746A0" w:rsidP="004867DF">
            <w:pPr>
              <w:jc w:val="center"/>
            </w:pPr>
            <w:r w:rsidRPr="00DC266C">
              <w:t>504</w:t>
            </w:r>
          </w:p>
        </w:tc>
        <w:tc>
          <w:tcPr>
            <w:tcW w:w="941" w:type="dxa"/>
            <w:tcBorders>
              <w:top w:val="nil"/>
              <w:left w:val="nil"/>
              <w:bottom w:val="single" w:sz="4" w:space="0" w:color="auto"/>
              <w:right w:val="single" w:sz="4" w:space="0" w:color="auto"/>
            </w:tcBorders>
            <w:noWrap/>
            <w:vAlign w:val="center"/>
            <w:hideMark/>
          </w:tcPr>
          <w:p w14:paraId="2E2BE5DA" w14:textId="77777777" w:rsidR="004746A0" w:rsidRPr="00DC266C" w:rsidRDefault="004746A0" w:rsidP="004867DF">
            <w:pPr>
              <w:jc w:val="center"/>
            </w:pPr>
            <w:r w:rsidRPr="00DC266C">
              <w:t>336</w:t>
            </w:r>
          </w:p>
        </w:tc>
      </w:tr>
      <w:tr w:rsidR="004746A0" w:rsidRPr="00DC266C" w14:paraId="01CFE278"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3D0049EC" w14:textId="77777777" w:rsidR="004746A0" w:rsidRPr="00DC266C" w:rsidRDefault="004746A0" w:rsidP="004867DF">
            <w:pPr>
              <w:jc w:val="center"/>
            </w:pPr>
            <w:r w:rsidRPr="00DC266C">
              <w:t>68</w:t>
            </w:r>
          </w:p>
        </w:tc>
        <w:tc>
          <w:tcPr>
            <w:tcW w:w="2580" w:type="dxa"/>
            <w:tcBorders>
              <w:top w:val="nil"/>
              <w:left w:val="nil"/>
              <w:bottom w:val="single" w:sz="4" w:space="0" w:color="auto"/>
              <w:right w:val="single" w:sz="4" w:space="0" w:color="auto"/>
            </w:tcBorders>
            <w:noWrap/>
            <w:vAlign w:val="center"/>
            <w:hideMark/>
          </w:tcPr>
          <w:p w14:paraId="4F20A4D2" w14:textId="77777777" w:rsidR="004746A0" w:rsidRPr="00DC266C" w:rsidRDefault="004746A0" w:rsidP="004867DF">
            <w:r w:rsidRPr="00DC266C">
              <w:t>Tỉnh Lâm Đồng</w:t>
            </w:r>
          </w:p>
        </w:tc>
        <w:tc>
          <w:tcPr>
            <w:tcW w:w="883" w:type="dxa"/>
            <w:tcBorders>
              <w:top w:val="nil"/>
              <w:left w:val="nil"/>
              <w:bottom w:val="single" w:sz="4" w:space="0" w:color="auto"/>
              <w:right w:val="single" w:sz="4" w:space="0" w:color="auto"/>
            </w:tcBorders>
            <w:noWrap/>
            <w:vAlign w:val="center"/>
            <w:hideMark/>
          </w:tcPr>
          <w:p w14:paraId="325FEE12"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253D03F4"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30CD7232"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54A2B7BD"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016FA3C2"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32E9F1A4"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53E7E1D7" w14:textId="77777777" w:rsidR="004746A0" w:rsidRPr="00DC266C" w:rsidRDefault="004746A0" w:rsidP="004867DF">
            <w:pPr>
              <w:jc w:val="center"/>
            </w:pPr>
            <w:r w:rsidRPr="00DC266C">
              <w:t>256</w:t>
            </w:r>
          </w:p>
        </w:tc>
      </w:tr>
      <w:tr w:rsidR="004746A0" w:rsidRPr="00DC266C" w14:paraId="4F9D6D59"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1F2FB9DD" w14:textId="77777777" w:rsidR="004746A0" w:rsidRPr="00DC266C" w:rsidRDefault="004746A0" w:rsidP="004867DF">
            <w:pPr>
              <w:jc w:val="center"/>
            </w:pPr>
            <w:r w:rsidRPr="00DC266C">
              <w:t>75</w:t>
            </w:r>
          </w:p>
        </w:tc>
        <w:tc>
          <w:tcPr>
            <w:tcW w:w="2580" w:type="dxa"/>
            <w:tcBorders>
              <w:top w:val="nil"/>
              <w:left w:val="nil"/>
              <w:bottom w:val="single" w:sz="4" w:space="0" w:color="auto"/>
              <w:right w:val="single" w:sz="4" w:space="0" w:color="auto"/>
            </w:tcBorders>
            <w:noWrap/>
            <w:vAlign w:val="center"/>
            <w:hideMark/>
          </w:tcPr>
          <w:p w14:paraId="04FA0378" w14:textId="77777777" w:rsidR="004746A0" w:rsidRPr="00DC266C" w:rsidRDefault="004746A0" w:rsidP="004867DF">
            <w:r w:rsidRPr="00DC266C">
              <w:t>Tỉnh Đồng Nai</w:t>
            </w:r>
          </w:p>
        </w:tc>
        <w:tc>
          <w:tcPr>
            <w:tcW w:w="883" w:type="dxa"/>
            <w:tcBorders>
              <w:top w:val="nil"/>
              <w:left w:val="nil"/>
              <w:bottom w:val="single" w:sz="4" w:space="0" w:color="auto"/>
              <w:right w:val="single" w:sz="4" w:space="0" w:color="auto"/>
            </w:tcBorders>
            <w:noWrap/>
            <w:vAlign w:val="center"/>
            <w:hideMark/>
          </w:tcPr>
          <w:p w14:paraId="0663D535" w14:textId="77777777" w:rsidR="004746A0" w:rsidRPr="00DC266C" w:rsidRDefault="004746A0" w:rsidP="004867DF">
            <w:pPr>
              <w:jc w:val="center"/>
            </w:pPr>
            <w:r w:rsidRPr="00DC266C">
              <w:t>68</w:t>
            </w:r>
          </w:p>
        </w:tc>
        <w:tc>
          <w:tcPr>
            <w:tcW w:w="876" w:type="dxa"/>
            <w:tcBorders>
              <w:top w:val="nil"/>
              <w:left w:val="nil"/>
              <w:bottom w:val="single" w:sz="4" w:space="0" w:color="auto"/>
              <w:right w:val="single" w:sz="4" w:space="0" w:color="auto"/>
            </w:tcBorders>
            <w:noWrap/>
            <w:vAlign w:val="center"/>
            <w:hideMark/>
          </w:tcPr>
          <w:p w14:paraId="3EF71816"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2863E8EC" w14:textId="77777777" w:rsidR="004746A0" w:rsidRPr="00DC266C" w:rsidRDefault="004746A0" w:rsidP="004867DF">
            <w:pPr>
              <w:jc w:val="center"/>
            </w:pPr>
            <w:r w:rsidRPr="00DC266C">
              <w:t>680</w:t>
            </w:r>
          </w:p>
        </w:tc>
        <w:tc>
          <w:tcPr>
            <w:tcW w:w="835" w:type="dxa"/>
            <w:tcBorders>
              <w:top w:val="nil"/>
              <w:left w:val="nil"/>
              <w:bottom w:val="single" w:sz="4" w:space="0" w:color="auto"/>
              <w:right w:val="single" w:sz="4" w:space="0" w:color="auto"/>
            </w:tcBorders>
            <w:noWrap/>
            <w:vAlign w:val="center"/>
            <w:hideMark/>
          </w:tcPr>
          <w:p w14:paraId="1BEB72EA"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32A431EE" w14:textId="77777777" w:rsidR="004746A0" w:rsidRPr="00DC266C" w:rsidRDefault="004746A0" w:rsidP="004867DF">
            <w:pPr>
              <w:jc w:val="center"/>
            </w:pPr>
            <w:r w:rsidRPr="00DC266C">
              <w:t>680</w:t>
            </w:r>
          </w:p>
        </w:tc>
        <w:tc>
          <w:tcPr>
            <w:tcW w:w="876" w:type="dxa"/>
            <w:tcBorders>
              <w:top w:val="nil"/>
              <w:left w:val="nil"/>
              <w:bottom w:val="single" w:sz="4" w:space="0" w:color="auto"/>
              <w:right w:val="single" w:sz="4" w:space="0" w:color="auto"/>
            </w:tcBorders>
            <w:noWrap/>
            <w:vAlign w:val="center"/>
            <w:hideMark/>
          </w:tcPr>
          <w:p w14:paraId="601C56C5" w14:textId="77777777" w:rsidR="004746A0" w:rsidRPr="00DC266C" w:rsidRDefault="004746A0" w:rsidP="004867DF">
            <w:pPr>
              <w:jc w:val="center"/>
            </w:pPr>
            <w:r w:rsidRPr="00DC266C">
              <w:t>408</w:t>
            </w:r>
          </w:p>
        </w:tc>
        <w:tc>
          <w:tcPr>
            <w:tcW w:w="941" w:type="dxa"/>
            <w:tcBorders>
              <w:top w:val="nil"/>
              <w:left w:val="nil"/>
              <w:bottom w:val="single" w:sz="4" w:space="0" w:color="auto"/>
              <w:right w:val="single" w:sz="4" w:space="0" w:color="auto"/>
            </w:tcBorders>
            <w:noWrap/>
            <w:vAlign w:val="center"/>
            <w:hideMark/>
          </w:tcPr>
          <w:p w14:paraId="3A399F34" w14:textId="77777777" w:rsidR="004746A0" w:rsidRPr="00DC266C" w:rsidRDefault="004746A0" w:rsidP="004867DF">
            <w:pPr>
              <w:jc w:val="center"/>
            </w:pPr>
            <w:r w:rsidRPr="00DC266C">
              <w:t>272</w:t>
            </w:r>
          </w:p>
        </w:tc>
      </w:tr>
      <w:tr w:rsidR="004746A0" w:rsidRPr="00DC266C" w14:paraId="2DBC6AFF"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6578D8E7" w14:textId="77777777" w:rsidR="004746A0" w:rsidRPr="00DC266C" w:rsidRDefault="004746A0" w:rsidP="004867DF">
            <w:pPr>
              <w:jc w:val="center"/>
            </w:pPr>
            <w:r w:rsidRPr="00DC266C">
              <w:t>79</w:t>
            </w:r>
          </w:p>
        </w:tc>
        <w:tc>
          <w:tcPr>
            <w:tcW w:w="2580" w:type="dxa"/>
            <w:tcBorders>
              <w:top w:val="nil"/>
              <w:left w:val="nil"/>
              <w:bottom w:val="single" w:sz="4" w:space="0" w:color="auto"/>
              <w:right w:val="single" w:sz="4" w:space="0" w:color="auto"/>
            </w:tcBorders>
            <w:noWrap/>
            <w:vAlign w:val="center"/>
            <w:hideMark/>
          </w:tcPr>
          <w:p w14:paraId="6826137F" w14:textId="77777777" w:rsidR="004746A0" w:rsidRPr="00DC266C" w:rsidRDefault="004746A0" w:rsidP="004867DF">
            <w:pPr>
              <w:rPr>
                <w:spacing w:val="-4"/>
              </w:rPr>
            </w:pPr>
            <w:r w:rsidRPr="00DC266C">
              <w:rPr>
                <w:spacing w:val="-4"/>
              </w:rPr>
              <w:t>Thành phố Hồ Chí Minh</w:t>
            </w:r>
          </w:p>
        </w:tc>
        <w:tc>
          <w:tcPr>
            <w:tcW w:w="883" w:type="dxa"/>
            <w:tcBorders>
              <w:top w:val="nil"/>
              <w:left w:val="nil"/>
              <w:bottom w:val="single" w:sz="4" w:space="0" w:color="auto"/>
              <w:right w:val="single" w:sz="4" w:space="0" w:color="auto"/>
            </w:tcBorders>
            <w:noWrap/>
            <w:vAlign w:val="center"/>
            <w:hideMark/>
          </w:tcPr>
          <w:p w14:paraId="17C6D976" w14:textId="77777777" w:rsidR="004746A0" w:rsidRPr="00DC266C" w:rsidRDefault="004746A0" w:rsidP="004867DF">
            <w:pPr>
              <w:jc w:val="center"/>
            </w:pPr>
            <w:r w:rsidRPr="00DC266C">
              <w:t>160</w:t>
            </w:r>
          </w:p>
        </w:tc>
        <w:tc>
          <w:tcPr>
            <w:tcW w:w="876" w:type="dxa"/>
            <w:tcBorders>
              <w:top w:val="nil"/>
              <w:left w:val="nil"/>
              <w:bottom w:val="single" w:sz="4" w:space="0" w:color="auto"/>
              <w:right w:val="single" w:sz="4" w:space="0" w:color="auto"/>
            </w:tcBorders>
            <w:noWrap/>
            <w:vAlign w:val="center"/>
            <w:hideMark/>
          </w:tcPr>
          <w:p w14:paraId="4291540A" w14:textId="77777777" w:rsidR="004746A0" w:rsidRPr="00DC266C" w:rsidRDefault="004746A0" w:rsidP="004867DF">
            <w:pPr>
              <w:jc w:val="center"/>
            </w:pPr>
            <w:r w:rsidRPr="00DC266C">
              <w:t>1,600</w:t>
            </w:r>
          </w:p>
        </w:tc>
        <w:tc>
          <w:tcPr>
            <w:tcW w:w="876" w:type="dxa"/>
            <w:tcBorders>
              <w:top w:val="nil"/>
              <w:left w:val="nil"/>
              <w:bottom w:val="single" w:sz="4" w:space="0" w:color="auto"/>
              <w:right w:val="single" w:sz="4" w:space="0" w:color="auto"/>
            </w:tcBorders>
            <w:noWrap/>
            <w:vAlign w:val="center"/>
            <w:hideMark/>
          </w:tcPr>
          <w:p w14:paraId="5C51EB1B" w14:textId="77777777" w:rsidR="004746A0" w:rsidRPr="00DC266C" w:rsidRDefault="004746A0" w:rsidP="004867DF">
            <w:pPr>
              <w:jc w:val="center"/>
            </w:pPr>
            <w:r w:rsidRPr="00DC266C">
              <w:t>1,600</w:t>
            </w:r>
          </w:p>
        </w:tc>
        <w:tc>
          <w:tcPr>
            <w:tcW w:w="835" w:type="dxa"/>
            <w:tcBorders>
              <w:top w:val="nil"/>
              <w:left w:val="nil"/>
              <w:bottom w:val="single" w:sz="4" w:space="0" w:color="auto"/>
              <w:right w:val="single" w:sz="4" w:space="0" w:color="auto"/>
            </w:tcBorders>
            <w:noWrap/>
            <w:vAlign w:val="center"/>
            <w:hideMark/>
          </w:tcPr>
          <w:p w14:paraId="4DB56517"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42F40DFB" w14:textId="77777777" w:rsidR="004746A0" w:rsidRPr="00DC266C" w:rsidRDefault="004746A0" w:rsidP="004867DF">
            <w:pPr>
              <w:jc w:val="center"/>
            </w:pPr>
            <w:r w:rsidRPr="00DC266C">
              <w:t>1,600</w:t>
            </w:r>
          </w:p>
        </w:tc>
        <w:tc>
          <w:tcPr>
            <w:tcW w:w="876" w:type="dxa"/>
            <w:tcBorders>
              <w:top w:val="nil"/>
              <w:left w:val="nil"/>
              <w:bottom w:val="single" w:sz="4" w:space="0" w:color="auto"/>
              <w:right w:val="single" w:sz="4" w:space="0" w:color="auto"/>
            </w:tcBorders>
            <w:noWrap/>
            <w:vAlign w:val="center"/>
            <w:hideMark/>
          </w:tcPr>
          <w:p w14:paraId="27C91BDE" w14:textId="77777777" w:rsidR="004746A0" w:rsidRPr="00DC266C" w:rsidRDefault="004746A0" w:rsidP="004867DF">
            <w:pPr>
              <w:jc w:val="center"/>
            </w:pPr>
            <w:r w:rsidRPr="00DC266C">
              <w:t>960</w:t>
            </w:r>
          </w:p>
        </w:tc>
        <w:tc>
          <w:tcPr>
            <w:tcW w:w="941" w:type="dxa"/>
            <w:tcBorders>
              <w:top w:val="nil"/>
              <w:left w:val="nil"/>
              <w:bottom w:val="single" w:sz="4" w:space="0" w:color="auto"/>
              <w:right w:val="single" w:sz="4" w:space="0" w:color="auto"/>
            </w:tcBorders>
            <w:noWrap/>
            <w:vAlign w:val="center"/>
            <w:hideMark/>
          </w:tcPr>
          <w:p w14:paraId="693EEAA3" w14:textId="77777777" w:rsidR="004746A0" w:rsidRPr="00DC266C" w:rsidRDefault="004746A0" w:rsidP="004867DF">
            <w:pPr>
              <w:jc w:val="center"/>
            </w:pPr>
            <w:r w:rsidRPr="00DC266C">
              <w:t>640</w:t>
            </w:r>
          </w:p>
        </w:tc>
      </w:tr>
      <w:tr w:rsidR="004746A0" w:rsidRPr="00DC266C" w14:paraId="1F02E2BB"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3061952D" w14:textId="77777777" w:rsidR="004746A0" w:rsidRPr="00DC266C" w:rsidRDefault="004746A0" w:rsidP="004867DF">
            <w:pPr>
              <w:jc w:val="center"/>
            </w:pPr>
            <w:r w:rsidRPr="00DC266C">
              <w:t>80</w:t>
            </w:r>
          </w:p>
        </w:tc>
        <w:tc>
          <w:tcPr>
            <w:tcW w:w="2580" w:type="dxa"/>
            <w:tcBorders>
              <w:top w:val="nil"/>
              <w:left w:val="nil"/>
              <w:bottom w:val="single" w:sz="4" w:space="0" w:color="auto"/>
              <w:right w:val="single" w:sz="4" w:space="0" w:color="auto"/>
            </w:tcBorders>
            <w:noWrap/>
            <w:vAlign w:val="center"/>
            <w:hideMark/>
          </w:tcPr>
          <w:p w14:paraId="2AA49F57" w14:textId="77777777" w:rsidR="004746A0" w:rsidRPr="00DC266C" w:rsidRDefault="004746A0" w:rsidP="004867DF">
            <w:r w:rsidRPr="00DC266C">
              <w:t>Tỉnh Tây Ninh</w:t>
            </w:r>
          </w:p>
        </w:tc>
        <w:tc>
          <w:tcPr>
            <w:tcW w:w="883" w:type="dxa"/>
            <w:tcBorders>
              <w:top w:val="nil"/>
              <w:left w:val="nil"/>
              <w:bottom w:val="single" w:sz="4" w:space="0" w:color="auto"/>
              <w:right w:val="single" w:sz="4" w:space="0" w:color="auto"/>
            </w:tcBorders>
            <w:noWrap/>
            <w:vAlign w:val="center"/>
            <w:hideMark/>
          </w:tcPr>
          <w:p w14:paraId="088184BB" w14:textId="77777777" w:rsidR="004746A0" w:rsidRPr="00DC266C" w:rsidRDefault="004746A0" w:rsidP="004867DF">
            <w:pPr>
              <w:jc w:val="center"/>
            </w:pPr>
            <w:r w:rsidRPr="00DC266C">
              <w:t>76</w:t>
            </w:r>
          </w:p>
        </w:tc>
        <w:tc>
          <w:tcPr>
            <w:tcW w:w="876" w:type="dxa"/>
            <w:tcBorders>
              <w:top w:val="nil"/>
              <w:left w:val="nil"/>
              <w:bottom w:val="single" w:sz="4" w:space="0" w:color="auto"/>
              <w:right w:val="single" w:sz="4" w:space="0" w:color="auto"/>
            </w:tcBorders>
            <w:noWrap/>
            <w:vAlign w:val="center"/>
            <w:hideMark/>
          </w:tcPr>
          <w:p w14:paraId="6BCDAF48" w14:textId="77777777" w:rsidR="004746A0" w:rsidRPr="00DC266C" w:rsidRDefault="004746A0" w:rsidP="004867DF">
            <w:pPr>
              <w:jc w:val="center"/>
            </w:pPr>
            <w:r w:rsidRPr="00DC266C">
              <w:t>760</w:t>
            </w:r>
          </w:p>
        </w:tc>
        <w:tc>
          <w:tcPr>
            <w:tcW w:w="876" w:type="dxa"/>
            <w:tcBorders>
              <w:top w:val="nil"/>
              <w:left w:val="nil"/>
              <w:bottom w:val="single" w:sz="4" w:space="0" w:color="auto"/>
              <w:right w:val="single" w:sz="4" w:space="0" w:color="auto"/>
            </w:tcBorders>
            <w:noWrap/>
            <w:vAlign w:val="center"/>
            <w:hideMark/>
          </w:tcPr>
          <w:p w14:paraId="4CCA4395" w14:textId="77777777" w:rsidR="004746A0" w:rsidRPr="00DC266C" w:rsidRDefault="004746A0" w:rsidP="004867DF">
            <w:pPr>
              <w:jc w:val="center"/>
            </w:pPr>
            <w:r w:rsidRPr="00DC266C">
              <w:t>760</w:t>
            </w:r>
          </w:p>
        </w:tc>
        <w:tc>
          <w:tcPr>
            <w:tcW w:w="835" w:type="dxa"/>
            <w:tcBorders>
              <w:top w:val="nil"/>
              <w:left w:val="nil"/>
              <w:bottom w:val="single" w:sz="4" w:space="0" w:color="auto"/>
              <w:right w:val="single" w:sz="4" w:space="0" w:color="auto"/>
            </w:tcBorders>
            <w:noWrap/>
            <w:vAlign w:val="center"/>
            <w:hideMark/>
          </w:tcPr>
          <w:p w14:paraId="068F90A9"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4CAD5B97" w14:textId="77777777" w:rsidR="004746A0" w:rsidRPr="00DC266C" w:rsidRDefault="004746A0" w:rsidP="004867DF">
            <w:pPr>
              <w:jc w:val="center"/>
            </w:pPr>
            <w:r w:rsidRPr="00DC266C">
              <w:t>760</w:t>
            </w:r>
          </w:p>
        </w:tc>
        <w:tc>
          <w:tcPr>
            <w:tcW w:w="876" w:type="dxa"/>
            <w:tcBorders>
              <w:top w:val="nil"/>
              <w:left w:val="nil"/>
              <w:bottom w:val="single" w:sz="4" w:space="0" w:color="auto"/>
              <w:right w:val="single" w:sz="4" w:space="0" w:color="auto"/>
            </w:tcBorders>
            <w:noWrap/>
            <w:vAlign w:val="center"/>
            <w:hideMark/>
          </w:tcPr>
          <w:p w14:paraId="319F928A" w14:textId="77777777" w:rsidR="004746A0" w:rsidRPr="00DC266C" w:rsidRDefault="004746A0" w:rsidP="004867DF">
            <w:pPr>
              <w:jc w:val="center"/>
            </w:pPr>
            <w:r w:rsidRPr="00DC266C">
              <w:t>456</w:t>
            </w:r>
          </w:p>
        </w:tc>
        <w:tc>
          <w:tcPr>
            <w:tcW w:w="941" w:type="dxa"/>
            <w:tcBorders>
              <w:top w:val="nil"/>
              <w:left w:val="nil"/>
              <w:bottom w:val="single" w:sz="4" w:space="0" w:color="auto"/>
              <w:right w:val="single" w:sz="4" w:space="0" w:color="auto"/>
            </w:tcBorders>
            <w:noWrap/>
            <w:vAlign w:val="center"/>
            <w:hideMark/>
          </w:tcPr>
          <w:p w14:paraId="51C57413" w14:textId="77777777" w:rsidR="004746A0" w:rsidRPr="00DC266C" w:rsidRDefault="004746A0" w:rsidP="004867DF">
            <w:pPr>
              <w:jc w:val="center"/>
            </w:pPr>
            <w:r w:rsidRPr="00DC266C">
              <w:t>304</w:t>
            </w:r>
          </w:p>
        </w:tc>
      </w:tr>
      <w:tr w:rsidR="004746A0" w:rsidRPr="00DC266C" w14:paraId="198E399F"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4CC0F401" w14:textId="77777777" w:rsidR="004746A0" w:rsidRPr="00DC266C" w:rsidRDefault="004746A0" w:rsidP="004867DF">
            <w:pPr>
              <w:jc w:val="center"/>
            </w:pPr>
            <w:r w:rsidRPr="00DC266C">
              <w:t>82</w:t>
            </w:r>
          </w:p>
        </w:tc>
        <w:tc>
          <w:tcPr>
            <w:tcW w:w="2580" w:type="dxa"/>
            <w:tcBorders>
              <w:top w:val="nil"/>
              <w:left w:val="nil"/>
              <w:bottom w:val="single" w:sz="4" w:space="0" w:color="auto"/>
              <w:right w:val="single" w:sz="4" w:space="0" w:color="auto"/>
            </w:tcBorders>
            <w:noWrap/>
            <w:vAlign w:val="center"/>
            <w:hideMark/>
          </w:tcPr>
          <w:p w14:paraId="215D9C90" w14:textId="77777777" w:rsidR="004746A0" w:rsidRPr="00DC266C" w:rsidRDefault="004746A0" w:rsidP="004867DF">
            <w:r w:rsidRPr="00DC266C">
              <w:t>Tỉnh Đồng Tháp</w:t>
            </w:r>
          </w:p>
        </w:tc>
        <w:tc>
          <w:tcPr>
            <w:tcW w:w="883" w:type="dxa"/>
            <w:tcBorders>
              <w:top w:val="nil"/>
              <w:left w:val="nil"/>
              <w:bottom w:val="single" w:sz="4" w:space="0" w:color="auto"/>
              <w:right w:val="single" w:sz="4" w:space="0" w:color="auto"/>
            </w:tcBorders>
            <w:noWrap/>
            <w:vAlign w:val="center"/>
            <w:hideMark/>
          </w:tcPr>
          <w:p w14:paraId="1F4BFDC2"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4152ACDB"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1BBE1BF0"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67427983"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7C3C80AF"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3821C192"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020BCB98" w14:textId="77777777" w:rsidR="004746A0" w:rsidRPr="00DC266C" w:rsidRDefault="004746A0" w:rsidP="004867DF">
            <w:pPr>
              <w:jc w:val="center"/>
            </w:pPr>
            <w:r w:rsidRPr="00DC266C">
              <w:t>256</w:t>
            </w:r>
          </w:p>
        </w:tc>
      </w:tr>
      <w:tr w:rsidR="004746A0" w:rsidRPr="00DC266C" w14:paraId="3831436E" w14:textId="77777777" w:rsidTr="004746A0">
        <w:trPr>
          <w:trHeight w:val="388"/>
        </w:trPr>
        <w:tc>
          <w:tcPr>
            <w:tcW w:w="817" w:type="dxa"/>
            <w:tcBorders>
              <w:top w:val="nil"/>
              <w:left w:val="single" w:sz="4" w:space="0" w:color="auto"/>
              <w:bottom w:val="single" w:sz="4" w:space="0" w:color="auto"/>
              <w:right w:val="single" w:sz="4" w:space="0" w:color="auto"/>
            </w:tcBorders>
            <w:noWrap/>
            <w:vAlign w:val="center"/>
            <w:hideMark/>
          </w:tcPr>
          <w:p w14:paraId="00455379" w14:textId="77777777" w:rsidR="004746A0" w:rsidRPr="00DC266C" w:rsidRDefault="004746A0" w:rsidP="004867DF">
            <w:pPr>
              <w:jc w:val="center"/>
            </w:pPr>
            <w:r w:rsidRPr="00DC266C">
              <w:t>86</w:t>
            </w:r>
          </w:p>
        </w:tc>
        <w:tc>
          <w:tcPr>
            <w:tcW w:w="2580" w:type="dxa"/>
            <w:tcBorders>
              <w:top w:val="nil"/>
              <w:left w:val="nil"/>
              <w:bottom w:val="single" w:sz="4" w:space="0" w:color="auto"/>
              <w:right w:val="single" w:sz="4" w:space="0" w:color="auto"/>
            </w:tcBorders>
            <w:noWrap/>
            <w:vAlign w:val="center"/>
            <w:hideMark/>
          </w:tcPr>
          <w:p w14:paraId="7E9FF0BE" w14:textId="77777777" w:rsidR="004746A0" w:rsidRPr="00DC266C" w:rsidRDefault="004746A0" w:rsidP="004867DF">
            <w:r w:rsidRPr="00DC266C">
              <w:t>Tỉnh Vĩnh Long</w:t>
            </w:r>
          </w:p>
        </w:tc>
        <w:tc>
          <w:tcPr>
            <w:tcW w:w="883" w:type="dxa"/>
            <w:tcBorders>
              <w:top w:val="nil"/>
              <w:left w:val="nil"/>
              <w:bottom w:val="single" w:sz="4" w:space="0" w:color="auto"/>
              <w:right w:val="single" w:sz="4" w:space="0" w:color="auto"/>
            </w:tcBorders>
            <w:noWrap/>
            <w:vAlign w:val="center"/>
            <w:hideMark/>
          </w:tcPr>
          <w:p w14:paraId="58E3942C" w14:textId="77777777" w:rsidR="004746A0" w:rsidRPr="00DC266C" w:rsidRDefault="004746A0" w:rsidP="004867DF">
            <w:pPr>
              <w:jc w:val="center"/>
            </w:pPr>
            <w:r w:rsidRPr="00DC266C">
              <w:t>64</w:t>
            </w:r>
          </w:p>
        </w:tc>
        <w:tc>
          <w:tcPr>
            <w:tcW w:w="876" w:type="dxa"/>
            <w:tcBorders>
              <w:top w:val="nil"/>
              <w:left w:val="nil"/>
              <w:bottom w:val="single" w:sz="4" w:space="0" w:color="auto"/>
              <w:right w:val="single" w:sz="4" w:space="0" w:color="auto"/>
            </w:tcBorders>
            <w:noWrap/>
            <w:vAlign w:val="center"/>
            <w:hideMark/>
          </w:tcPr>
          <w:p w14:paraId="2DB83A78"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0FA7E94F" w14:textId="77777777" w:rsidR="004746A0" w:rsidRPr="00DC266C" w:rsidRDefault="004746A0" w:rsidP="004867DF">
            <w:pPr>
              <w:jc w:val="center"/>
            </w:pPr>
            <w:r w:rsidRPr="00DC266C">
              <w:t>640</w:t>
            </w:r>
          </w:p>
        </w:tc>
        <w:tc>
          <w:tcPr>
            <w:tcW w:w="835" w:type="dxa"/>
            <w:tcBorders>
              <w:top w:val="nil"/>
              <w:left w:val="nil"/>
              <w:bottom w:val="single" w:sz="4" w:space="0" w:color="auto"/>
              <w:right w:val="single" w:sz="4" w:space="0" w:color="auto"/>
            </w:tcBorders>
            <w:noWrap/>
            <w:vAlign w:val="center"/>
            <w:hideMark/>
          </w:tcPr>
          <w:p w14:paraId="37AE3BC4"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32378D4B" w14:textId="77777777" w:rsidR="004746A0" w:rsidRPr="00DC266C" w:rsidRDefault="004746A0" w:rsidP="004867DF">
            <w:pPr>
              <w:jc w:val="center"/>
            </w:pPr>
            <w:r w:rsidRPr="00DC266C">
              <w:t>640</w:t>
            </w:r>
          </w:p>
        </w:tc>
        <w:tc>
          <w:tcPr>
            <w:tcW w:w="876" w:type="dxa"/>
            <w:tcBorders>
              <w:top w:val="nil"/>
              <w:left w:val="nil"/>
              <w:bottom w:val="single" w:sz="4" w:space="0" w:color="auto"/>
              <w:right w:val="single" w:sz="4" w:space="0" w:color="auto"/>
            </w:tcBorders>
            <w:noWrap/>
            <w:vAlign w:val="center"/>
            <w:hideMark/>
          </w:tcPr>
          <w:p w14:paraId="18344DD7" w14:textId="77777777" w:rsidR="004746A0" w:rsidRPr="00DC266C" w:rsidRDefault="004746A0" w:rsidP="004867DF">
            <w:pPr>
              <w:jc w:val="center"/>
            </w:pPr>
            <w:r w:rsidRPr="00DC266C">
              <w:t>384</w:t>
            </w:r>
          </w:p>
        </w:tc>
        <w:tc>
          <w:tcPr>
            <w:tcW w:w="941" w:type="dxa"/>
            <w:tcBorders>
              <w:top w:val="nil"/>
              <w:left w:val="nil"/>
              <w:bottom w:val="single" w:sz="4" w:space="0" w:color="auto"/>
              <w:right w:val="single" w:sz="4" w:space="0" w:color="auto"/>
            </w:tcBorders>
            <w:noWrap/>
            <w:vAlign w:val="center"/>
            <w:hideMark/>
          </w:tcPr>
          <w:p w14:paraId="299AF18C" w14:textId="77777777" w:rsidR="004746A0" w:rsidRPr="00DC266C" w:rsidRDefault="004746A0" w:rsidP="004867DF">
            <w:pPr>
              <w:jc w:val="center"/>
            </w:pPr>
            <w:r w:rsidRPr="00DC266C">
              <w:t>256</w:t>
            </w:r>
          </w:p>
        </w:tc>
      </w:tr>
      <w:tr w:rsidR="004746A0" w:rsidRPr="00DC266C" w14:paraId="62E0CFC5"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54F495F2" w14:textId="77777777" w:rsidR="004746A0" w:rsidRPr="00DC266C" w:rsidRDefault="004746A0" w:rsidP="004867DF">
            <w:pPr>
              <w:jc w:val="center"/>
            </w:pPr>
            <w:r w:rsidRPr="00DC266C">
              <w:t>91</w:t>
            </w:r>
          </w:p>
        </w:tc>
        <w:tc>
          <w:tcPr>
            <w:tcW w:w="2580" w:type="dxa"/>
            <w:tcBorders>
              <w:top w:val="nil"/>
              <w:left w:val="nil"/>
              <w:bottom w:val="single" w:sz="4" w:space="0" w:color="auto"/>
              <w:right w:val="single" w:sz="4" w:space="0" w:color="auto"/>
            </w:tcBorders>
            <w:noWrap/>
            <w:vAlign w:val="center"/>
            <w:hideMark/>
          </w:tcPr>
          <w:p w14:paraId="46294D97" w14:textId="77777777" w:rsidR="004746A0" w:rsidRPr="00DC266C" w:rsidRDefault="004746A0" w:rsidP="004867DF">
            <w:r w:rsidRPr="00DC266C">
              <w:t>Tỉnh An Giang</w:t>
            </w:r>
          </w:p>
        </w:tc>
        <w:tc>
          <w:tcPr>
            <w:tcW w:w="883" w:type="dxa"/>
            <w:tcBorders>
              <w:top w:val="nil"/>
              <w:left w:val="nil"/>
              <w:bottom w:val="single" w:sz="4" w:space="0" w:color="auto"/>
              <w:right w:val="single" w:sz="4" w:space="0" w:color="auto"/>
            </w:tcBorders>
            <w:noWrap/>
            <w:vAlign w:val="center"/>
            <w:hideMark/>
          </w:tcPr>
          <w:p w14:paraId="39926A2E" w14:textId="77777777" w:rsidR="004746A0" w:rsidRPr="00DC266C" w:rsidRDefault="004746A0" w:rsidP="004867DF">
            <w:pPr>
              <w:jc w:val="center"/>
            </w:pPr>
            <w:r w:rsidRPr="00DC266C">
              <w:t>72</w:t>
            </w:r>
          </w:p>
        </w:tc>
        <w:tc>
          <w:tcPr>
            <w:tcW w:w="876" w:type="dxa"/>
            <w:tcBorders>
              <w:top w:val="nil"/>
              <w:left w:val="nil"/>
              <w:bottom w:val="single" w:sz="4" w:space="0" w:color="auto"/>
              <w:right w:val="single" w:sz="4" w:space="0" w:color="auto"/>
            </w:tcBorders>
            <w:noWrap/>
            <w:vAlign w:val="center"/>
            <w:hideMark/>
          </w:tcPr>
          <w:p w14:paraId="410035C3"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401B4585" w14:textId="77777777" w:rsidR="004746A0" w:rsidRPr="00DC266C" w:rsidRDefault="004746A0" w:rsidP="004867DF">
            <w:pPr>
              <w:jc w:val="center"/>
            </w:pPr>
            <w:r w:rsidRPr="00DC266C">
              <w:t>720</w:t>
            </w:r>
          </w:p>
        </w:tc>
        <w:tc>
          <w:tcPr>
            <w:tcW w:w="835" w:type="dxa"/>
            <w:tcBorders>
              <w:top w:val="nil"/>
              <w:left w:val="nil"/>
              <w:bottom w:val="single" w:sz="4" w:space="0" w:color="auto"/>
              <w:right w:val="single" w:sz="4" w:space="0" w:color="auto"/>
            </w:tcBorders>
            <w:noWrap/>
            <w:vAlign w:val="center"/>
            <w:hideMark/>
          </w:tcPr>
          <w:p w14:paraId="7146C453"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42E68928"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212897AE" w14:textId="77777777" w:rsidR="004746A0" w:rsidRPr="00DC266C" w:rsidRDefault="004746A0" w:rsidP="004867DF">
            <w:pPr>
              <w:jc w:val="center"/>
            </w:pPr>
            <w:r w:rsidRPr="00DC266C">
              <w:t>432</w:t>
            </w:r>
          </w:p>
        </w:tc>
        <w:tc>
          <w:tcPr>
            <w:tcW w:w="941" w:type="dxa"/>
            <w:tcBorders>
              <w:top w:val="nil"/>
              <w:left w:val="nil"/>
              <w:bottom w:val="single" w:sz="4" w:space="0" w:color="auto"/>
              <w:right w:val="single" w:sz="4" w:space="0" w:color="auto"/>
            </w:tcBorders>
            <w:noWrap/>
            <w:vAlign w:val="center"/>
            <w:hideMark/>
          </w:tcPr>
          <w:p w14:paraId="2D4FA104" w14:textId="77777777" w:rsidR="004746A0" w:rsidRPr="00DC266C" w:rsidRDefault="004746A0" w:rsidP="004867DF">
            <w:pPr>
              <w:jc w:val="center"/>
            </w:pPr>
            <w:r w:rsidRPr="00DC266C">
              <w:t>288</w:t>
            </w:r>
          </w:p>
        </w:tc>
      </w:tr>
      <w:tr w:rsidR="004746A0" w:rsidRPr="00DC266C" w14:paraId="0BDE68D8"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658FB70B" w14:textId="77777777" w:rsidR="004746A0" w:rsidRPr="00DC266C" w:rsidRDefault="004746A0" w:rsidP="004867DF">
            <w:pPr>
              <w:jc w:val="center"/>
            </w:pPr>
            <w:r w:rsidRPr="00DC266C">
              <w:lastRenderedPageBreak/>
              <w:t>92</w:t>
            </w:r>
          </w:p>
        </w:tc>
        <w:tc>
          <w:tcPr>
            <w:tcW w:w="2580" w:type="dxa"/>
            <w:tcBorders>
              <w:top w:val="nil"/>
              <w:left w:val="nil"/>
              <w:bottom w:val="single" w:sz="4" w:space="0" w:color="auto"/>
              <w:right w:val="single" w:sz="4" w:space="0" w:color="auto"/>
            </w:tcBorders>
            <w:noWrap/>
            <w:vAlign w:val="center"/>
            <w:hideMark/>
          </w:tcPr>
          <w:p w14:paraId="556E1236" w14:textId="77777777" w:rsidR="004746A0" w:rsidRPr="00DC266C" w:rsidRDefault="004746A0" w:rsidP="004867DF">
            <w:r w:rsidRPr="00DC266C">
              <w:t>Thành phố Cần Thơ</w:t>
            </w:r>
          </w:p>
        </w:tc>
        <w:tc>
          <w:tcPr>
            <w:tcW w:w="883" w:type="dxa"/>
            <w:tcBorders>
              <w:top w:val="nil"/>
              <w:left w:val="nil"/>
              <w:bottom w:val="single" w:sz="4" w:space="0" w:color="auto"/>
              <w:right w:val="single" w:sz="4" w:space="0" w:color="auto"/>
            </w:tcBorders>
            <w:noWrap/>
            <w:vAlign w:val="center"/>
            <w:hideMark/>
          </w:tcPr>
          <w:p w14:paraId="7ABD8D10" w14:textId="77777777" w:rsidR="004746A0" w:rsidRPr="00DC266C" w:rsidRDefault="004746A0" w:rsidP="004867DF">
            <w:pPr>
              <w:jc w:val="center"/>
            </w:pPr>
            <w:r w:rsidRPr="00DC266C">
              <w:t>72</w:t>
            </w:r>
          </w:p>
        </w:tc>
        <w:tc>
          <w:tcPr>
            <w:tcW w:w="876" w:type="dxa"/>
            <w:tcBorders>
              <w:top w:val="nil"/>
              <w:left w:val="nil"/>
              <w:bottom w:val="single" w:sz="4" w:space="0" w:color="auto"/>
              <w:right w:val="single" w:sz="4" w:space="0" w:color="auto"/>
            </w:tcBorders>
            <w:noWrap/>
            <w:vAlign w:val="center"/>
            <w:hideMark/>
          </w:tcPr>
          <w:p w14:paraId="54D98AC9"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38AE111E" w14:textId="77777777" w:rsidR="004746A0" w:rsidRPr="00DC266C" w:rsidRDefault="004746A0" w:rsidP="004867DF">
            <w:pPr>
              <w:jc w:val="center"/>
            </w:pPr>
            <w:r w:rsidRPr="00DC266C">
              <w:t>720</w:t>
            </w:r>
          </w:p>
        </w:tc>
        <w:tc>
          <w:tcPr>
            <w:tcW w:w="835" w:type="dxa"/>
            <w:tcBorders>
              <w:top w:val="nil"/>
              <w:left w:val="nil"/>
              <w:bottom w:val="single" w:sz="4" w:space="0" w:color="auto"/>
              <w:right w:val="single" w:sz="4" w:space="0" w:color="auto"/>
            </w:tcBorders>
            <w:noWrap/>
            <w:vAlign w:val="center"/>
            <w:hideMark/>
          </w:tcPr>
          <w:p w14:paraId="08D38C69" w14:textId="77777777" w:rsidR="004746A0" w:rsidRPr="00DC266C" w:rsidRDefault="004746A0" w:rsidP="004867DF">
            <w:pPr>
              <w:jc w:val="center"/>
            </w:pPr>
          </w:p>
        </w:tc>
        <w:tc>
          <w:tcPr>
            <w:tcW w:w="876" w:type="dxa"/>
            <w:tcBorders>
              <w:top w:val="nil"/>
              <w:left w:val="nil"/>
              <w:bottom w:val="single" w:sz="4" w:space="0" w:color="auto"/>
              <w:right w:val="single" w:sz="4" w:space="0" w:color="auto"/>
            </w:tcBorders>
            <w:noWrap/>
            <w:vAlign w:val="center"/>
            <w:hideMark/>
          </w:tcPr>
          <w:p w14:paraId="36BE49D3" w14:textId="77777777" w:rsidR="004746A0" w:rsidRPr="00DC266C" w:rsidRDefault="004746A0" w:rsidP="004867DF">
            <w:pPr>
              <w:jc w:val="center"/>
            </w:pPr>
            <w:r w:rsidRPr="00DC266C">
              <w:t>720</w:t>
            </w:r>
          </w:p>
        </w:tc>
        <w:tc>
          <w:tcPr>
            <w:tcW w:w="876" w:type="dxa"/>
            <w:tcBorders>
              <w:top w:val="nil"/>
              <w:left w:val="nil"/>
              <w:bottom w:val="single" w:sz="4" w:space="0" w:color="auto"/>
              <w:right w:val="single" w:sz="4" w:space="0" w:color="auto"/>
            </w:tcBorders>
            <w:noWrap/>
            <w:vAlign w:val="center"/>
            <w:hideMark/>
          </w:tcPr>
          <w:p w14:paraId="3D22E78A" w14:textId="77777777" w:rsidR="004746A0" w:rsidRPr="00DC266C" w:rsidRDefault="004746A0" w:rsidP="004867DF">
            <w:pPr>
              <w:jc w:val="center"/>
            </w:pPr>
            <w:r w:rsidRPr="00DC266C">
              <w:t>432</w:t>
            </w:r>
          </w:p>
        </w:tc>
        <w:tc>
          <w:tcPr>
            <w:tcW w:w="941" w:type="dxa"/>
            <w:tcBorders>
              <w:top w:val="nil"/>
              <w:left w:val="nil"/>
              <w:bottom w:val="single" w:sz="4" w:space="0" w:color="auto"/>
              <w:right w:val="single" w:sz="4" w:space="0" w:color="auto"/>
            </w:tcBorders>
            <w:noWrap/>
            <w:vAlign w:val="center"/>
            <w:hideMark/>
          </w:tcPr>
          <w:p w14:paraId="7F196256" w14:textId="77777777" w:rsidR="004746A0" w:rsidRPr="00DC266C" w:rsidRDefault="004746A0" w:rsidP="004867DF">
            <w:pPr>
              <w:jc w:val="center"/>
            </w:pPr>
            <w:r w:rsidRPr="00DC266C">
              <w:t>288</w:t>
            </w:r>
          </w:p>
        </w:tc>
      </w:tr>
      <w:tr w:rsidR="004746A0" w:rsidRPr="00DC266C" w14:paraId="4DE51BCB" w14:textId="77777777" w:rsidTr="004867DF">
        <w:trPr>
          <w:trHeight w:val="345"/>
        </w:trPr>
        <w:tc>
          <w:tcPr>
            <w:tcW w:w="817" w:type="dxa"/>
            <w:tcBorders>
              <w:top w:val="nil"/>
              <w:left w:val="single" w:sz="4" w:space="0" w:color="auto"/>
              <w:bottom w:val="single" w:sz="4" w:space="0" w:color="auto"/>
              <w:right w:val="single" w:sz="4" w:space="0" w:color="auto"/>
            </w:tcBorders>
            <w:noWrap/>
            <w:vAlign w:val="center"/>
            <w:hideMark/>
          </w:tcPr>
          <w:p w14:paraId="6E68D3A6" w14:textId="77777777" w:rsidR="004746A0" w:rsidRPr="00DC266C" w:rsidRDefault="004746A0" w:rsidP="004867DF">
            <w:pPr>
              <w:jc w:val="center"/>
              <w:rPr>
                <w:sz w:val="22"/>
                <w:szCs w:val="22"/>
              </w:rPr>
            </w:pPr>
            <w:r w:rsidRPr="00DC266C">
              <w:rPr>
                <w:sz w:val="22"/>
                <w:szCs w:val="22"/>
              </w:rPr>
              <w:t>96</w:t>
            </w:r>
          </w:p>
        </w:tc>
        <w:tc>
          <w:tcPr>
            <w:tcW w:w="2580" w:type="dxa"/>
            <w:tcBorders>
              <w:top w:val="nil"/>
              <w:left w:val="nil"/>
              <w:bottom w:val="single" w:sz="4" w:space="0" w:color="auto"/>
              <w:right w:val="single" w:sz="4" w:space="0" w:color="auto"/>
            </w:tcBorders>
            <w:noWrap/>
            <w:vAlign w:val="center"/>
            <w:hideMark/>
          </w:tcPr>
          <w:p w14:paraId="468C7573" w14:textId="77777777" w:rsidR="004746A0" w:rsidRPr="00DC266C" w:rsidRDefault="004746A0" w:rsidP="004867DF">
            <w:pPr>
              <w:rPr>
                <w:sz w:val="22"/>
                <w:szCs w:val="22"/>
              </w:rPr>
            </w:pPr>
            <w:r w:rsidRPr="00DC266C">
              <w:rPr>
                <w:sz w:val="22"/>
                <w:szCs w:val="22"/>
              </w:rPr>
              <w:t>Tỉnh Cà Mau</w:t>
            </w:r>
          </w:p>
        </w:tc>
        <w:tc>
          <w:tcPr>
            <w:tcW w:w="883" w:type="dxa"/>
            <w:tcBorders>
              <w:top w:val="nil"/>
              <w:left w:val="nil"/>
              <w:bottom w:val="single" w:sz="4" w:space="0" w:color="auto"/>
              <w:right w:val="single" w:sz="4" w:space="0" w:color="auto"/>
            </w:tcBorders>
            <w:noWrap/>
            <w:vAlign w:val="center"/>
            <w:hideMark/>
          </w:tcPr>
          <w:p w14:paraId="15829738" w14:textId="77777777" w:rsidR="004746A0" w:rsidRPr="00DC266C" w:rsidRDefault="004746A0" w:rsidP="004867DF">
            <w:pPr>
              <w:jc w:val="center"/>
              <w:rPr>
                <w:sz w:val="22"/>
                <w:szCs w:val="22"/>
              </w:rPr>
            </w:pPr>
            <w:r w:rsidRPr="00DC266C">
              <w:rPr>
                <w:sz w:val="22"/>
                <w:szCs w:val="22"/>
              </w:rPr>
              <w:t>56</w:t>
            </w:r>
          </w:p>
        </w:tc>
        <w:tc>
          <w:tcPr>
            <w:tcW w:w="876" w:type="dxa"/>
            <w:tcBorders>
              <w:top w:val="nil"/>
              <w:left w:val="nil"/>
              <w:bottom w:val="single" w:sz="4" w:space="0" w:color="auto"/>
              <w:right w:val="single" w:sz="4" w:space="0" w:color="auto"/>
            </w:tcBorders>
            <w:noWrap/>
            <w:vAlign w:val="center"/>
            <w:hideMark/>
          </w:tcPr>
          <w:p w14:paraId="4DEFFC09" w14:textId="77777777" w:rsidR="004746A0" w:rsidRPr="00DC266C" w:rsidRDefault="004746A0" w:rsidP="004867DF">
            <w:pPr>
              <w:jc w:val="center"/>
              <w:rPr>
                <w:sz w:val="22"/>
                <w:szCs w:val="22"/>
              </w:rPr>
            </w:pPr>
            <w:r w:rsidRPr="00DC266C">
              <w:rPr>
                <w:sz w:val="22"/>
                <w:szCs w:val="22"/>
              </w:rPr>
              <w:t>560</w:t>
            </w:r>
          </w:p>
        </w:tc>
        <w:tc>
          <w:tcPr>
            <w:tcW w:w="876" w:type="dxa"/>
            <w:tcBorders>
              <w:top w:val="nil"/>
              <w:left w:val="nil"/>
              <w:bottom w:val="single" w:sz="4" w:space="0" w:color="auto"/>
              <w:right w:val="single" w:sz="4" w:space="0" w:color="auto"/>
            </w:tcBorders>
            <w:noWrap/>
            <w:vAlign w:val="center"/>
            <w:hideMark/>
          </w:tcPr>
          <w:p w14:paraId="0AA4C40F" w14:textId="77777777" w:rsidR="004746A0" w:rsidRPr="00DC266C" w:rsidRDefault="004746A0" w:rsidP="004867DF">
            <w:pPr>
              <w:jc w:val="center"/>
              <w:rPr>
                <w:sz w:val="22"/>
                <w:szCs w:val="22"/>
              </w:rPr>
            </w:pPr>
            <w:r w:rsidRPr="00DC266C">
              <w:rPr>
                <w:sz w:val="22"/>
                <w:szCs w:val="22"/>
              </w:rPr>
              <w:t>560</w:t>
            </w:r>
          </w:p>
        </w:tc>
        <w:tc>
          <w:tcPr>
            <w:tcW w:w="835" w:type="dxa"/>
            <w:tcBorders>
              <w:top w:val="nil"/>
              <w:left w:val="nil"/>
              <w:bottom w:val="single" w:sz="4" w:space="0" w:color="auto"/>
              <w:right w:val="single" w:sz="4" w:space="0" w:color="auto"/>
            </w:tcBorders>
            <w:noWrap/>
            <w:vAlign w:val="center"/>
            <w:hideMark/>
          </w:tcPr>
          <w:p w14:paraId="6E021E4E" w14:textId="77777777" w:rsidR="004746A0" w:rsidRPr="00DC266C" w:rsidRDefault="004746A0" w:rsidP="004867DF">
            <w:pPr>
              <w:jc w:val="center"/>
              <w:rPr>
                <w:sz w:val="22"/>
                <w:szCs w:val="22"/>
              </w:rPr>
            </w:pPr>
          </w:p>
        </w:tc>
        <w:tc>
          <w:tcPr>
            <w:tcW w:w="876" w:type="dxa"/>
            <w:tcBorders>
              <w:top w:val="nil"/>
              <w:left w:val="nil"/>
              <w:bottom w:val="single" w:sz="4" w:space="0" w:color="auto"/>
              <w:right w:val="single" w:sz="4" w:space="0" w:color="auto"/>
            </w:tcBorders>
            <w:noWrap/>
            <w:vAlign w:val="center"/>
            <w:hideMark/>
          </w:tcPr>
          <w:p w14:paraId="625192A4" w14:textId="77777777" w:rsidR="004746A0" w:rsidRPr="00DC266C" w:rsidRDefault="004746A0" w:rsidP="004867DF">
            <w:pPr>
              <w:jc w:val="center"/>
              <w:rPr>
                <w:sz w:val="22"/>
                <w:szCs w:val="22"/>
              </w:rPr>
            </w:pPr>
            <w:r w:rsidRPr="00DC266C">
              <w:rPr>
                <w:sz w:val="22"/>
                <w:szCs w:val="22"/>
              </w:rPr>
              <w:t>560</w:t>
            </w:r>
          </w:p>
        </w:tc>
        <w:tc>
          <w:tcPr>
            <w:tcW w:w="876" w:type="dxa"/>
            <w:tcBorders>
              <w:top w:val="nil"/>
              <w:left w:val="nil"/>
              <w:bottom w:val="single" w:sz="4" w:space="0" w:color="auto"/>
              <w:right w:val="single" w:sz="4" w:space="0" w:color="auto"/>
            </w:tcBorders>
            <w:noWrap/>
            <w:vAlign w:val="center"/>
            <w:hideMark/>
          </w:tcPr>
          <w:p w14:paraId="6E73849A" w14:textId="77777777" w:rsidR="004746A0" w:rsidRPr="00DC266C" w:rsidRDefault="004746A0" w:rsidP="004867DF">
            <w:pPr>
              <w:jc w:val="center"/>
              <w:rPr>
                <w:sz w:val="22"/>
                <w:szCs w:val="22"/>
              </w:rPr>
            </w:pPr>
            <w:r w:rsidRPr="00DC266C">
              <w:rPr>
                <w:sz w:val="22"/>
                <w:szCs w:val="22"/>
              </w:rPr>
              <w:t>336</w:t>
            </w:r>
          </w:p>
        </w:tc>
        <w:tc>
          <w:tcPr>
            <w:tcW w:w="941" w:type="dxa"/>
            <w:tcBorders>
              <w:top w:val="nil"/>
              <w:left w:val="nil"/>
              <w:bottom w:val="single" w:sz="4" w:space="0" w:color="auto"/>
              <w:right w:val="single" w:sz="4" w:space="0" w:color="auto"/>
            </w:tcBorders>
            <w:noWrap/>
            <w:vAlign w:val="center"/>
            <w:hideMark/>
          </w:tcPr>
          <w:p w14:paraId="60B2FEC8" w14:textId="77777777" w:rsidR="004746A0" w:rsidRPr="00DC266C" w:rsidRDefault="004746A0" w:rsidP="004867DF">
            <w:pPr>
              <w:jc w:val="center"/>
              <w:rPr>
                <w:sz w:val="22"/>
                <w:szCs w:val="22"/>
              </w:rPr>
            </w:pPr>
            <w:r w:rsidRPr="00DC266C">
              <w:rPr>
                <w:sz w:val="22"/>
                <w:szCs w:val="22"/>
              </w:rPr>
              <w:t>224</w:t>
            </w:r>
          </w:p>
        </w:tc>
      </w:tr>
    </w:tbl>
    <w:p w14:paraId="69680C1E" w14:textId="77777777" w:rsidR="004746A0" w:rsidRPr="00DC266C" w:rsidRDefault="004746A0" w:rsidP="004746A0">
      <w:pPr>
        <w:widowControl w:val="0"/>
        <w:suppressAutoHyphens/>
        <w:spacing w:before="120" w:after="120" w:line="264" w:lineRule="auto"/>
        <w:jc w:val="both"/>
        <w:rPr>
          <w:rFonts w:eastAsia="MS Mincho"/>
          <w:b/>
          <w:snapToGrid w:val="0"/>
          <w:sz w:val="2"/>
          <w:szCs w:val="28"/>
          <w:lang w:val="sv-SE"/>
        </w:rPr>
      </w:pPr>
    </w:p>
    <w:p w14:paraId="57A5BEC7" w14:textId="77777777" w:rsidR="004746A0" w:rsidRPr="00DC266C" w:rsidRDefault="004746A0" w:rsidP="004746A0">
      <w:pPr>
        <w:widowControl w:val="0"/>
        <w:suppressAutoHyphens/>
        <w:spacing w:before="120" w:after="120" w:line="264" w:lineRule="auto"/>
        <w:ind w:firstLine="720"/>
        <w:jc w:val="both"/>
        <w:rPr>
          <w:rFonts w:eastAsia="MS Mincho"/>
          <w:b/>
          <w:snapToGrid w:val="0"/>
          <w:sz w:val="28"/>
          <w:szCs w:val="28"/>
          <w:lang w:val="sv-SE"/>
        </w:rPr>
      </w:pPr>
      <w:r w:rsidRPr="00DC266C">
        <w:rPr>
          <w:rFonts w:eastAsia="MS Mincho"/>
          <w:b/>
          <w:snapToGrid w:val="0"/>
          <w:sz w:val="28"/>
          <w:szCs w:val="28"/>
          <w:lang w:val="sv-SE"/>
        </w:rPr>
        <w:t>2. Giai đoạn 2. Chọn hộ khảo sát</w:t>
      </w:r>
    </w:p>
    <w:p w14:paraId="0C94B701" w14:textId="77777777" w:rsidR="004746A0" w:rsidRPr="00DC266C" w:rsidRDefault="004746A0" w:rsidP="004746A0">
      <w:pPr>
        <w:widowControl w:val="0"/>
        <w:suppressAutoHyphens/>
        <w:spacing w:before="120" w:after="120" w:line="264" w:lineRule="auto"/>
        <w:ind w:firstLine="720"/>
        <w:jc w:val="both"/>
        <w:rPr>
          <w:rFonts w:eastAsia="MS Mincho"/>
          <w:snapToGrid w:val="0"/>
          <w:spacing w:val="-2"/>
          <w:sz w:val="28"/>
          <w:szCs w:val="28"/>
          <w:lang w:val="sv-SE"/>
        </w:rPr>
      </w:pPr>
      <w:r w:rsidRPr="00DC266C">
        <w:rPr>
          <w:rFonts w:eastAsia="MS Mincho"/>
          <w:snapToGrid w:val="0"/>
          <w:spacing w:val="-2"/>
          <w:sz w:val="28"/>
          <w:szCs w:val="28"/>
          <w:lang w:val="sv-SE"/>
        </w:rPr>
        <w:t>- Chọn hộ KSMS năm t (năm 2026): Tại mỗi ĐBKS chọn 15 hộ từ bảng kê danh sách các hộ của ĐBKS theo phương pháp ngẫu nhiên hệ thống. Từ 15 hộ được chọn này, chọn 10 hộ chính thức (gồm: 6 hộ thu nhập và 4 hộ thu nhập - chi tiêu) và 5 hộ dự phòng (3 hộ dự phòng thu nhập và 2 hộ dự phòng thu nhập - chi tiêu).</w:t>
      </w:r>
    </w:p>
    <w:p w14:paraId="403D6B9E" w14:textId="77777777" w:rsidR="004746A0" w:rsidRPr="00DC266C" w:rsidRDefault="004746A0" w:rsidP="004746A0">
      <w:pPr>
        <w:widowControl w:val="0"/>
        <w:suppressAutoHyphens/>
        <w:spacing w:before="120" w:after="120" w:line="264" w:lineRule="auto"/>
        <w:ind w:firstLine="720"/>
        <w:jc w:val="both"/>
        <w:rPr>
          <w:rFonts w:eastAsia="MS Mincho"/>
          <w:snapToGrid w:val="0"/>
          <w:sz w:val="28"/>
          <w:szCs w:val="28"/>
          <w:lang w:val="sv-SE"/>
        </w:rPr>
      </w:pPr>
      <w:r w:rsidRPr="00DC266C">
        <w:rPr>
          <w:rFonts w:eastAsia="MS Mincho"/>
          <w:snapToGrid w:val="0"/>
          <w:sz w:val="28"/>
          <w:szCs w:val="28"/>
          <w:lang w:val="sv-SE"/>
        </w:rPr>
        <w:t>- Chọn hộ KSMS các năm sau:</w:t>
      </w:r>
    </w:p>
    <w:p w14:paraId="0F566677" w14:textId="77777777" w:rsidR="004746A0" w:rsidRPr="00DC266C" w:rsidRDefault="004746A0" w:rsidP="004746A0">
      <w:pPr>
        <w:widowControl w:val="0"/>
        <w:suppressAutoHyphens/>
        <w:spacing w:before="120" w:after="120" w:line="264" w:lineRule="auto"/>
        <w:ind w:firstLine="720"/>
        <w:jc w:val="both"/>
        <w:rPr>
          <w:rFonts w:eastAsia="MS Mincho"/>
          <w:snapToGrid w:val="0"/>
          <w:sz w:val="28"/>
          <w:szCs w:val="28"/>
          <w:lang w:val="sv-SE"/>
        </w:rPr>
      </w:pPr>
      <w:r w:rsidRPr="00DC266C">
        <w:rPr>
          <w:rFonts w:eastAsia="MS Mincho"/>
          <w:snapToGrid w:val="0"/>
          <w:sz w:val="28"/>
          <w:szCs w:val="28"/>
          <w:lang w:val="sv-SE"/>
        </w:rPr>
        <w:t>+ Đối với ĐBKS được chọn lại từ năm trước: Chọn tất cả các hộ đã được khảo sát tương ứng. Đối với trường hợp các hộ đã khảo sát không đủ 10 hộ/ĐBKS thì chọn hộ bổ sung, thay thế theo nguyên tắc ngẫu nhiên hệ thống.</w:t>
      </w:r>
    </w:p>
    <w:p w14:paraId="00A5A373" w14:textId="77777777" w:rsidR="004746A0" w:rsidRPr="00DC266C" w:rsidRDefault="004746A0" w:rsidP="004746A0">
      <w:pPr>
        <w:widowControl w:val="0"/>
        <w:suppressAutoHyphens/>
        <w:spacing w:before="120" w:after="120" w:line="264" w:lineRule="auto"/>
        <w:ind w:firstLine="567"/>
        <w:jc w:val="both"/>
        <w:rPr>
          <w:rFonts w:eastAsia="MS Mincho"/>
          <w:snapToGrid w:val="0"/>
          <w:sz w:val="28"/>
          <w:szCs w:val="28"/>
          <w:lang w:val="sv-SE"/>
        </w:rPr>
      </w:pPr>
      <w:r w:rsidRPr="00DC266C">
        <w:rPr>
          <w:rFonts w:eastAsia="MS Mincho"/>
          <w:snapToGrid w:val="0"/>
          <w:sz w:val="28"/>
          <w:szCs w:val="28"/>
          <w:lang w:val="sv-SE"/>
        </w:rPr>
        <w:t xml:space="preserve"> </w:t>
      </w:r>
      <w:r w:rsidRPr="00DC266C">
        <w:rPr>
          <w:rFonts w:eastAsia="MS Mincho"/>
          <w:snapToGrid w:val="0"/>
          <w:sz w:val="28"/>
          <w:szCs w:val="28"/>
          <w:lang w:val="sv-SE"/>
        </w:rPr>
        <w:tab/>
        <w:t>+ Đối với ĐBKS được chọn mới năm lẻ: Chọn 15 hộ từ bảng kê danh sách các hộ của ĐBKS được chọn (sau khi đã được cập nhật) theo phương pháp ngẫu nhiên hệ thống. Từ 15 hộ được chọn này, chọn 10 hộ chính thức và 5 hộ dự phòng.</w:t>
      </w:r>
    </w:p>
    <w:p w14:paraId="6D7C1970" w14:textId="77777777" w:rsidR="004746A0" w:rsidRPr="00DC266C" w:rsidRDefault="004746A0" w:rsidP="004746A0">
      <w:pPr>
        <w:widowControl w:val="0"/>
        <w:suppressAutoHyphens/>
        <w:spacing w:before="120" w:after="120" w:line="264" w:lineRule="auto"/>
        <w:ind w:firstLine="567"/>
        <w:jc w:val="both"/>
        <w:rPr>
          <w:rFonts w:eastAsia="MS Mincho"/>
          <w:snapToGrid w:val="0"/>
          <w:spacing w:val="-4"/>
          <w:sz w:val="28"/>
          <w:szCs w:val="28"/>
          <w:lang w:val="sv-SE"/>
        </w:rPr>
      </w:pPr>
      <w:r w:rsidRPr="00DC266C">
        <w:rPr>
          <w:rFonts w:eastAsia="MS Mincho"/>
          <w:snapToGrid w:val="0"/>
          <w:spacing w:val="-4"/>
          <w:sz w:val="28"/>
          <w:szCs w:val="28"/>
          <w:lang w:val="sv-SE"/>
        </w:rPr>
        <w:t>+ Đối với ĐBKS được chọn mới năm chẵn: Chọn 15 hộ từ bảng kê danh sách các hộ của ĐBKS được chọn theo phương pháp ngẫu nhiên hệ thống. Từ 15 hộ được chọn này, chọn 10 hộ chính thức (gồm: 6 hộ thu nhập và 4 hộ thu nhập - chi tiêu) và 5 hộ dự phòng (3 hộ dự phòng thu nhập và 2 hộ dự phòng thu nhập - chi tiêu).</w:t>
      </w:r>
    </w:p>
    <w:p w14:paraId="4CE8D367" w14:textId="77777777" w:rsidR="004746A0" w:rsidRPr="00DC266C" w:rsidRDefault="004746A0" w:rsidP="004746A0">
      <w:pPr>
        <w:spacing w:before="120" w:after="120" w:line="264" w:lineRule="auto"/>
        <w:ind w:firstLine="720"/>
        <w:jc w:val="both"/>
        <w:rPr>
          <w:b/>
          <w:szCs w:val="28"/>
        </w:rPr>
      </w:pPr>
      <w:r w:rsidRPr="00DC266C">
        <w:rPr>
          <w:b/>
          <w:szCs w:val="28"/>
        </w:rPr>
        <w:t xml:space="preserve">IV. PHIẾU KHẢO SÁT </w:t>
      </w:r>
      <w:bookmarkEnd w:id="2"/>
    </w:p>
    <w:p w14:paraId="1B02E339" w14:textId="77777777" w:rsidR="004746A0" w:rsidRPr="00DC266C" w:rsidRDefault="004746A0" w:rsidP="004746A0">
      <w:pPr>
        <w:widowControl w:val="0"/>
        <w:suppressAutoHyphens/>
        <w:spacing w:before="80" w:after="60" w:line="264" w:lineRule="auto"/>
        <w:ind w:firstLine="720"/>
        <w:jc w:val="both"/>
        <w:rPr>
          <w:rFonts w:eastAsia="MS Mincho"/>
          <w:bCs/>
          <w:sz w:val="28"/>
          <w:szCs w:val="28"/>
          <w:lang w:val="pt-BR"/>
        </w:rPr>
      </w:pPr>
      <w:r w:rsidRPr="00DC266C">
        <w:rPr>
          <w:rFonts w:eastAsia="MS Mincho"/>
          <w:bCs/>
          <w:sz w:val="28"/>
          <w:szCs w:val="28"/>
          <w:lang w:val="pt-BR"/>
        </w:rPr>
        <w:t>Khảo sát mức sống sử dụng các loại phiếu sau:</w:t>
      </w:r>
    </w:p>
    <w:p w14:paraId="58D3BC26" w14:textId="77777777" w:rsidR="004746A0" w:rsidRPr="00DC266C" w:rsidRDefault="004746A0" w:rsidP="004746A0">
      <w:pPr>
        <w:widowControl w:val="0"/>
        <w:suppressAutoHyphens/>
        <w:spacing w:before="80" w:after="60" w:line="264" w:lineRule="auto"/>
        <w:ind w:firstLine="720"/>
        <w:jc w:val="both"/>
        <w:rPr>
          <w:rFonts w:eastAsia="MS Mincho"/>
          <w:bCs/>
          <w:sz w:val="28"/>
          <w:szCs w:val="28"/>
          <w:lang w:val="pt-BR"/>
        </w:rPr>
      </w:pPr>
      <w:r w:rsidRPr="00DC266C">
        <w:rPr>
          <w:rFonts w:eastAsia="MS Mincho"/>
          <w:sz w:val="28"/>
          <w:szCs w:val="28"/>
          <w:lang w:val="pt-BR"/>
        </w:rPr>
        <w:t>- Phiếu số 1A/KSMS-TN: Phiếu phỏng vấn hộ (thu nhập).</w:t>
      </w:r>
    </w:p>
    <w:p w14:paraId="4DE5F1B8" w14:textId="77777777" w:rsidR="004746A0" w:rsidRPr="00DC266C" w:rsidRDefault="004746A0" w:rsidP="004746A0">
      <w:pPr>
        <w:widowControl w:val="0"/>
        <w:suppressAutoHyphens/>
        <w:spacing w:before="80" w:after="60" w:line="264" w:lineRule="auto"/>
        <w:ind w:firstLine="720"/>
        <w:jc w:val="both"/>
        <w:rPr>
          <w:rFonts w:eastAsia="MS Mincho"/>
          <w:sz w:val="28"/>
          <w:szCs w:val="28"/>
          <w:lang w:val="pt-BR"/>
        </w:rPr>
      </w:pPr>
      <w:r w:rsidRPr="00DC266C">
        <w:rPr>
          <w:rFonts w:eastAsia="MS Mincho"/>
          <w:sz w:val="28"/>
          <w:szCs w:val="28"/>
          <w:lang w:val="pt-BR"/>
        </w:rPr>
        <w:t>- Phiếu số 1B/KSMS-TNCT: Phiếu phỏng vấn hộ (thu nhập và chi tiêu).</w:t>
      </w:r>
    </w:p>
    <w:p w14:paraId="0976F99D" w14:textId="77777777" w:rsidR="004746A0" w:rsidRPr="00DC266C" w:rsidRDefault="004746A0" w:rsidP="004746A0">
      <w:pPr>
        <w:widowControl w:val="0"/>
        <w:suppressAutoHyphens/>
        <w:spacing w:before="80" w:after="60" w:line="264" w:lineRule="auto"/>
        <w:ind w:firstLine="720"/>
        <w:jc w:val="both"/>
        <w:rPr>
          <w:rFonts w:eastAsia="MS Mincho"/>
          <w:sz w:val="28"/>
          <w:szCs w:val="28"/>
          <w:lang w:val="pt-BR"/>
        </w:rPr>
      </w:pPr>
      <w:r w:rsidRPr="00DC266C">
        <w:rPr>
          <w:rFonts w:eastAsia="MS Mincho"/>
          <w:sz w:val="28"/>
          <w:szCs w:val="28"/>
          <w:lang w:val="pt-BR"/>
        </w:rPr>
        <w:t>- Phiếu số 2/KSMS-XA: Phiếu phỏng vấn xã.</w:t>
      </w:r>
    </w:p>
    <w:p w14:paraId="3452A060" w14:textId="77777777" w:rsidR="004746A0" w:rsidRPr="00DC266C" w:rsidRDefault="004746A0" w:rsidP="004746A0">
      <w:pPr>
        <w:widowControl w:val="0"/>
        <w:suppressAutoHyphens/>
        <w:spacing w:before="80" w:after="60" w:line="264" w:lineRule="auto"/>
        <w:ind w:right="-424" w:firstLine="720"/>
        <w:jc w:val="both"/>
        <w:rPr>
          <w:rFonts w:eastAsia="MS Mincho"/>
          <w:spacing w:val="-8"/>
          <w:sz w:val="28"/>
          <w:szCs w:val="28"/>
          <w:lang w:val="pt-BR"/>
        </w:rPr>
      </w:pPr>
      <w:r w:rsidRPr="00DC266C">
        <w:rPr>
          <w:rFonts w:eastAsia="MS Mincho"/>
          <w:spacing w:val="-8"/>
          <w:sz w:val="28"/>
          <w:szCs w:val="28"/>
          <w:lang w:val="pt-BR"/>
        </w:rPr>
        <w:t>Đối với các năm có số tận cùng là 1; 3; 5; 7; 9: Sử sụng phiếu số 1A/KSMS-TN.</w:t>
      </w:r>
    </w:p>
    <w:p w14:paraId="60DF6062" w14:textId="77777777" w:rsidR="004746A0" w:rsidRPr="00DC266C" w:rsidRDefault="004746A0" w:rsidP="004746A0">
      <w:pPr>
        <w:widowControl w:val="0"/>
        <w:suppressAutoHyphens/>
        <w:spacing w:before="80" w:after="60" w:line="264" w:lineRule="auto"/>
        <w:ind w:firstLine="720"/>
        <w:jc w:val="both"/>
        <w:rPr>
          <w:rFonts w:eastAsia="MS Mincho"/>
          <w:spacing w:val="-6"/>
          <w:sz w:val="28"/>
          <w:szCs w:val="28"/>
          <w:lang w:val="pt-BR"/>
        </w:rPr>
      </w:pPr>
      <w:r w:rsidRPr="00DC266C">
        <w:rPr>
          <w:rFonts w:eastAsia="MS Mincho"/>
          <w:spacing w:val="-6"/>
          <w:sz w:val="28"/>
          <w:szCs w:val="28"/>
          <w:lang w:val="pt-BR"/>
        </w:rPr>
        <w:t>Đối với các năm có số tận cùng là 0; 2; 4; 6 và 8: Sử dụng cả 3 loại phiếu nêu trên.</w:t>
      </w:r>
    </w:p>
    <w:p w14:paraId="27AAB834" w14:textId="2E52CF76" w:rsidR="004746A0" w:rsidRPr="00DC266C" w:rsidRDefault="004746A0" w:rsidP="004746A0">
      <w:pPr>
        <w:widowControl w:val="0"/>
        <w:suppressAutoHyphens/>
        <w:spacing w:before="120" w:after="120" w:line="264" w:lineRule="auto"/>
        <w:ind w:firstLine="720"/>
        <w:jc w:val="both"/>
        <w:rPr>
          <w:rFonts w:eastAsia="MS Mincho"/>
          <w:sz w:val="28"/>
          <w:szCs w:val="28"/>
          <w:lang w:val="pt-BR"/>
        </w:rPr>
      </w:pPr>
      <w:r w:rsidRPr="00DC266C">
        <w:rPr>
          <w:rFonts w:eastAsia="MS Mincho"/>
          <w:sz w:val="28"/>
          <w:szCs w:val="28"/>
          <w:lang w:val="pt-BR"/>
        </w:rPr>
        <w:t>Mẫu phiếu quy định tại Phụ lục.</w:t>
      </w:r>
    </w:p>
    <w:p w14:paraId="442EA69E" w14:textId="77777777" w:rsidR="00D66B40" w:rsidRDefault="00D66B40" w:rsidP="004746A0">
      <w:pPr>
        <w:spacing w:before="120" w:after="120" w:line="360" w:lineRule="exact"/>
        <w:ind w:firstLine="720"/>
        <w:jc w:val="both"/>
        <w:rPr>
          <w:b/>
          <w:bCs/>
          <w:iCs/>
          <w:spacing w:val="-2"/>
          <w:sz w:val="28"/>
          <w:szCs w:val="28"/>
        </w:rPr>
      </w:pPr>
    </w:p>
    <w:p w14:paraId="4CBAE3FF" w14:textId="77777777" w:rsidR="00D66B40" w:rsidRDefault="00D66B40" w:rsidP="004746A0">
      <w:pPr>
        <w:spacing w:before="120" w:after="120" w:line="360" w:lineRule="exact"/>
        <w:ind w:firstLine="720"/>
        <w:jc w:val="both"/>
        <w:rPr>
          <w:b/>
          <w:bCs/>
          <w:iCs/>
          <w:spacing w:val="-2"/>
          <w:sz w:val="28"/>
          <w:szCs w:val="28"/>
        </w:rPr>
      </w:pPr>
    </w:p>
    <w:p w14:paraId="38C99D5B" w14:textId="77777777" w:rsidR="00D66B40" w:rsidRDefault="00D66B40" w:rsidP="004746A0">
      <w:pPr>
        <w:spacing w:before="120" w:after="120" w:line="360" w:lineRule="exact"/>
        <w:ind w:firstLine="720"/>
        <w:jc w:val="both"/>
        <w:rPr>
          <w:b/>
          <w:bCs/>
          <w:iCs/>
          <w:spacing w:val="-2"/>
          <w:sz w:val="28"/>
          <w:szCs w:val="28"/>
        </w:rPr>
      </w:pPr>
    </w:p>
    <w:p w14:paraId="5B695D42" w14:textId="77777777" w:rsidR="004746A0" w:rsidRPr="00DC266C" w:rsidRDefault="004746A0" w:rsidP="004746A0">
      <w:pPr>
        <w:spacing w:before="120" w:after="120" w:line="360" w:lineRule="exact"/>
        <w:ind w:firstLine="720"/>
        <w:jc w:val="both"/>
        <w:rPr>
          <w:b/>
          <w:bCs/>
          <w:iCs/>
          <w:spacing w:val="-2"/>
          <w:sz w:val="28"/>
          <w:szCs w:val="28"/>
        </w:rPr>
      </w:pPr>
      <w:r w:rsidRPr="00DC266C">
        <w:rPr>
          <w:b/>
          <w:bCs/>
          <w:iCs/>
          <w:spacing w:val="-2"/>
          <w:sz w:val="28"/>
          <w:szCs w:val="28"/>
        </w:rPr>
        <w:lastRenderedPageBreak/>
        <w:t>V. TỔNG HỢP KẾT QUẢ KHẢO SÁT</w:t>
      </w:r>
    </w:p>
    <w:p w14:paraId="742B99EB" w14:textId="77777777" w:rsidR="004746A0" w:rsidRPr="00DC266C" w:rsidRDefault="004746A0" w:rsidP="004746A0">
      <w:pPr>
        <w:spacing w:before="120" w:after="120" w:line="288" w:lineRule="auto"/>
        <w:ind w:firstLine="720"/>
        <w:rPr>
          <w:sz w:val="28"/>
          <w:szCs w:val="28"/>
          <w:lang w:val="pt-BR"/>
        </w:rPr>
      </w:pPr>
      <w:r w:rsidRPr="00DC266C">
        <w:rPr>
          <w:b/>
          <w:bCs/>
          <w:sz w:val="28"/>
          <w:szCs w:val="28"/>
        </w:rPr>
        <w:t>1. Công thức tính quyền số thiết kế</w:t>
      </w:r>
    </w:p>
    <w:p w14:paraId="47BCD09F" w14:textId="77777777" w:rsidR="004746A0" w:rsidRPr="00DC266C" w:rsidRDefault="004746A0" w:rsidP="004746A0">
      <w:pPr>
        <w:spacing w:before="120" w:after="120" w:line="288" w:lineRule="auto"/>
        <w:ind w:firstLine="720"/>
        <w:jc w:val="both"/>
        <w:rPr>
          <w:sz w:val="28"/>
          <w:szCs w:val="28"/>
          <w:lang w:val="pt-BR"/>
        </w:rPr>
      </w:pPr>
      <w:r w:rsidRPr="00DC266C">
        <w:rPr>
          <w:sz w:val="28"/>
          <w:szCs w:val="28"/>
          <w:lang w:val="pt-BR"/>
        </w:rPr>
        <w:t>Với phương pháp chọn mẫu như trên thì thì quyền số thiết kế mẫu để tính toán chỉ tiêu chính trong Khảo sát mức sống được tính theo công thức dưới đây:</w:t>
      </w:r>
    </w:p>
    <w:p w14:paraId="319C2E2B" w14:textId="77777777" w:rsidR="004746A0" w:rsidRPr="00DC266C" w:rsidRDefault="004746A0" w:rsidP="004746A0">
      <w:pPr>
        <w:pStyle w:val="ListParagraph0"/>
        <w:spacing w:before="120" w:after="120" w:line="288" w:lineRule="auto"/>
        <w:ind w:left="567" w:firstLine="153"/>
        <w:jc w:val="both"/>
        <w:rPr>
          <w:sz w:val="28"/>
          <w:szCs w:val="28"/>
          <w:lang w:val="pt-BR"/>
        </w:rPr>
      </w:pPr>
      <w:r w:rsidRPr="00DC266C">
        <w:rPr>
          <w:sz w:val="28"/>
          <w:szCs w:val="28"/>
          <w:lang w:val="pt-BR"/>
        </w:rPr>
        <w:t>- Quyền số hộ</w:t>
      </w:r>
    </w:p>
    <w:p w14:paraId="4FA3E942" w14:textId="77777777" w:rsidR="004746A0" w:rsidRPr="00DC266C" w:rsidRDefault="004867DF" w:rsidP="004746A0">
      <w:pPr>
        <w:spacing w:line="288" w:lineRule="auto"/>
        <w:ind w:hanging="284"/>
        <w:jc w:val="both"/>
        <w:rPr>
          <w:sz w:val="28"/>
          <w:szCs w:val="28"/>
          <w:lang w:val="pt-BR"/>
        </w:rPr>
      </w:pPr>
      <m:oMathPara>
        <m:oMathParaPr>
          <m:jc m:val="center"/>
        </m:oMathParaPr>
        <m:oMath>
          <m:sSub>
            <m:sSubPr>
              <m:ctrlPr>
                <w:rPr>
                  <w:rFonts w:ascii="Cambria Math" w:hAnsi="Cambria Math"/>
                  <w:sz w:val="28"/>
                  <w:szCs w:val="28"/>
                  <w:lang w:val="pt-BR"/>
                </w:rPr>
              </m:ctrlPr>
            </m:sSubPr>
            <m:e>
              <m:r>
                <m:rPr>
                  <m:sty m:val="p"/>
                </m:rPr>
                <w:rPr>
                  <w:rFonts w:ascii="Cambria Math" w:hAnsi="Cambria Math"/>
                  <w:sz w:val="28"/>
                  <w:szCs w:val="28"/>
                  <w:lang w:val="pt-BR"/>
                </w:rPr>
                <m:t>w</m:t>
              </m:r>
            </m:e>
            <m:sub>
              <m:r>
                <m:rPr>
                  <m:sty m:val="p"/>
                </m:rPr>
                <w:rPr>
                  <w:rFonts w:ascii="Cambria Math" w:hAnsi="Cambria Math"/>
                  <w:sz w:val="28"/>
                  <w:szCs w:val="28"/>
                  <w:lang w:val="pt-BR"/>
                </w:rPr>
                <m:t>hijkm</m:t>
              </m:r>
            </m:sub>
          </m:sSub>
          <m:r>
            <m:rPr>
              <m:sty m:val="p"/>
            </m:rPr>
            <w:rPr>
              <w:rFonts w:ascii="Cambria Math" w:hAnsi="Cambria Math"/>
              <w:sz w:val="28"/>
              <w:szCs w:val="28"/>
              <w:lang w:val="pt-BR"/>
            </w:rPr>
            <m:t>=</m:t>
          </m:r>
          <m:f>
            <m:fPr>
              <m:ctrlPr>
                <w:rPr>
                  <w:rFonts w:ascii="Cambria Math" w:hAnsi="Cambria Math"/>
                  <w:sz w:val="28"/>
                  <w:szCs w:val="28"/>
                  <w:lang w:val="pt-BR"/>
                </w:rPr>
              </m:ctrlPr>
            </m:fPr>
            <m:num>
              <m:sSub>
                <m:sSubPr>
                  <m:ctrlPr>
                    <w:rPr>
                      <w:rFonts w:ascii="Cambria Math" w:hAnsi="Cambria Math"/>
                      <w:sz w:val="28"/>
                      <w:szCs w:val="28"/>
                      <w:lang w:val="pt-BR"/>
                    </w:rPr>
                  </m:ctrlPr>
                </m:sSubPr>
                <m:e>
                  <m:r>
                    <m:rPr>
                      <m:sty m:val="p"/>
                    </m:rPr>
                    <w:rPr>
                      <w:rFonts w:ascii="Cambria Math" w:hAnsi="Cambria Math"/>
                      <w:sz w:val="28"/>
                      <w:szCs w:val="28"/>
                      <w:lang w:val="pt-BR"/>
                    </w:rPr>
                    <m:t>S</m:t>
                  </m:r>
                </m:e>
                <m:sub>
                  <m:r>
                    <m:rPr>
                      <m:sty m:val="p"/>
                    </m:rPr>
                    <w:rPr>
                      <w:rFonts w:ascii="Cambria Math" w:hAnsi="Cambria Math"/>
                      <w:sz w:val="28"/>
                      <w:szCs w:val="28"/>
                      <w:lang w:val="pt-BR"/>
                    </w:rPr>
                    <m:t>k</m:t>
                  </m:r>
                </m:sub>
              </m:sSub>
              <m:r>
                <m:rPr>
                  <m:sty m:val="p"/>
                </m:rPr>
                <w:rPr>
                  <w:rFonts w:ascii="Cambria Math" w:hAnsi="Cambria Math"/>
                  <w:sz w:val="28"/>
                  <w:szCs w:val="28"/>
                  <w:lang w:val="pt-BR"/>
                </w:rPr>
                <m:t>.</m:t>
              </m:r>
              <m:sSub>
                <m:sSubPr>
                  <m:ctrlPr>
                    <w:rPr>
                      <w:rFonts w:ascii="Cambria Math" w:hAnsi="Cambria Math"/>
                      <w:sz w:val="28"/>
                      <w:szCs w:val="28"/>
                      <w:lang w:val="pt-BR"/>
                    </w:rPr>
                  </m:ctrlPr>
                </m:sSubPr>
                <m:e>
                  <m:r>
                    <m:rPr>
                      <m:sty m:val="p"/>
                    </m:rPr>
                    <w:rPr>
                      <w:rFonts w:ascii="Cambria Math" w:hAnsi="Cambria Math"/>
                      <w:sz w:val="28"/>
                      <w:szCs w:val="28"/>
                      <w:lang w:val="pt-BR"/>
                    </w:rPr>
                    <m:t>n</m:t>
                  </m:r>
                </m:e>
                <m:sub>
                  <m:r>
                    <m:rPr>
                      <m:sty m:val="p"/>
                    </m:rPr>
                    <w:rPr>
                      <w:rFonts w:ascii="Cambria Math" w:hAnsi="Cambria Math"/>
                      <w:sz w:val="28"/>
                      <w:szCs w:val="28"/>
                      <w:lang w:val="pt-BR"/>
                    </w:rPr>
                    <m:t>jkc</m:t>
                  </m:r>
                </m:sub>
              </m:sSub>
            </m:num>
            <m:den>
              <m:sSub>
                <m:sSubPr>
                  <m:ctrlPr>
                    <w:rPr>
                      <w:rFonts w:ascii="Cambria Math" w:hAnsi="Cambria Math"/>
                      <w:sz w:val="28"/>
                      <w:szCs w:val="28"/>
                      <w:lang w:val="pt-BR"/>
                    </w:rPr>
                  </m:ctrlPr>
                </m:sSubPr>
                <m:e>
                  <m:r>
                    <m:rPr>
                      <m:sty m:val="p"/>
                    </m:rPr>
                    <w:rPr>
                      <w:rFonts w:ascii="Cambria Math" w:hAnsi="Cambria Math"/>
                      <w:sz w:val="28"/>
                      <w:szCs w:val="28"/>
                      <w:lang w:val="pt-BR"/>
                    </w:rPr>
                    <m:t>P</m:t>
                  </m:r>
                </m:e>
                <m:sub>
                  <m:r>
                    <m:rPr>
                      <m:sty m:val="p"/>
                    </m:rPr>
                    <w:rPr>
                      <w:rFonts w:ascii="Cambria Math" w:hAnsi="Cambria Math"/>
                      <w:sz w:val="28"/>
                      <w:szCs w:val="28"/>
                      <w:lang w:val="pt-BR"/>
                    </w:rPr>
                    <m:t>jm</m:t>
                  </m:r>
                </m:sub>
              </m:sSub>
              <m:r>
                <m:rPr>
                  <m:sty m:val="p"/>
                </m:rPr>
                <w:rPr>
                  <w:rFonts w:ascii="Cambria Math" w:hAnsi="Cambria Math"/>
                  <w:sz w:val="28"/>
                  <w:szCs w:val="28"/>
                  <w:lang w:val="pt-BR"/>
                </w:rPr>
                <m:t>.</m:t>
              </m:r>
              <m:sSub>
                <m:sSubPr>
                  <m:ctrlPr>
                    <w:rPr>
                      <w:rFonts w:ascii="Cambria Math" w:hAnsi="Cambria Math"/>
                      <w:sz w:val="28"/>
                      <w:szCs w:val="28"/>
                      <w:lang w:val="pt-BR"/>
                    </w:rPr>
                  </m:ctrlPr>
                </m:sSubPr>
                <m:e>
                  <m:r>
                    <m:rPr>
                      <m:sty m:val="p"/>
                    </m:rPr>
                    <w:rPr>
                      <w:rFonts w:ascii="Cambria Math" w:hAnsi="Cambria Math"/>
                      <w:sz w:val="28"/>
                      <w:szCs w:val="28"/>
                      <w:lang w:val="pt-BR"/>
                    </w:rPr>
                    <m:t>s</m:t>
                  </m:r>
                </m:e>
                <m:sub>
                  <m:r>
                    <m:rPr>
                      <m:sty m:val="p"/>
                    </m:rPr>
                    <w:rPr>
                      <w:rFonts w:ascii="Cambria Math" w:hAnsi="Cambria Math"/>
                      <w:sz w:val="28"/>
                      <w:szCs w:val="28"/>
                      <w:lang w:val="pt-BR"/>
                    </w:rPr>
                    <m:t>k</m:t>
                  </m:r>
                </m:sub>
              </m:sSub>
              <m:r>
                <m:rPr>
                  <m:sty m:val="p"/>
                </m:rPr>
                <w:rPr>
                  <w:rFonts w:ascii="Cambria Math" w:hAnsi="Cambria Math"/>
                  <w:sz w:val="28"/>
                  <w:szCs w:val="28"/>
                  <w:lang w:val="pt-BR"/>
                </w:rPr>
                <m:t>.n</m:t>
              </m:r>
            </m:den>
          </m:f>
        </m:oMath>
      </m:oMathPara>
    </w:p>
    <w:p w14:paraId="5E38674F" w14:textId="77777777" w:rsidR="004746A0" w:rsidRPr="00DC266C" w:rsidRDefault="004746A0" w:rsidP="004746A0">
      <w:pPr>
        <w:spacing w:after="160" w:line="288" w:lineRule="auto"/>
        <w:ind w:firstLine="720"/>
        <w:jc w:val="both"/>
        <w:rPr>
          <w:sz w:val="4"/>
          <w:szCs w:val="26"/>
          <w:lang w:val="pt-BR"/>
        </w:rPr>
      </w:pPr>
    </w:p>
    <w:p w14:paraId="34E035D7" w14:textId="77777777" w:rsidR="004746A0" w:rsidRPr="00DC266C" w:rsidRDefault="004746A0" w:rsidP="004746A0">
      <w:pPr>
        <w:spacing w:after="160" w:line="288" w:lineRule="auto"/>
        <w:ind w:firstLine="720"/>
        <w:jc w:val="both"/>
        <w:rPr>
          <w:sz w:val="28"/>
          <w:szCs w:val="28"/>
          <w:lang w:val="pt-BR"/>
        </w:rPr>
      </w:pPr>
      <w:r w:rsidRPr="00DC266C">
        <w:rPr>
          <w:sz w:val="28"/>
          <w:szCs w:val="28"/>
          <w:lang w:val="pt-BR"/>
        </w:rPr>
        <w:t>- Quyền số người</w:t>
      </w:r>
    </w:p>
    <w:p w14:paraId="187E416A" w14:textId="77777777" w:rsidR="004746A0" w:rsidRPr="00DC266C" w:rsidRDefault="004867DF" w:rsidP="004746A0">
      <w:pPr>
        <w:spacing w:line="288" w:lineRule="auto"/>
        <w:ind w:firstLine="567"/>
        <w:jc w:val="both"/>
        <w:rPr>
          <w:sz w:val="28"/>
          <w:szCs w:val="28"/>
          <w:lang w:val="pt-BR"/>
        </w:rPr>
      </w:pPr>
      <m:oMathPara>
        <m:oMathParaPr>
          <m:jc m:val="center"/>
        </m:oMathParaPr>
        <m:oMath>
          <m:sSub>
            <m:sSubPr>
              <m:ctrlPr>
                <w:rPr>
                  <w:rFonts w:ascii="Cambria Math" w:hAnsi="Cambria Math" w:cs="Arial"/>
                  <w:sz w:val="28"/>
                  <w:szCs w:val="28"/>
                  <w:lang w:val="pt-BR"/>
                </w:rPr>
              </m:ctrlPr>
            </m:sSubPr>
            <m:e>
              <m:r>
                <m:rPr>
                  <m:sty m:val="p"/>
                </m:rPr>
                <w:rPr>
                  <w:rFonts w:ascii="Cambria Math" w:hAnsi="Cambria Math" w:cs="Arial"/>
                  <w:sz w:val="28"/>
                  <w:szCs w:val="28"/>
                  <w:lang w:val="pt-BR"/>
                </w:rPr>
                <m:t>w</m:t>
              </m:r>
            </m:e>
            <m:sub>
              <m:r>
                <m:rPr>
                  <m:sty m:val="p"/>
                </m:rPr>
                <w:rPr>
                  <w:rFonts w:ascii="Cambria Math" w:hAnsi="Cambria Math" w:cs="Arial"/>
                  <w:sz w:val="28"/>
                  <w:szCs w:val="28"/>
                  <w:lang w:val="pt-BR"/>
                </w:rPr>
                <m:t>phijkm</m:t>
              </m:r>
            </m:sub>
          </m:sSub>
          <m:r>
            <m:rPr>
              <m:sty m:val="p"/>
            </m:rPr>
            <w:rPr>
              <w:rFonts w:ascii="Cambria Math" w:hAnsi="Cambria Math" w:cs="Arial"/>
              <w:sz w:val="28"/>
              <w:szCs w:val="28"/>
              <w:lang w:val="pt-BR"/>
            </w:rPr>
            <m:t>=</m:t>
          </m:r>
          <m:f>
            <m:fPr>
              <m:ctrlPr>
                <w:rPr>
                  <w:rFonts w:ascii="Cambria Math" w:hAnsi="Cambria Math" w:cs="Arial"/>
                  <w:sz w:val="28"/>
                  <w:szCs w:val="28"/>
                  <w:lang w:val="pt-BR"/>
                </w:rPr>
              </m:ctrlPr>
            </m:fPr>
            <m:num>
              <m:sSub>
                <m:sSubPr>
                  <m:ctrlPr>
                    <w:rPr>
                      <w:rFonts w:ascii="Cambria Math" w:hAnsi="Cambria Math" w:cs="Arial"/>
                      <w:sz w:val="28"/>
                      <w:szCs w:val="28"/>
                      <w:lang w:val="pt-BR"/>
                    </w:rPr>
                  </m:ctrlPr>
                </m:sSubPr>
                <m:e>
                  <m:r>
                    <m:rPr>
                      <m:sty m:val="p"/>
                    </m:rPr>
                    <w:rPr>
                      <w:rFonts w:ascii="Cambria Math" w:hAnsi="Cambria Math" w:cs="Arial"/>
                      <w:sz w:val="28"/>
                      <w:szCs w:val="28"/>
                      <w:lang w:val="pt-BR"/>
                    </w:rPr>
                    <m:t>S</m:t>
                  </m:r>
                </m:e>
                <m:sub>
                  <m:r>
                    <m:rPr>
                      <m:sty m:val="p"/>
                    </m:rPr>
                    <w:rPr>
                      <w:rFonts w:ascii="Cambria Math" w:hAnsi="Cambria Math" w:cs="Arial"/>
                      <w:sz w:val="28"/>
                      <w:szCs w:val="28"/>
                      <w:lang w:val="pt-BR"/>
                    </w:rPr>
                    <m:t>k</m:t>
                  </m:r>
                </m:sub>
              </m:sSub>
              <m:r>
                <m:rPr>
                  <m:sty m:val="p"/>
                </m:rPr>
                <w:rPr>
                  <w:rFonts w:ascii="Cambria Math" w:hAnsi="Cambria Math" w:cs="Arial"/>
                  <w:sz w:val="28"/>
                  <w:szCs w:val="28"/>
                  <w:lang w:val="pt-BR"/>
                </w:rPr>
                <m:t>.</m:t>
              </m:r>
              <m:sSub>
                <m:sSubPr>
                  <m:ctrlPr>
                    <w:rPr>
                      <w:rFonts w:ascii="Cambria Math" w:hAnsi="Cambria Math" w:cs="Arial"/>
                      <w:sz w:val="28"/>
                      <w:szCs w:val="28"/>
                      <w:lang w:val="pt-BR"/>
                    </w:rPr>
                  </m:ctrlPr>
                </m:sSubPr>
                <m:e>
                  <m:r>
                    <m:rPr>
                      <m:sty m:val="p"/>
                    </m:rPr>
                    <w:rPr>
                      <w:rFonts w:ascii="Cambria Math" w:hAnsi="Cambria Math" w:cs="Arial"/>
                      <w:sz w:val="28"/>
                      <w:szCs w:val="28"/>
                      <w:lang w:val="pt-BR"/>
                    </w:rPr>
                    <m:t>n</m:t>
                  </m:r>
                </m:e>
                <m:sub>
                  <m:r>
                    <m:rPr>
                      <m:sty m:val="p"/>
                    </m:rPr>
                    <w:rPr>
                      <w:rFonts w:ascii="Cambria Math" w:hAnsi="Cambria Math" w:cs="Arial"/>
                      <w:sz w:val="28"/>
                      <w:szCs w:val="28"/>
                      <w:lang w:val="pt-BR"/>
                    </w:rPr>
                    <m:t>jkc</m:t>
                  </m:r>
                </m:sub>
              </m:sSub>
              <m:r>
                <m:rPr>
                  <m:sty m:val="p"/>
                </m:rPr>
                <w:rPr>
                  <w:rFonts w:ascii="Cambria Math" w:hAnsi="Cambria Math" w:cs="Arial"/>
                  <w:sz w:val="28"/>
                  <w:szCs w:val="28"/>
                  <w:lang w:val="pt-BR"/>
                </w:rPr>
                <m:t>.</m:t>
              </m:r>
              <m:sSub>
                <m:sSubPr>
                  <m:ctrlPr>
                    <w:rPr>
                      <w:rFonts w:ascii="Cambria Math" w:hAnsi="Cambria Math" w:cs="Arial"/>
                      <w:sz w:val="28"/>
                      <w:szCs w:val="28"/>
                      <w:lang w:val="pt-BR"/>
                    </w:rPr>
                  </m:ctrlPr>
                </m:sSubPr>
                <m:e>
                  <m:r>
                    <m:rPr>
                      <m:sty m:val="p"/>
                    </m:rPr>
                    <w:rPr>
                      <w:rFonts w:ascii="Cambria Math" w:hAnsi="Cambria Math" w:cs="Arial"/>
                      <w:sz w:val="28"/>
                      <w:szCs w:val="28"/>
                      <w:lang w:val="pt-BR"/>
                    </w:rPr>
                    <m:t>h</m:t>
                  </m:r>
                </m:e>
                <m:sub>
                  <m:r>
                    <m:rPr>
                      <m:sty m:val="p"/>
                    </m:rPr>
                    <w:rPr>
                      <w:rFonts w:ascii="Cambria Math" w:hAnsi="Cambria Math" w:cs="Arial"/>
                      <w:sz w:val="28"/>
                      <w:szCs w:val="28"/>
                      <w:lang w:val="pt-BR"/>
                    </w:rPr>
                    <m:t>ijkm</m:t>
                  </m:r>
                </m:sub>
              </m:sSub>
            </m:num>
            <m:den>
              <m:sSub>
                <m:sSubPr>
                  <m:ctrlPr>
                    <w:rPr>
                      <w:rFonts w:ascii="Cambria Math" w:hAnsi="Cambria Math" w:cs="Arial"/>
                      <w:sz w:val="28"/>
                      <w:szCs w:val="28"/>
                      <w:lang w:val="pt-BR"/>
                    </w:rPr>
                  </m:ctrlPr>
                </m:sSubPr>
                <m:e>
                  <m:r>
                    <m:rPr>
                      <m:sty m:val="p"/>
                    </m:rPr>
                    <w:rPr>
                      <w:rFonts w:ascii="Cambria Math" w:hAnsi="Cambria Math" w:cs="Arial"/>
                      <w:sz w:val="28"/>
                      <w:szCs w:val="28"/>
                      <w:lang w:val="pt-BR"/>
                    </w:rPr>
                    <m:t>P</m:t>
                  </m:r>
                </m:e>
                <m:sub>
                  <m:r>
                    <m:rPr>
                      <m:sty m:val="p"/>
                    </m:rPr>
                    <w:rPr>
                      <w:rFonts w:ascii="Cambria Math" w:hAnsi="Cambria Math" w:cs="Arial"/>
                      <w:sz w:val="28"/>
                      <w:szCs w:val="28"/>
                      <w:lang w:val="pt-BR"/>
                    </w:rPr>
                    <m:t>jm</m:t>
                  </m:r>
                </m:sub>
              </m:sSub>
              <m:r>
                <m:rPr>
                  <m:sty m:val="p"/>
                </m:rPr>
                <w:rPr>
                  <w:rFonts w:ascii="Cambria Math" w:hAnsi="Cambria Math" w:cs="Arial"/>
                  <w:sz w:val="28"/>
                  <w:szCs w:val="28"/>
                  <w:lang w:val="pt-BR"/>
                </w:rPr>
                <m:t>.</m:t>
              </m:r>
              <m:sSub>
                <m:sSubPr>
                  <m:ctrlPr>
                    <w:rPr>
                      <w:rFonts w:ascii="Cambria Math" w:hAnsi="Cambria Math" w:cs="Arial"/>
                      <w:sz w:val="28"/>
                      <w:szCs w:val="28"/>
                      <w:lang w:val="pt-BR"/>
                    </w:rPr>
                  </m:ctrlPr>
                </m:sSubPr>
                <m:e>
                  <m:r>
                    <m:rPr>
                      <m:sty m:val="p"/>
                    </m:rPr>
                    <w:rPr>
                      <w:rFonts w:ascii="Cambria Math" w:hAnsi="Cambria Math" w:cs="Arial"/>
                      <w:sz w:val="28"/>
                      <w:szCs w:val="28"/>
                      <w:lang w:val="pt-BR"/>
                    </w:rPr>
                    <m:t>s</m:t>
                  </m:r>
                </m:e>
                <m:sub>
                  <m:r>
                    <m:rPr>
                      <m:sty m:val="p"/>
                    </m:rPr>
                    <w:rPr>
                      <w:rFonts w:ascii="Cambria Math" w:hAnsi="Cambria Math" w:cs="Arial"/>
                      <w:sz w:val="28"/>
                      <w:szCs w:val="28"/>
                      <w:lang w:val="pt-BR"/>
                    </w:rPr>
                    <m:t>k</m:t>
                  </m:r>
                </m:sub>
              </m:sSub>
              <m:r>
                <m:rPr>
                  <m:sty m:val="p"/>
                </m:rPr>
                <w:rPr>
                  <w:rFonts w:ascii="Cambria Math" w:hAnsi="Cambria Math" w:cs="Arial"/>
                  <w:sz w:val="28"/>
                  <w:szCs w:val="28"/>
                  <w:lang w:val="pt-BR"/>
                </w:rPr>
                <m:t>.n</m:t>
              </m:r>
            </m:den>
          </m:f>
        </m:oMath>
      </m:oMathPara>
    </w:p>
    <w:p w14:paraId="3EA03DD9" w14:textId="77777777" w:rsidR="004746A0" w:rsidRPr="00DC266C" w:rsidRDefault="004746A0" w:rsidP="004746A0">
      <w:pPr>
        <w:spacing w:line="288" w:lineRule="auto"/>
        <w:ind w:firstLine="720"/>
        <w:jc w:val="both"/>
        <w:rPr>
          <w:sz w:val="28"/>
          <w:szCs w:val="28"/>
          <w:lang w:val="pt-BR"/>
        </w:rPr>
      </w:pPr>
      <w:r w:rsidRPr="00DC266C">
        <w:rPr>
          <w:szCs w:val="26"/>
          <w:lang w:val="pt-BR"/>
        </w:rPr>
        <w:t xml:space="preserve">   </w:t>
      </w:r>
      <w:r w:rsidRPr="00DC266C">
        <w:rPr>
          <w:sz w:val="28"/>
          <w:szCs w:val="28"/>
          <w:lang w:val="pt-BR"/>
        </w:rPr>
        <w:t>Trong đó:</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7529"/>
      </w:tblGrid>
      <w:tr w:rsidR="004746A0" w:rsidRPr="00DC266C" w14:paraId="6B1087EC" w14:textId="77777777" w:rsidTr="004867DF">
        <w:tc>
          <w:tcPr>
            <w:tcW w:w="839" w:type="dxa"/>
            <w:vAlign w:val="center"/>
          </w:tcPr>
          <w:p w14:paraId="24718C78" w14:textId="77777777" w:rsidR="004746A0" w:rsidRPr="00DC266C" w:rsidRDefault="004746A0" w:rsidP="004867DF">
            <w:pPr>
              <w:spacing w:before="120" w:line="340" w:lineRule="exact"/>
              <w:rPr>
                <w:sz w:val="28"/>
                <w:szCs w:val="28"/>
                <w:lang w:val="pt-BR"/>
              </w:rPr>
            </w:pPr>
            <w:r w:rsidRPr="00DC266C">
              <w:rPr>
                <w:sz w:val="28"/>
                <w:szCs w:val="28"/>
                <w:lang w:val="pt-BR"/>
              </w:rPr>
              <w:t>w</w:t>
            </w:r>
            <w:r w:rsidRPr="00DC266C">
              <w:rPr>
                <w:sz w:val="28"/>
                <w:szCs w:val="28"/>
                <w:vertAlign w:val="subscript"/>
                <w:lang w:val="pt-BR"/>
              </w:rPr>
              <w:t>ijkm</w:t>
            </w:r>
          </w:p>
        </w:tc>
        <w:tc>
          <w:tcPr>
            <w:tcW w:w="7529" w:type="dxa"/>
            <w:vAlign w:val="center"/>
          </w:tcPr>
          <w:p w14:paraId="33269AE1" w14:textId="77777777" w:rsidR="004746A0" w:rsidRPr="00DC266C" w:rsidRDefault="004746A0" w:rsidP="004867DF">
            <w:pPr>
              <w:spacing w:before="120" w:line="340" w:lineRule="exact"/>
              <w:rPr>
                <w:sz w:val="28"/>
                <w:szCs w:val="28"/>
                <w:lang w:val="pt-BR"/>
              </w:rPr>
            </w:pPr>
            <w:r w:rsidRPr="00DC266C">
              <w:rPr>
                <w:sz w:val="28"/>
                <w:szCs w:val="28"/>
                <w:lang w:val="pt-BR"/>
              </w:rPr>
              <w:t>- Quyền số theo hộ, địa bàn j, khu vực hành chính k, mẫu chủ</w:t>
            </w:r>
          </w:p>
        </w:tc>
      </w:tr>
      <w:tr w:rsidR="004746A0" w:rsidRPr="00DC266C" w14:paraId="76919953" w14:textId="77777777" w:rsidTr="004867DF">
        <w:tc>
          <w:tcPr>
            <w:tcW w:w="839" w:type="dxa"/>
            <w:vAlign w:val="center"/>
          </w:tcPr>
          <w:p w14:paraId="743B4EEF" w14:textId="77777777" w:rsidR="004746A0" w:rsidRPr="00DC266C" w:rsidRDefault="004746A0" w:rsidP="004867DF">
            <w:pPr>
              <w:spacing w:before="120" w:line="340" w:lineRule="exact"/>
              <w:rPr>
                <w:sz w:val="28"/>
                <w:szCs w:val="28"/>
                <w:lang w:val="pt-BR"/>
              </w:rPr>
            </w:pPr>
            <w:r w:rsidRPr="00DC266C">
              <w:rPr>
                <w:sz w:val="28"/>
                <w:szCs w:val="28"/>
                <w:lang w:val="pt-BR"/>
              </w:rPr>
              <w:t>w</w:t>
            </w:r>
            <w:r w:rsidRPr="00DC266C">
              <w:rPr>
                <w:sz w:val="28"/>
                <w:szCs w:val="28"/>
                <w:vertAlign w:val="subscript"/>
                <w:lang w:val="pt-BR"/>
              </w:rPr>
              <w:t>pijkm</w:t>
            </w:r>
          </w:p>
        </w:tc>
        <w:tc>
          <w:tcPr>
            <w:tcW w:w="7529" w:type="dxa"/>
            <w:vAlign w:val="center"/>
          </w:tcPr>
          <w:p w14:paraId="22501DBD" w14:textId="77777777" w:rsidR="004746A0" w:rsidRPr="00DC266C" w:rsidRDefault="004746A0" w:rsidP="004867DF">
            <w:pPr>
              <w:spacing w:before="120" w:line="340" w:lineRule="exact"/>
              <w:rPr>
                <w:sz w:val="28"/>
                <w:szCs w:val="28"/>
                <w:lang w:val="pt-BR"/>
              </w:rPr>
            </w:pPr>
            <w:r w:rsidRPr="00DC266C">
              <w:rPr>
                <w:sz w:val="28"/>
                <w:szCs w:val="28"/>
                <w:lang w:val="pt-BR"/>
              </w:rPr>
              <w:t>- Quyền số theo người, địa bàn j, khu vực hành chính k, mẫu chủ</w:t>
            </w:r>
          </w:p>
        </w:tc>
      </w:tr>
      <w:tr w:rsidR="004746A0" w:rsidRPr="00DC266C" w14:paraId="3D41BA9A" w14:textId="77777777" w:rsidTr="004867DF">
        <w:tc>
          <w:tcPr>
            <w:tcW w:w="839" w:type="dxa"/>
            <w:vAlign w:val="center"/>
          </w:tcPr>
          <w:p w14:paraId="4AB3F1CC" w14:textId="77777777" w:rsidR="004746A0" w:rsidRPr="00DC266C" w:rsidRDefault="004746A0" w:rsidP="004867DF">
            <w:pPr>
              <w:spacing w:before="120" w:line="340" w:lineRule="exact"/>
              <w:rPr>
                <w:sz w:val="28"/>
                <w:szCs w:val="28"/>
                <w:lang w:val="pt-BR"/>
              </w:rPr>
            </w:pPr>
            <w:r w:rsidRPr="00DC266C">
              <w:rPr>
                <w:sz w:val="28"/>
                <w:szCs w:val="28"/>
                <w:lang w:val="pt-BR"/>
              </w:rPr>
              <w:t>P</w:t>
            </w:r>
            <w:r w:rsidRPr="00DC266C">
              <w:rPr>
                <w:sz w:val="28"/>
                <w:szCs w:val="28"/>
                <w:vertAlign w:val="subscript"/>
                <w:lang w:val="pt-BR"/>
              </w:rPr>
              <w:t>jm</w:t>
            </w:r>
          </w:p>
        </w:tc>
        <w:tc>
          <w:tcPr>
            <w:tcW w:w="7529" w:type="dxa"/>
            <w:vAlign w:val="center"/>
          </w:tcPr>
          <w:p w14:paraId="745007A2" w14:textId="77777777" w:rsidR="004746A0" w:rsidRPr="00DC266C" w:rsidRDefault="004746A0" w:rsidP="004867DF">
            <w:pPr>
              <w:spacing w:before="120" w:line="340" w:lineRule="exact"/>
              <w:rPr>
                <w:sz w:val="28"/>
                <w:szCs w:val="28"/>
                <w:lang w:val="pt-BR"/>
              </w:rPr>
            </w:pPr>
            <w:r w:rsidRPr="00DC266C">
              <w:rPr>
                <w:sz w:val="28"/>
                <w:szCs w:val="28"/>
                <w:lang w:val="pt-BR"/>
              </w:rPr>
              <w:t>- Xác suất chọn địa bàn mẫu chủ j</w:t>
            </w:r>
          </w:p>
        </w:tc>
      </w:tr>
      <w:tr w:rsidR="004746A0" w:rsidRPr="00DC266C" w14:paraId="125A0A31" w14:textId="77777777" w:rsidTr="004867DF">
        <w:tc>
          <w:tcPr>
            <w:tcW w:w="839" w:type="dxa"/>
            <w:vAlign w:val="center"/>
          </w:tcPr>
          <w:p w14:paraId="1DA07D64" w14:textId="77777777" w:rsidR="004746A0" w:rsidRPr="00DC266C" w:rsidRDefault="004746A0" w:rsidP="004867DF">
            <w:pPr>
              <w:spacing w:before="120" w:line="340" w:lineRule="exact"/>
              <w:rPr>
                <w:sz w:val="28"/>
                <w:szCs w:val="28"/>
                <w:lang w:val="pt-BR"/>
              </w:rPr>
            </w:pPr>
            <w:r w:rsidRPr="00DC266C">
              <w:rPr>
                <w:sz w:val="28"/>
                <w:szCs w:val="28"/>
                <w:lang w:val="pt-BR"/>
              </w:rPr>
              <w:t>S</w:t>
            </w:r>
            <w:r w:rsidRPr="00DC266C">
              <w:rPr>
                <w:sz w:val="28"/>
                <w:szCs w:val="28"/>
                <w:vertAlign w:val="subscript"/>
                <w:lang w:val="pt-BR"/>
              </w:rPr>
              <w:t>k</w:t>
            </w:r>
          </w:p>
        </w:tc>
        <w:tc>
          <w:tcPr>
            <w:tcW w:w="7529" w:type="dxa"/>
            <w:vAlign w:val="center"/>
          </w:tcPr>
          <w:p w14:paraId="30F717D5" w14:textId="77777777" w:rsidR="004746A0" w:rsidRPr="00DC266C" w:rsidRDefault="004746A0" w:rsidP="004867DF">
            <w:pPr>
              <w:spacing w:before="120" w:line="340" w:lineRule="exact"/>
              <w:rPr>
                <w:sz w:val="28"/>
                <w:szCs w:val="28"/>
                <w:lang w:val="pt-BR"/>
              </w:rPr>
            </w:pPr>
            <w:r w:rsidRPr="00DC266C">
              <w:rPr>
                <w:sz w:val="28"/>
                <w:szCs w:val="28"/>
                <w:lang w:val="pt-BR"/>
              </w:rPr>
              <w:t>- Tổng số địa bàn trong mẫu chủ của khu vực hành chính k</w:t>
            </w:r>
          </w:p>
        </w:tc>
      </w:tr>
      <w:tr w:rsidR="004746A0" w:rsidRPr="00DC266C" w14:paraId="7F9F8114" w14:textId="77777777" w:rsidTr="004867DF">
        <w:tc>
          <w:tcPr>
            <w:tcW w:w="839" w:type="dxa"/>
            <w:vAlign w:val="center"/>
          </w:tcPr>
          <w:p w14:paraId="2345BC0A" w14:textId="77777777" w:rsidR="004746A0" w:rsidRPr="00DC266C" w:rsidRDefault="004746A0" w:rsidP="004867DF">
            <w:pPr>
              <w:spacing w:before="120" w:line="340" w:lineRule="exact"/>
              <w:rPr>
                <w:sz w:val="28"/>
                <w:szCs w:val="28"/>
                <w:lang w:val="pt-BR"/>
              </w:rPr>
            </w:pPr>
            <w:r w:rsidRPr="00DC266C">
              <w:rPr>
                <w:sz w:val="28"/>
                <w:szCs w:val="28"/>
                <w:lang w:val="pt-BR"/>
              </w:rPr>
              <w:t>n</w:t>
            </w:r>
            <w:r w:rsidRPr="00DC266C">
              <w:rPr>
                <w:sz w:val="28"/>
                <w:szCs w:val="28"/>
                <w:vertAlign w:val="subscript"/>
                <w:lang w:val="pt-BR"/>
              </w:rPr>
              <w:t>jkc</w:t>
            </w:r>
          </w:p>
        </w:tc>
        <w:tc>
          <w:tcPr>
            <w:tcW w:w="7529" w:type="dxa"/>
            <w:vAlign w:val="center"/>
          </w:tcPr>
          <w:p w14:paraId="454B94FD" w14:textId="77777777" w:rsidR="004746A0" w:rsidRPr="00DC266C" w:rsidRDefault="004746A0" w:rsidP="004867DF">
            <w:pPr>
              <w:spacing w:before="120" w:line="340" w:lineRule="exact"/>
              <w:rPr>
                <w:sz w:val="28"/>
                <w:szCs w:val="28"/>
                <w:lang w:val="pt-BR"/>
              </w:rPr>
            </w:pPr>
            <w:r w:rsidRPr="00DC266C">
              <w:rPr>
                <w:sz w:val="28"/>
                <w:szCs w:val="28"/>
                <w:lang w:val="pt-BR"/>
              </w:rPr>
              <w:t>-  Số hộ của địa bàn j, khu vực hành chính k năm khảo sát</w:t>
            </w:r>
          </w:p>
        </w:tc>
      </w:tr>
      <w:tr w:rsidR="004746A0" w:rsidRPr="00DC266C" w14:paraId="3413E02D" w14:textId="77777777" w:rsidTr="004867DF">
        <w:tc>
          <w:tcPr>
            <w:tcW w:w="839" w:type="dxa"/>
            <w:vAlign w:val="center"/>
          </w:tcPr>
          <w:p w14:paraId="2527CDEF" w14:textId="77777777" w:rsidR="004746A0" w:rsidRPr="00DC266C" w:rsidRDefault="004746A0" w:rsidP="004867DF">
            <w:pPr>
              <w:spacing w:before="120" w:line="340" w:lineRule="exact"/>
              <w:rPr>
                <w:sz w:val="28"/>
                <w:szCs w:val="28"/>
                <w:lang w:val="pt-BR"/>
              </w:rPr>
            </w:pPr>
            <w:r w:rsidRPr="00DC266C">
              <w:rPr>
                <w:sz w:val="28"/>
                <w:szCs w:val="28"/>
                <w:lang w:val="pt-BR"/>
              </w:rPr>
              <w:t>s</w:t>
            </w:r>
            <w:r w:rsidRPr="00DC266C">
              <w:rPr>
                <w:sz w:val="28"/>
                <w:szCs w:val="28"/>
                <w:vertAlign w:val="subscript"/>
                <w:lang w:val="pt-BR"/>
              </w:rPr>
              <w:t>k</w:t>
            </w:r>
          </w:p>
        </w:tc>
        <w:tc>
          <w:tcPr>
            <w:tcW w:w="7529" w:type="dxa"/>
            <w:vAlign w:val="center"/>
          </w:tcPr>
          <w:p w14:paraId="0314126F" w14:textId="77777777" w:rsidR="004746A0" w:rsidRPr="00DC266C" w:rsidRDefault="004746A0" w:rsidP="004867DF">
            <w:pPr>
              <w:spacing w:before="120" w:line="340" w:lineRule="exact"/>
              <w:rPr>
                <w:sz w:val="28"/>
                <w:szCs w:val="28"/>
                <w:lang w:val="pt-BR"/>
              </w:rPr>
            </w:pPr>
            <w:r w:rsidRPr="00DC266C">
              <w:rPr>
                <w:sz w:val="28"/>
                <w:szCs w:val="28"/>
                <w:lang w:val="pt-BR"/>
              </w:rPr>
              <w:t>- Số địa bàn mẫu, khu vực hành chính k</w:t>
            </w:r>
          </w:p>
        </w:tc>
      </w:tr>
      <w:tr w:rsidR="004746A0" w:rsidRPr="00DC266C" w14:paraId="074FCBFE" w14:textId="77777777" w:rsidTr="004867DF">
        <w:tc>
          <w:tcPr>
            <w:tcW w:w="839" w:type="dxa"/>
            <w:vAlign w:val="center"/>
          </w:tcPr>
          <w:p w14:paraId="798BEC7F" w14:textId="77777777" w:rsidR="004746A0" w:rsidRPr="00DC266C" w:rsidRDefault="004746A0" w:rsidP="004867DF">
            <w:pPr>
              <w:spacing w:before="120" w:line="340" w:lineRule="exact"/>
              <w:rPr>
                <w:sz w:val="28"/>
                <w:szCs w:val="28"/>
                <w:lang w:val="pt-BR"/>
              </w:rPr>
            </w:pPr>
            <w:r w:rsidRPr="00DC266C">
              <w:rPr>
                <w:sz w:val="28"/>
                <w:szCs w:val="28"/>
                <w:lang w:val="pt-BR"/>
              </w:rPr>
              <w:t>h</w:t>
            </w:r>
            <w:r w:rsidRPr="00DC266C">
              <w:rPr>
                <w:sz w:val="28"/>
                <w:szCs w:val="28"/>
                <w:vertAlign w:val="subscript"/>
                <w:lang w:val="pt-BR"/>
              </w:rPr>
              <w:t>ijkm</w:t>
            </w:r>
          </w:p>
        </w:tc>
        <w:tc>
          <w:tcPr>
            <w:tcW w:w="7529" w:type="dxa"/>
            <w:vAlign w:val="center"/>
          </w:tcPr>
          <w:p w14:paraId="07FCC64A" w14:textId="77777777" w:rsidR="004746A0" w:rsidRPr="00DC266C" w:rsidRDefault="004746A0" w:rsidP="004867DF">
            <w:pPr>
              <w:spacing w:before="120" w:line="340" w:lineRule="exact"/>
              <w:rPr>
                <w:sz w:val="28"/>
                <w:szCs w:val="28"/>
                <w:lang w:val="pt-BR"/>
              </w:rPr>
            </w:pPr>
            <w:r w:rsidRPr="00DC266C">
              <w:rPr>
                <w:sz w:val="28"/>
                <w:szCs w:val="28"/>
                <w:lang w:val="pt-BR"/>
              </w:rPr>
              <w:t>- Số nhân khẩu hộ i, địa bàn j, khu vực hành chính k, mẫu chủ</w:t>
            </w:r>
          </w:p>
        </w:tc>
      </w:tr>
      <w:tr w:rsidR="004746A0" w:rsidRPr="00DC266C" w14:paraId="66B1CA85" w14:textId="77777777" w:rsidTr="004867DF">
        <w:tc>
          <w:tcPr>
            <w:tcW w:w="839" w:type="dxa"/>
            <w:vAlign w:val="center"/>
          </w:tcPr>
          <w:p w14:paraId="1B519137" w14:textId="77777777" w:rsidR="004746A0" w:rsidRPr="00DC266C" w:rsidRDefault="004746A0" w:rsidP="004867DF">
            <w:pPr>
              <w:spacing w:before="120" w:line="340" w:lineRule="exact"/>
              <w:rPr>
                <w:sz w:val="28"/>
                <w:szCs w:val="28"/>
                <w:lang w:val="pt-BR"/>
              </w:rPr>
            </w:pPr>
            <w:r w:rsidRPr="00DC266C">
              <w:rPr>
                <w:sz w:val="28"/>
                <w:szCs w:val="28"/>
                <w:lang w:val="pt-BR"/>
              </w:rPr>
              <w:t>n</w:t>
            </w:r>
          </w:p>
        </w:tc>
        <w:tc>
          <w:tcPr>
            <w:tcW w:w="7529" w:type="dxa"/>
            <w:vAlign w:val="center"/>
          </w:tcPr>
          <w:p w14:paraId="233C9877" w14:textId="77777777" w:rsidR="004746A0" w:rsidRPr="00DC266C" w:rsidRDefault="004746A0" w:rsidP="004867DF">
            <w:pPr>
              <w:spacing w:before="120" w:line="340" w:lineRule="exact"/>
              <w:rPr>
                <w:sz w:val="28"/>
                <w:szCs w:val="28"/>
                <w:lang w:val="pt-BR"/>
              </w:rPr>
            </w:pPr>
            <w:r w:rsidRPr="00DC266C">
              <w:rPr>
                <w:sz w:val="28"/>
                <w:szCs w:val="28"/>
                <w:lang w:val="pt-BR"/>
              </w:rPr>
              <w:t>- Số hộ được chọn mỗi địa bàn khảo sát (theo từng loại mẫu)</w:t>
            </w:r>
          </w:p>
        </w:tc>
      </w:tr>
    </w:tbl>
    <w:p w14:paraId="4DB3407C" w14:textId="77777777" w:rsidR="004746A0" w:rsidRPr="00DC266C" w:rsidRDefault="004746A0" w:rsidP="004746A0">
      <w:pPr>
        <w:spacing w:before="240" w:line="276" w:lineRule="auto"/>
        <w:ind w:firstLine="720"/>
        <w:jc w:val="both"/>
        <w:rPr>
          <w:b/>
          <w:bCs/>
          <w:sz w:val="28"/>
        </w:rPr>
      </w:pPr>
      <w:r w:rsidRPr="00DC266C">
        <w:rPr>
          <w:b/>
          <w:bCs/>
          <w:sz w:val="28"/>
        </w:rPr>
        <w:t>2. Tổng hợp kết quả khảo sát</w:t>
      </w:r>
    </w:p>
    <w:p w14:paraId="51ACC417" w14:textId="12FC49A2" w:rsidR="00946801" w:rsidRPr="00D66B40" w:rsidRDefault="004746A0" w:rsidP="00D66B40">
      <w:pPr>
        <w:spacing w:before="240" w:line="276" w:lineRule="auto"/>
        <w:ind w:firstLine="720"/>
        <w:jc w:val="both"/>
        <w:rPr>
          <w:sz w:val="28"/>
        </w:rPr>
      </w:pPr>
      <w:r w:rsidRPr="00DC266C">
        <w:rPr>
          <w:sz w:val="28"/>
        </w:rPr>
        <w:t xml:space="preserve">Ban Thống kê Xã hội và Môi trường xây dựng mẫu biểu tổng hợp kết quả đầu ra </w:t>
      </w:r>
      <w:proofErr w:type="gramStart"/>
      <w:r w:rsidRPr="00DC266C">
        <w:rPr>
          <w:sz w:val="28"/>
        </w:rPr>
        <w:t>theo</w:t>
      </w:r>
      <w:proofErr w:type="gramEnd"/>
      <w:r w:rsidRPr="00DC266C">
        <w:rPr>
          <w:sz w:val="28"/>
        </w:rPr>
        <w:t xml:space="preserve"> mục đích của cuộc khảo sát, sử dụng quyền số theo hướng dẫn tại     </w:t>
      </w:r>
      <w:r w:rsidR="00D66B40">
        <w:rPr>
          <w:sz w:val="28"/>
        </w:rPr>
        <w:t>Mục 1, Phần này.</w:t>
      </w:r>
    </w:p>
    <w:p w14:paraId="6BEB9519" w14:textId="77777777" w:rsidR="00946801" w:rsidRDefault="00946801" w:rsidP="00946801">
      <w:pPr>
        <w:pStyle w:val="1body"/>
        <w:rPr>
          <w:sz w:val="36"/>
          <w:szCs w:val="36"/>
          <w:lang w:val="vi-VN"/>
        </w:rPr>
      </w:pPr>
    </w:p>
    <w:p w14:paraId="73A19042" w14:textId="77777777" w:rsidR="00D66B40" w:rsidRDefault="00D66B40" w:rsidP="00946801">
      <w:pPr>
        <w:pStyle w:val="1body"/>
        <w:rPr>
          <w:sz w:val="36"/>
          <w:szCs w:val="36"/>
          <w:lang w:val="vi-VN"/>
        </w:rPr>
      </w:pPr>
    </w:p>
    <w:p w14:paraId="18282DF6" w14:textId="77777777" w:rsidR="00D66B40" w:rsidRDefault="00D66B40" w:rsidP="00946801">
      <w:pPr>
        <w:pStyle w:val="1body"/>
        <w:rPr>
          <w:sz w:val="36"/>
          <w:szCs w:val="36"/>
          <w:lang w:val="vi-VN"/>
        </w:rPr>
      </w:pPr>
    </w:p>
    <w:p w14:paraId="5878051E" w14:textId="77777777" w:rsidR="00D66B40" w:rsidRDefault="00D66B40" w:rsidP="00946801">
      <w:pPr>
        <w:pStyle w:val="1body"/>
        <w:rPr>
          <w:sz w:val="36"/>
          <w:szCs w:val="36"/>
          <w:lang w:val="vi-VN"/>
        </w:rPr>
      </w:pPr>
    </w:p>
    <w:p w14:paraId="0F692612" w14:textId="77777777" w:rsidR="00D66B40" w:rsidRDefault="00D66B40" w:rsidP="00946801">
      <w:pPr>
        <w:pStyle w:val="1body"/>
        <w:rPr>
          <w:sz w:val="36"/>
          <w:szCs w:val="36"/>
          <w:lang w:val="vi-VN"/>
        </w:rPr>
      </w:pPr>
    </w:p>
    <w:p w14:paraId="4FE62FAB" w14:textId="77777777" w:rsidR="00D66B40" w:rsidRDefault="00D66B40" w:rsidP="00946801">
      <w:pPr>
        <w:pStyle w:val="1body"/>
        <w:rPr>
          <w:sz w:val="36"/>
          <w:szCs w:val="36"/>
          <w:lang w:val="vi-VN"/>
        </w:rPr>
      </w:pPr>
    </w:p>
    <w:p w14:paraId="4CBF96A0" w14:textId="77777777" w:rsidR="00D66B40" w:rsidRDefault="00D66B40" w:rsidP="00946801">
      <w:pPr>
        <w:pStyle w:val="1body"/>
        <w:rPr>
          <w:sz w:val="36"/>
          <w:szCs w:val="36"/>
          <w:lang w:val="vi-VN"/>
        </w:rPr>
      </w:pPr>
    </w:p>
    <w:p w14:paraId="6D025A5B" w14:textId="77777777" w:rsidR="00D66B40" w:rsidRDefault="00D66B40" w:rsidP="00946801">
      <w:pPr>
        <w:pStyle w:val="1body"/>
        <w:rPr>
          <w:sz w:val="36"/>
          <w:szCs w:val="36"/>
          <w:lang w:val="vi-VN"/>
        </w:rPr>
      </w:pPr>
    </w:p>
    <w:p w14:paraId="0E5133EC" w14:textId="77777777" w:rsidR="00D66B40" w:rsidRDefault="00D66B40" w:rsidP="00946801">
      <w:pPr>
        <w:pStyle w:val="1body"/>
        <w:rPr>
          <w:sz w:val="36"/>
          <w:szCs w:val="36"/>
          <w:lang w:val="vi-VN"/>
        </w:rPr>
      </w:pPr>
    </w:p>
    <w:p w14:paraId="5C4196B6" w14:textId="77777777" w:rsidR="00D66B40" w:rsidRPr="00DC266C" w:rsidRDefault="00D66B40" w:rsidP="00946801">
      <w:pPr>
        <w:pStyle w:val="1body"/>
        <w:rPr>
          <w:sz w:val="36"/>
          <w:szCs w:val="36"/>
          <w:lang w:val="vi-VN"/>
        </w:rPr>
      </w:pPr>
    </w:p>
    <w:p w14:paraId="47C3CBC1" w14:textId="77777777" w:rsidR="00946801" w:rsidRPr="00DC266C" w:rsidRDefault="00946801" w:rsidP="00946801">
      <w:pPr>
        <w:pStyle w:val="1body"/>
        <w:rPr>
          <w:sz w:val="36"/>
          <w:szCs w:val="36"/>
          <w:lang w:val="vi-VN"/>
        </w:rPr>
      </w:pPr>
    </w:p>
    <w:p w14:paraId="3D6C85B4" w14:textId="110A171B" w:rsidR="007A7F3A" w:rsidRPr="00DC266C" w:rsidRDefault="007A7F3A" w:rsidP="00946801">
      <w:pPr>
        <w:pStyle w:val="1titlon"/>
        <w:spacing w:after="0" w:afterAutospacing="0" w:line="240" w:lineRule="auto"/>
        <w:rPr>
          <w:rFonts w:ascii="Times New Roman" w:hAnsi="Times New Roman"/>
          <w:sz w:val="36"/>
          <w:szCs w:val="36"/>
        </w:rPr>
      </w:pPr>
      <w:r w:rsidRPr="00DC266C">
        <w:rPr>
          <w:rFonts w:ascii="Times New Roman" w:hAnsi="Times New Roman"/>
          <w:sz w:val="36"/>
          <w:szCs w:val="36"/>
        </w:rPr>
        <w:t>PHẦN II</w:t>
      </w:r>
    </w:p>
    <w:p w14:paraId="07521506" w14:textId="77777777" w:rsidR="007A7F3A" w:rsidRPr="00DC266C" w:rsidRDefault="007C5B7F" w:rsidP="00946801">
      <w:pPr>
        <w:pStyle w:val="1titlon"/>
        <w:spacing w:before="600" w:after="0" w:afterAutospacing="0"/>
        <w:rPr>
          <w:rFonts w:ascii="Times New Roman" w:hAnsi="Times New Roman"/>
          <w:sz w:val="42"/>
          <w:szCs w:val="44"/>
        </w:rPr>
      </w:pPr>
      <w:r w:rsidRPr="00DC266C">
        <w:rPr>
          <w:rFonts w:ascii="Times New Roman" w:hAnsi="Times New Roman"/>
          <w:noProof/>
          <w:sz w:val="42"/>
          <w:szCs w:val="44"/>
          <w:lang w:val="en-US"/>
        </w:rPr>
        <w:drawing>
          <wp:anchor distT="0" distB="0" distL="114300" distR="114300" simplePos="0" relativeHeight="251655680" behindDoc="0" locked="0" layoutInCell="1" allowOverlap="1" wp14:anchorId="2B31E9CE" wp14:editId="34E342DA">
            <wp:simplePos x="0" y="0"/>
            <wp:positionH relativeFrom="column">
              <wp:posOffset>1260475</wp:posOffset>
            </wp:positionH>
            <wp:positionV relativeFrom="paragraph">
              <wp:posOffset>48895</wp:posOffset>
            </wp:positionV>
            <wp:extent cx="3599815" cy="1841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r w:rsidR="007A7F3A" w:rsidRPr="00DC266C">
        <w:rPr>
          <w:rFonts w:ascii="Times New Roman" w:hAnsi="Times New Roman"/>
          <w:sz w:val="42"/>
          <w:szCs w:val="44"/>
        </w:rPr>
        <w:t>NHIỆM VỤ CỦA ĐIỀU TRA VIÊN</w:t>
      </w:r>
    </w:p>
    <w:bookmarkEnd w:id="0"/>
    <w:p w14:paraId="72FD375B" w14:textId="77777777" w:rsidR="00DF302D" w:rsidRPr="00DC266C" w:rsidRDefault="007A7F3A" w:rsidP="00946801">
      <w:pPr>
        <w:pStyle w:val="1body"/>
      </w:pPr>
      <w:r w:rsidRPr="00DC266C">
        <w:t xml:space="preserve"> </w:t>
      </w:r>
    </w:p>
    <w:p w14:paraId="3461A319" w14:textId="77777777" w:rsidR="00DA32D8" w:rsidRPr="00DC266C" w:rsidRDefault="007A7F3A" w:rsidP="00DA32D8">
      <w:pPr>
        <w:pStyle w:val="1body"/>
        <w:spacing w:after="0" w:line="324" w:lineRule="auto"/>
      </w:pPr>
      <w:r w:rsidRPr="00DC266C">
        <w:br w:type="page"/>
      </w:r>
      <w:r w:rsidRPr="00DC266C">
        <w:lastRenderedPageBreak/>
        <w:br w:type="page"/>
      </w:r>
      <w:r w:rsidR="00DA32D8" w:rsidRPr="00DC266C">
        <w:lastRenderedPageBreak/>
        <w:t>Điều tra viên là lực lượng trực tiếp thực hiện thu thập thông tin điều tra. Do vậy, chất lượng của số liệu phụ thuộc rất nhiều vào tinh thần trách nhiệm đối với công việc của mỗi ĐTV. Để hoàn thành nhiệm vụ của cuộc điều tra, yêu cầu mỗi ĐTV phải tuân thủ thực hiện các công việc được giao theo từng giai đoạn sau đây:</w:t>
      </w:r>
    </w:p>
    <w:p w14:paraId="20BAD518" w14:textId="77777777" w:rsidR="00DA32D8" w:rsidRPr="00DC266C" w:rsidRDefault="00DA32D8" w:rsidP="00DA32D8">
      <w:pPr>
        <w:pStyle w:val="1titI"/>
        <w:spacing w:before="360" w:line="324" w:lineRule="auto"/>
        <w:rPr>
          <w:rFonts w:ascii="Times New Roman" w:hAnsi="Times New Roman"/>
          <w:color w:val="000000"/>
        </w:rPr>
      </w:pPr>
      <w:bookmarkStart w:id="3" w:name="_Toc63414660"/>
      <w:bookmarkStart w:id="4" w:name="_Toc71721795"/>
      <w:r w:rsidRPr="00DC266C">
        <w:rPr>
          <w:rFonts w:ascii="Times New Roman" w:hAnsi="Times New Roman"/>
          <w:color w:val="000000"/>
        </w:rPr>
        <w:t>I. Giai đo</w:t>
      </w:r>
      <w:r w:rsidRPr="00DC266C">
        <w:rPr>
          <w:rFonts w:ascii="Times New Roman" w:hAnsi="Times New Roman"/>
          <w:color w:val="000000"/>
          <w:lang w:val="nl-NL"/>
        </w:rPr>
        <w:t>Ạ</w:t>
      </w:r>
      <w:r w:rsidRPr="00DC266C">
        <w:rPr>
          <w:rFonts w:ascii="Times New Roman" w:hAnsi="Times New Roman"/>
          <w:color w:val="000000"/>
        </w:rPr>
        <w:t>n chu</w:t>
      </w:r>
      <w:r w:rsidRPr="00DC266C">
        <w:rPr>
          <w:rFonts w:ascii="Times New Roman" w:hAnsi="Times New Roman"/>
          <w:color w:val="000000"/>
          <w:lang w:val="nl-NL"/>
        </w:rPr>
        <w:t>Ẩ</w:t>
      </w:r>
      <w:r w:rsidRPr="00DC266C">
        <w:rPr>
          <w:rFonts w:ascii="Times New Roman" w:hAnsi="Times New Roman"/>
          <w:color w:val="000000"/>
        </w:rPr>
        <w:t>n b</w:t>
      </w:r>
      <w:r w:rsidRPr="00DC266C">
        <w:rPr>
          <w:rFonts w:ascii="Times New Roman" w:hAnsi="Times New Roman"/>
          <w:color w:val="000000"/>
          <w:lang w:val="nl-NL"/>
        </w:rPr>
        <w:t>Ị</w:t>
      </w:r>
      <w:r w:rsidRPr="00DC266C">
        <w:rPr>
          <w:rFonts w:ascii="Times New Roman" w:hAnsi="Times New Roman"/>
          <w:color w:val="000000"/>
        </w:rPr>
        <w:t xml:space="preserve"> đi</w:t>
      </w:r>
      <w:r w:rsidRPr="00DC266C">
        <w:rPr>
          <w:rFonts w:ascii="Times New Roman" w:hAnsi="Times New Roman"/>
          <w:color w:val="000000"/>
          <w:lang w:val="nl-NL"/>
        </w:rPr>
        <w:t>Ề</w:t>
      </w:r>
      <w:r w:rsidRPr="00DC266C">
        <w:rPr>
          <w:rFonts w:ascii="Times New Roman" w:hAnsi="Times New Roman"/>
          <w:color w:val="000000"/>
        </w:rPr>
        <w:t>u tra</w:t>
      </w:r>
      <w:bookmarkEnd w:id="3"/>
      <w:bookmarkEnd w:id="4"/>
    </w:p>
    <w:p w14:paraId="3A8DB97C" w14:textId="77777777" w:rsidR="00DA32D8" w:rsidRPr="00DC266C" w:rsidRDefault="00DA32D8" w:rsidP="00DA32D8">
      <w:pPr>
        <w:pStyle w:val="1body"/>
        <w:spacing w:after="0" w:line="324" w:lineRule="auto"/>
        <w:rPr>
          <w:b/>
        </w:rPr>
      </w:pPr>
      <w:bookmarkStart w:id="5" w:name="_Toc63414661"/>
      <w:r w:rsidRPr="00DC266C">
        <w:t>- Tham dự đầy đủ các lớp tập huấn nghiệp vụ do Tổng cục Thống kê tổ chức. Tham dự tập huấn, ĐTV được trang bị đầy đủ kiến thức chủ yếu liên quan đến nội dung, phương pháp điều tra, được chia sẻ kinh nghiệm thực tế và được thực hành với các trường hợp đặc thù. Tại các lớp tập huấn, ĐVT còn được thảo luận, giải đáp thắc mắc, hoặc được làm rõ thêm những nội dung còn vướng mắc.</w:t>
      </w:r>
      <w:bookmarkEnd w:id="5"/>
      <w:r w:rsidRPr="00DC266C">
        <w:t xml:space="preserve"> </w:t>
      </w:r>
    </w:p>
    <w:p w14:paraId="6A1193A0" w14:textId="77777777" w:rsidR="00DA32D8" w:rsidRPr="00DC266C" w:rsidRDefault="00DA32D8" w:rsidP="00DA32D8">
      <w:pPr>
        <w:pStyle w:val="1body"/>
        <w:spacing w:after="0" w:line="324" w:lineRule="auto"/>
        <w:rPr>
          <w:spacing w:val="2"/>
        </w:rPr>
      </w:pPr>
      <w:r w:rsidRPr="00DC266C">
        <w:rPr>
          <w:spacing w:val="2"/>
        </w:rPr>
        <w:t xml:space="preserve">- Nghiên cứu kỹ cuốn “Sổ tay Khảo sát mức sống dân cư” để nắm vững nghiệp vụ điều tra trước khi đến hộ thu thập thông tin, giúp ĐTV tự tin khi tiếp xúc với hộ. Nắm vững mục đích điều tra, hiểu rõ toàn bộ nội dung trong phiếu điều tra, chuẩn bị sẵn những tình huống có thể xảy ra trong thực tế của từng mục trong phiếu điều tra trước khi tiếp cận với hộ, ĐTV sẽ không bị lúng túng, có cách xử lý thông minh, phù hợp với từng đối tượng điều tra và tạo được niềm tin với người trả lời, công việc của ĐTV sẽ được thuận lợi hơn. </w:t>
      </w:r>
    </w:p>
    <w:p w14:paraId="3F594933" w14:textId="77777777" w:rsidR="00DA32D8" w:rsidRPr="00DC266C" w:rsidRDefault="00DA32D8" w:rsidP="00DA32D8">
      <w:pPr>
        <w:pStyle w:val="1body"/>
        <w:spacing w:after="0" w:line="324" w:lineRule="auto"/>
      </w:pPr>
      <w:r w:rsidRPr="00DC266C">
        <w:t>- Nhận bàn giao địa bàn điều tra từ đội trưởng.</w:t>
      </w:r>
    </w:p>
    <w:p w14:paraId="5F5A0ED4" w14:textId="77777777" w:rsidR="00DA32D8" w:rsidRPr="00DC266C" w:rsidRDefault="00DA32D8" w:rsidP="00DA32D8">
      <w:pPr>
        <w:pStyle w:val="1body"/>
        <w:spacing w:after="0" w:line="324" w:lineRule="auto"/>
      </w:pPr>
      <w:r w:rsidRPr="00DC266C">
        <w:t xml:space="preserve">- Chủ động trao đổi công việc với đội trưởng và giám sát viên để nắm bắt các thông tin cần thiết như: số điện thoại liên hệ, địa điểm cần gặp, tiếp nhận kế hoạch của tổ, các tài liệu phục vụ điều tra, thời gian điều tra, giao nhận dữ liệu và một số thông tin khác. </w:t>
      </w:r>
    </w:p>
    <w:p w14:paraId="1CF7CB09" w14:textId="77777777" w:rsidR="00DA32D8" w:rsidRPr="00DC266C" w:rsidRDefault="00DA32D8" w:rsidP="00DA32D8">
      <w:pPr>
        <w:pStyle w:val="1body"/>
        <w:spacing w:after="0" w:line="324" w:lineRule="auto"/>
      </w:pPr>
      <w:r w:rsidRPr="00DC266C">
        <w:t xml:space="preserve">- Tìm hiểu về địa bàn được phân công, về địa hình, đường sá để đi lại, tìm hiểu tập quán sinh hoạt dân cư để bố trí thời gian, địa điểm phỏng vấn phù hợp, hiệu quả. </w:t>
      </w:r>
    </w:p>
    <w:p w14:paraId="6934E0F3" w14:textId="77777777" w:rsidR="00DA32D8" w:rsidRPr="00DC266C" w:rsidRDefault="00DA32D8" w:rsidP="00DA32D8">
      <w:pPr>
        <w:pStyle w:val="1body"/>
        <w:spacing w:after="0" w:line="324" w:lineRule="auto"/>
      </w:pPr>
      <w:r w:rsidRPr="00DC266C">
        <w:t xml:space="preserve">- ĐTV lập kế hoạch cụ thể để thực hiện phỏng vấn cho ngày điều tra đầu tiên và những ngày tiếp theo nhằm tránh phải đi lại hộ nhiều lần. </w:t>
      </w:r>
    </w:p>
    <w:p w14:paraId="2CA6AB76" w14:textId="77777777" w:rsidR="00DA32D8" w:rsidRPr="00DC266C" w:rsidRDefault="00DA32D8" w:rsidP="00DA32D8">
      <w:pPr>
        <w:pStyle w:val="1body"/>
        <w:spacing w:after="0" w:line="324" w:lineRule="auto"/>
      </w:pPr>
      <w:r w:rsidRPr="00DC266C">
        <w:t>- Nhận tài khoản ĐTV, mật khẩu để đăng nhập vào chương trình điều tra, tài liệu điều tra, các trang thiết bị, vật tư cần thiết cho ĐTV (bảng kê danh sách hộ khảo sát, sổ tay điều tra viên,...).</w:t>
      </w:r>
    </w:p>
    <w:p w14:paraId="110C97E6" w14:textId="77777777" w:rsidR="00DA32D8" w:rsidRPr="00DC266C" w:rsidRDefault="00DA32D8" w:rsidP="00DA32D8">
      <w:pPr>
        <w:pStyle w:val="1body"/>
        <w:spacing w:after="0" w:line="324" w:lineRule="auto"/>
        <w:rPr>
          <w:lang w:val="sv-SE"/>
        </w:rPr>
      </w:pPr>
      <w:r w:rsidRPr="00DC266C">
        <w:t xml:space="preserve">- </w:t>
      </w:r>
      <w:r w:rsidRPr="00DC266C">
        <w:rPr>
          <w:lang w:val="sv-SE"/>
        </w:rPr>
        <w:t>Trước khi đến phỏng vấn, ĐTV cùng đội trưởng kiểm tra lại thiết bị di động và thông tin định danh của từng địa bàn điều tra. Thiết bị di động (máy tính bảng, điện thoại thông minh) được huy động từ các ĐTV.</w:t>
      </w:r>
    </w:p>
    <w:p w14:paraId="2B2C17B7" w14:textId="77777777" w:rsidR="00DA32D8" w:rsidRPr="00DC266C" w:rsidRDefault="00DA32D8" w:rsidP="00DA32D8">
      <w:pPr>
        <w:pStyle w:val="1body"/>
        <w:spacing w:after="0" w:line="324" w:lineRule="auto"/>
        <w:rPr>
          <w:lang w:val="sv-SE"/>
        </w:rPr>
      </w:pPr>
    </w:p>
    <w:p w14:paraId="5596940E" w14:textId="77777777" w:rsidR="00DA32D8" w:rsidRPr="00DC266C" w:rsidRDefault="00DA32D8" w:rsidP="00DA32D8">
      <w:pPr>
        <w:pStyle w:val="1titI"/>
        <w:spacing w:before="360" w:line="324" w:lineRule="auto"/>
        <w:rPr>
          <w:rFonts w:ascii="Times New Roman" w:hAnsi="Times New Roman"/>
          <w:color w:val="000000"/>
        </w:rPr>
      </w:pPr>
      <w:bookmarkStart w:id="6" w:name="_Toc63414662"/>
      <w:bookmarkStart w:id="7" w:name="_Toc71721796"/>
      <w:r w:rsidRPr="00DC266C">
        <w:rPr>
          <w:rFonts w:ascii="Times New Roman" w:hAnsi="Times New Roman"/>
          <w:color w:val="000000"/>
        </w:rPr>
        <w:lastRenderedPageBreak/>
        <w:t>II. Giai đo</w:t>
      </w:r>
      <w:r w:rsidRPr="00DC266C">
        <w:rPr>
          <w:rFonts w:ascii="Times New Roman" w:hAnsi="Times New Roman"/>
          <w:color w:val="000000"/>
          <w:lang w:val="sv-SE"/>
        </w:rPr>
        <w:t>Ạ</w:t>
      </w:r>
      <w:r w:rsidRPr="00DC266C">
        <w:rPr>
          <w:rFonts w:ascii="Times New Roman" w:hAnsi="Times New Roman"/>
          <w:color w:val="000000"/>
        </w:rPr>
        <w:t>n ti</w:t>
      </w:r>
      <w:r w:rsidRPr="00DC266C">
        <w:rPr>
          <w:rFonts w:ascii="Times New Roman" w:hAnsi="Times New Roman"/>
          <w:color w:val="000000"/>
          <w:lang w:val="sv-SE"/>
        </w:rPr>
        <w:t>Ế</w:t>
      </w:r>
      <w:r w:rsidRPr="00DC266C">
        <w:rPr>
          <w:rFonts w:ascii="Times New Roman" w:hAnsi="Times New Roman"/>
          <w:color w:val="000000"/>
        </w:rPr>
        <w:t>n hành thu th</w:t>
      </w:r>
      <w:r w:rsidRPr="00DC266C">
        <w:rPr>
          <w:rFonts w:ascii="Times New Roman" w:hAnsi="Times New Roman"/>
          <w:color w:val="000000"/>
          <w:lang w:val="sv-SE"/>
        </w:rPr>
        <w:t>Ậ</w:t>
      </w:r>
      <w:r w:rsidRPr="00DC266C">
        <w:rPr>
          <w:rFonts w:ascii="Times New Roman" w:hAnsi="Times New Roman"/>
          <w:color w:val="000000"/>
        </w:rPr>
        <w:t>p thông tin t</w:t>
      </w:r>
      <w:r w:rsidRPr="00DC266C">
        <w:rPr>
          <w:rFonts w:ascii="Times New Roman" w:hAnsi="Times New Roman"/>
          <w:color w:val="000000"/>
          <w:lang w:val="sv-SE"/>
        </w:rPr>
        <w:t>Ạ</w:t>
      </w:r>
      <w:r w:rsidRPr="00DC266C">
        <w:rPr>
          <w:rFonts w:ascii="Times New Roman" w:hAnsi="Times New Roman"/>
          <w:color w:val="000000"/>
        </w:rPr>
        <w:t>i đ</w:t>
      </w:r>
      <w:r w:rsidRPr="00DC266C">
        <w:rPr>
          <w:rFonts w:ascii="Times New Roman" w:hAnsi="Times New Roman"/>
          <w:color w:val="000000"/>
          <w:lang w:val="sv-SE"/>
        </w:rPr>
        <w:t>Ị</w:t>
      </w:r>
      <w:r w:rsidRPr="00DC266C">
        <w:rPr>
          <w:rFonts w:ascii="Times New Roman" w:hAnsi="Times New Roman"/>
          <w:color w:val="000000"/>
        </w:rPr>
        <w:t>a bàn</w:t>
      </w:r>
      <w:bookmarkEnd w:id="6"/>
      <w:bookmarkEnd w:id="7"/>
    </w:p>
    <w:p w14:paraId="0CBACF5B" w14:textId="77777777" w:rsidR="00DA32D8" w:rsidRPr="00DC266C" w:rsidRDefault="00DA32D8" w:rsidP="00DA32D8">
      <w:pPr>
        <w:pStyle w:val="1body"/>
        <w:spacing w:after="0" w:line="324" w:lineRule="auto"/>
      </w:pPr>
      <w:r w:rsidRPr="00DC266C">
        <w:t>- Tuyên truyền, giới thiệu mục đích, ý nghĩa của cuộc điều tra khi tiếp xúc với hộ.</w:t>
      </w:r>
    </w:p>
    <w:p w14:paraId="75B1899B" w14:textId="77777777" w:rsidR="00DA32D8" w:rsidRPr="00DC266C" w:rsidRDefault="00DA32D8" w:rsidP="00DA32D8">
      <w:pPr>
        <w:pStyle w:val="1body"/>
        <w:spacing w:after="0" w:line="324" w:lineRule="auto"/>
      </w:pPr>
      <w:r w:rsidRPr="00DC266C">
        <w:t xml:space="preserve">- Thực hiện đúng nội dung, phương pháp điều tra như tập huấn. </w:t>
      </w:r>
    </w:p>
    <w:p w14:paraId="36F8FE50" w14:textId="77777777" w:rsidR="00DA32D8" w:rsidRPr="00DC266C" w:rsidRDefault="00DA32D8" w:rsidP="00DA32D8">
      <w:pPr>
        <w:pStyle w:val="1body"/>
        <w:spacing w:after="0" w:line="324" w:lineRule="auto"/>
      </w:pPr>
      <w:r w:rsidRPr="00DC266C">
        <w:t>- Khi điều tra, chương trình luôn là phiên bản được cập nhật mới nhất theo thông báo của đội trưởng, giám sát viên để đảm bảo chất lượng điều tra.</w:t>
      </w:r>
    </w:p>
    <w:p w14:paraId="09411869" w14:textId="77777777" w:rsidR="00DA32D8" w:rsidRPr="00DC266C" w:rsidRDefault="00DA32D8" w:rsidP="00DA32D8">
      <w:pPr>
        <w:pStyle w:val="1body"/>
        <w:spacing w:after="0" w:line="324" w:lineRule="auto"/>
      </w:pPr>
      <w:r w:rsidRPr="00DC266C">
        <w:t>- Thường xuyên đồng bộ dữ liệu để gửi thông tin đã thu thập về máy chủ của Tổng cục Thống kê. Trường hợp ở những nơi không có tín hiệu internet, thực hiện đồng bộ ít nhất 01 lần/ngày để tránh bị mất thông tin đã thu thập được.</w:t>
      </w:r>
    </w:p>
    <w:p w14:paraId="2152235A" w14:textId="77777777" w:rsidR="00DA32D8" w:rsidRPr="00DC266C" w:rsidRDefault="00DA32D8" w:rsidP="00DA32D8">
      <w:pPr>
        <w:pStyle w:val="1body"/>
        <w:spacing w:after="0" w:line="324" w:lineRule="auto"/>
      </w:pPr>
      <w:r w:rsidRPr="00DC266C">
        <w:t>- Phỏng vấn đầy đủ số hộ đã được giao thuộc địa bàn mình phụ trách.</w:t>
      </w:r>
    </w:p>
    <w:p w14:paraId="6722F7CE" w14:textId="77777777" w:rsidR="00DA32D8" w:rsidRPr="00DC266C" w:rsidRDefault="00DA32D8" w:rsidP="00DA32D8">
      <w:pPr>
        <w:pStyle w:val="1body"/>
        <w:spacing w:after="0" w:line="324" w:lineRule="auto"/>
      </w:pPr>
      <w:r w:rsidRPr="00DC266C">
        <w:t>- Điều tra theo đúng tiến độ quy định trong Phương án: Thực hiện điều tra, phỏng vấn ghi thông tin đúng quy trình.</w:t>
      </w:r>
    </w:p>
    <w:p w14:paraId="438977F2" w14:textId="77777777" w:rsidR="00DA32D8" w:rsidRPr="00DC266C" w:rsidRDefault="00DA32D8" w:rsidP="00DA32D8">
      <w:pPr>
        <w:pStyle w:val="1body"/>
        <w:spacing w:after="0" w:line="324" w:lineRule="auto"/>
      </w:pPr>
      <w:r w:rsidRPr="00DC266C">
        <w:t>- Trong thời gian thực thi nhiệm vụ của mình, ĐTV phải chấp hành nghiêm chỉnh những ý kiến đóng góp của GSV các cấp. Có tinh thần tương trợ, giúp đỡ các ĐTV khác về nghiệp vụ cũng như về công việc.</w:t>
      </w:r>
    </w:p>
    <w:p w14:paraId="0BCB5E27" w14:textId="77777777" w:rsidR="00DA32D8" w:rsidRPr="00DC266C" w:rsidRDefault="00DA32D8" w:rsidP="00DA32D8">
      <w:pPr>
        <w:pStyle w:val="1body"/>
        <w:spacing w:after="0" w:line="324" w:lineRule="auto"/>
      </w:pPr>
      <w:r w:rsidRPr="00DC266C">
        <w:t>- Báo cáo cho đội trưởng hoặc giám sát viên được phân công những vấn đề phát sinh trong quá trình triển khai thu thập thông tin nằm ngoài quy định của Phương án điều tra.</w:t>
      </w:r>
    </w:p>
    <w:p w14:paraId="13E7AC7A" w14:textId="77777777" w:rsidR="00DA32D8" w:rsidRPr="00DC266C" w:rsidRDefault="00DA32D8" w:rsidP="00DA32D8">
      <w:pPr>
        <w:pStyle w:val="1body"/>
        <w:spacing w:after="0" w:line="324" w:lineRule="auto"/>
      </w:pPr>
      <w:r w:rsidRPr="00DC266C">
        <w:t>- Không được tiết lộ các thông tin của ĐTĐT.</w:t>
      </w:r>
    </w:p>
    <w:p w14:paraId="39D0818A" w14:textId="77777777" w:rsidR="00DA32D8" w:rsidRPr="00DC266C" w:rsidRDefault="00DA32D8" w:rsidP="00DA32D8">
      <w:pPr>
        <w:pStyle w:val="1titI"/>
        <w:spacing w:before="120" w:line="324" w:lineRule="auto"/>
        <w:rPr>
          <w:rFonts w:ascii="Times New Roman" w:hAnsi="Times New Roman"/>
          <w:color w:val="000000"/>
        </w:rPr>
      </w:pPr>
      <w:bookmarkStart w:id="8" w:name="_Toc63414663"/>
      <w:bookmarkStart w:id="9" w:name="_Toc71721797"/>
      <w:r w:rsidRPr="00DC266C">
        <w:rPr>
          <w:rFonts w:ascii="Times New Roman" w:hAnsi="Times New Roman"/>
          <w:color w:val="000000"/>
        </w:rPr>
        <w:t xml:space="preserve">III. Giai đoạn </w:t>
      </w:r>
      <w:bookmarkEnd w:id="8"/>
      <w:r w:rsidRPr="00DC266C">
        <w:rPr>
          <w:rFonts w:ascii="Times New Roman" w:hAnsi="Times New Roman"/>
          <w:color w:val="000000"/>
        </w:rPr>
        <w:t>kết thúc thu thập thông tin</w:t>
      </w:r>
      <w:bookmarkEnd w:id="9"/>
    </w:p>
    <w:p w14:paraId="0F064DF9" w14:textId="77777777" w:rsidR="00DA32D8" w:rsidRPr="00DC266C" w:rsidRDefault="00DA32D8" w:rsidP="00DA32D8">
      <w:pPr>
        <w:pStyle w:val="1body"/>
        <w:spacing w:after="0" w:line="324" w:lineRule="auto"/>
      </w:pPr>
      <w:r w:rsidRPr="00DC266C">
        <w:t xml:space="preserve">- Trường hợp phát hiện các sai sót phải sửa chữa kịp thời, nếu cần thiết phải quay lại hộ để xác minh và sửa chữa thông tin; việc sửa chữa những sai sót phải theo đúng quy định và đồng bộ dữ liệu điều tra về máy chủ. </w:t>
      </w:r>
    </w:p>
    <w:p w14:paraId="01C0F944" w14:textId="6825BD7E" w:rsidR="00DF302D" w:rsidRPr="00DC266C" w:rsidRDefault="00DA32D8" w:rsidP="00DA32D8">
      <w:pPr>
        <w:pStyle w:val="1body"/>
        <w:spacing w:after="0" w:line="324" w:lineRule="auto"/>
      </w:pPr>
      <w:r w:rsidRPr="00DC266C">
        <w:t>- Kiểm tra để đảm bảo các dữ liệu đã được đồng bộ (gửi) về máy chủ; không được xóa dữ liệu và phần mềm trên thiết bị khi chưa có thông báo.</w:t>
      </w:r>
    </w:p>
    <w:p w14:paraId="63274FD0" w14:textId="77777777" w:rsidR="00DF302D" w:rsidRPr="00DC266C" w:rsidRDefault="00DF302D" w:rsidP="00DF302D">
      <w:pPr>
        <w:widowControl w:val="0"/>
        <w:spacing w:line="300" w:lineRule="auto"/>
        <w:jc w:val="center"/>
        <w:rPr>
          <w:b/>
          <w:color w:val="000000"/>
          <w:sz w:val="26"/>
          <w:szCs w:val="26"/>
          <w:lang w:val="nl-NL"/>
        </w:rPr>
      </w:pPr>
    </w:p>
    <w:p w14:paraId="762DBB8C" w14:textId="77777777" w:rsidR="00DF302D" w:rsidRPr="00DC266C" w:rsidRDefault="00DF302D" w:rsidP="00DF302D">
      <w:pPr>
        <w:widowControl w:val="0"/>
        <w:spacing w:line="300" w:lineRule="auto"/>
        <w:jc w:val="center"/>
        <w:rPr>
          <w:b/>
          <w:color w:val="000000"/>
          <w:sz w:val="26"/>
          <w:szCs w:val="26"/>
          <w:lang w:val="nl-NL"/>
        </w:rPr>
      </w:pPr>
    </w:p>
    <w:p w14:paraId="5380EAA9" w14:textId="77777777" w:rsidR="00531FB0" w:rsidRPr="00DC266C" w:rsidRDefault="00531FB0" w:rsidP="00E03797">
      <w:pPr>
        <w:pStyle w:val="1body"/>
      </w:pPr>
      <w:r w:rsidRPr="00DC266C">
        <w:rPr>
          <w:b/>
        </w:rPr>
        <w:br w:type="page"/>
      </w:r>
    </w:p>
    <w:p w14:paraId="13B73887" w14:textId="77777777" w:rsidR="00531FB0" w:rsidRPr="00DC266C" w:rsidRDefault="00531FB0" w:rsidP="00E03797">
      <w:pPr>
        <w:pStyle w:val="1body"/>
      </w:pPr>
    </w:p>
    <w:p w14:paraId="7700526E" w14:textId="77777777" w:rsidR="00E03797" w:rsidRPr="00DC266C" w:rsidRDefault="00E03797" w:rsidP="00E03797">
      <w:pPr>
        <w:pStyle w:val="1body"/>
      </w:pPr>
    </w:p>
    <w:p w14:paraId="6267396C" w14:textId="5F850D1C" w:rsidR="00E03797" w:rsidRPr="00DC266C" w:rsidRDefault="00E03797" w:rsidP="00E03797">
      <w:pPr>
        <w:pStyle w:val="1body"/>
      </w:pPr>
    </w:p>
    <w:p w14:paraId="0E54DFFD" w14:textId="77777777" w:rsidR="002B3E5D" w:rsidRPr="00DC266C" w:rsidRDefault="002B3E5D" w:rsidP="00E03797">
      <w:pPr>
        <w:pStyle w:val="1body"/>
      </w:pPr>
    </w:p>
    <w:p w14:paraId="2D12E0FE" w14:textId="77777777" w:rsidR="00E03797" w:rsidRPr="00DC266C" w:rsidRDefault="00E03797" w:rsidP="00E03797">
      <w:pPr>
        <w:pStyle w:val="1body"/>
      </w:pPr>
    </w:p>
    <w:p w14:paraId="484E344F" w14:textId="77777777" w:rsidR="00E03797" w:rsidRPr="00DC266C" w:rsidRDefault="00E03797" w:rsidP="00E03797">
      <w:pPr>
        <w:pStyle w:val="1body"/>
      </w:pPr>
    </w:p>
    <w:p w14:paraId="7B3991D6" w14:textId="77777777" w:rsidR="00E03797" w:rsidRPr="00DC266C" w:rsidRDefault="00E03797" w:rsidP="00E03797">
      <w:pPr>
        <w:pStyle w:val="1body"/>
      </w:pPr>
    </w:p>
    <w:p w14:paraId="6A9CC875" w14:textId="41B501AF" w:rsidR="00531FB0" w:rsidRPr="00DC266C" w:rsidRDefault="00531FB0" w:rsidP="00531FB0">
      <w:pPr>
        <w:pStyle w:val="1titlon"/>
        <w:spacing w:before="0" w:after="0" w:afterAutospacing="0" w:line="240" w:lineRule="auto"/>
        <w:rPr>
          <w:rFonts w:ascii="Times New Roman" w:hAnsi="Times New Roman"/>
          <w:sz w:val="36"/>
          <w:szCs w:val="36"/>
          <w:lang w:val="nl-NL"/>
        </w:rPr>
      </w:pPr>
      <w:r w:rsidRPr="00DC266C">
        <w:rPr>
          <w:rFonts w:ascii="Times New Roman" w:hAnsi="Times New Roman"/>
          <w:sz w:val="36"/>
          <w:szCs w:val="36"/>
          <w:lang w:val="nl-NL"/>
        </w:rPr>
        <w:t>PHẦN I</w:t>
      </w:r>
      <w:r w:rsidR="00DA32D8" w:rsidRPr="00DC266C">
        <w:rPr>
          <w:rFonts w:ascii="Times New Roman" w:hAnsi="Times New Roman"/>
          <w:sz w:val="36"/>
          <w:szCs w:val="36"/>
          <w:lang w:val="nl-NL"/>
        </w:rPr>
        <w:t>II</w:t>
      </w:r>
    </w:p>
    <w:p w14:paraId="1BC32B50" w14:textId="77777777" w:rsidR="00531FB0" w:rsidRPr="00DC266C" w:rsidRDefault="00531FB0" w:rsidP="00531FB0">
      <w:pPr>
        <w:pStyle w:val="1titlon"/>
        <w:spacing w:before="600"/>
        <w:rPr>
          <w:rFonts w:ascii="Times New Roman" w:hAnsi="Times New Roman"/>
          <w:sz w:val="42"/>
          <w:szCs w:val="44"/>
          <w:lang w:val="nl-NL"/>
        </w:rPr>
      </w:pPr>
      <w:r w:rsidRPr="00DC266C">
        <w:rPr>
          <w:rFonts w:ascii="Times New Roman" w:hAnsi="Times New Roman"/>
          <w:sz w:val="42"/>
          <w:szCs w:val="44"/>
          <w:lang w:val="nl-NL"/>
        </w:rPr>
        <w:t>NHIỆM VỤ CỦA ĐỘI TRƯỞNG, GIÁM SÁT VIÊN</w:t>
      </w:r>
      <w:r w:rsidR="007C5B7F" w:rsidRPr="00DC266C">
        <w:rPr>
          <w:rFonts w:ascii="Times New Roman" w:hAnsi="Times New Roman"/>
          <w:noProof/>
          <w:sz w:val="42"/>
          <w:szCs w:val="44"/>
          <w:lang w:val="en-US"/>
        </w:rPr>
        <w:drawing>
          <wp:anchor distT="0" distB="0" distL="114300" distR="114300" simplePos="0" relativeHeight="251656704" behindDoc="0" locked="0" layoutInCell="1" allowOverlap="1" wp14:anchorId="0D8875D2" wp14:editId="471CBDD9">
            <wp:simplePos x="0" y="0"/>
            <wp:positionH relativeFrom="column">
              <wp:align>center</wp:align>
            </wp:positionH>
            <wp:positionV relativeFrom="paragraph">
              <wp:posOffset>189865</wp:posOffset>
            </wp:positionV>
            <wp:extent cx="3599815" cy="1841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p>
    <w:p w14:paraId="29616ABD" w14:textId="77777777" w:rsidR="00DF302D" w:rsidRPr="00DC266C" w:rsidRDefault="00531FB0" w:rsidP="00531FB0">
      <w:pPr>
        <w:pStyle w:val="1body"/>
      </w:pPr>
      <w:r w:rsidRPr="00DC266C">
        <w:t xml:space="preserve"> </w:t>
      </w:r>
    </w:p>
    <w:p w14:paraId="1948A3DD" w14:textId="77777777" w:rsidR="00DF302D" w:rsidRPr="00DC266C" w:rsidRDefault="00531FB0" w:rsidP="00E03797">
      <w:pPr>
        <w:pStyle w:val="1body"/>
        <w:spacing w:line="312" w:lineRule="auto"/>
      </w:pPr>
      <w:r w:rsidRPr="00DC266C">
        <w:rPr>
          <w:b/>
        </w:rPr>
        <w:br w:type="page"/>
      </w:r>
      <w:r w:rsidRPr="00DC266C">
        <w:rPr>
          <w:b/>
        </w:rPr>
        <w:lastRenderedPageBreak/>
        <w:br w:type="page"/>
      </w:r>
      <w:r w:rsidR="00DF302D" w:rsidRPr="00DC266C">
        <w:lastRenderedPageBreak/>
        <w:t>Nhiệm vụ của đội trưởng, giám sát viên</w:t>
      </w:r>
      <w:r w:rsidR="00DF302D" w:rsidRPr="00DC266C">
        <w:rPr>
          <w:lang w:val="it-IT"/>
        </w:rPr>
        <w:t xml:space="preserve"> bao gồm: H</w:t>
      </w:r>
      <w:r w:rsidR="00DF302D" w:rsidRPr="00DC266C">
        <w:t xml:space="preserve">oạt động kiểm tra, giám sát tập trung vào quá trình </w:t>
      </w:r>
      <w:r w:rsidR="00DF302D" w:rsidRPr="00DC266C">
        <w:rPr>
          <w:lang w:val="it-IT"/>
        </w:rPr>
        <w:t xml:space="preserve">điều tra tại địa bàn, </w:t>
      </w:r>
      <w:r w:rsidR="00DF302D" w:rsidRPr="00DC266C">
        <w:t xml:space="preserve">kiểm tra và duyệt phiếu </w:t>
      </w:r>
      <w:r w:rsidR="00DF302D" w:rsidRPr="00DC266C">
        <w:rPr>
          <w:lang w:val="it-IT"/>
        </w:rPr>
        <w:t>trên phần mềm giám sát</w:t>
      </w:r>
      <w:r w:rsidR="00DF302D" w:rsidRPr="00DC266C">
        <w:t>. Quy trình kiểm tra, giám sát được thực hiện như sau:</w:t>
      </w:r>
    </w:p>
    <w:p w14:paraId="12C3088A" w14:textId="142C7CF8" w:rsidR="00DF302D" w:rsidRPr="00DC266C" w:rsidRDefault="00CD1784" w:rsidP="00E03797">
      <w:pPr>
        <w:pStyle w:val="1body"/>
        <w:spacing w:before="360" w:line="312" w:lineRule="auto"/>
        <w:rPr>
          <w:i/>
        </w:rPr>
      </w:pPr>
      <w:r w:rsidRPr="00DC266C">
        <w:rPr>
          <w:b/>
        </w:rPr>
        <w:t>I. ĐỐI VỚI ĐỘI TRƯỞNG</w:t>
      </w:r>
    </w:p>
    <w:p w14:paraId="5F2B52E6" w14:textId="77777777" w:rsidR="00DF302D" w:rsidRPr="00DC266C" w:rsidRDefault="00DF302D" w:rsidP="00E03797">
      <w:pPr>
        <w:pStyle w:val="1body"/>
        <w:spacing w:line="312" w:lineRule="auto"/>
      </w:pPr>
      <w:r w:rsidRPr="00DC266C">
        <w:t>Thực hiện giám sát, kiểm tra và duyệt số liệu của các địa bàn được phân công phụ trách với các nhiệm vụ chính sau:</w:t>
      </w:r>
    </w:p>
    <w:p w14:paraId="1C18274F" w14:textId="77777777" w:rsidR="00DF302D" w:rsidRPr="00DC266C" w:rsidRDefault="00254545" w:rsidP="00E03797">
      <w:pPr>
        <w:pStyle w:val="1body"/>
        <w:spacing w:line="312" w:lineRule="auto"/>
      </w:pPr>
      <w:r w:rsidRPr="00DC266C">
        <w:t>-</w:t>
      </w:r>
      <w:r w:rsidR="00DF302D" w:rsidRPr="00DC266C">
        <w:t xml:space="preserve"> Phân công điều tra cho ĐTV hộ chính thức;</w:t>
      </w:r>
    </w:p>
    <w:p w14:paraId="65A8CECC" w14:textId="77777777" w:rsidR="00DF302D" w:rsidRPr="00DC266C" w:rsidRDefault="00254545" w:rsidP="00E03797">
      <w:pPr>
        <w:pStyle w:val="1body"/>
        <w:spacing w:line="312" w:lineRule="auto"/>
      </w:pPr>
      <w:r w:rsidRPr="00DC266C">
        <w:t>-</w:t>
      </w:r>
      <w:r w:rsidR="00DF302D" w:rsidRPr="00DC266C">
        <w:t xml:space="preserve"> Kiểm tra tiến độ thực hiện điều tra hàng ngày của ĐTV</w:t>
      </w:r>
      <w:r w:rsidRPr="00DC266C">
        <w:t>, nhân trắc viên</w:t>
      </w:r>
      <w:r w:rsidR="00DF302D" w:rsidRPr="00DC266C">
        <w:t>;</w:t>
      </w:r>
    </w:p>
    <w:p w14:paraId="181264CB" w14:textId="77777777" w:rsidR="00DF302D" w:rsidRPr="00DC266C" w:rsidRDefault="00254545" w:rsidP="00E03797">
      <w:pPr>
        <w:pStyle w:val="1body"/>
        <w:spacing w:line="312" w:lineRule="auto"/>
      </w:pPr>
      <w:r w:rsidRPr="00DC266C">
        <w:rPr>
          <w:spacing w:val="4"/>
        </w:rPr>
        <w:t>-</w:t>
      </w:r>
      <w:r w:rsidR="00DF302D" w:rsidRPr="00DC266C">
        <w:rPr>
          <w:spacing w:val="4"/>
        </w:rPr>
        <w:t xml:space="preserve"> Kiểm tra chất lượng thông tin trên phiếu điều tra khi chương trình kiểm tra báo lỗi liên quan đến phiếu điều tra để thông báo cho ĐTV những thông tin trong phiếu cần kiểm tra, xác mi</w:t>
      </w:r>
      <w:r w:rsidR="00DF302D" w:rsidRPr="00DC266C">
        <w:t>nh lại;</w:t>
      </w:r>
    </w:p>
    <w:p w14:paraId="14B17CD1" w14:textId="77777777" w:rsidR="00DF302D" w:rsidRPr="00DC266C" w:rsidRDefault="00254545" w:rsidP="00E03797">
      <w:pPr>
        <w:pStyle w:val="1body"/>
        <w:spacing w:line="312" w:lineRule="auto"/>
      </w:pPr>
      <w:r w:rsidRPr="00DC266C">
        <w:t xml:space="preserve">- </w:t>
      </w:r>
      <w:r w:rsidR="00DF302D" w:rsidRPr="00DC266C">
        <w:t>Phân công điều tra cho nhân trắc viên: Khi ĐTV đồng bộ phiếu hộ lên chương trình, đội trưởng có trách nhiệm</w:t>
      </w:r>
      <w:r w:rsidR="00C61F55" w:rsidRPr="00DC266C">
        <w:t xml:space="preserve"> kiểm tra và</w:t>
      </w:r>
      <w:r w:rsidR="00DF302D" w:rsidRPr="00DC266C">
        <w:t xml:space="preserve"> duyệt hộ; khi đó</w:t>
      </w:r>
      <w:r w:rsidRPr="00DC266C">
        <w:t>,</w:t>
      </w:r>
      <w:r w:rsidR="00DF302D" w:rsidRPr="00DC266C">
        <w:t xml:space="preserve"> chương trình sẽ đưa ra danh sách thành viên hộ dưới 16 tuổi (nếu có) để thực hiện phân công. Lưu ý</w:t>
      </w:r>
      <w:r w:rsidRPr="00DC266C">
        <w:t>,</w:t>
      </w:r>
      <w:r w:rsidR="00DF302D" w:rsidRPr="00DC266C">
        <w:t xml:space="preserve"> công việc này phải được thực hiện song song với điều tra viên để đảm bảo thời gian điều tra cho nhân trắc viên.</w:t>
      </w:r>
    </w:p>
    <w:p w14:paraId="780E12D2" w14:textId="77777777" w:rsidR="00DF302D" w:rsidRPr="00DC266C" w:rsidRDefault="00254545" w:rsidP="00E03797">
      <w:pPr>
        <w:pStyle w:val="1body"/>
        <w:spacing w:line="312" w:lineRule="auto"/>
      </w:pPr>
      <w:r w:rsidRPr="00DC266C">
        <w:t xml:space="preserve">- </w:t>
      </w:r>
      <w:r w:rsidR="00DF302D" w:rsidRPr="00DC266C">
        <w:t>Thông báo cho ĐTV những vấn đề nghiệp vụ cần lưu ý hoặc trả lời những câu hỏi của ĐTV liên quan đến nghiệp vụ và kỹ thuật sử dụng thiết bị điện tử thông minh;</w:t>
      </w:r>
    </w:p>
    <w:p w14:paraId="4EF50BA2" w14:textId="77777777" w:rsidR="00DF302D" w:rsidRPr="00DC266C" w:rsidRDefault="00254545" w:rsidP="00E03797">
      <w:pPr>
        <w:pStyle w:val="1body"/>
        <w:spacing w:line="312" w:lineRule="auto"/>
      </w:pPr>
      <w:r w:rsidRPr="00DC266C">
        <w:t xml:space="preserve">- </w:t>
      </w:r>
      <w:r w:rsidR="00DF302D" w:rsidRPr="00DC266C">
        <w:t>Trao đổi với giám sát viên cấp tỉnh về những vấn đề nghiệp vụ phát sinh hoặc những vấn đề kỹ thuật sử dụng thiết bị điện tử thông minh trong quá trình điều tra.</w:t>
      </w:r>
    </w:p>
    <w:p w14:paraId="29CC1DBE" w14:textId="77777777" w:rsidR="00160D69" w:rsidRPr="00DC266C" w:rsidRDefault="00160D69" w:rsidP="00E03797">
      <w:pPr>
        <w:pStyle w:val="1body"/>
        <w:spacing w:line="312" w:lineRule="auto"/>
      </w:pPr>
      <w:r w:rsidRPr="00DC266C">
        <w:t xml:space="preserve">- Duyệt 100% phiếu điều tra tại các địa bàn được phân công giám sát khi các ĐTV, nhân trắc viên đã hoàn thành điều tra và hoàn thiện sửa lỗi. </w:t>
      </w:r>
    </w:p>
    <w:p w14:paraId="169DDE57" w14:textId="081B786A" w:rsidR="00DF302D" w:rsidRPr="00DC266C" w:rsidRDefault="00CD1784" w:rsidP="00E03797">
      <w:pPr>
        <w:pStyle w:val="1body"/>
        <w:spacing w:before="360" w:line="312" w:lineRule="auto"/>
        <w:rPr>
          <w:i/>
        </w:rPr>
      </w:pPr>
      <w:r w:rsidRPr="00DC266C">
        <w:rPr>
          <w:b/>
        </w:rPr>
        <w:t>II. ĐỐI VỚI GIÁM SÁT VIÊN CẤP TỈNH</w:t>
      </w:r>
      <w:r w:rsidRPr="00DC266C">
        <w:rPr>
          <w:i/>
        </w:rPr>
        <w:t xml:space="preserve"> </w:t>
      </w:r>
    </w:p>
    <w:p w14:paraId="41675AB1" w14:textId="77777777" w:rsidR="00DF302D" w:rsidRPr="00DC266C" w:rsidRDefault="00DF302D" w:rsidP="00E03797">
      <w:pPr>
        <w:pStyle w:val="1body"/>
        <w:spacing w:line="312" w:lineRule="auto"/>
      </w:pPr>
      <w:r w:rsidRPr="00DC266C">
        <w:t>Thực hiện giám sát, kiểm tra và duyệt số liệu tại các địa bàn điều tra được phân công phụ trách với các nhiệm vụ chính sau:</w:t>
      </w:r>
    </w:p>
    <w:p w14:paraId="350EFCC9" w14:textId="5937B5F1" w:rsidR="00DF302D" w:rsidRPr="00DC266C" w:rsidRDefault="00254545" w:rsidP="00E03797">
      <w:pPr>
        <w:pStyle w:val="1body"/>
        <w:spacing w:line="312" w:lineRule="auto"/>
      </w:pPr>
      <w:r w:rsidRPr="00DC266C">
        <w:t xml:space="preserve">- </w:t>
      </w:r>
      <w:r w:rsidR="00DF302D" w:rsidRPr="00DC266C">
        <w:t>Kiểm tra tiến độ thực hiện điều tra hàng ngày của ĐTV, nhân trắc viên và đội trưởng;</w:t>
      </w:r>
    </w:p>
    <w:p w14:paraId="1B04859C" w14:textId="77777777" w:rsidR="00DF302D" w:rsidRPr="00DC266C" w:rsidRDefault="00254545" w:rsidP="00E03797">
      <w:pPr>
        <w:pStyle w:val="1body"/>
        <w:spacing w:line="312" w:lineRule="auto"/>
      </w:pPr>
      <w:r w:rsidRPr="00DC266C">
        <w:t xml:space="preserve">- </w:t>
      </w:r>
      <w:r w:rsidR="00DF302D" w:rsidRPr="00DC266C">
        <w:t xml:space="preserve">Kiểm tra chất lượng thông tin trên phiếu điều tra khi chương trình kiểm tra báo lỗi liên quan đến phiếu điều tra và thông báo tới đội trưởng về những thông tin trong phiếu cần kiểm tra, xác minh lại; </w:t>
      </w:r>
    </w:p>
    <w:p w14:paraId="17867C4E" w14:textId="77777777" w:rsidR="00DF302D" w:rsidRPr="00DC266C" w:rsidRDefault="00254545" w:rsidP="00E03797">
      <w:pPr>
        <w:pStyle w:val="1body"/>
        <w:spacing w:line="312" w:lineRule="auto"/>
      </w:pPr>
      <w:r w:rsidRPr="00DC266C">
        <w:t xml:space="preserve">- </w:t>
      </w:r>
      <w:r w:rsidR="00DF302D" w:rsidRPr="00DC266C">
        <w:t>Thông báo cho cấp dưới những vấn đề nghiệp vụ cần lưu ý; trả lời những câu hỏi liên quan đến nghiệp vụ và kỹ thuật sử dụng thiết bị điện tử thông minh;</w:t>
      </w:r>
    </w:p>
    <w:p w14:paraId="1D5B6C84" w14:textId="77777777" w:rsidR="00DF302D" w:rsidRPr="00DC266C" w:rsidRDefault="00254545" w:rsidP="00E03797">
      <w:pPr>
        <w:pStyle w:val="1body"/>
        <w:spacing w:line="312" w:lineRule="auto"/>
      </w:pPr>
      <w:r w:rsidRPr="00DC266C">
        <w:lastRenderedPageBreak/>
        <w:t xml:space="preserve">- </w:t>
      </w:r>
      <w:r w:rsidR="00DF302D" w:rsidRPr="00DC266C">
        <w:t>Trao đổi với giám sát viên cấp Trung ương về những vấn đề nghiệp vụ phát sinh hoặc những vấn đề kỹ thuật sử dụng thiết bị điện tử thông minh trong quá trình điều tra</w:t>
      </w:r>
      <w:r w:rsidR="00160D69" w:rsidRPr="00DC266C">
        <w:t>;</w:t>
      </w:r>
    </w:p>
    <w:p w14:paraId="575ED5EC" w14:textId="77777777" w:rsidR="00160D69" w:rsidRPr="00DC266C" w:rsidRDefault="00160D69" w:rsidP="00E03797">
      <w:pPr>
        <w:pStyle w:val="1body"/>
        <w:spacing w:line="312" w:lineRule="auto"/>
      </w:pPr>
      <w:r w:rsidRPr="00DC266C">
        <w:t>- Hoàn thiện dữ liệu trên Web bằng tài khoản GSV theo từng kỳ. Thời gian thực hiện trong vòng 15 ngày sau khi kết thúc thu thập thông tin tại địa bàn của từng kỳ;</w:t>
      </w:r>
    </w:p>
    <w:p w14:paraId="6C41B3FF" w14:textId="77777777" w:rsidR="00160D69" w:rsidRPr="00DC266C" w:rsidRDefault="00160D69" w:rsidP="00E03797">
      <w:pPr>
        <w:pStyle w:val="1body"/>
        <w:spacing w:line="312" w:lineRule="auto"/>
      </w:pPr>
      <w:r w:rsidRPr="00DC266C">
        <w:t>- Duyệt 100% số phiếu của các địa bàn điều tra được phân công giám sát trên Web giám sát. Công việc này đảm bảo việc đã xử lý tất cả các logic trên chương trình và để GSV cấp Trung ương kiểm tra và đánh giá Báo cáo kết quả số liệu.</w:t>
      </w:r>
      <w:r w:rsidR="00686187" w:rsidRPr="00DC266C">
        <w:t xml:space="preserve"> </w:t>
      </w:r>
    </w:p>
    <w:p w14:paraId="2FA321BE" w14:textId="544E419B" w:rsidR="00DF302D" w:rsidRPr="00DC266C" w:rsidRDefault="00CD1784" w:rsidP="00E03797">
      <w:pPr>
        <w:pStyle w:val="1body"/>
        <w:spacing w:before="360" w:line="312" w:lineRule="auto"/>
        <w:rPr>
          <w:b/>
        </w:rPr>
      </w:pPr>
      <w:r w:rsidRPr="00DC266C">
        <w:rPr>
          <w:b/>
        </w:rPr>
        <w:t>III. ĐỐI VỚI GIÁM SÁT VIÊN CẤP TRUNG ƯƠNG</w:t>
      </w:r>
    </w:p>
    <w:p w14:paraId="20524347" w14:textId="77777777" w:rsidR="00DF302D" w:rsidRPr="00DC266C" w:rsidRDefault="00DF302D" w:rsidP="00E03797">
      <w:pPr>
        <w:pStyle w:val="1body"/>
        <w:spacing w:line="312" w:lineRule="auto"/>
      </w:pPr>
      <w:r w:rsidRPr="00DC266C">
        <w:t>Thực hiện giám sát, kiểm tra và duyệt số liệu của các tỉnh được phân công phụ trách với các nhiệm vụ chính sau:</w:t>
      </w:r>
    </w:p>
    <w:p w14:paraId="0EEBB8B0" w14:textId="77777777" w:rsidR="00DF302D" w:rsidRPr="00DC266C" w:rsidRDefault="00254545" w:rsidP="00E03797">
      <w:pPr>
        <w:pStyle w:val="1body"/>
        <w:spacing w:line="312" w:lineRule="auto"/>
      </w:pPr>
      <w:r w:rsidRPr="00DC266C">
        <w:t xml:space="preserve">- </w:t>
      </w:r>
      <w:r w:rsidR="00DF302D" w:rsidRPr="00DC266C">
        <w:t>Kiểm tra tiến độ thực hiện điều tra hàng ngày của ĐTV thông qua các phiếu điều tra đã được giám sát viên cấp tỉnh duyệt;</w:t>
      </w:r>
    </w:p>
    <w:p w14:paraId="0418ECC4" w14:textId="77777777" w:rsidR="00DF302D" w:rsidRPr="00DC266C" w:rsidRDefault="00254545" w:rsidP="00E03797">
      <w:pPr>
        <w:pStyle w:val="1body"/>
        <w:spacing w:line="312" w:lineRule="auto"/>
      </w:pPr>
      <w:r w:rsidRPr="00DC266C">
        <w:t xml:space="preserve">- </w:t>
      </w:r>
      <w:r w:rsidR="00DF302D" w:rsidRPr="00DC266C">
        <w:t xml:space="preserve">Kiểm tra chất lượng thông tin trên phiếu điều tra khi chương trình kiểm tra báo lỗi phiếu điều tra của các hộ và thông báo tới giám sát viên cấp tỉnh về những thông tin trong phiếu cần kiểm tra, xác minh lại; </w:t>
      </w:r>
    </w:p>
    <w:p w14:paraId="4B3FD0DA" w14:textId="77777777" w:rsidR="00DF302D" w:rsidRPr="00DC266C" w:rsidRDefault="00254545" w:rsidP="00E03797">
      <w:pPr>
        <w:pStyle w:val="1body"/>
        <w:spacing w:line="312" w:lineRule="auto"/>
      </w:pPr>
      <w:r w:rsidRPr="00DC266C">
        <w:t xml:space="preserve">- </w:t>
      </w:r>
      <w:r w:rsidR="00DF302D" w:rsidRPr="00DC266C">
        <w:t>Thông báo cho giám sát viên cấp tỉnh những vấn đề nghiệp vụ cần lưu ý, trả lời những câu hỏi của giám sát viên cấp tỉnh liên quan đến nghiệp vụ và kỹ thuật sử dụng thiết bị điện tử thông minh.</w:t>
      </w:r>
    </w:p>
    <w:p w14:paraId="6A3C1721" w14:textId="77777777" w:rsidR="00DF302D" w:rsidRPr="00DC266C" w:rsidRDefault="00DF302D" w:rsidP="00DF302D">
      <w:pPr>
        <w:widowControl w:val="0"/>
        <w:spacing w:line="300" w:lineRule="auto"/>
        <w:jc w:val="center"/>
        <w:rPr>
          <w:b/>
          <w:color w:val="000000"/>
          <w:sz w:val="26"/>
          <w:szCs w:val="26"/>
          <w:lang w:val="nl-NL"/>
        </w:rPr>
      </w:pPr>
    </w:p>
    <w:p w14:paraId="1E504853" w14:textId="77777777" w:rsidR="00DF302D" w:rsidRPr="00DC266C" w:rsidRDefault="00DF302D" w:rsidP="00DF302D">
      <w:pPr>
        <w:widowControl w:val="0"/>
        <w:spacing w:line="300" w:lineRule="auto"/>
        <w:jc w:val="center"/>
        <w:rPr>
          <w:b/>
          <w:color w:val="000000"/>
          <w:sz w:val="26"/>
          <w:szCs w:val="26"/>
          <w:lang w:val="nl-NL"/>
        </w:rPr>
      </w:pPr>
    </w:p>
    <w:p w14:paraId="08F34AE2" w14:textId="77777777" w:rsidR="00DF302D" w:rsidRPr="00DC266C" w:rsidRDefault="00DF302D" w:rsidP="00DF302D">
      <w:pPr>
        <w:widowControl w:val="0"/>
        <w:spacing w:line="300" w:lineRule="auto"/>
        <w:jc w:val="center"/>
        <w:rPr>
          <w:b/>
          <w:color w:val="000000"/>
          <w:sz w:val="26"/>
          <w:szCs w:val="26"/>
          <w:lang w:val="nl-NL"/>
        </w:rPr>
      </w:pPr>
    </w:p>
    <w:p w14:paraId="788C7273" w14:textId="77777777" w:rsidR="00DF302D" w:rsidRPr="00DC266C" w:rsidRDefault="00DF302D" w:rsidP="00DF302D">
      <w:pPr>
        <w:widowControl w:val="0"/>
        <w:spacing w:line="300" w:lineRule="auto"/>
        <w:jc w:val="center"/>
        <w:rPr>
          <w:b/>
          <w:color w:val="000000"/>
          <w:sz w:val="26"/>
          <w:szCs w:val="26"/>
          <w:lang w:val="nl-NL"/>
        </w:rPr>
      </w:pPr>
    </w:p>
    <w:p w14:paraId="3F0FA861" w14:textId="77777777" w:rsidR="00DF302D" w:rsidRPr="00DC266C" w:rsidRDefault="00DF302D" w:rsidP="00DF302D">
      <w:pPr>
        <w:widowControl w:val="0"/>
        <w:spacing w:line="300" w:lineRule="auto"/>
        <w:jc w:val="center"/>
        <w:rPr>
          <w:b/>
          <w:color w:val="000000"/>
          <w:sz w:val="26"/>
          <w:szCs w:val="26"/>
          <w:lang w:val="nl-NL"/>
        </w:rPr>
      </w:pPr>
    </w:p>
    <w:p w14:paraId="56BB5BCA" w14:textId="77777777" w:rsidR="00DF302D" w:rsidRPr="00DC266C" w:rsidRDefault="00DF302D" w:rsidP="00DF302D">
      <w:pPr>
        <w:widowControl w:val="0"/>
        <w:spacing w:line="300" w:lineRule="auto"/>
        <w:jc w:val="center"/>
        <w:rPr>
          <w:b/>
          <w:color w:val="000000"/>
          <w:sz w:val="26"/>
          <w:szCs w:val="26"/>
          <w:lang w:val="nl-NL"/>
        </w:rPr>
      </w:pPr>
    </w:p>
    <w:p w14:paraId="6CBD4A51" w14:textId="77777777" w:rsidR="00531FB0" w:rsidRPr="00DC266C" w:rsidRDefault="008050EF" w:rsidP="00E03797">
      <w:pPr>
        <w:pStyle w:val="1body"/>
      </w:pPr>
      <w:r w:rsidRPr="00DC266C">
        <w:br w:type="page"/>
      </w:r>
    </w:p>
    <w:p w14:paraId="34D901E2" w14:textId="77777777" w:rsidR="00531FB0" w:rsidRPr="00DC266C" w:rsidRDefault="00531FB0" w:rsidP="00E03797">
      <w:pPr>
        <w:pStyle w:val="1body"/>
      </w:pPr>
    </w:p>
    <w:p w14:paraId="042A09B5" w14:textId="1F20054C" w:rsidR="00E03797" w:rsidRPr="00DC266C" w:rsidRDefault="00E03797" w:rsidP="00E03797">
      <w:pPr>
        <w:pStyle w:val="1body"/>
      </w:pPr>
    </w:p>
    <w:p w14:paraId="2A77ED7B" w14:textId="10E1724E" w:rsidR="002B3E5D" w:rsidRPr="00DC266C" w:rsidRDefault="002B3E5D" w:rsidP="00E03797">
      <w:pPr>
        <w:pStyle w:val="1body"/>
      </w:pPr>
    </w:p>
    <w:p w14:paraId="33EADC20" w14:textId="77777777" w:rsidR="002B3E5D" w:rsidRPr="00DC266C" w:rsidRDefault="002B3E5D" w:rsidP="00E03797">
      <w:pPr>
        <w:pStyle w:val="1body"/>
      </w:pPr>
    </w:p>
    <w:p w14:paraId="5BC3069F" w14:textId="77777777" w:rsidR="00E03797" w:rsidRPr="00DC266C" w:rsidRDefault="00E03797" w:rsidP="00E03797">
      <w:pPr>
        <w:pStyle w:val="1body"/>
      </w:pPr>
    </w:p>
    <w:p w14:paraId="63E1DF7F" w14:textId="77777777" w:rsidR="00E03797" w:rsidRPr="00DC266C" w:rsidRDefault="00E03797" w:rsidP="00E03797">
      <w:pPr>
        <w:pStyle w:val="1body"/>
      </w:pPr>
    </w:p>
    <w:p w14:paraId="6B47EDE4" w14:textId="77777777" w:rsidR="00E03797" w:rsidRPr="00DC266C" w:rsidRDefault="00E03797" w:rsidP="00E03797">
      <w:pPr>
        <w:pStyle w:val="1body"/>
      </w:pPr>
    </w:p>
    <w:p w14:paraId="417E2D1A" w14:textId="7DFEF470" w:rsidR="00531FB0" w:rsidRPr="00DC266C" w:rsidRDefault="00412C56" w:rsidP="00531FB0">
      <w:pPr>
        <w:pStyle w:val="1titlon"/>
        <w:spacing w:before="0" w:after="0" w:afterAutospacing="0" w:line="240" w:lineRule="auto"/>
        <w:rPr>
          <w:rFonts w:ascii="Times New Roman" w:hAnsi="Times New Roman"/>
          <w:sz w:val="36"/>
          <w:szCs w:val="36"/>
          <w:lang w:val="nl-NL"/>
        </w:rPr>
      </w:pPr>
      <w:r w:rsidRPr="00DC266C">
        <w:rPr>
          <w:rFonts w:ascii="Times New Roman" w:hAnsi="Times New Roman"/>
          <w:sz w:val="36"/>
          <w:szCs w:val="36"/>
          <w:lang w:val="nl-NL"/>
        </w:rPr>
        <w:t xml:space="preserve">PHẦN </w:t>
      </w:r>
      <w:r w:rsidR="00DA32D8" w:rsidRPr="00DC266C">
        <w:rPr>
          <w:rFonts w:ascii="Times New Roman" w:hAnsi="Times New Roman"/>
          <w:sz w:val="36"/>
          <w:szCs w:val="36"/>
          <w:lang w:val="nl-NL"/>
        </w:rPr>
        <w:t>I</w:t>
      </w:r>
      <w:r w:rsidR="00531FB0" w:rsidRPr="00DC266C">
        <w:rPr>
          <w:rFonts w:ascii="Times New Roman" w:hAnsi="Times New Roman"/>
          <w:sz w:val="36"/>
          <w:szCs w:val="36"/>
          <w:lang w:val="nl-NL"/>
        </w:rPr>
        <w:t>V</w:t>
      </w:r>
    </w:p>
    <w:p w14:paraId="2095203B" w14:textId="77777777" w:rsidR="00531FB0" w:rsidRPr="00DC266C" w:rsidRDefault="00531FB0" w:rsidP="00531FB0">
      <w:pPr>
        <w:pStyle w:val="1titlon"/>
        <w:spacing w:before="600"/>
        <w:rPr>
          <w:rFonts w:ascii="Times New Roman" w:hAnsi="Times New Roman"/>
          <w:sz w:val="42"/>
          <w:szCs w:val="42"/>
          <w:lang w:val="nl-NL"/>
        </w:rPr>
      </w:pPr>
      <w:r w:rsidRPr="00DC266C">
        <w:rPr>
          <w:rFonts w:ascii="Times New Roman" w:hAnsi="Times New Roman"/>
          <w:sz w:val="42"/>
          <w:szCs w:val="42"/>
          <w:lang w:val="nl-NL"/>
        </w:rPr>
        <w:t>HƯỚNG DẪN GHI PHIẾU</w:t>
      </w:r>
      <w:r w:rsidR="007C5B7F" w:rsidRPr="00DC266C">
        <w:rPr>
          <w:rFonts w:ascii="Times New Roman" w:hAnsi="Times New Roman"/>
          <w:noProof/>
          <w:sz w:val="42"/>
          <w:szCs w:val="42"/>
          <w:lang w:val="en-US"/>
        </w:rPr>
        <w:drawing>
          <wp:anchor distT="0" distB="0" distL="114300" distR="114300" simplePos="0" relativeHeight="251657728" behindDoc="0" locked="0" layoutInCell="1" allowOverlap="1" wp14:anchorId="34AC0F64" wp14:editId="47D735D6">
            <wp:simplePos x="0" y="0"/>
            <wp:positionH relativeFrom="column">
              <wp:align>center</wp:align>
            </wp:positionH>
            <wp:positionV relativeFrom="paragraph">
              <wp:posOffset>189865</wp:posOffset>
            </wp:positionV>
            <wp:extent cx="3599815" cy="1841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p>
    <w:p w14:paraId="14022C7C" w14:textId="77777777" w:rsidR="00DF302D" w:rsidRPr="00DC266C" w:rsidRDefault="00531FB0" w:rsidP="00531FB0">
      <w:pPr>
        <w:pStyle w:val="1body"/>
        <w:rPr>
          <w:lang w:val="it-IT"/>
        </w:rPr>
      </w:pPr>
      <w:r w:rsidRPr="00DC266C">
        <w:t xml:space="preserve"> </w:t>
      </w:r>
    </w:p>
    <w:p w14:paraId="32715B9A" w14:textId="77777777" w:rsidR="00DF302D" w:rsidRPr="00DC266C" w:rsidRDefault="00531FB0" w:rsidP="00737627">
      <w:pPr>
        <w:pStyle w:val="1titI"/>
        <w:spacing w:before="120" w:line="305" w:lineRule="auto"/>
        <w:rPr>
          <w:rFonts w:ascii="Times New Roman" w:hAnsi="Times New Roman"/>
          <w:color w:val="000000"/>
        </w:rPr>
      </w:pPr>
      <w:r w:rsidRPr="00DC266C">
        <w:rPr>
          <w:rFonts w:ascii="Times New Roman" w:hAnsi="Times New Roman"/>
          <w:color w:val="000000"/>
        </w:rPr>
        <w:br w:type="page"/>
      </w:r>
      <w:r w:rsidRPr="00DC266C">
        <w:rPr>
          <w:rFonts w:ascii="Times New Roman" w:hAnsi="Times New Roman"/>
          <w:color w:val="000000"/>
        </w:rPr>
        <w:lastRenderedPageBreak/>
        <w:br w:type="page"/>
      </w:r>
      <w:r w:rsidR="00820CF2" w:rsidRPr="00DC266C">
        <w:rPr>
          <w:rFonts w:ascii="Times New Roman" w:hAnsi="Times New Roman"/>
          <w:color w:val="000000"/>
          <w:lang w:val="it-IT"/>
        </w:rPr>
        <w:lastRenderedPageBreak/>
        <w:t>I</w:t>
      </w:r>
      <w:r w:rsidR="00DF302D" w:rsidRPr="00DC266C">
        <w:rPr>
          <w:rFonts w:ascii="Times New Roman" w:hAnsi="Times New Roman"/>
          <w:color w:val="000000"/>
        </w:rPr>
        <w:t>. TÓM TẮT CÁC MỤC VÀ XÁC ĐỊNH NGƯỜI TRẢ LỜI THÔNG TIN</w:t>
      </w:r>
    </w:p>
    <w:p w14:paraId="025D1E96" w14:textId="4902841C" w:rsidR="00DA32D8" w:rsidRPr="00DC266C" w:rsidRDefault="00DA32D8" w:rsidP="00737627">
      <w:pPr>
        <w:pStyle w:val="1body"/>
        <w:spacing w:after="0" w:line="305" w:lineRule="auto"/>
        <w:rPr>
          <w:color w:val="auto"/>
        </w:rPr>
      </w:pPr>
      <w:r w:rsidRPr="00DC266C">
        <w:rPr>
          <w:color w:val="auto"/>
        </w:rPr>
        <w:t xml:space="preserve">KSMS sử dụng 2 loại phiếu phỏng vấn là Phiếu phỏng vấn </w:t>
      </w:r>
      <w:r w:rsidR="00CD1784" w:rsidRPr="00DC266C">
        <w:rPr>
          <w:color w:val="auto"/>
        </w:rPr>
        <w:t xml:space="preserve">hộ </w:t>
      </w:r>
      <w:r w:rsidRPr="00DC266C">
        <w:rPr>
          <w:color w:val="auto"/>
        </w:rPr>
        <w:t xml:space="preserve">thu nhập (phiếu 1A) và phiếu phỏng vấn </w:t>
      </w:r>
      <w:r w:rsidR="00CD1784" w:rsidRPr="00DC266C">
        <w:rPr>
          <w:color w:val="auto"/>
        </w:rPr>
        <w:t xml:space="preserve">hộ </w:t>
      </w:r>
      <w:r w:rsidRPr="00DC266C">
        <w:rPr>
          <w:color w:val="auto"/>
        </w:rPr>
        <w:t>thu nhập - chi tiêu (Phiếu 1B). Phiếu phỏng vấn hộ thu nhập - chi tiêu bao gồm các thông tin của phiếu phỏng vấn hộ thu nhập và bổ sung thêm các thông tin về chi tiêu của hộ. Do vậy, phần Hướng dẫn ghi phiếu sẽ giải thích đầy đủ tất cả các câu hỏi trong phiếu thu nhập và chi tiêu (trong đó đã có giải thích phiếu thu nhập).</w:t>
      </w:r>
    </w:p>
    <w:p w14:paraId="41D3F285" w14:textId="276254D4" w:rsidR="00DF302D" w:rsidRPr="00DC266C" w:rsidRDefault="00DF302D" w:rsidP="00DA32D8">
      <w:pPr>
        <w:pStyle w:val="1body"/>
        <w:spacing w:after="0" w:line="295" w:lineRule="auto"/>
      </w:pPr>
      <w:r w:rsidRPr="00DC266C">
        <w:t xml:space="preserve">Phiếu phỏng vấn hộ có trang bìa và </w:t>
      </w:r>
      <w:r w:rsidR="003E00EE" w:rsidRPr="00DC266C">
        <w:t>7</w:t>
      </w:r>
      <w:r w:rsidRPr="00DC266C">
        <w:t xml:space="preserve"> mục, mỗi mục có một số phần. Do đặc trưng thông tin của mỗi mục nên một số mục phải phỏng vấn từng thành viên và một số mục phải phỏng vấn người nắm nhiều thông tin nhất.</w:t>
      </w:r>
    </w:p>
    <w:p w14:paraId="7B0BAE68" w14:textId="08618486" w:rsidR="00DF302D" w:rsidRPr="00DC266C" w:rsidRDefault="00DF302D" w:rsidP="00DA32D8">
      <w:pPr>
        <w:pStyle w:val="1body"/>
        <w:spacing w:after="0" w:line="295" w:lineRule="auto"/>
        <w:rPr>
          <w:spacing w:val="-2"/>
        </w:rPr>
      </w:pPr>
      <w:r w:rsidRPr="00DC266C">
        <w:rPr>
          <w:spacing w:val="-2"/>
          <w:u w:val="single"/>
        </w:rPr>
        <w:t>Trang bìa:</w:t>
      </w:r>
      <w:r w:rsidRPr="00DC266C">
        <w:rPr>
          <w:spacing w:val="-2"/>
        </w:rPr>
        <w:t xml:space="preserve"> Bao gồm thông tin quản lý cuộc KSMS. Các thông tin gồm </w:t>
      </w:r>
      <w:r w:rsidR="00254545" w:rsidRPr="00DC266C">
        <w:rPr>
          <w:spacing w:val="-2"/>
        </w:rPr>
        <w:t xml:space="preserve">tỉnh/xã/địa bàn/thành thị-nông thôn/hộ </w:t>
      </w:r>
      <w:r w:rsidRPr="00DC266C">
        <w:rPr>
          <w:spacing w:val="-2"/>
        </w:rPr>
        <w:t>số, họ tên chủ hộ, dân tộc, địa chỉ, số điện thoại.</w:t>
      </w:r>
    </w:p>
    <w:p w14:paraId="0A2EC0AC" w14:textId="77777777" w:rsidR="00DF302D" w:rsidRPr="00DC266C" w:rsidRDefault="00DF302D" w:rsidP="00DA32D8">
      <w:pPr>
        <w:pStyle w:val="1body"/>
        <w:spacing w:after="0" w:line="295" w:lineRule="auto"/>
        <w:rPr>
          <w:spacing w:val="2"/>
        </w:rPr>
      </w:pPr>
      <w:r w:rsidRPr="00DC266C">
        <w:rPr>
          <w:u w:val="single"/>
        </w:rPr>
        <w:t>Mục 1. Danh sách thành viên hộ</w:t>
      </w:r>
      <w:r w:rsidRPr="00DC266C">
        <w:t xml:space="preserve">: Mục này liệt kê những thành viên của hộ và những </w:t>
      </w:r>
      <w:r w:rsidRPr="00DC266C">
        <w:rPr>
          <w:spacing w:val="4"/>
        </w:rPr>
        <w:t>thông tin nhân khẩu học chính của h</w:t>
      </w:r>
      <w:r w:rsidR="00254545" w:rsidRPr="00DC266C">
        <w:rPr>
          <w:spacing w:val="4"/>
        </w:rPr>
        <w:t>ộ</w:t>
      </w:r>
      <w:r w:rsidRPr="00DC266C">
        <w:rPr>
          <w:spacing w:val="4"/>
        </w:rPr>
        <w:t>. Các câu hỏi được hỏi chủ hộ hoặc một số người trong hộ.</w:t>
      </w:r>
    </w:p>
    <w:p w14:paraId="3EA247BF" w14:textId="77777777" w:rsidR="00DF302D" w:rsidRPr="00DC266C" w:rsidRDefault="00DF302D" w:rsidP="00DA32D8">
      <w:pPr>
        <w:pStyle w:val="1body"/>
        <w:spacing w:after="0" w:line="295" w:lineRule="auto"/>
      </w:pPr>
      <w:r w:rsidRPr="00DC266C">
        <w:rPr>
          <w:u w:val="single"/>
        </w:rPr>
        <w:t>Mục 2. Giáo dục:</w:t>
      </w:r>
      <w:r w:rsidRPr="00DC266C">
        <w:t xml:space="preserve"> Mục này thu thập những thông tin về trình độ giáo dục, cấp học, loại trường của tất cả các thành viên</w:t>
      </w:r>
      <w:r w:rsidR="003366EB" w:rsidRPr="00DC266C">
        <w:t>, chi phí cho giáo dục của các thành viên có đi học trong 12 tháng qua</w:t>
      </w:r>
      <w:r w:rsidRPr="00DC266C">
        <w:t>. Người trả lời gồm các thành viên trong hộ. Trẻ em nhỏ do bố mẹ trả lời thay.</w:t>
      </w:r>
    </w:p>
    <w:p w14:paraId="72A74C3E" w14:textId="77777777" w:rsidR="00DF302D" w:rsidRPr="00DC266C" w:rsidRDefault="00DF302D" w:rsidP="00DA32D8">
      <w:pPr>
        <w:pStyle w:val="1body"/>
        <w:spacing w:after="0" w:line="295" w:lineRule="auto"/>
      </w:pPr>
      <w:r w:rsidRPr="00DC266C">
        <w:rPr>
          <w:u w:val="single"/>
        </w:rPr>
        <w:t>Mục 3. Y tế và chăm sóc sức khoẻ:</w:t>
      </w:r>
      <w:r w:rsidRPr="00DC266C">
        <w:t xml:space="preserve"> Mục này thu thập thông tin về tình hình sử dụng các loại cơ sở y tế, sử dụng thẻ bảo hiểm y tế </w:t>
      </w:r>
      <w:r w:rsidRPr="00DC266C">
        <w:rPr>
          <w:lang w:val="sv-SE"/>
        </w:rPr>
        <w:t>hoặc sổ/thẻ/giấy khám chữa bệnh miễn phí</w:t>
      </w:r>
      <w:r w:rsidR="003366EB" w:rsidRPr="00DC266C">
        <w:rPr>
          <w:lang w:val="sv-SE"/>
        </w:rPr>
        <w:t>, các khoản chi phí liên quan đến những lần khám bệnh, chữa bệnh</w:t>
      </w:r>
      <w:r w:rsidR="00F83FF4" w:rsidRPr="00DC266C">
        <w:rPr>
          <w:lang w:val="sv-SE"/>
        </w:rPr>
        <w:t xml:space="preserve"> và tự điều trị, mua dụng cụ y tế và các khoản trợ giúp cho các thành viên bị ốm/bệnh</w:t>
      </w:r>
      <w:r w:rsidRPr="00DC266C">
        <w:rPr>
          <w:lang w:val="sv-SE"/>
        </w:rPr>
        <w:t>.</w:t>
      </w:r>
      <w:r w:rsidRPr="00DC266C">
        <w:t xml:space="preserve"> Các thành viên tự trả lời cho bản thân mình; </w:t>
      </w:r>
      <w:r w:rsidR="00254545" w:rsidRPr="00DC266C">
        <w:t>trẻ em</w:t>
      </w:r>
      <w:r w:rsidRPr="00DC266C">
        <w:t xml:space="preserve"> nhỏ do bố mẹ trả lời thay.</w:t>
      </w:r>
    </w:p>
    <w:p w14:paraId="1724C8E8" w14:textId="77777777" w:rsidR="00DF302D" w:rsidRPr="00DC266C" w:rsidRDefault="00DF302D" w:rsidP="00DA32D8">
      <w:pPr>
        <w:pStyle w:val="1body"/>
        <w:spacing w:after="0" w:line="295" w:lineRule="auto"/>
      </w:pPr>
      <w:r w:rsidRPr="00DC266C">
        <w:rPr>
          <w:u w:val="single"/>
        </w:rPr>
        <w:t>Mục 4. Thu nhập:</w:t>
      </w:r>
      <w:r w:rsidRPr="00DC266C">
        <w:t xml:space="preserve"> Mục này thu thập thông tin về thu nhập và các thông tin liên quan đến thu nhập, gồm:</w:t>
      </w:r>
    </w:p>
    <w:p w14:paraId="793C32C9" w14:textId="77777777" w:rsidR="00DF302D" w:rsidRPr="00DC266C" w:rsidRDefault="00DF302D" w:rsidP="00D66B40">
      <w:pPr>
        <w:pStyle w:val="1body"/>
        <w:spacing w:before="80" w:after="0" w:line="295" w:lineRule="auto"/>
        <w:rPr>
          <w:lang w:val="sv-SE"/>
        </w:rPr>
      </w:pPr>
      <w:r w:rsidRPr="00DC266C">
        <w:rPr>
          <w:lang w:val="sv-SE"/>
        </w:rPr>
        <w:t>Công việc của các thành viên từ 6 tuổi trở lên trong 12 tháng qua;</w:t>
      </w:r>
    </w:p>
    <w:p w14:paraId="1575464D" w14:textId="77777777" w:rsidR="00DF302D" w:rsidRPr="00D66B40" w:rsidRDefault="00DF302D" w:rsidP="00D66B40">
      <w:pPr>
        <w:pStyle w:val="1body"/>
        <w:spacing w:before="80" w:after="0" w:line="295" w:lineRule="auto"/>
        <w:rPr>
          <w:spacing w:val="-6"/>
          <w:lang w:val="sv-SE"/>
        </w:rPr>
      </w:pPr>
      <w:r w:rsidRPr="00D66B40">
        <w:rPr>
          <w:spacing w:val="-6"/>
          <w:lang w:val="sv-SE"/>
        </w:rPr>
        <w:t>Thu nhập của các thành viên làm công việc nhận tiền lương</w:t>
      </w:r>
      <w:r w:rsidR="00254545" w:rsidRPr="00D66B40">
        <w:rPr>
          <w:spacing w:val="-6"/>
          <w:lang w:val="sv-SE"/>
        </w:rPr>
        <w:t>,</w:t>
      </w:r>
      <w:r w:rsidRPr="00D66B40">
        <w:rPr>
          <w:spacing w:val="-6"/>
          <w:lang w:val="sv-SE"/>
        </w:rPr>
        <w:t xml:space="preserve"> tiền công từ 6 tuổi trở lên;</w:t>
      </w:r>
    </w:p>
    <w:p w14:paraId="4F16C66C" w14:textId="77777777" w:rsidR="00DF302D" w:rsidRPr="00DC266C" w:rsidRDefault="00DF302D" w:rsidP="00D66B40">
      <w:pPr>
        <w:pStyle w:val="1body"/>
        <w:spacing w:before="80" w:after="0" w:line="295" w:lineRule="auto"/>
        <w:rPr>
          <w:lang w:val="sv-SE"/>
        </w:rPr>
      </w:pPr>
      <w:r w:rsidRPr="00DC266C">
        <w:rPr>
          <w:lang w:val="sv-SE"/>
        </w:rPr>
        <w:t>Lương hưu và trợ cấp thất nghiệp, thôi việc một lần của thành viên từ 15 tuổi trở lên;</w:t>
      </w:r>
    </w:p>
    <w:p w14:paraId="37C6FDE5" w14:textId="77777777" w:rsidR="00DF302D" w:rsidRPr="00DC266C" w:rsidRDefault="00DF302D" w:rsidP="00D66B40">
      <w:pPr>
        <w:pStyle w:val="1body"/>
        <w:spacing w:before="80" w:after="0" w:line="295" w:lineRule="auto"/>
        <w:rPr>
          <w:lang w:val="sv-SE"/>
        </w:rPr>
      </w:pPr>
      <w:r w:rsidRPr="00DC266C">
        <w:rPr>
          <w:lang w:val="sv-SE"/>
        </w:rPr>
        <w:t>Thu nhập từ hoạt động tự làm sản xuất nông nghiệp, lâm nghiệp, thuỷ sản;</w:t>
      </w:r>
    </w:p>
    <w:p w14:paraId="6806F9CE" w14:textId="77777777" w:rsidR="00DF302D" w:rsidRPr="00DC266C" w:rsidRDefault="00DF302D" w:rsidP="00D66B40">
      <w:pPr>
        <w:pStyle w:val="1body"/>
        <w:spacing w:before="80" w:after="0" w:line="295" w:lineRule="auto"/>
        <w:rPr>
          <w:lang w:val="sv-SE"/>
        </w:rPr>
      </w:pPr>
      <w:r w:rsidRPr="00DC266C">
        <w:rPr>
          <w:lang w:val="sv-SE"/>
        </w:rPr>
        <w:t>Thu nhập từ các ngành nghề sản xuất kinh doanh phi nông nghiệp, lâm nghiệp, thuỷ sản (kể cả dịch vụ</w:t>
      </w:r>
      <w:r w:rsidR="00254545" w:rsidRPr="00DC266C">
        <w:rPr>
          <w:lang w:val="sv-SE"/>
        </w:rPr>
        <w:t xml:space="preserve"> phi nông, lâm</w:t>
      </w:r>
      <w:r w:rsidRPr="00DC266C">
        <w:rPr>
          <w:lang w:val="sv-SE"/>
        </w:rPr>
        <w:t xml:space="preserve"> nghiệp</w:t>
      </w:r>
      <w:r w:rsidR="00254545" w:rsidRPr="00DC266C">
        <w:rPr>
          <w:lang w:val="sv-SE"/>
        </w:rPr>
        <w:t>,</w:t>
      </w:r>
      <w:r w:rsidRPr="00DC266C">
        <w:rPr>
          <w:lang w:val="sv-SE"/>
        </w:rPr>
        <w:t xml:space="preserve"> thủy sản và chế biến sản phẩm nông, lâm nghiệp, thuỷ sản) của hộ;</w:t>
      </w:r>
    </w:p>
    <w:p w14:paraId="6EAA35D7" w14:textId="77777777" w:rsidR="00DF302D" w:rsidRPr="00DC266C" w:rsidRDefault="00DF302D" w:rsidP="00D66B40">
      <w:pPr>
        <w:pStyle w:val="1body"/>
        <w:spacing w:before="80" w:after="0" w:line="305" w:lineRule="auto"/>
        <w:rPr>
          <w:lang w:val="sv-SE"/>
        </w:rPr>
      </w:pPr>
      <w:r w:rsidRPr="00DC266C">
        <w:rPr>
          <w:lang w:val="sv-SE"/>
        </w:rPr>
        <w:t>Thu khác tính vào thu nhập.</w:t>
      </w:r>
    </w:p>
    <w:p w14:paraId="12E0696D" w14:textId="77777777" w:rsidR="00DF302D" w:rsidRPr="00DC266C" w:rsidRDefault="00DF302D" w:rsidP="00D66B40">
      <w:pPr>
        <w:pStyle w:val="1body"/>
        <w:spacing w:before="80" w:after="0" w:line="305" w:lineRule="auto"/>
        <w:rPr>
          <w:lang w:val="sv-SE"/>
        </w:rPr>
      </w:pPr>
      <w:r w:rsidRPr="00DC266C">
        <w:rPr>
          <w:lang w:val="sv-SE"/>
        </w:rPr>
        <w:t xml:space="preserve">Người trả lời là người có thu nhập từ các nguồn trên và là người biết nhiều nhất về </w:t>
      </w:r>
      <w:r w:rsidRPr="00DC266C">
        <w:rPr>
          <w:lang w:val="sv-SE"/>
        </w:rPr>
        <w:lastRenderedPageBreak/>
        <w:t>các hoạt động kinh tế tự làm.</w:t>
      </w:r>
    </w:p>
    <w:p w14:paraId="463938DD" w14:textId="77777777" w:rsidR="00D22AF0" w:rsidRPr="00DC266C" w:rsidRDefault="00D22AF0" w:rsidP="00737627">
      <w:pPr>
        <w:pStyle w:val="1body"/>
        <w:spacing w:after="0" w:line="305" w:lineRule="auto"/>
        <w:rPr>
          <w:lang w:val="sv-SE"/>
        </w:rPr>
      </w:pPr>
      <w:r w:rsidRPr="00DC266C">
        <w:rPr>
          <w:u w:val="single"/>
          <w:lang w:val="sv-SE"/>
        </w:rPr>
        <w:t>Mục 5. Chi tiêu:</w:t>
      </w:r>
      <w:r w:rsidRPr="00DC266C">
        <w:rPr>
          <w:lang w:val="sv-SE"/>
        </w:rPr>
        <w:t xml:space="preserve"> Các thông tin bao gồm: các khoản chi tiêu cho ăn uống, kể cả những sản phẩm tự sản xuất đã tiêu dùng cho nhu cầu ăn uống của hộ dân cư (trong các dịp lễ tết và thường xuyên hàng ngày); chi tiêu dùng hàng không phải lương thực, thực phẩm và chi khác của hộ. Người trả lời là người biết nhiều thông tin nhất về những khoản chi này.</w:t>
      </w:r>
    </w:p>
    <w:p w14:paraId="1C474DF4" w14:textId="77777777" w:rsidR="00DF302D" w:rsidRPr="00DC266C" w:rsidRDefault="00DF302D" w:rsidP="00156358">
      <w:pPr>
        <w:pStyle w:val="1body"/>
        <w:spacing w:after="0" w:line="312" w:lineRule="auto"/>
        <w:rPr>
          <w:spacing w:val="2"/>
          <w:lang w:val="sv-SE"/>
        </w:rPr>
      </w:pPr>
      <w:r w:rsidRPr="00DC266C">
        <w:rPr>
          <w:spacing w:val="2"/>
          <w:u w:val="single"/>
          <w:lang w:val="sv-SE"/>
        </w:rPr>
        <w:t>Mục 6. Đồ dùng lâu bền, công nghệ thông tin và thông tin truyền thông:</w:t>
      </w:r>
      <w:r w:rsidRPr="00DC266C">
        <w:rPr>
          <w:spacing w:val="2"/>
          <w:lang w:val="sv-SE"/>
        </w:rPr>
        <w:t xml:space="preserve"> Thu thập thông tin về các đồ dùng lâu bền dùng cho sinh hoạt của hộ; một số thông tin về việc sử dụng internet, điện thoại, mạng xã hội và kỹ năng công nghệ thông tin. Người trả lời là chủ hộ và những người biết nhiều thông tin nhất về các loại tài sản, đồ dùng; kỹ năng CNTT truyền thông.</w:t>
      </w:r>
    </w:p>
    <w:p w14:paraId="7686510B" w14:textId="3C1C0283" w:rsidR="00160D69" w:rsidRPr="00DC266C" w:rsidRDefault="00DF302D" w:rsidP="00156358">
      <w:pPr>
        <w:pStyle w:val="1body"/>
        <w:spacing w:after="0" w:line="312" w:lineRule="auto"/>
        <w:rPr>
          <w:lang w:val="sv-SE"/>
        </w:rPr>
      </w:pPr>
      <w:r w:rsidRPr="00DC266C">
        <w:rPr>
          <w:u w:val="single"/>
          <w:lang w:val="sv-SE"/>
        </w:rPr>
        <w:t>Mục 7. Nhà ở</w:t>
      </w:r>
      <w:r w:rsidRPr="00DC266C">
        <w:rPr>
          <w:lang w:val="sv-SE"/>
        </w:rPr>
        <w:t>: Mục này xác định tất cả các chỗ ở của hộ</w:t>
      </w:r>
      <w:r w:rsidR="00D22AF0" w:rsidRPr="00DC266C">
        <w:rPr>
          <w:lang w:val="sv-SE"/>
        </w:rPr>
        <w:t xml:space="preserve"> dân cư và tính các chi phí cho nhà ở, </w:t>
      </w:r>
      <w:r w:rsidRPr="00DC266C">
        <w:rPr>
          <w:lang w:val="sv-SE"/>
        </w:rPr>
        <w:t>điện sử dụ</w:t>
      </w:r>
      <w:r w:rsidR="00D22AF0" w:rsidRPr="00DC266C">
        <w:rPr>
          <w:lang w:val="sv-SE"/>
        </w:rPr>
        <w:t xml:space="preserve">ng, </w:t>
      </w:r>
      <w:r w:rsidRPr="00DC266C">
        <w:rPr>
          <w:lang w:val="sv-SE"/>
        </w:rPr>
        <w:t>nước, phương tiện vệ sinh và rác thải sinh hoạt; thu nhập từ việc cho thuê nhà ở/đất ở. Các câu hỏi được hỏi chủ hộ hoặc một số người biết nhiều thông tin nhất trong hộ.</w:t>
      </w:r>
    </w:p>
    <w:p w14:paraId="19993ECC" w14:textId="4B87AD05" w:rsidR="006D7AFA" w:rsidRPr="00DC266C" w:rsidRDefault="006D7AFA" w:rsidP="00156358">
      <w:pPr>
        <w:pStyle w:val="1body"/>
        <w:spacing w:after="0" w:line="312" w:lineRule="auto"/>
        <w:rPr>
          <w:lang w:val="vi-VN"/>
        </w:rPr>
      </w:pPr>
      <w:r w:rsidRPr="00DC266C">
        <w:rPr>
          <w:u w:val="single"/>
          <w:lang w:val="vi-VN"/>
        </w:rPr>
        <w:t xml:space="preserve">Mục 8: An ninh lương </w:t>
      </w:r>
      <w:r w:rsidR="00877EBA" w:rsidRPr="00DC266C">
        <w:rPr>
          <w:u w:val="single"/>
          <w:lang w:val="vi-VN"/>
        </w:rPr>
        <w:t>thực</w:t>
      </w:r>
      <w:r w:rsidR="00877EBA" w:rsidRPr="00DC266C">
        <w:rPr>
          <w:lang w:val="vi-VN"/>
        </w:rPr>
        <w:t>: Mục này nhằm đánh giá khả năng tiếp cận thực phẩm đẩy đủ, an toàn, bổ dưỡng của toàn bộ dân khẩu sinh sống tại hộ.</w:t>
      </w:r>
    </w:p>
    <w:p w14:paraId="19E0172C" w14:textId="77777777" w:rsidR="00DC190E" w:rsidRPr="00DC266C" w:rsidRDefault="00820CF2" w:rsidP="00156358">
      <w:pPr>
        <w:pStyle w:val="1titI"/>
        <w:spacing w:before="360" w:line="312" w:lineRule="auto"/>
        <w:rPr>
          <w:rFonts w:ascii="Times New Roman" w:hAnsi="Times New Roman"/>
          <w:color w:val="000000"/>
        </w:rPr>
      </w:pPr>
      <w:r w:rsidRPr="00DC266C">
        <w:rPr>
          <w:rFonts w:ascii="Times New Roman" w:hAnsi="Times New Roman"/>
          <w:color w:val="000000"/>
          <w:lang w:val="sv-SE"/>
        </w:rPr>
        <w:t>II</w:t>
      </w:r>
      <w:r w:rsidR="00DF302D" w:rsidRPr="00DC266C">
        <w:rPr>
          <w:rFonts w:ascii="Times New Roman" w:hAnsi="Times New Roman"/>
          <w:color w:val="000000"/>
        </w:rPr>
        <w:t>. HƯỚNG DẪN GHI THÔNG TIN VÀO PHIẾU PHỎNG VẤN</w:t>
      </w:r>
    </w:p>
    <w:p w14:paraId="313BE8F7" w14:textId="4733F155" w:rsidR="00132B54" w:rsidRPr="00DC266C" w:rsidRDefault="00132B54" w:rsidP="00156358">
      <w:pPr>
        <w:pStyle w:val="1body"/>
        <w:spacing w:after="0" w:line="312" w:lineRule="auto"/>
        <w:rPr>
          <w:color w:val="000000" w:themeColor="text1"/>
          <w:spacing w:val="-2"/>
        </w:rPr>
      </w:pPr>
      <w:r w:rsidRPr="00DC266C">
        <w:rPr>
          <w:color w:val="000000" w:themeColor="text1"/>
          <w:spacing w:val="-2"/>
          <w:u w:val="single"/>
        </w:rPr>
        <w:t>Trang bìa:</w:t>
      </w:r>
      <w:r w:rsidRPr="00DC266C">
        <w:rPr>
          <w:color w:val="000000" w:themeColor="text1"/>
          <w:spacing w:val="-2"/>
        </w:rPr>
        <w:t xml:space="preserve"> </w:t>
      </w:r>
      <w:r w:rsidR="00B162AF" w:rsidRPr="00DC266C">
        <w:rPr>
          <w:color w:val="000000" w:themeColor="text1"/>
          <w:spacing w:val="-2"/>
        </w:rPr>
        <w:t>Bao gồm các thông tin về tên và mã như sau:</w:t>
      </w:r>
    </w:p>
    <w:p w14:paraId="7C06E063" w14:textId="0AA7E127"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Tỉnh/thành phố trực thuộc Trung ương;</w:t>
      </w:r>
    </w:p>
    <w:p w14:paraId="27306A08" w14:textId="570E391A"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Xã/phường/</w:t>
      </w:r>
      <w:r w:rsidR="00595C86" w:rsidRPr="00DC266C">
        <w:rPr>
          <w:color w:val="000000" w:themeColor="text1"/>
          <w:sz w:val="26"/>
          <w:szCs w:val="26"/>
          <w:lang w:val="nl-NL"/>
        </w:rPr>
        <w:t>đặc khu</w:t>
      </w:r>
      <w:r w:rsidRPr="00DC266C">
        <w:rPr>
          <w:color w:val="000000" w:themeColor="text1"/>
          <w:sz w:val="26"/>
          <w:szCs w:val="26"/>
          <w:lang w:val="nl-NL"/>
        </w:rPr>
        <w:t>;</w:t>
      </w:r>
    </w:p>
    <w:p w14:paraId="07608815" w14:textId="4FB5F12D"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Địa bàn khảo sát;</w:t>
      </w:r>
    </w:p>
    <w:p w14:paraId="75D4B293" w14:textId="67DD574A"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Khu vực (Thành thị/Nông thôn)</w:t>
      </w:r>
    </w:p>
    <w:p w14:paraId="316A9B62" w14:textId="3A4DA42B"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Các thông tin</w:t>
      </w:r>
      <w:r w:rsidR="00B162AF" w:rsidRPr="00DC266C">
        <w:rPr>
          <w:color w:val="000000" w:themeColor="text1"/>
          <w:sz w:val="26"/>
          <w:szCs w:val="26"/>
          <w:lang w:val="nl-NL"/>
        </w:rPr>
        <w:t xml:space="preserve"> này sẽ được hiển thị tự động trên CAPI, nếu không đúng ĐTV cần báo lại với GSV cấp trên để kiểm tra và cập nhật (nếu có).</w:t>
      </w:r>
    </w:p>
    <w:p w14:paraId="477A38B5" w14:textId="7E110DAC"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xml:space="preserve">- Họ </w:t>
      </w:r>
      <w:r w:rsidR="00CD1784" w:rsidRPr="00DC266C">
        <w:rPr>
          <w:color w:val="000000" w:themeColor="text1"/>
          <w:sz w:val="26"/>
          <w:szCs w:val="26"/>
          <w:lang w:val="nl-NL"/>
        </w:rPr>
        <w:t xml:space="preserve">và </w:t>
      </w:r>
      <w:r w:rsidRPr="00DC266C">
        <w:rPr>
          <w:color w:val="000000" w:themeColor="text1"/>
          <w:sz w:val="26"/>
          <w:szCs w:val="26"/>
          <w:lang w:val="nl-NL"/>
        </w:rPr>
        <w:t xml:space="preserve">tên chủ hộ: </w:t>
      </w:r>
      <w:r w:rsidR="00B162AF" w:rsidRPr="00DC266C">
        <w:rPr>
          <w:color w:val="000000" w:themeColor="text1"/>
          <w:sz w:val="26"/>
          <w:szCs w:val="26"/>
          <w:lang w:val="nl-NL"/>
        </w:rPr>
        <w:t>Thông tin này được hiển thị tự động trên</w:t>
      </w:r>
      <w:r w:rsidR="00CD1784" w:rsidRPr="00DC266C">
        <w:rPr>
          <w:color w:val="000000" w:themeColor="text1"/>
          <w:sz w:val="26"/>
          <w:szCs w:val="26"/>
          <w:lang w:val="nl-NL"/>
        </w:rPr>
        <w:t xml:space="preserve"> CAPI, ĐTV cần kiểm tra đúng họ </w:t>
      </w:r>
      <w:r w:rsidR="00B162AF" w:rsidRPr="00DC266C">
        <w:rPr>
          <w:color w:val="000000" w:themeColor="text1"/>
          <w:sz w:val="26"/>
          <w:szCs w:val="26"/>
          <w:lang w:val="nl-NL"/>
        </w:rPr>
        <w:t>tên chủ hộ đang phỏng vấn. Nếu tên hiển thị không phải là hộ đang đến phỏng vấn, ĐTV báo lại ngay với GSV. Trường hợp đã đúng hộ, nhưng sai họ tên chủ hộ thì ĐTV cập nhật đúng thực tế.</w:t>
      </w:r>
    </w:p>
    <w:p w14:paraId="1D862B0A" w14:textId="088E6F43"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Mã số hộ:</w:t>
      </w:r>
      <w:r w:rsidR="00B162AF" w:rsidRPr="00DC266C">
        <w:rPr>
          <w:color w:val="000000" w:themeColor="text1"/>
          <w:sz w:val="26"/>
          <w:szCs w:val="26"/>
          <w:lang w:val="nl-NL"/>
        </w:rPr>
        <w:t xml:space="preserve"> Hiển thị tự động trên CAPI.</w:t>
      </w:r>
    </w:p>
    <w:p w14:paraId="32E61706" w14:textId="41830364"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xml:space="preserve">- Dân tộc </w:t>
      </w:r>
      <w:r w:rsidR="00CD1784" w:rsidRPr="00DC266C">
        <w:rPr>
          <w:color w:val="000000" w:themeColor="text1"/>
          <w:sz w:val="26"/>
          <w:szCs w:val="26"/>
          <w:lang w:val="nl-NL"/>
        </w:rPr>
        <w:t xml:space="preserve">của </w:t>
      </w:r>
      <w:r w:rsidRPr="00DC266C">
        <w:rPr>
          <w:color w:val="000000" w:themeColor="text1"/>
          <w:sz w:val="26"/>
          <w:szCs w:val="26"/>
          <w:lang w:val="nl-NL"/>
        </w:rPr>
        <w:t>chủ hộ:</w:t>
      </w:r>
      <w:r w:rsidR="00B162AF" w:rsidRPr="00DC266C">
        <w:rPr>
          <w:color w:val="000000" w:themeColor="text1"/>
          <w:sz w:val="26"/>
          <w:szCs w:val="26"/>
          <w:lang w:val="nl-NL"/>
        </w:rPr>
        <w:t xml:space="preserve"> Chủ hộ trả lời dân tộc nào thì ghi nhận dân tộc đó, không nhất thiết phải </w:t>
      </w:r>
      <w:r w:rsidR="000C7A58" w:rsidRPr="00DC266C">
        <w:rPr>
          <w:color w:val="000000" w:themeColor="text1"/>
          <w:sz w:val="26"/>
          <w:szCs w:val="26"/>
          <w:lang w:val="nl-NL"/>
        </w:rPr>
        <w:t xml:space="preserve">ghi </w:t>
      </w:r>
      <w:r w:rsidR="00B162AF" w:rsidRPr="00DC266C">
        <w:rPr>
          <w:color w:val="000000" w:themeColor="text1"/>
          <w:sz w:val="26"/>
          <w:szCs w:val="26"/>
          <w:lang w:val="nl-NL"/>
        </w:rPr>
        <w:t>theo giấy tờ.</w:t>
      </w:r>
    </w:p>
    <w:p w14:paraId="1B07932B" w14:textId="06116C31"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xml:space="preserve">- Địa chỉ: </w:t>
      </w:r>
      <w:r w:rsidR="00B162AF" w:rsidRPr="00DC266C">
        <w:rPr>
          <w:color w:val="000000" w:themeColor="text1"/>
          <w:sz w:val="26"/>
          <w:szCs w:val="26"/>
          <w:lang w:val="nl-NL"/>
        </w:rPr>
        <w:t>Ghi địa chỉ cụ thể</w:t>
      </w:r>
      <w:r w:rsidR="00EF028E" w:rsidRPr="00DC266C">
        <w:rPr>
          <w:color w:val="000000" w:themeColor="text1"/>
          <w:sz w:val="26"/>
          <w:szCs w:val="26"/>
          <w:lang w:val="nl-NL"/>
        </w:rPr>
        <w:t xml:space="preserve"> như số nhà, xóm, tổ trong thôn/ấp/bản/tổ dân phố.</w:t>
      </w:r>
    </w:p>
    <w:p w14:paraId="2AE52930" w14:textId="08643949" w:rsidR="00132B54" w:rsidRPr="00DC266C" w:rsidRDefault="00132B54"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lastRenderedPageBreak/>
        <w:t xml:space="preserve">- Số điện thoại: </w:t>
      </w:r>
      <w:r w:rsidR="00EF028E" w:rsidRPr="00DC266C">
        <w:rPr>
          <w:color w:val="000000" w:themeColor="text1"/>
          <w:sz w:val="26"/>
          <w:szCs w:val="26"/>
          <w:lang w:val="nl-NL"/>
        </w:rPr>
        <w:t xml:space="preserve">Dùng để GSV, ĐTV liên hệ lại với hộ trong trường hợp cần thiết. </w:t>
      </w:r>
      <w:r w:rsidR="000C7A58" w:rsidRPr="00DC266C">
        <w:rPr>
          <w:color w:val="000000" w:themeColor="text1"/>
          <w:sz w:val="26"/>
          <w:szCs w:val="26"/>
          <w:lang w:val="nl-NL"/>
        </w:rPr>
        <w:t>Nếu không có số điện thoại, ĐTV nhập “0”, không được để trống.</w:t>
      </w:r>
    </w:p>
    <w:p w14:paraId="256EF06F" w14:textId="4C9BC21C" w:rsidR="000C7A58" w:rsidRPr="00DC266C" w:rsidRDefault="000C7A58" w:rsidP="00156358">
      <w:pPr>
        <w:spacing w:before="60" w:after="60" w:line="312" w:lineRule="auto"/>
        <w:ind w:firstLine="567"/>
        <w:jc w:val="both"/>
        <w:rPr>
          <w:color w:val="000000" w:themeColor="text1"/>
          <w:sz w:val="26"/>
          <w:szCs w:val="26"/>
          <w:lang w:val="nl-NL"/>
        </w:rPr>
      </w:pPr>
      <w:r w:rsidRPr="00DC266C">
        <w:rPr>
          <w:color w:val="000000" w:themeColor="text1"/>
          <w:sz w:val="26"/>
          <w:szCs w:val="26"/>
          <w:lang w:val="nl-NL"/>
        </w:rPr>
        <w:t>- Có dùng phiên dịch?</w:t>
      </w:r>
      <w:r w:rsidR="00EF028E" w:rsidRPr="00DC266C">
        <w:rPr>
          <w:color w:val="000000" w:themeColor="text1"/>
          <w:sz w:val="26"/>
          <w:szCs w:val="26"/>
          <w:lang w:val="nl-NL"/>
        </w:rPr>
        <w:t xml:space="preserve"> Đối với những hộ là người dân tộc, không thạo tiếng Kinh, khi phỏng vấn ĐTV phải có n</w:t>
      </w:r>
      <w:r w:rsidR="00CD1784" w:rsidRPr="00DC266C">
        <w:rPr>
          <w:color w:val="000000" w:themeColor="text1"/>
          <w:sz w:val="26"/>
          <w:szCs w:val="26"/>
          <w:lang w:val="nl-NL"/>
        </w:rPr>
        <w:t xml:space="preserve">gười phiên dịch thì ghi mã “1. </w:t>
      </w:r>
      <w:r w:rsidR="00EF028E" w:rsidRPr="00DC266C">
        <w:rPr>
          <w:color w:val="000000" w:themeColor="text1"/>
          <w:sz w:val="26"/>
          <w:szCs w:val="26"/>
          <w:lang w:val="nl-NL"/>
        </w:rPr>
        <w:t>CÓ”, nếu không cần phiên dịch thì ghi mã “2. KHÔNG”</w:t>
      </w:r>
    </w:p>
    <w:p w14:paraId="44E5B658" w14:textId="2A061917" w:rsidR="00DF302D" w:rsidRPr="00DC266C" w:rsidRDefault="00DF302D" w:rsidP="00E03797">
      <w:pPr>
        <w:pStyle w:val="1body"/>
        <w:spacing w:after="0" w:line="312" w:lineRule="auto"/>
        <w:rPr>
          <w:b/>
        </w:rPr>
      </w:pPr>
      <w:r w:rsidRPr="00DC266C">
        <w:rPr>
          <w:b/>
        </w:rPr>
        <w:t>MỤC 1A. DANH SÁCH THÀNH VIÊN HỘ</w:t>
      </w:r>
    </w:p>
    <w:p w14:paraId="3B91331F" w14:textId="77777777" w:rsidR="00DF302D" w:rsidRPr="00DC266C" w:rsidRDefault="00DF302D" w:rsidP="00737627">
      <w:pPr>
        <w:pStyle w:val="1body"/>
        <w:spacing w:after="0" w:line="300" w:lineRule="auto"/>
        <w:rPr>
          <w:b/>
          <w:snapToGrid w:val="0"/>
        </w:rPr>
      </w:pPr>
      <w:r w:rsidRPr="00DC266C">
        <w:rPr>
          <w:b/>
          <w:snapToGrid w:val="0"/>
        </w:rPr>
        <w:t>Mục đích:</w:t>
      </w:r>
    </w:p>
    <w:p w14:paraId="4C630E58" w14:textId="77777777" w:rsidR="00DF302D" w:rsidRPr="00DC266C" w:rsidRDefault="00DF302D" w:rsidP="00737627">
      <w:pPr>
        <w:pStyle w:val="1body"/>
        <w:spacing w:after="0" w:line="300" w:lineRule="auto"/>
        <w:rPr>
          <w:snapToGrid w:val="0"/>
        </w:rPr>
      </w:pPr>
      <w:r w:rsidRPr="00DC266C">
        <w:rPr>
          <w:snapToGrid w:val="0"/>
        </w:rPr>
        <w:t>Xác định các thành viên của hộ dân cư và thu thập những thông tin cơ bản về nhân khẩu học của các thành viên trong hộ gồm: Giới tính, quan hệ với chủ hộ, tuổi, tình trạng hôn nhân, nơi đăng ký hộ khẩu. Danh sách thành viên hộ là thông tin để tính toán những chỉ tiêu bình quân như</w:t>
      </w:r>
      <w:r w:rsidR="00254545" w:rsidRPr="00DC266C">
        <w:rPr>
          <w:snapToGrid w:val="0"/>
        </w:rPr>
        <w:t>:</w:t>
      </w:r>
      <w:r w:rsidRPr="00DC266C">
        <w:rPr>
          <w:snapToGrid w:val="0"/>
        </w:rPr>
        <w:t xml:space="preserve"> thu nhậ</w:t>
      </w:r>
      <w:r w:rsidR="00254545" w:rsidRPr="00DC266C">
        <w:rPr>
          <w:snapToGrid w:val="0"/>
        </w:rPr>
        <w:t>p bình quân, chi tiêu bình quân;</w:t>
      </w:r>
      <w:r w:rsidRPr="00DC266C">
        <w:rPr>
          <w:snapToGrid w:val="0"/>
        </w:rPr>
        <w:t xml:space="preserve"> các chỉ tiêu tỷ lệ như</w:t>
      </w:r>
      <w:r w:rsidR="00254545" w:rsidRPr="00DC266C">
        <w:rPr>
          <w:snapToGrid w:val="0"/>
        </w:rPr>
        <w:t>:</w:t>
      </w:r>
      <w:r w:rsidRPr="00DC266C">
        <w:rPr>
          <w:snapToGrid w:val="0"/>
        </w:rPr>
        <w:t xml:space="preserve"> tỷ lệ đi học chung, tỷ lệ đi học đúng tuổi, tỷ lệ người khám chữa bệnh...</w:t>
      </w:r>
    </w:p>
    <w:p w14:paraId="0F2A16E5" w14:textId="77777777" w:rsidR="00DF302D" w:rsidRPr="00DC266C" w:rsidRDefault="00DF302D" w:rsidP="00737627">
      <w:pPr>
        <w:pStyle w:val="1body"/>
        <w:spacing w:after="0" w:line="300" w:lineRule="auto"/>
        <w:rPr>
          <w:b/>
          <w:snapToGrid w:val="0"/>
        </w:rPr>
      </w:pPr>
      <w:r w:rsidRPr="00DC266C">
        <w:rPr>
          <w:b/>
          <w:snapToGrid w:val="0"/>
        </w:rPr>
        <w:t>Người trả lời:</w:t>
      </w:r>
    </w:p>
    <w:p w14:paraId="5CBD0942" w14:textId="77777777" w:rsidR="00DF302D" w:rsidRPr="00DC266C" w:rsidRDefault="00DF302D" w:rsidP="00737627">
      <w:pPr>
        <w:pStyle w:val="1body"/>
        <w:spacing w:after="0" w:line="300" w:lineRule="auto"/>
        <w:rPr>
          <w:snapToGrid w:val="0"/>
        </w:rPr>
      </w:pPr>
      <w:r w:rsidRPr="00DC266C">
        <w:rPr>
          <w:snapToGrid w:val="0"/>
        </w:rPr>
        <w:t>Tốt nhất là chủ hộ. Nếu chủ hộ đi vắng thì một thành viên đại diện cho hộ được các thành viên khác suy tôn trả lời thay. Người trả lời phải biết các thông tin của các thành viên của hộ. ĐTV phải hỏi và xác định đúng người trả lời. Các thành viên khác sẽ bổ sung thêm những thông tin cho đầy đủ, đặc biệt về bản thân họ.</w:t>
      </w:r>
    </w:p>
    <w:p w14:paraId="5B192069" w14:textId="77777777" w:rsidR="00DF302D" w:rsidRPr="00DC266C" w:rsidRDefault="00DF302D" w:rsidP="00737627">
      <w:pPr>
        <w:pStyle w:val="1body"/>
        <w:spacing w:after="0" w:line="300" w:lineRule="auto"/>
        <w:rPr>
          <w:b/>
          <w:snapToGrid w:val="0"/>
          <w:lang w:val="nb-NO"/>
        </w:rPr>
      </w:pPr>
      <w:r w:rsidRPr="00DC266C">
        <w:rPr>
          <w:b/>
          <w:snapToGrid w:val="0"/>
          <w:lang w:val="nb-NO"/>
        </w:rPr>
        <w:t>Khái niệm/định nghĩa/phạm vi</w:t>
      </w:r>
      <w:r w:rsidR="00254545" w:rsidRPr="00DC266C">
        <w:rPr>
          <w:b/>
          <w:snapToGrid w:val="0"/>
          <w:lang w:val="nb-NO"/>
        </w:rPr>
        <w:t>:</w:t>
      </w:r>
    </w:p>
    <w:p w14:paraId="6DFD4A83" w14:textId="77777777" w:rsidR="00DF302D" w:rsidRPr="00DC266C" w:rsidRDefault="00DF302D" w:rsidP="00737627">
      <w:pPr>
        <w:pStyle w:val="1body"/>
        <w:spacing w:after="0" w:line="300" w:lineRule="auto"/>
        <w:rPr>
          <w:lang w:val="nb-NO"/>
        </w:rPr>
      </w:pPr>
      <w:r w:rsidRPr="00DC266C">
        <w:rPr>
          <w:i/>
          <w:iCs/>
          <w:lang w:val="nb-NO"/>
        </w:rPr>
        <w:t>Hộ dân cư:</w:t>
      </w:r>
      <w:r w:rsidRPr="00DC266C">
        <w:rPr>
          <w:lang w:val="nb-NO"/>
        </w:rPr>
        <w:t xml:space="preserve"> Là một hoặc một nhóm người ăn chung, ở chung trong một chỗ ở từ 6 tháng trở lên trong 12 tháng qua và có chung </w:t>
      </w:r>
      <w:r w:rsidR="00254545" w:rsidRPr="00DC266C">
        <w:rPr>
          <w:lang w:val="nb-NO"/>
        </w:rPr>
        <w:t>quỹ</w:t>
      </w:r>
      <w:r w:rsidRPr="00DC266C">
        <w:rPr>
          <w:lang w:val="nb-NO"/>
        </w:rPr>
        <w:t xml:space="preserve"> thu chi. Thời gian 12 tháng qua tính từ thời điểm tiến hành cuộc phỏng vấn trở về trước.</w:t>
      </w:r>
    </w:p>
    <w:p w14:paraId="292072C9" w14:textId="77777777" w:rsidR="00DF302D" w:rsidRPr="00DC266C" w:rsidRDefault="00DF302D" w:rsidP="00737627">
      <w:pPr>
        <w:pStyle w:val="1body"/>
        <w:spacing w:after="0" w:line="300" w:lineRule="auto"/>
        <w:rPr>
          <w:snapToGrid w:val="0"/>
          <w:lang w:val="nb-NO"/>
        </w:rPr>
      </w:pPr>
      <w:r w:rsidRPr="00DC266C">
        <w:rPr>
          <w:i/>
          <w:iCs/>
          <w:snapToGrid w:val="0"/>
          <w:lang w:val="nb-NO"/>
        </w:rPr>
        <w:t>Thành viên hộ:</w:t>
      </w:r>
      <w:r w:rsidRPr="00DC266C">
        <w:rPr>
          <w:snapToGrid w:val="0"/>
          <w:lang w:val="nb-NO"/>
        </w:rPr>
        <w:t xml:space="preserve"> Những người được coi là thành viên của hộ phải có hai điều kiện sau:</w:t>
      </w:r>
    </w:p>
    <w:p w14:paraId="5CE051C6" w14:textId="77777777" w:rsidR="00DF302D" w:rsidRPr="00DC266C" w:rsidRDefault="00531FB0" w:rsidP="00737627">
      <w:pPr>
        <w:pStyle w:val="1body"/>
        <w:spacing w:after="0" w:line="300" w:lineRule="auto"/>
        <w:rPr>
          <w:snapToGrid w:val="0"/>
          <w:lang w:val="nb-NO"/>
        </w:rPr>
      </w:pPr>
      <w:r w:rsidRPr="00DC266C">
        <w:rPr>
          <w:snapToGrid w:val="0"/>
          <w:lang w:val="nb-NO"/>
        </w:rPr>
        <w:t xml:space="preserve">1. </w:t>
      </w:r>
      <w:r w:rsidR="00DF302D" w:rsidRPr="00DC266C">
        <w:rPr>
          <w:snapToGrid w:val="0"/>
          <w:lang w:val="nb-NO"/>
        </w:rPr>
        <w:t>Cùng ăn, ở chung trong hộ 6 tháng trở lên trong 12 tháng qua.</w:t>
      </w:r>
    </w:p>
    <w:p w14:paraId="24AE0115" w14:textId="77777777" w:rsidR="00DF302D" w:rsidRPr="00DC266C" w:rsidRDefault="00531FB0" w:rsidP="00737627">
      <w:pPr>
        <w:pStyle w:val="1body"/>
        <w:spacing w:after="0" w:line="300" w:lineRule="auto"/>
        <w:rPr>
          <w:snapToGrid w:val="0"/>
          <w:lang w:val="nb-NO"/>
        </w:rPr>
      </w:pPr>
      <w:r w:rsidRPr="00DC266C">
        <w:rPr>
          <w:snapToGrid w:val="0"/>
          <w:lang w:val="nb-NO"/>
        </w:rPr>
        <w:t xml:space="preserve">2. </w:t>
      </w:r>
      <w:r w:rsidR="00DF302D" w:rsidRPr="00DC266C">
        <w:rPr>
          <w:snapToGrid w:val="0"/>
          <w:lang w:val="nb-NO"/>
        </w:rPr>
        <w:t>Có chung quỹ thu chi, nghĩa là mọi khoản thu nhập của thành viên đều được đóng góp vào ngân sách chung của hộ và mọi khoản chi tiêu của họ đều lấy từ ngân sách đó.</w:t>
      </w:r>
    </w:p>
    <w:p w14:paraId="426C488A" w14:textId="77777777" w:rsidR="00DF302D" w:rsidRPr="00DC266C" w:rsidRDefault="00DF302D" w:rsidP="00737627">
      <w:pPr>
        <w:pStyle w:val="1body"/>
        <w:spacing w:after="0" w:line="300" w:lineRule="auto"/>
        <w:rPr>
          <w:snapToGrid w:val="0"/>
          <w:lang w:val="nb-NO"/>
        </w:rPr>
      </w:pPr>
      <w:r w:rsidRPr="00DC266C">
        <w:rPr>
          <w:snapToGrid w:val="0"/>
          <w:lang w:val="nb-NO"/>
        </w:rPr>
        <w:t>Tuy nhiên, có 7 trường hợp ngoại lệ dưới đây khi xác định một người nào đó có phải là thành viên của hộ hay không, cụ thể:</w:t>
      </w:r>
    </w:p>
    <w:p w14:paraId="4F279BAA" w14:textId="77777777" w:rsidR="00DF302D" w:rsidRPr="00DC266C" w:rsidRDefault="00531FB0" w:rsidP="00737627">
      <w:pPr>
        <w:pStyle w:val="1body"/>
        <w:spacing w:after="0" w:line="300" w:lineRule="auto"/>
        <w:rPr>
          <w:snapToGrid w:val="0"/>
          <w:lang w:val="nb-NO"/>
        </w:rPr>
      </w:pPr>
      <w:r w:rsidRPr="00DC266C">
        <w:rPr>
          <w:snapToGrid w:val="0"/>
          <w:lang w:val="nb-NO"/>
        </w:rPr>
        <w:t xml:space="preserve">1. </w:t>
      </w:r>
      <w:r w:rsidR="00DF302D" w:rsidRPr="00DC266C">
        <w:rPr>
          <w:snapToGrid w:val="0"/>
          <w:lang w:val="nb-NO"/>
        </w:rPr>
        <w:t>Người được xác định là chủ hộ luôn được coi là thành viên của hộ, ngay cả khi người đó không ăn, ở trong hộ dân cư hơn 6 tháng.</w:t>
      </w:r>
    </w:p>
    <w:p w14:paraId="3D8BB82D" w14:textId="77777777" w:rsidR="00DF302D" w:rsidRPr="00DC266C" w:rsidRDefault="00DF302D" w:rsidP="00737627">
      <w:pPr>
        <w:pStyle w:val="1body"/>
        <w:spacing w:after="0" w:line="300" w:lineRule="auto"/>
        <w:rPr>
          <w:snapToGrid w:val="0"/>
          <w:spacing w:val="2"/>
          <w:lang w:val="nb-NO"/>
        </w:rPr>
      </w:pPr>
      <w:r w:rsidRPr="00DC266C">
        <w:rPr>
          <w:snapToGrid w:val="0"/>
          <w:spacing w:val="2"/>
          <w:lang w:val="nb-NO"/>
        </w:rPr>
        <w:t xml:space="preserve">Chủ hộ là người có vai trò điều hành, quản lý gia đình, giữ vị trí chủ yếu, quyết định những công việc của hộ. Thông thường (nhưng không nhất thiết) chủ hộ là người thường có thu nhập cao nhất trong hộ, nắm được tất cả các hoạt động kinh tế và nghề nghiệp của các thành viên khác của hộ. Đa số chủ hộ theo khái niệm trên trùng với chủ hộ theo đăng </w:t>
      </w:r>
      <w:r w:rsidRPr="00DC266C">
        <w:rPr>
          <w:snapToGrid w:val="0"/>
          <w:spacing w:val="2"/>
          <w:lang w:val="nb-NO"/>
        </w:rPr>
        <w:lastRenderedPageBreak/>
        <w:t>ký hộ khẩu, nhưng có trường hợp chủ hộ trong cuộc khảo sát này khác với chủ hộ theo đăng ký hộ khẩu.</w:t>
      </w:r>
    </w:p>
    <w:p w14:paraId="34257402" w14:textId="77777777" w:rsidR="00DF302D" w:rsidRPr="00DC266C" w:rsidRDefault="00254545" w:rsidP="00B51F69">
      <w:pPr>
        <w:pStyle w:val="1body"/>
        <w:spacing w:after="0" w:line="278" w:lineRule="auto"/>
        <w:rPr>
          <w:snapToGrid w:val="0"/>
          <w:lang w:val="nb-NO"/>
        </w:rPr>
      </w:pPr>
      <w:r w:rsidRPr="00DC266C">
        <w:rPr>
          <w:snapToGrid w:val="0"/>
          <w:lang w:val="nb-NO"/>
        </w:rPr>
        <w:t>2</w:t>
      </w:r>
      <w:r w:rsidR="00531FB0" w:rsidRPr="00DC266C">
        <w:rPr>
          <w:snapToGrid w:val="0"/>
          <w:lang w:val="nb-NO"/>
        </w:rPr>
        <w:t xml:space="preserve">. </w:t>
      </w:r>
      <w:r w:rsidR="00DF302D" w:rsidRPr="00DC266C">
        <w:rPr>
          <w:snapToGrid w:val="0"/>
          <w:lang w:val="nb-NO"/>
        </w:rPr>
        <w:t>Trẻ em sinh ra chưa đầy 6 tháng vẫn được coi là thành viên của hộ.</w:t>
      </w:r>
    </w:p>
    <w:p w14:paraId="1BE04C84" w14:textId="77777777" w:rsidR="00DF302D" w:rsidRPr="00DC266C" w:rsidRDefault="00254545" w:rsidP="00B51F69">
      <w:pPr>
        <w:pStyle w:val="1body"/>
        <w:spacing w:after="0" w:line="278" w:lineRule="auto"/>
        <w:rPr>
          <w:snapToGrid w:val="0"/>
          <w:lang w:val="nb-NO"/>
        </w:rPr>
      </w:pPr>
      <w:r w:rsidRPr="00DC266C">
        <w:rPr>
          <w:snapToGrid w:val="0"/>
          <w:lang w:val="nb-NO"/>
        </w:rPr>
        <w:t xml:space="preserve">3. </w:t>
      </w:r>
      <w:r w:rsidR="00DF302D" w:rsidRPr="00DC266C">
        <w:rPr>
          <w:snapToGrid w:val="0"/>
          <w:lang w:val="nb-NO"/>
        </w:rPr>
        <w:t>Những người tuy mới ở trong hộ chưa đủ 6 tháng nhưng tương lai sẽ ở lâu dài trong hộ, kể cả có/chưa có giấy chứng nhận (giấy đăng ký kết hôn, giấy chuyển đến, giấy xuất ngũ về với gia đình...). Những người này bao gồm: con dâu về nhà chồng, con rể về nhà vợ, người đi làm việc, học tập, lao động ở nước ngoài, hoặc các cơ quan</w:t>
      </w:r>
      <w:r w:rsidRPr="00DC266C">
        <w:rPr>
          <w:snapToGrid w:val="0"/>
          <w:lang w:val="nb-NO"/>
        </w:rPr>
        <w:t>,</w:t>
      </w:r>
      <w:r w:rsidR="00DF302D" w:rsidRPr="00DC266C">
        <w:rPr>
          <w:snapToGrid w:val="0"/>
          <w:lang w:val="nb-NO"/>
        </w:rPr>
        <w:t xml:space="preserve"> xí nghiệp trong nước trở về hộ, người từ lực lượng vũ trang trở về, về nghỉ hưu, nghỉ mất sức, v.v... vẫn được coi là thành viên của hộ.</w:t>
      </w:r>
    </w:p>
    <w:p w14:paraId="06E42AFD" w14:textId="77777777" w:rsidR="00DF302D" w:rsidRPr="00DC266C" w:rsidRDefault="00DF302D" w:rsidP="00B51F69">
      <w:pPr>
        <w:pStyle w:val="1body"/>
        <w:spacing w:after="0" w:line="278" w:lineRule="auto"/>
        <w:rPr>
          <w:b/>
          <w:i/>
          <w:snapToGrid w:val="0"/>
          <w:u w:val="single"/>
          <w:lang w:val="nb-NO"/>
        </w:rPr>
      </w:pPr>
      <w:r w:rsidRPr="00DC266C">
        <w:rPr>
          <w:b/>
          <w:i/>
          <w:snapToGrid w:val="0"/>
          <w:u w:val="single"/>
          <w:lang w:val="nb-NO"/>
        </w:rPr>
        <w:t>Lưu ý:</w:t>
      </w:r>
    </w:p>
    <w:p w14:paraId="7A51E6E0" w14:textId="4F8CC001" w:rsidR="00DF302D" w:rsidRPr="00DC266C" w:rsidRDefault="00DF302D" w:rsidP="00B51F69">
      <w:pPr>
        <w:pStyle w:val="1body"/>
        <w:spacing w:after="0" w:line="278" w:lineRule="auto"/>
        <w:rPr>
          <w:snapToGrid w:val="0"/>
          <w:lang w:val="nb-NO"/>
        </w:rPr>
      </w:pPr>
      <w:r w:rsidRPr="00DC266C">
        <w:rPr>
          <w:snapToGrid w:val="0"/>
          <w:lang w:val="nb-NO"/>
        </w:rPr>
        <w:t>- Nếu những người này có thu nhập từ tiền lương, tiền công và thu nhập khác thì toàn bộ thu nhập của họ trong 12 tháng qua sẽ được tính cho hộ khảo sát, kể cả những tháng trước khi là thành viên của hộ.</w:t>
      </w:r>
    </w:p>
    <w:p w14:paraId="33131DB5" w14:textId="77777777" w:rsidR="00DF302D" w:rsidRPr="00D66B40" w:rsidRDefault="00DF302D" w:rsidP="00B51F69">
      <w:pPr>
        <w:pStyle w:val="1body"/>
        <w:spacing w:after="0" w:line="278" w:lineRule="auto"/>
        <w:rPr>
          <w:snapToGrid w:val="0"/>
          <w:spacing w:val="-6"/>
          <w:lang w:val="nb-NO"/>
        </w:rPr>
      </w:pPr>
      <w:r w:rsidRPr="00D66B40">
        <w:rPr>
          <w:snapToGrid w:val="0"/>
          <w:spacing w:val="-6"/>
          <w:lang w:val="nb-NO"/>
        </w:rPr>
        <w:t>- Đối với các khoản thu nhập từ hoạt động tự làm nông, lâm nghiệp, thủy sản và phi nông, lâm nghiệp, thủy sản làm chung trong hộ chuyển đi sẽ không ghi vào hộ mới chuyển đến.</w:t>
      </w:r>
    </w:p>
    <w:p w14:paraId="7F6765D1" w14:textId="77777777" w:rsidR="00DF302D" w:rsidRPr="00DC266C" w:rsidRDefault="00DF302D" w:rsidP="00B51F69">
      <w:pPr>
        <w:pStyle w:val="1body"/>
        <w:spacing w:after="0" w:line="278" w:lineRule="auto"/>
        <w:rPr>
          <w:snapToGrid w:val="0"/>
          <w:lang w:val="nb-NO"/>
        </w:rPr>
      </w:pPr>
      <w:r w:rsidRPr="00DC266C">
        <w:rPr>
          <w:snapToGrid w:val="0"/>
          <w:lang w:val="nb-NO"/>
        </w:rPr>
        <w:t>- Các khoản chi tiêu về y tế, giáo dục và các khoản chi hàng năm của những người này trong 12 tháng qua sẽ được tính cho hộ khảo sát, kể cả những tháng trước khi là thành viên của hộ.</w:t>
      </w:r>
    </w:p>
    <w:p w14:paraId="3CBA048D" w14:textId="77777777" w:rsidR="00DF302D" w:rsidRPr="00DC266C" w:rsidRDefault="00DF302D" w:rsidP="00B51F69">
      <w:pPr>
        <w:pStyle w:val="1body"/>
        <w:spacing w:after="0" w:line="278" w:lineRule="auto"/>
        <w:rPr>
          <w:snapToGrid w:val="0"/>
          <w:lang w:val="nb-NO"/>
        </w:rPr>
      </w:pPr>
      <w:r w:rsidRPr="00DC266C">
        <w:rPr>
          <w:snapToGrid w:val="0"/>
          <w:lang w:val="nb-NO"/>
        </w:rPr>
        <w:t>-</w:t>
      </w:r>
      <w:r w:rsidR="005E4636" w:rsidRPr="00DC266C">
        <w:rPr>
          <w:snapToGrid w:val="0"/>
          <w:lang w:val="nb-NO"/>
        </w:rPr>
        <w:t xml:space="preserve"> </w:t>
      </w:r>
      <w:r w:rsidRPr="00DC266C">
        <w:rPr>
          <w:snapToGrid w:val="0"/>
          <w:lang w:val="nb-NO"/>
        </w:rPr>
        <w:t>Các đồ dùng lâu bền của những người này mang về sẽ được tính cho hộ khảo sát.</w:t>
      </w:r>
    </w:p>
    <w:p w14:paraId="474D785A" w14:textId="77777777" w:rsidR="00DF302D" w:rsidRPr="00DC266C" w:rsidRDefault="00531FB0" w:rsidP="00B51F69">
      <w:pPr>
        <w:pStyle w:val="1body"/>
        <w:spacing w:after="0" w:line="278" w:lineRule="auto"/>
        <w:rPr>
          <w:snapToGrid w:val="0"/>
          <w:lang w:val="nb-NO"/>
        </w:rPr>
      </w:pPr>
      <w:r w:rsidRPr="00DC266C">
        <w:rPr>
          <w:snapToGrid w:val="0"/>
          <w:lang w:val="nb-NO"/>
        </w:rPr>
        <w:t xml:space="preserve">4. </w:t>
      </w:r>
      <w:r w:rsidR="00DF302D" w:rsidRPr="00DC266C">
        <w:rPr>
          <w:snapToGrid w:val="0"/>
          <w:lang w:val="nb-NO"/>
        </w:rPr>
        <w:t>Học sinh, sinh viên, những người đi học ở nơi khác trong nước và những người đi chữa bệnh trong/ngoài nước trên 6 tháng nhưng hộ phải nuôi thì vẫn được coi là thành viên của hộ.</w:t>
      </w:r>
    </w:p>
    <w:p w14:paraId="020EFA74" w14:textId="77777777" w:rsidR="00DF302D" w:rsidRPr="00DC266C" w:rsidRDefault="00531FB0" w:rsidP="00B51F69">
      <w:pPr>
        <w:pStyle w:val="1body"/>
        <w:spacing w:after="0" w:line="278" w:lineRule="auto"/>
        <w:rPr>
          <w:snapToGrid w:val="0"/>
          <w:lang w:val="nb-NO"/>
        </w:rPr>
      </w:pPr>
      <w:r w:rsidRPr="00DC266C">
        <w:rPr>
          <w:snapToGrid w:val="0"/>
          <w:lang w:val="nb-NO"/>
        </w:rPr>
        <w:t xml:space="preserve">5. </w:t>
      </w:r>
      <w:r w:rsidR="00DF302D" w:rsidRPr="00DC266C">
        <w:rPr>
          <w:snapToGrid w:val="0"/>
          <w:lang w:val="nb-NO"/>
        </w:rPr>
        <w:t>Khách, họ hàng đến chơi đã ở trong hộ 6 tháng trở lên và hộ phải nuôi toàn bộ thì được coi là thành viên của hộ.</w:t>
      </w:r>
    </w:p>
    <w:p w14:paraId="13AADAE2" w14:textId="77777777" w:rsidR="00DF302D" w:rsidRPr="00DC266C" w:rsidRDefault="00531FB0" w:rsidP="00B51F69">
      <w:pPr>
        <w:pStyle w:val="1body"/>
        <w:spacing w:after="0" w:line="278" w:lineRule="auto"/>
        <w:rPr>
          <w:snapToGrid w:val="0"/>
          <w:lang w:val="sv-SE"/>
        </w:rPr>
      </w:pPr>
      <w:r w:rsidRPr="00DC266C">
        <w:rPr>
          <w:snapToGrid w:val="0"/>
          <w:lang w:val="sv-SE"/>
        </w:rPr>
        <w:t xml:space="preserve">6. </w:t>
      </w:r>
      <w:r w:rsidR="00DF302D" w:rsidRPr="00DC266C">
        <w:rPr>
          <w:snapToGrid w:val="0"/>
          <w:lang w:val="sv-SE"/>
        </w:rPr>
        <w:t xml:space="preserve">Những người giúp việc (ôsin) có gia đình riêng sống ở nơi khác thì mặc dù ở chung trong một mái nhà và ăn chung với hộ nhưng không được tính là thành viên của hộ (vì họ có </w:t>
      </w:r>
      <w:r w:rsidR="00254545" w:rsidRPr="00DC266C">
        <w:rPr>
          <w:snapToGrid w:val="0"/>
          <w:lang w:val="sv-SE"/>
        </w:rPr>
        <w:t>quỹ</w:t>
      </w:r>
      <w:r w:rsidR="00DF302D" w:rsidRPr="00DC266C">
        <w:rPr>
          <w:snapToGrid w:val="0"/>
          <w:lang w:val="sv-SE"/>
        </w:rPr>
        <w:t xml:space="preserve"> thu chi riêng).</w:t>
      </w:r>
    </w:p>
    <w:p w14:paraId="1C9BC00F" w14:textId="77777777" w:rsidR="00DF302D" w:rsidRPr="00DC266C" w:rsidRDefault="00531FB0" w:rsidP="00B51F69">
      <w:pPr>
        <w:pStyle w:val="1body"/>
        <w:spacing w:after="0" w:line="278" w:lineRule="auto"/>
        <w:rPr>
          <w:snapToGrid w:val="0"/>
          <w:lang w:val="sv-SE"/>
        </w:rPr>
      </w:pPr>
      <w:r w:rsidRPr="00DC266C">
        <w:rPr>
          <w:snapToGrid w:val="0"/>
          <w:lang w:val="sv-SE"/>
        </w:rPr>
        <w:t xml:space="preserve">7. </w:t>
      </w:r>
      <w:r w:rsidR="00DF302D" w:rsidRPr="00DC266C">
        <w:rPr>
          <w:snapToGrid w:val="0"/>
          <w:lang w:val="sv-SE"/>
        </w:rPr>
        <w:t>Những người chuyển khỏi hộ có tính chất lâu dài và người chết trong 12 tháng qua không tính là thành viên của hộ, mặc dù họ đã sống trong hộ hơn 6 tháng.</w:t>
      </w:r>
    </w:p>
    <w:p w14:paraId="1E23D385" w14:textId="77777777" w:rsidR="00DF302D" w:rsidRPr="00DC266C" w:rsidRDefault="00DF302D" w:rsidP="00B51F69">
      <w:pPr>
        <w:pStyle w:val="1body"/>
        <w:spacing w:after="0" w:line="278" w:lineRule="auto"/>
        <w:rPr>
          <w:i/>
          <w:iCs/>
          <w:lang w:val="sv-SE"/>
        </w:rPr>
      </w:pPr>
      <w:r w:rsidRPr="00DC266C">
        <w:rPr>
          <w:i/>
          <w:iCs/>
          <w:lang w:val="sv-SE"/>
        </w:rPr>
        <w:t>Có nhiều kiểu hộ dân cư:</w:t>
      </w:r>
    </w:p>
    <w:p w14:paraId="5F766783" w14:textId="77777777" w:rsidR="00DF302D" w:rsidRPr="00DC266C" w:rsidRDefault="00DF302D" w:rsidP="00B51F69">
      <w:pPr>
        <w:pStyle w:val="1body"/>
        <w:spacing w:after="0" w:line="278" w:lineRule="auto"/>
        <w:rPr>
          <w:lang w:val="sv-SE"/>
        </w:rPr>
      </w:pPr>
      <w:r w:rsidRPr="00DC266C">
        <w:rPr>
          <w:lang w:val="sv-SE"/>
        </w:rPr>
        <w:t>- Hộ dân cư 2 thế hệ, gồm bố mẹ và các con của họ.</w:t>
      </w:r>
    </w:p>
    <w:p w14:paraId="5C6DF065" w14:textId="77777777" w:rsidR="00DF302D" w:rsidRPr="00DC266C" w:rsidRDefault="00DF302D" w:rsidP="00B51F69">
      <w:pPr>
        <w:pStyle w:val="1body"/>
        <w:spacing w:after="0" w:line="278" w:lineRule="auto"/>
        <w:rPr>
          <w:lang w:val="sv-SE"/>
        </w:rPr>
      </w:pPr>
      <w:r w:rsidRPr="00DC266C">
        <w:rPr>
          <w:lang w:val="sv-SE"/>
        </w:rPr>
        <w:t>- Hộ dân cư nhiều thế hệ, cấu thành từ chủ hộ, vợ và các con của chủ hộ; bố/mẹ chủ hộ, cháu và những người khác mà họ có thể có quan hệ huyết thống hoặc không, cùng ăn chung, ở chung trong một chỗ ở với thời gian 6 tháng trở lên trong 12 tháng qua kể từ ngày phỏng vấn trở về trước.</w:t>
      </w:r>
    </w:p>
    <w:p w14:paraId="00AC2A70" w14:textId="77777777" w:rsidR="00DF302D" w:rsidRPr="00DC266C" w:rsidRDefault="00DF302D" w:rsidP="00B51F69">
      <w:pPr>
        <w:pStyle w:val="1body"/>
        <w:spacing w:after="0" w:line="278" w:lineRule="auto"/>
        <w:rPr>
          <w:lang w:val="sv-SE"/>
        </w:rPr>
      </w:pPr>
      <w:r w:rsidRPr="00DC266C">
        <w:rPr>
          <w:lang w:val="sv-SE"/>
        </w:rPr>
        <w:lastRenderedPageBreak/>
        <w:t>- Hộ dân cư gồm hai, ba cặp vợ chồng và không có con cái.</w:t>
      </w:r>
    </w:p>
    <w:p w14:paraId="67E4B2B2" w14:textId="77777777" w:rsidR="00DF302D" w:rsidRPr="00DC266C" w:rsidRDefault="00DF302D" w:rsidP="00B51F69">
      <w:pPr>
        <w:pStyle w:val="1body"/>
        <w:spacing w:after="0" w:line="278" w:lineRule="auto"/>
        <w:rPr>
          <w:lang w:val="sv-SE"/>
        </w:rPr>
      </w:pPr>
      <w:r w:rsidRPr="00DC266C">
        <w:rPr>
          <w:lang w:val="sv-SE"/>
        </w:rPr>
        <w:t>- Hộ độc thân.</w:t>
      </w:r>
    </w:p>
    <w:p w14:paraId="4BA856B8" w14:textId="77777777" w:rsidR="00DF302D" w:rsidRPr="00DC266C" w:rsidRDefault="00DF302D" w:rsidP="00737627">
      <w:pPr>
        <w:pStyle w:val="1body"/>
        <w:spacing w:after="0" w:line="307" w:lineRule="auto"/>
        <w:rPr>
          <w:lang w:val="sv-SE"/>
        </w:rPr>
      </w:pPr>
      <w:r w:rsidRPr="00DC266C">
        <w:rPr>
          <w:i/>
          <w:iCs/>
          <w:lang w:val="sv-SE"/>
        </w:rPr>
        <w:t>Chỗ ở:</w:t>
      </w:r>
      <w:r w:rsidRPr="00DC266C">
        <w:rPr>
          <w:lang w:val="sv-SE"/>
        </w:rPr>
        <w:t xml:space="preserve"> Là một nhóm các cấu trúc (phòng, căn hộ, ngôi nhà) riêng rẽ hay kề nhau được các thành viên hộ dùng để ở. Có những dạng chỗ ở như sau:</w:t>
      </w:r>
    </w:p>
    <w:p w14:paraId="1413A00C" w14:textId="77777777" w:rsidR="00DF302D" w:rsidRPr="00DC266C" w:rsidRDefault="00DF302D" w:rsidP="00737627">
      <w:pPr>
        <w:pStyle w:val="1body"/>
        <w:spacing w:after="0" w:line="307" w:lineRule="auto"/>
        <w:rPr>
          <w:lang w:val="sv-SE"/>
        </w:rPr>
      </w:pPr>
      <w:r w:rsidRPr="00DC266C">
        <w:rPr>
          <w:lang w:val="sv-SE"/>
        </w:rPr>
        <w:t>- Có thể là túp lều, nhà tạm hay một căn nhà kiên cố riêng rẽ.</w:t>
      </w:r>
    </w:p>
    <w:p w14:paraId="4FEF9F9C" w14:textId="77777777" w:rsidR="00DF302D" w:rsidRPr="00DC266C" w:rsidRDefault="00DF302D" w:rsidP="00737627">
      <w:pPr>
        <w:pStyle w:val="1body"/>
        <w:spacing w:after="0" w:line="307" w:lineRule="auto"/>
        <w:rPr>
          <w:lang w:val="sv-SE"/>
        </w:rPr>
      </w:pPr>
      <w:r w:rsidRPr="00DC266C">
        <w:rPr>
          <w:lang w:val="sv-SE"/>
        </w:rPr>
        <w:t>- Một phần của túp lều, nhà tạm hay một căn nhà kiên cố.</w:t>
      </w:r>
    </w:p>
    <w:p w14:paraId="36CB06CE" w14:textId="77777777" w:rsidR="00DF302D" w:rsidRPr="00DC266C" w:rsidRDefault="00DF302D" w:rsidP="00737627">
      <w:pPr>
        <w:pStyle w:val="1body"/>
        <w:spacing w:after="0" w:line="307" w:lineRule="auto"/>
        <w:rPr>
          <w:lang w:val="sv-SE"/>
        </w:rPr>
      </w:pPr>
      <w:r w:rsidRPr="00DC266C">
        <w:rPr>
          <w:lang w:val="sv-SE"/>
        </w:rPr>
        <w:t>- Một nhóm các túp lều, nhà tạm hay căn nhà kiên cố, có hoặc không có hàng rào hay tường bao quanh.</w:t>
      </w:r>
    </w:p>
    <w:p w14:paraId="25D0CC3A" w14:textId="77777777" w:rsidR="00DF302D" w:rsidRPr="00DC266C" w:rsidRDefault="00DF302D" w:rsidP="00737627">
      <w:pPr>
        <w:pStyle w:val="1body"/>
        <w:spacing w:after="0" w:line="307" w:lineRule="auto"/>
        <w:rPr>
          <w:lang w:val="sv-SE"/>
        </w:rPr>
      </w:pPr>
      <w:r w:rsidRPr="00DC266C">
        <w:rPr>
          <w:lang w:val="sv-SE"/>
        </w:rPr>
        <w:t>- Căn hộ khép kín hoặc không khép kín.</w:t>
      </w:r>
    </w:p>
    <w:p w14:paraId="56379A2C" w14:textId="77777777" w:rsidR="00DF302D" w:rsidRPr="00DC266C" w:rsidRDefault="00DF302D" w:rsidP="00737627">
      <w:pPr>
        <w:pStyle w:val="1body"/>
        <w:spacing w:after="0" w:line="307" w:lineRule="auto"/>
        <w:rPr>
          <w:lang w:val="sv-SE"/>
        </w:rPr>
      </w:pPr>
      <w:r w:rsidRPr="00DC266C">
        <w:rPr>
          <w:lang w:val="sv-SE"/>
        </w:rPr>
        <w:t>- Một phần của căn hộ khép kín hoặc không khép kín.</w:t>
      </w:r>
    </w:p>
    <w:p w14:paraId="2E22604E" w14:textId="77777777" w:rsidR="00DF302D" w:rsidRPr="00DC266C" w:rsidRDefault="00DF302D" w:rsidP="00737627">
      <w:pPr>
        <w:pStyle w:val="1body"/>
        <w:spacing w:after="0" w:line="307" w:lineRule="auto"/>
        <w:rPr>
          <w:b/>
          <w:snapToGrid w:val="0"/>
          <w:lang w:val="sv-SE"/>
        </w:rPr>
      </w:pPr>
      <w:r w:rsidRPr="00DC266C">
        <w:rPr>
          <w:b/>
          <w:lang w:val="sv-SE"/>
        </w:rPr>
        <w:t>Nội dung và phương pháp ghi</w:t>
      </w:r>
      <w:r w:rsidR="00254545" w:rsidRPr="00DC266C">
        <w:rPr>
          <w:b/>
          <w:lang w:val="sv-SE"/>
        </w:rPr>
        <w:t>:</w:t>
      </w:r>
    </w:p>
    <w:p w14:paraId="77D54D66" w14:textId="0C9D8FF7" w:rsidR="00DF302D" w:rsidRPr="00DC266C" w:rsidRDefault="00DF302D" w:rsidP="00737627">
      <w:pPr>
        <w:pStyle w:val="1body"/>
        <w:spacing w:after="0" w:line="307" w:lineRule="auto"/>
        <w:rPr>
          <w:lang w:val="sv-SE"/>
        </w:rPr>
      </w:pPr>
      <w:r w:rsidRPr="00DC266C">
        <w:rPr>
          <w:lang w:val="sv-SE"/>
        </w:rPr>
        <w:t>Để xác định thành viên hộ ở câu 1, ĐTV thực hiện quy trình xác định thành viên hộ (</w:t>
      </w:r>
      <w:r w:rsidRPr="00DC266C">
        <w:rPr>
          <w:i/>
          <w:lang w:val="sv-SE"/>
        </w:rPr>
        <w:t xml:space="preserve">Phụ lục 1 </w:t>
      </w:r>
      <w:r w:rsidR="00531FB0" w:rsidRPr="00DC266C">
        <w:rPr>
          <w:i/>
          <w:lang w:val="sv-SE"/>
        </w:rPr>
        <w:t>-</w:t>
      </w:r>
      <w:r w:rsidRPr="00DC266C">
        <w:rPr>
          <w:i/>
          <w:lang w:val="sv-SE"/>
        </w:rPr>
        <w:t xml:space="preserve"> Quy trình xác định thành viên hộ khảo sát mức sống).</w:t>
      </w:r>
    </w:p>
    <w:p w14:paraId="4D0743AE" w14:textId="77777777" w:rsidR="00DF302D" w:rsidRPr="00DC266C" w:rsidRDefault="00DF302D" w:rsidP="00737627">
      <w:pPr>
        <w:pStyle w:val="1body"/>
        <w:spacing w:after="0" w:line="307" w:lineRule="auto"/>
        <w:rPr>
          <w:lang w:val="sv-SE"/>
        </w:rPr>
      </w:pPr>
      <w:r w:rsidRPr="00DC266C">
        <w:rPr>
          <w:lang w:val="sv-SE"/>
        </w:rPr>
        <w:t>Kết thúc Quy trình xác định thành viên hộ, chương trình sẽ tự động đưa ra danh sách thành viên hộ ở câu 1.</w:t>
      </w:r>
    </w:p>
    <w:p w14:paraId="2ABC4D58" w14:textId="77777777" w:rsidR="00DF302D" w:rsidRPr="00DC266C" w:rsidRDefault="00DF302D" w:rsidP="00737627">
      <w:pPr>
        <w:pStyle w:val="1body"/>
        <w:spacing w:after="0" w:line="307" w:lineRule="auto"/>
        <w:rPr>
          <w:lang w:val="sv-SE"/>
        </w:rPr>
      </w:pPr>
      <w:r w:rsidRPr="00DC266C">
        <w:rPr>
          <w:b/>
          <w:i/>
          <w:iCs/>
          <w:snapToGrid w:val="0"/>
          <w:u w:val="single"/>
          <w:lang w:val="sv-SE"/>
        </w:rPr>
        <w:t>Câu 1</w:t>
      </w:r>
      <w:r w:rsidRPr="00DC266C">
        <w:rPr>
          <w:b/>
          <w:i/>
          <w:iCs/>
          <w:snapToGrid w:val="0"/>
          <w:lang w:val="sv-SE"/>
        </w:rPr>
        <w:t>:</w:t>
      </w:r>
      <w:r w:rsidRPr="00DC266C">
        <w:rPr>
          <w:snapToGrid w:val="0"/>
          <w:lang w:val="sv-SE"/>
        </w:rPr>
        <w:t xml:space="preserve"> </w:t>
      </w:r>
      <w:r w:rsidRPr="00DC266C">
        <w:rPr>
          <w:lang w:val="sv-SE"/>
        </w:rPr>
        <w:t>Chỉ hỏi câu này đối với những người được xác định là thành viên của hộ theo tiêu chuẩn đã được nêu trên. ĐTV kiểm tra lại danh sách hộ.</w:t>
      </w:r>
    </w:p>
    <w:p w14:paraId="14EFE85C" w14:textId="77777777" w:rsidR="00DF302D" w:rsidRPr="00DC266C" w:rsidRDefault="00DF302D" w:rsidP="00737627">
      <w:pPr>
        <w:pStyle w:val="1body"/>
        <w:spacing w:after="0" w:line="307" w:lineRule="auto"/>
        <w:rPr>
          <w:lang w:val="sv-SE"/>
        </w:rPr>
      </w:pPr>
      <w:r w:rsidRPr="00DC266C">
        <w:rPr>
          <w:lang w:val="sv-SE"/>
        </w:rPr>
        <w:t>Danh sách thành viên của hộ theo thứ tự gia đình hạt nhân:</w:t>
      </w:r>
    </w:p>
    <w:p w14:paraId="52B1DE86" w14:textId="77777777" w:rsidR="00DF302D" w:rsidRPr="00DC266C" w:rsidRDefault="00DF302D" w:rsidP="00737627">
      <w:pPr>
        <w:pStyle w:val="1body"/>
        <w:spacing w:after="0" w:line="307" w:lineRule="auto"/>
        <w:rPr>
          <w:lang w:val="sv-SE"/>
        </w:rPr>
      </w:pPr>
      <w:r w:rsidRPr="00DC266C">
        <w:rPr>
          <w:lang w:val="sv-SE"/>
        </w:rPr>
        <w:t>- Người đầu tiên là chủ hộ mặc dù người này có thể không phải là người trả lời và ngay cả khi người đó vắng mặt.</w:t>
      </w:r>
    </w:p>
    <w:p w14:paraId="0CB29100" w14:textId="77777777" w:rsidR="00DF302D" w:rsidRPr="00DC266C" w:rsidRDefault="00DF302D" w:rsidP="00737627">
      <w:pPr>
        <w:pStyle w:val="1body"/>
        <w:spacing w:after="0" w:line="307" w:lineRule="auto"/>
        <w:rPr>
          <w:lang w:val="sv-SE"/>
        </w:rPr>
      </w:pPr>
      <w:r w:rsidRPr="00DC266C">
        <w:rPr>
          <w:lang w:val="sv-SE"/>
        </w:rPr>
        <w:t>- Sau đó ghi vợ/chồng và các con chưa lấy vợ/chồng từ lớn đến nhỏ của chủ hộ. Nếu chủ hộ có nhiều vợ thì ghi theo thứ tự đầu tiên là vợ và các con của vợ thứ nhất, sau đó đến vợ và các con của vợ thứ hai và đến các vợ sau.</w:t>
      </w:r>
    </w:p>
    <w:p w14:paraId="39716A11" w14:textId="77777777" w:rsidR="00DF302D" w:rsidRPr="00DC266C" w:rsidRDefault="00DF302D" w:rsidP="00737627">
      <w:pPr>
        <w:pStyle w:val="1body"/>
        <w:spacing w:after="0" w:line="307" w:lineRule="auto"/>
        <w:rPr>
          <w:lang w:val="sv-SE"/>
        </w:rPr>
      </w:pPr>
      <w:r w:rsidRPr="00DC266C">
        <w:rPr>
          <w:lang w:val="sv-SE"/>
        </w:rPr>
        <w:t>- Sau đó ghi các con, vợ/chồng và các con của họ (nếu có) của những người con đã lập gia đình.</w:t>
      </w:r>
    </w:p>
    <w:p w14:paraId="4EFEE970" w14:textId="77777777" w:rsidR="00DF302D" w:rsidRPr="00DC266C" w:rsidRDefault="00DF302D" w:rsidP="00737627">
      <w:pPr>
        <w:pStyle w:val="1body"/>
        <w:spacing w:after="0" w:line="307" w:lineRule="auto"/>
        <w:rPr>
          <w:lang w:val="sv-SE"/>
        </w:rPr>
      </w:pPr>
      <w:r w:rsidRPr="00DC266C">
        <w:rPr>
          <w:lang w:val="sv-SE"/>
        </w:rPr>
        <w:t>- Sau đó ghi bố, mẹ, anh, em nuôi, ông, bà nộ</w:t>
      </w:r>
      <w:r w:rsidR="00E13F8B" w:rsidRPr="00DC266C">
        <w:rPr>
          <w:lang w:val="sv-SE"/>
        </w:rPr>
        <w:t>i/</w:t>
      </w:r>
      <w:r w:rsidRPr="00DC266C">
        <w:rPr>
          <w:lang w:val="sv-SE"/>
        </w:rPr>
        <w:t>ngoại, cháu nội/ngoại (mà cả bố và mẹ không ở trong hộ khảo sát) và họ hàng khác của chủ hộ hoặc vợ/chồng chủ hộ.</w:t>
      </w:r>
    </w:p>
    <w:p w14:paraId="244E50AB" w14:textId="77777777" w:rsidR="00DF302D" w:rsidRPr="00DC266C" w:rsidRDefault="00DF302D" w:rsidP="00737627">
      <w:pPr>
        <w:pStyle w:val="1body"/>
        <w:spacing w:after="0" w:line="307" w:lineRule="auto"/>
        <w:rPr>
          <w:lang w:val="sv-SE"/>
        </w:rPr>
      </w:pPr>
      <w:r w:rsidRPr="00DC266C">
        <w:rPr>
          <w:lang w:val="sv-SE"/>
        </w:rPr>
        <w:t>- Cuối cùng ghi những trường hợp khác.</w:t>
      </w:r>
    </w:p>
    <w:p w14:paraId="6B7987EF" w14:textId="77777777" w:rsidR="00DF302D" w:rsidRPr="00DC266C" w:rsidRDefault="00DF302D" w:rsidP="00737627">
      <w:pPr>
        <w:pStyle w:val="1body"/>
        <w:spacing w:after="0" w:line="307" w:lineRule="auto"/>
        <w:rPr>
          <w:spacing w:val="2"/>
          <w:lang w:val="sv-SE"/>
        </w:rPr>
      </w:pPr>
      <w:r w:rsidRPr="00DC266C">
        <w:rPr>
          <w:spacing w:val="2"/>
          <w:lang w:val="sv-SE"/>
        </w:rPr>
        <w:t xml:space="preserve">Trong thực tế khảo sát có những trường hợp bố mẹ cùng ăn chung, ở chung một nhà với gia đình con, chi phí ăn uống do hai bên đóng góp, còn các chi phí khác do bố mẹ và gia đình con chi riêng từ quỹ thu chi riêng của hai bên. Cách khả thi nhất để ghi được trường hợp này là vẫn coi đây là một hộ, tuy không thoả mãn điều kiện chung quỹ thu </w:t>
      </w:r>
      <w:r w:rsidRPr="00DC266C">
        <w:rPr>
          <w:spacing w:val="2"/>
          <w:lang w:val="sv-SE"/>
        </w:rPr>
        <w:lastRenderedPageBreak/>
        <w:t>chi. ĐTV phải hỏi bố mẹ và gia đình con về tất cả các khoản họ chi riêng ngoài ăn uống để có đủ thông tin ghi vào phiếu.</w:t>
      </w:r>
    </w:p>
    <w:p w14:paraId="3060D788" w14:textId="77777777" w:rsidR="00DF302D" w:rsidRPr="00DC266C" w:rsidRDefault="00DF302D" w:rsidP="00E03797">
      <w:pPr>
        <w:pStyle w:val="1body"/>
        <w:spacing w:after="0" w:line="312" w:lineRule="auto"/>
        <w:rPr>
          <w:lang w:val="sv-SE"/>
        </w:rPr>
      </w:pPr>
      <w:r w:rsidRPr="00DC266C">
        <w:rPr>
          <w:lang w:val="sv-SE"/>
        </w:rPr>
        <w:t>Trong thực tế cũng có trường hợp hộ không muốn kê khai một thành viên nào đó trong hộ, ví dụ</w:t>
      </w:r>
      <w:r w:rsidR="00820CF2" w:rsidRPr="00DC266C">
        <w:rPr>
          <w:lang w:val="sv-SE"/>
        </w:rPr>
        <w:t xml:space="preserve">: </w:t>
      </w:r>
      <w:r w:rsidRPr="00DC266C">
        <w:rPr>
          <w:lang w:val="sv-SE"/>
        </w:rPr>
        <w:t>đứa con thứ 3, hoặc không có hộ khẩu. Khi đó</w:t>
      </w:r>
      <w:r w:rsidR="00E13F8B" w:rsidRPr="00DC266C">
        <w:rPr>
          <w:lang w:val="sv-SE"/>
        </w:rPr>
        <w:t>,</w:t>
      </w:r>
      <w:r w:rsidRPr="00DC266C">
        <w:rPr>
          <w:lang w:val="sv-SE"/>
        </w:rPr>
        <w:t xml:space="preserve"> ĐTV nên giải thích rõ với hộ rằng gia đình sẽ không bị phạt và ĐTV sẽ không cung cấp thông tin đó với chính quyền địa phương vì tất cả thông tin này sẽ được giữ kín, chỉ được sử dụng để</w:t>
      </w:r>
      <w:r w:rsidR="00E13F8B" w:rsidRPr="00DC266C">
        <w:rPr>
          <w:lang w:val="sv-SE"/>
        </w:rPr>
        <w:t xml:space="preserve"> phân tích</w:t>
      </w:r>
      <w:r w:rsidRPr="00DC266C">
        <w:rPr>
          <w:lang w:val="sv-SE"/>
        </w:rPr>
        <w:t xml:space="preserve"> và các nhà phân tích sẽ không biết tên của từng thành viên và địa chỉ của hộ.</w:t>
      </w:r>
    </w:p>
    <w:p w14:paraId="0E39520D" w14:textId="77777777" w:rsidR="00DF302D" w:rsidRPr="00DC266C" w:rsidRDefault="00DF302D" w:rsidP="00E03797">
      <w:pPr>
        <w:pStyle w:val="1body"/>
        <w:spacing w:after="0" w:line="312" w:lineRule="auto"/>
        <w:rPr>
          <w:snapToGrid w:val="0"/>
          <w:lang w:val="sv-SE"/>
        </w:rPr>
      </w:pPr>
      <w:r w:rsidRPr="00DC266C">
        <w:rPr>
          <w:b/>
          <w:i/>
          <w:iCs/>
          <w:snapToGrid w:val="0"/>
          <w:u w:val="single"/>
          <w:lang w:val="sv-SE"/>
        </w:rPr>
        <w:t>Câu 2</w:t>
      </w:r>
      <w:r w:rsidRPr="00DC266C">
        <w:rPr>
          <w:b/>
          <w:i/>
          <w:iCs/>
          <w:snapToGrid w:val="0"/>
          <w:lang w:val="sv-SE"/>
        </w:rPr>
        <w:t>:</w:t>
      </w:r>
      <w:r w:rsidRPr="00DC266C">
        <w:rPr>
          <w:snapToGrid w:val="0"/>
          <w:lang w:val="sv-SE"/>
        </w:rPr>
        <w:t xml:space="preserve"> Đối với những người trả lời trực tiếp, ĐTV có thể dễ dàng xác định người đó là nam hay nữ. Tuy nhiên, đối với các cháu nhỏ và những người đi vắng, ĐTV không được dựa vào tên đệm để suy đoán người đó là nam hay nữ mà phải hỏi người trả lời chính để chọn mã 1 hay mã 2.</w:t>
      </w:r>
    </w:p>
    <w:p w14:paraId="480D87CD" w14:textId="77777777" w:rsidR="00DF302D" w:rsidRPr="00DC266C" w:rsidRDefault="00DF302D" w:rsidP="00E03797">
      <w:pPr>
        <w:pStyle w:val="1body"/>
        <w:spacing w:after="0" w:line="312" w:lineRule="auto"/>
        <w:rPr>
          <w:snapToGrid w:val="0"/>
          <w:lang w:val="sv-SE"/>
        </w:rPr>
      </w:pPr>
      <w:r w:rsidRPr="00DC266C">
        <w:rPr>
          <w:b/>
          <w:i/>
          <w:iCs/>
          <w:snapToGrid w:val="0"/>
          <w:u w:val="single"/>
          <w:lang w:val="sv-SE"/>
        </w:rPr>
        <w:t>Câu 3</w:t>
      </w:r>
      <w:r w:rsidRPr="00DC266C">
        <w:rPr>
          <w:b/>
          <w:i/>
          <w:iCs/>
          <w:snapToGrid w:val="0"/>
          <w:lang w:val="sv-SE"/>
        </w:rPr>
        <w:t>:</w:t>
      </w:r>
      <w:r w:rsidRPr="00DC266C">
        <w:rPr>
          <w:snapToGrid w:val="0"/>
          <w:lang w:val="sv-SE"/>
        </w:rPr>
        <w:t xml:space="preserve"> </w:t>
      </w:r>
      <w:r w:rsidRPr="00DC266C">
        <w:rPr>
          <w:lang w:val="sv-SE"/>
        </w:rPr>
        <w:t>Người đầu tiên là chủ hộ mặc dù người này có thể không phải là người trả lời và ngay cả khi người đó vắng mặt. Chủ hộ luôn ghi mã 1</w:t>
      </w:r>
      <w:r w:rsidRPr="00DC266C">
        <w:rPr>
          <w:snapToGrid w:val="0"/>
          <w:lang w:val="sv-SE"/>
        </w:rPr>
        <w:t>.</w:t>
      </w:r>
    </w:p>
    <w:p w14:paraId="4A1F9D76" w14:textId="77777777" w:rsidR="00DF302D" w:rsidRPr="00DC266C" w:rsidRDefault="00DF302D" w:rsidP="00E03797">
      <w:pPr>
        <w:pStyle w:val="1body"/>
        <w:spacing w:after="0" w:line="312" w:lineRule="auto"/>
        <w:rPr>
          <w:snapToGrid w:val="0"/>
          <w:lang w:val="sv-SE"/>
        </w:rPr>
      </w:pPr>
      <w:r w:rsidRPr="00DC266C">
        <w:rPr>
          <w:snapToGrid w:val="0"/>
          <w:lang w:val="sv-SE"/>
        </w:rPr>
        <w:t>ĐTV cần cẩn thận cân nhắc và lưu ý người trả lời về câu trả lời ai là chủ hộ. Đặc biệt, không được lúc nào cũng coi người đứng tên trong sổ hộ khẩu là chủ hộ.</w:t>
      </w:r>
    </w:p>
    <w:p w14:paraId="39E8977A" w14:textId="77777777" w:rsidR="00DF302D" w:rsidRPr="00DC266C" w:rsidRDefault="00DF302D" w:rsidP="00E03797">
      <w:pPr>
        <w:pStyle w:val="1body"/>
        <w:spacing w:after="0" w:line="312" w:lineRule="auto"/>
        <w:rPr>
          <w:snapToGrid w:val="0"/>
          <w:lang w:val="sv-SE"/>
        </w:rPr>
      </w:pPr>
      <w:r w:rsidRPr="00DC266C">
        <w:rPr>
          <w:snapToGrid w:val="0"/>
          <w:lang w:val="sv-SE"/>
        </w:rPr>
        <w:t>Chọn mã quan hệ với chủ hộ cho mỗi thành viên. ĐTV cần chọn đúng mã số quan hệ của từng thành viên đối với chủ hộ theo các mã đã hướng dẫn trong phiếu.</w:t>
      </w:r>
    </w:p>
    <w:p w14:paraId="2B07F478" w14:textId="77777777" w:rsidR="00DF302D" w:rsidRPr="00DC266C" w:rsidRDefault="00DF302D" w:rsidP="00E03797">
      <w:pPr>
        <w:pStyle w:val="1body"/>
        <w:spacing w:after="0" w:line="312" w:lineRule="auto"/>
        <w:rPr>
          <w:snapToGrid w:val="0"/>
          <w:lang w:val="sv-SE"/>
        </w:rPr>
      </w:pPr>
      <w:r w:rsidRPr="00DC266C">
        <w:rPr>
          <w:snapToGrid w:val="0"/>
          <w:lang w:val="sv-SE"/>
        </w:rPr>
        <w:t xml:space="preserve">Con bao gồm: </w:t>
      </w:r>
      <w:r w:rsidR="00E13F8B" w:rsidRPr="00DC266C">
        <w:rPr>
          <w:snapToGrid w:val="0"/>
          <w:lang w:val="sv-SE"/>
        </w:rPr>
        <w:t>C</w:t>
      </w:r>
      <w:r w:rsidRPr="00DC266C">
        <w:rPr>
          <w:snapToGrid w:val="0"/>
          <w:lang w:val="sv-SE"/>
        </w:rPr>
        <w:t>on đẻ, con nuôi, con dâu, con rể, con riêng của chồng/vợ.</w:t>
      </w:r>
    </w:p>
    <w:p w14:paraId="6B3A6E91" w14:textId="77777777" w:rsidR="00DF302D" w:rsidRPr="00DC266C" w:rsidRDefault="00DF302D" w:rsidP="00E03797">
      <w:pPr>
        <w:pStyle w:val="1body"/>
        <w:spacing w:after="0" w:line="312" w:lineRule="auto"/>
        <w:rPr>
          <w:snapToGrid w:val="0"/>
          <w:lang w:val="sv-SE"/>
        </w:rPr>
      </w:pPr>
      <w:r w:rsidRPr="00DC266C">
        <w:rPr>
          <w:b/>
          <w:i/>
          <w:iCs/>
          <w:snapToGrid w:val="0"/>
          <w:u w:val="single"/>
          <w:lang w:val="sv-SE"/>
        </w:rPr>
        <w:t>Câu 4</w:t>
      </w:r>
      <w:r w:rsidRPr="00DC266C">
        <w:rPr>
          <w:b/>
          <w:i/>
          <w:iCs/>
          <w:snapToGrid w:val="0"/>
          <w:lang w:val="sv-SE"/>
        </w:rPr>
        <w:t>:</w:t>
      </w:r>
      <w:r w:rsidRPr="00DC266C">
        <w:rPr>
          <w:snapToGrid w:val="0"/>
          <w:lang w:val="sv-SE"/>
        </w:rPr>
        <w:t xml:space="preserve"> Ghi tháng, năm sinh của mỗi thành viên theo dương lịch. ĐTV phải xác định tháng, năm sinh thực tế của từng thành viên trong hộ. Nếu có giấy tờ, ví dụ: giấy khai sinh, sổ hộ khẩu, hộ chiếu thì lấy tháng, năm sinh theo giấy tờ đó. Nếu không có giấy tờ hoặc giấy tờ khai không đủ, không đúng thì dựa vào lời khai của đối tượng khảo sát để ghi tháng, năm sinh. Trên thực tế, việc thu thập chính xác thông tin về tháng, năm sinh theo dương lịch của nhiều người không dễ dàng. Một số người không nhớ, hoặc chỉ nhớ theo âm lịch (tuổi mụ). Có thể giải quyết khó khăn này theo hướng sau đây:</w:t>
      </w:r>
    </w:p>
    <w:p w14:paraId="3BB09BC0" w14:textId="77777777" w:rsidR="00DF302D" w:rsidRPr="00DC266C" w:rsidRDefault="00DF302D" w:rsidP="00E03797">
      <w:pPr>
        <w:pStyle w:val="1body"/>
        <w:spacing w:after="0" w:line="312" w:lineRule="auto"/>
        <w:rPr>
          <w:lang w:val="sv-SE"/>
        </w:rPr>
      </w:pPr>
      <w:r w:rsidRPr="00DC266C">
        <w:rPr>
          <w:lang w:val="sv-SE"/>
        </w:rPr>
        <w:t>- Trường hợp chỉ nhớ năm sinh âm lịch như: Nhâm Thìn, Quý Sửu... thì ĐTV phải sử dụng “Bảng chuyển đổi năm âm lịch và năm dương lịch” in trong phiếu phỏng vấn hộ để chuyển từ năm âm lịch sang năm dương lịch rồi mới ghi vào phiếu phỏng vấn.</w:t>
      </w:r>
    </w:p>
    <w:p w14:paraId="0153DDF6" w14:textId="77777777" w:rsidR="00DF302D" w:rsidRPr="00DC266C" w:rsidRDefault="00DF302D" w:rsidP="00E03797">
      <w:pPr>
        <w:pStyle w:val="1body"/>
        <w:spacing w:after="0" w:line="312" w:lineRule="auto"/>
        <w:rPr>
          <w:lang w:val="sv-SE"/>
        </w:rPr>
      </w:pPr>
      <w:r w:rsidRPr="00DC266C">
        <w:rPr>
          <w:lang w:val="sv-SE"/>
        </w:rPr>
        <w:t>- Trường hợp đối tượng phỏng vấn chỉ nhớ được “chi” như: Tý, Sửu, Dần... của năm sinh theo âm lịch, không nhớ được “can” như: Giáp, Ất, Bính... của năm âm lịch đó thì ĐTV cần hỏi thêm tuổi theo âm lịch của người đó và dùng “Bảng chuyển đổi năm âm lịch và dương lịch” để xác định năm sinh theo dương lịch cho người đó.</w:t>
      </w:r>
    </w:p>
    <w:p w14:paraId="0976C53E" w14:textId="77777777" w:rsidR="00DF302D" w:rsidRPr="00DC266C" w:rsidRDefault="00DF302D" w:rsidP="00E03797">
      <w:pPr>
        <w:pStyle w:val="1body"/>
        <w:spacing w:after="0" w:line="312" w:lineRule="auto"/>
        <w:rPr>
          <w:snapToGrid w:val="0"/>
          <w:lang w:val="sv-SE"/>
        </w:rPr>
      </w:pPr>
      <w:r w:rsidRPr="00DC266C">
        <w:rPr>
          <w:lang w:val="sv-SE"/>
        </w:rPr>
        <w:t>- Tr</w:t>
      </w:r>
      <w:r w:rsidRPr="00DC266C">
        <w:rPr>
          <w:snapToGrid w:val="0"/>
          <w:lang w:val="sv-SE"/>
        </w:rPr>
        <w:t xml:space="preserve">ường hợp chỉ nhớ tuổi theo âm lịch thì ước tính năm sinh theo dương lịch theo </w:t>
      </w:r>
      <w:r w:rsidRPr="00DC266C">
        <w:rPr>
          <w:snapToGrid w:val="0"/>
          <w:lang w:val="sv-SE"/>
        </w:rPr>
        <w:lastRenderedPageBreak/>
        <w:t>công thức sau:</w:t>
      </w:r>
    </w:p>
    <w:p w14:paraId="2C7988B5" w14:textId="77777777" w:rsidR="00DF302D" w:rsidRPr="00DC266C" w:rsidRDefault="00DF302D" w:rsidP="00E03797">
      <w:pPr>
        <w:pStyle w:val="1body"/>
        <w:spacing w:after="0" w:line="312" w:lineRule="auto"/>
        <w:rPr>
          <w:snapToGrid w:val="0"/>
          <w:lang w:val="sv-SE"/>
        </w:rPr>
      </w:pPr>
      <w:r w:rsidRPr="00DC266C">
        <w:rPr>
          <w:snapToGrid w:val="0"/>
          <w:lang w:val="sv-SE"/>
        </w:rPr>
        <w:t>Năm khảo sát - Số tuổi theo âm lịch + 1 = Năm sinh theo dương lịch</w:t>
      </w:r>
    </w:p>
    <w:p w14:paraId="4D7E5B09" w14:textId="77777777" w:rsidR="00DF302D" w:rsidRPr="00DC266C" w:rsidRDefault="00DF302D" w:rsidP="005F3E27">
      <w:pPr>
        <w:pStyle w:val="1body"/>
        <w:spacing w:after="0" w:line="283" w:lineRule="auto"/>
        <w:rPr>
          <w:snapToGrid w:val="0"/>
          <w:lang w:val="sv-SE"/>
        </w:rPr>
      </w:pPr>
      <w:r w:rsidRPr="00DC266C">
        <w:rPr>
          <w:i/>
          <w:iCs/>
          <w:snapToGrid w:val="0"/>
          <w:lang w:val="sv-SE"/>
        </w:rPr>
        <w:t>Ví dụ:</w:t>
      </w:r>
      <w:r w:rsidRPr="00DC266C">
        <w:rPr>
          <w:snapToGrid w:val="0"/>
          <w:lang w:val="sv-SE"/>
        </w:rPr>
        <w:t xml:space="preserve"> Điều tra vào năm 202</w:t>
      </w:r>
      <w:r w:rsidR="00C621D6" w:rsidRPr="00DC266C">
        <w:rPr>
          <w:snapToGrid w:val="0"/>
          <w:lang w:val="sv-SE"/>
        </w:rPr>
        <w:t>4</w:t>
      </w:r>
      <w:r w:rsidRPr="00DC266C">
        <w:rPr>
          <w:snapToGrid w:val="0"/>
          <w:lang w:val="sv-SE"/>
        </w:rPr>
        <w:t>, một người khai là 59 tuổi âm lịch thì năm sinh là 202</w:t>
      </w:r>
      <w:r w:rsidR="00C621D6" w:rsidRPr="00DC266C">
        <w:rPr>
          <w:snapToGrid w:val="0"/>
          <w:lang w:val="sv-SE"/>
        </w:rPr>
        <w:t>4</w:t>
      </w:r>
      <w:r w:rsidRPr="00DC266C">
        <w:rPr>
          <w:snapToGrid w:val="0"/>
          <w:lang w:val="sv-SE"/>
        </w:rPr>
        <w:t xml:space="preserve"> - 59 + 1 = 196</w:t>
      </w:r>
      <w:r w:rsidR="00C621D6" w:rsidRPr="00DC266C">
        <w:rPr>
          <w:snapToGrid w:val="0"/>
          <w:lang w:val="sv-SE"/>
        </w:rPr>
        <w:t>6</w:t>
      </w:r>
      <w:r w:rsidRPr="00DC266C">
        <w:rPr>
          <w:snapToGrid w:val="0"/>
          <w:lang w:val="sv-SE"/>
        </w:rPr>
        <w:t>.</w:t>
      </w:r>
    </w:p>
    <w:p w14:paraId="03775136" w14:textId="77777777" w:rsidR="00E13F8B" w:rsidRPr="00DC266C" w:rsidRDefault="00DF302D" w:rsidP="005F3E27">
      <w:pPr>
        <w:pStyle w:val="1body"/>
        <w:spacing w:after="0" w:line="283" w:lineRule="auto"/>
        <w:rPr>
          <w:lang w:val="sv-SE"/>
        </w:rPr>
      </w:pPr>
      <w:r w:rsidRPr="00DC266C">
        <w:rPr>
          <w:lang w:val="sv-SE"/>
        </w:rPr>
        <w:t xml:space="preserve">Trường hợp không nhớ năm sinh thì ĐTV có thể đặt thêm các câu hỏi gợi ý như [TÊN] bao nhiêu tuổi khi sinh con đầu/út? hoặc [TÊN] kết hôn khi bao nhiêu tuổi. ĐTV có thể liên hệ năm sinh với các sự kiện lịch sử hoặc những sự kiện đáng chú ý của địa phương để xác định năm sinh theo dương lịch. Sau khi đã đặt các câu hỏi gợi ý mà vẫn chưa xác định được năm sinh thì ĐTV phải ước tính tuổi dựa trên diện mạo của thành viên hộ, tuổi của người con đầu, tuổi của anh, chị, em... </w:t>
      </w:r>
    </w:p>
    <w:p w14:paraId="137333D3" w14:textId="77777777" w:rsidR="00DF302D" w:rsidRPr="00DC266C" w:rsidRDefault="00E13F8B" w:rsidP="005F3E27">
      <w:pPr>
        <w:pStyle w:val="1body"/>
        <w:spacing w:after="0" w:line="283" w:lineRule="auto"/>
        <w:rPr>
          <w:lang w:val="sv-SE"/>
        </w:rPr>
      </w:pPr>
      <w:r w:rsidRPr="00DC266C">
        <w:rPr>
          <w:i/>
          <w:lang w:val="sv-SE"/>
        </w:rPr>
        <w:t xml:space="preserve">Lưu ý: </w:t>
      </w:r>
      <w:r w:rsidRPr="00DC266C">
        <w:rPr>
          <w:lang w:val="sv-SE"/>
        </w:rPr>
        <w:t>K</w:t>
      </w:r>
      <w:r w:rsidR="00DF302D" w:rsidRPr="00DC266C">
        <w:rPr>
          <w:lang w:val="sv-SE"/>
        </w:rPr>
        <w:t>hông được để trống năm sinh.</w:t>
      </w:r>
    </w:p>
    <w:p w14:paraId="4597E9C3" w14:textId="193A82D1" w:rsidR="00DF302D" w:rsidRPr="00DC266C" w:rsidRDefault="00DF302D" w:rsidP="005F3E27">
      <w:pPr>
        <w:pStyle w:val="1body"/>
        <w:spacing w:after="0" w:line="283" w:lineRule="auto"/>
        <w:rPr>
          <w:lang w:val="sv-SE"/>
        </w:rPr>
      </w:pPr>
      <w:r w:rsidRPr="00DC266C">
        <w:rPr>
          <w:lang w:val="sv-SE"/>
        </w:rPr>
        <w:t xml:space="preserve">Trường hợp không nhớ được tháng sinh dương lịch thì ĐTV cần đặt câu hỏi gợi ý để có thể xác định được tháng sinh theo dương lịch cho người đó như: [TÊN] sinh trước hay sau </w:t>
      </w:r>
      <w:r w:rsidR="00CD1784" w:rsidRPr="00DC266C">
        <w:rPr>
          <w:lang w:val="sv-SE"/>
        </w:rPr>
        <w:t>T</w:t>
      </w:r>
      <w:r w:rsidRPr="00DC266C">
        <w:rPr>
          <w:lang w:val="sv-SE"/>
        </w:rPr>
        <w:t xml:space="preserve">ết Nguyên </w:t>
      </w:r>
      <w:r w:rsidR="00CD1784" w:rsidRPr="00DC266C">
        <w:rPr>
          <w:lang w:val="sv-SE"/>
        </w:rPr>
        <w:t>đ</w:t>
      </w:r>
      <w:r w:rsidRPr="00DC266C">
        <w:rPr>
          <w:lang w:val="sv-SE"/>
        </w:rPr>
        <w:t>án mấy tháng; sinh vào mùa Xuân, Hạ, Thu hay Đông; mùa khô hay mùa mưa. ĐTV cũng có thể đặt những câu hỏi có liên quan đến những ngày dễ nhớ trong năm của cả nước cũng như của địa phương như: ngày Quốc khánh (2/9), ngày Quốc tế lao động 1/5, ngày chiến thắng Điện Biên Phủ (7/5/1954), ngày giải phóng miền Nam (30/4/1975), các ngày lễ hội của địa phương, v.v... Sau khi đã đặt thêm các câu hỏi thăm dò mà vẫn không xác định được ngày, tháng sinh thì ghi KB vào dòng tương ứng của thành viên đó.</w:t>
      </w:r>
    </w:p>
    <w:p w14:paraId="6FEFBBF2" w14:textId="77777777" w:rsidR="00DF302D" w:rsidRPr="00DC266C" w:rsidRDefault="00DF302D" w:rsidP="005F3E27">
      <w:pPr>
        <w:pStyle w:val="1body"/>
        <w:spacing w:after="0" w:line="283" w:lineRule="auto"/>
        <w:rPr>
          <w:snapToGrid w:val="0"/>
          <w:lang w:val="sv-SE"/>
        </w:rPr>
      </w:pPr>
      <w:r w:rsidRPr="00DC266C">
        <w:rPr>
          <w:b/>
          <w:i/>
          <w:iCs/>
          <w:snapToGrid w:val="0"/>
          <w:u w:val="single"/>
          <w:lang w:val="sv-SE"/>
        </w:rPr>
        <w:t>Câu 5</w:t>
      </w:r>
      <w:r w:rsidRPr="00DC266C">
        <w:rPr>
          <w:b/>
          <w:i/>
          <w:iCs/>
          <w:snapToGrid w:val="0"/>
          <w:lang w:val="sv-SE"/>
        </w:rPr>
        <w:t>:</w:t>
      </w:r>
      <w:r w:rsidRPr="00DC266C">
        <w:rPr>
          <w:snapToGrid w:val="0"/>
          <w:lang w:val="sv-SE"/>
        </w:rPr>
        <w:t xml:space="preserve"> Tuổi là một thông tin rất quan trọng trong cuộc khảo sát. Chương trình tự động tính tuổi tròn của từng thành viên hộ nếu có đủ thông tin câu 4. ĐTV hỏi và kiểm tra về tuổi tròn của </w:t>
      </w:r>
      <w:r w:rsidR="00E13F8B" w:rsidRPr="00DC266C">
        <w:rPr>
          <w:snapToGrid w:val="0"/>
          <w:lang w:val="sv-SE"/>
        </w:rPr>
        <w:t>thành viên hộ</w:t>
      </w:r>
      <w:r w:rsidRPr="00DC266C">
        <w:rPr>
          <w:snapToGrid w:val="0"/>
          <w:lang w:val="sv-SE"/>
        </w:rPr>
        <w:t xml:space="preserve">. </w:t>
      </w:r>
    </w:p>
    <w:p w14:paraId="5B0A3883" w14:textId="77777777" w:rsidR="00DF302D" w:rsidRPr="00DC266C" w:rsidRDefault="00DF302D" w:rsidP="005F3E27">
      <w:pPr>
        <w:pStyle w:val="1body"/>
        <w:spacing w:after="0" w:line="283" w:lineRule="auto"/>
        <w:rPr>
          <w:snapToGrid w:val="0"/>
          <w:lang w:val="sv-SE"/>
        </w:rPr>
      </w:pPr>
      <w:r w:rsidRPr="00DC266C">
        <w:rPr>
          <w:snapToGrid w:val="0"/>
          <w:lang w:val="sv-SE"/>
        </w:rPr>
        <w:t>Tuổi được tính theo tuổi tròn đến thời điểm khảo sát. Phương pháp tính tuổi tròn như sau: nếu tháng phỏng vấn trùng hoặc sau tháng sinh nhật thì tuổi tròn được tính là năm phỏng vấn trừ đi năm sinh. Nếu tháng phỏng vấn trước tháng sinh nhật thì lấy năm khảo sát trừ đi năm sinh và trừ 1.</w:t>
      </w:r>
    </w:p>
    <w:p w14:paraId="3226CE56" w14:textId="77777777" w:rsidR="00DF302D" w:rsidRPr="00DC266C" w:rsidRDefault="00DF302D" w:rsidP="00420280">
      <w:pPr>
        <w:widowControl w:val="0"/>
        <w:spacing w:before="60"/>
        <w:jc w:val="center"/>
        <w:rPr>
          <w:color w:val="000000"/>
          <w:sz w:val="26"/>
          <w:szCs w:val="26"/>
          <w:lang w:val="sv-SE"/>
        </w:rPr>
      </w:pPr>
      <w:r w:rsidRPr="00DC266C">
        <w:rPr>
          <w:color w:val="000000"/>
          <w:sz w:val="26"/>
          <w:szCs w:val="26"/>
          <w:lang w:val="sv-SE"/>
        </w:rPr>
        <w:t>Tuổi tròn = Năm phỏng vấn - Năm sinh</w:t>
      </w:r>
    </w:p>
    <w:p w14:paraId="15C67D6E" w14:textId="77777777" w:rsidR="00DF302D" w:rsidRPr="00DC266C" w:rsidRDefault="007C5B7F" w:rsidP="00420280">
      <w:pPr>
        <w:widowControl w:val="0"/>
        <w:spacing w:before="60"/>
        <w:jc w:val="center"/>
        <w:rPr>
          <w:color w:val="000000"/>
          <w:sz w:val="26"/>
          <w:szCs w:val="26"/>
          <w:lang w:val="sv-SE"/>
        </w:rPr>
      </w:pPr>
      <w:r w:rsidRPr="00DC266C">
        <w:rPr>
          <w:noProof/>
          <w:color w:val="000000"/>
          <w:sz w:val="26"/>
          <w:szCs w:val="26"/>
        </w:rPr>
        <mc:AlternateContent>
          <mc:Choice Requires="wps">
            <w:drawing>
              <wp:anchor distT="0" distB="0" distL="114300" distR="114300" simplePos="0" relativeHeight="251643392" behindDoc="0" locked="0" layoutInCell="1" allowOverlap="1" wp14:anchorId="263929A9" wp14:editId="7A0006D7">
                <wp:simplePos x="0" y="0"/>
                <wp:positionH relativeFrom="column">
                  <wp:align>center</wp:align>
                </wp:positionH>
                <wp:positionV relativeFrom="paragraph">
                  <wp:posOffset>222885</wp:posOffset>
                </wp:positionV>
                <wp:extent cx="0" cy="201295"/>
                <wp:effectExtent l="59055" t="9525" r="55245" b="17780"/>
                <wp:wrapNone/>
                <wp:docPr id="5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18596" id="Line 442" o:spid="_x0000_s1026" style="position:absolute;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7.55pt" to="0,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">
                <v:stroke endarrow="block"/>
              </v:line>
            </w:pict>
          </mc:Fallback>
        </mc:AlternateContent>
      </w:r>
      <w:r w:rsidR="00DF302D" w:rsidRPr="00DC266C">
        <w:rPr>
          <w:color w:val="000000"/>
          <w:sz w:val="26"/>
          <w:szCs w:val="26"/>
          <w:lang w:val="sv-SE"/>
        </w:rPr>
        <w:t>Tháng sinh nhật</w:t>
      </w:r>
    </w:p>
    <w:p w14:paraId="7AC6A3AC" w14:textId="77777777" w:rsidR="00DF302D" w:rsidRPr="00DC266C" w:rsidRDefault="00DF302D" w:rsidP="00420280">
      <w:pPr>
        <w:widowControl w:val="0"/>
        <w:spacing w:before="60"/>
        <w:rPr>
          <w:snapToGrid w:val="0"/>
          <w:color w:val="000000"/>
          <w:sz w:val="26"/>
          <w:szCs w:val="26"/>
          <w:lang w:val="sv-SE"/>
        </w:rPr>
      </w:pPr>
    </w:p>
    <w:p w14:paraId="3181FEF6" w14:textId="77777777" w:rsidR="00DC190E" w:rsidRPr="00DC266C" w:rsidRDefault="007C5B7F" w:rsidP="00420280">
      <w:pPr>
        <w:widowControl w:val="0"/>
        <w:spacing w:before="60"/>
        <w:rPr>
          <w:snapToGrid w:val="0"/>
          <w:color w:val="000000"/>
          <w:sz w:val="26"/>
          <w:szCs w:val="26"/>
          <w:lang w:val="sv-SE"/>
        </w:rPr>
      </w:pPr>
      <w:r w:rsidRPr="00DC266C">
        <w:rPr>
          <w:noProof/>
          <w:color w:val="000000"/>
          <w:sz w:val="26"/>
          <w:szCs w:val="26"/>
        </w:rPr>
        <mc:AlternateContent>
          <mc:Choice Requires="wps">
            <w:drawing>
              <wp:anchor distT="0" distB="0" distL="114300" distR="114300" simplePos="0" relativeHeight="251644416" behindDoc="0" locked="0" layoutInCell="1" allowOverlap="1" wp14:anchorId="6E136D20" wp14:editId="7A4E4AC0">
                <wp:simplePos x="0" y="0"/>
                <wp:positionH relativeFrom="column">
                  <wp:posOffset>4259580</wp:posOffset>
                </wp:positionH>
                <wp:positionV relativeFrom="paragraph">
                  <wp:posOffset>64770</wp:posOffset>
                </wp:positionV>
                <wp:extent cx="0" cy="201295"/>
                <wp:effectExtent l="55245" t="17780" r="59055" b="9525"/>
                <wp:wrapNone/>
                <wp:docPr id="5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20835" id="Line 44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4pt,5.1pt" to="33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CELgIAAFY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">
                <v:stroke endarrow="block"/>
              </v:line>
            </w:pict>
          </mc:Fallback>
        </mc:AlternateContent>
      </w:r>
      <w:r w:rsidRPr="00DC266C">
        <w:rPr>
          <w:noProof/>
          <w:color w:val="000000"/>
          <w:sz w:val="26"/>
          <w:szCs w:val="26"/>
        </w:rPr>
        <mc:AlternateContent>
          <mc:Choice Requires="wps">
            <w:drawing>
              <wp:anchor distT="0" distB="0" distL="114300" distR="114300" simplePos="0" relativeHeight="251642368" behindDoc="0" locked="0" layoutInCell="1" allowOverlap="1" wp14:anchorId="289697C5" wp14:editId="34492953">
                <wp:simplePos x="0" y="0"/>
                <wp:positionH relativeFrom="column">
                  <wp:posOffset>959485</wp:posOffset>
                </wp:positionH>
                <wp:positionV relativeFrom="paragraph">
                  <wp:posOffset>64135</wp:posOffset>
                </wp:positionV>
                <wp:extent cx="3840480" cy="0"/>
                <wp:effectExtent l="12700" t="7620" r="13970" b="11430"/>
                <wp:wrapNone/>
                <wp:docPr id="5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B1981D" id="Line 44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5.05pt" to="377.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0LFg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"/>
            </w:pict>
          </mc:Fallback>
        </mc:AlternateContent>
      </w:r>
    </w:p>
    <w:p w14:paraId="631EF869" w14:textId="77777777" w:rsidR="00DF302D" w:rsidRPr="00DC266C" w:rsidRDefault="00E13F8B" w:rsidP="00420280">
      <w:pPr>
        <w:widowControl w:val="0"/>
        <w:spacing w:before="60"/>
        <w:rPr>
          <w:snapToGrid w:val="0"/>
          <w:color w:val="000000"/>
          <w:sz w:val="26"/>
          <w:szCs w:val="26"/>
          <w:lang w:val="sv-SE"/>
        </w:rPr>
      </w:pPr>
      <w:r w:rsidRPr="00DC266C">
        <w:rPr>
          <w:snapToGrid w:val="0"/>
          <w:color w:val="000000"/>
          <w:sz w:val="26"/>
          <w:szCs w:val="26"/>
          <w:lang w:val="sv-SE"/>
        </w:rPr>
        <w:tab/>
      </w:r>
      <w:r w:rsidRPr="00DC266C">
        <w:rPr>
          <w:snapToGrid w:val="0"/>
          <w:color w:val="000000"/>
          <w:sz w:val="26"/>
          <w:szCs w:val="26"/>
          <w:lang w:val="sv-SE"/>
        </w:rPr>
        <w:tab/>
      </w:r>
      <w:r w:rsidRPr="00DC266C">
        <w:rPr>
          <w:snapToGrid w:val="0"/>
          <w:color w:val="000000"/>
          <w:sz w:val="26"/>
          <w:szCs w:val="26"/>
          <w:lang w:val="sv-SE"/>
        </w:rPr>
        <w:tab/>
      </w:r>
      <w:r w:rsidRPr="00DC266C">
        <w:rPr>
          <w:snapToGrid w:val="0"/>
          <w:color w:val="000000"/>
          <w:sz w:val="26"/>
          <w:szCs w:val="26"/>
          <w:lang w:val="sv-SE"/>
        </w:rPr>
        <w:tab/>
      </w:r>
      <w:r w:rsidRPr="00DC266C">
        <w:rPr>
          <w:snapToGrid w:val="0"/>
          <w:color w:val="000000"/>
          <w:sz w:val="26"/>
          <w:szCs w:val="26"/>
          <w:lang w:val="sv-SE"/>
        </w:rPr>
        <w:tab/>
      </w:r>
      <w:r w:rsidRPr="00DC266C">
        <w:rPr>
          <w:snapToGrid w:val="0"/>
          <w:color w:val="000000"/>
          <w:sz w:val="26"/>
          <w:szCs w:val="26"/>
          <w:lang w:val="sv-SE"/>
        </w:rPr>
        <w:tab/>
      </w:r>
      <w:r w:rsidRPr="00DC266C">
        <w:rPr>
          <w:snapToGrid w:val="0"/>
          <w:color w:val="000000"/>
          <w:sz w:val="26"/>
          <w:szCs w:val="26"/>
          <w:lang w:val="sv-SE"/>
        </w:rPr>
        <w:tab/>
      </w:r>
      <w:r w:rsidR="001152E2" w:rsidRPr="00DC266C">
        <w:rPr>
          <w:snapToGrid w:val="0"/>
          <w:color w:val="000000"/>
          <w:sz w:val="26"/>
          <w:szCs w:val="26"/>
          <w:lang w:val="sv-SE"/>
        </w:rPr>
        <w:tab/>
      </w:r>
      <w:r w:rsidR="00DF302D" w:rsidRPr="00DC266C">
        <w:rPr>
          <w:snapToGrid w:val="0"/>
          <w:color w:val="000000"/>
          <w:sz w:val="26"/>
          <w:szCs w:val="26"/>
          <w:lang w:val="sv-SE"/>
        </w:rPr>
        <w:t>Tháng phỏng vấn</w:t>
      </w:r>
    </w:p>
    <w:p w14:paraId="362CB434" w14:textId="77777777" w:rsidR="007F7590" w:rsidRPr="00DC266C" w:rsidRDefault="007F7590" w:rsidP="00E03797">
      <w:pPr>
        <w:pStyle w:val="1Tithinh"/>
        <w:spacing w:after="0" w:line="312" w:lineRule="auto"/>
        <w:rPr>
          <w:color w:val="000000"/>
        </w:rPr>
      </w:pPr>
      <w:r w:rsidRPr="00DC266C">
        <w:rPr>
          <w:color w:val="000000"/>
        </w:rPr>
        <w:t>Hình 1: Tháng phỏng vấn sau tháng sinh nhật</w:t>
      </w:r>
    </w:p>
    <w:p w14:paraId="6C0A037B" w14:textId="77777777" w:rsidR="00E03797" w:rsidRPr="00DC266C" w:rsidRDefault="00E03797" w:rsidP="005F3E27">
      <w:pPr>
        <w:widowControl w:val="0"/>
        <w:spacing w:line="312" w:lineRule="auto"/>
        <w:jc w:val="center"/>
        <w:rPr>
          <w:color w:val="000000"/>
          <w:sz w:val="26"/>
          <w:szCs w:val="26"/>
          <w:lang w:val="sv-SE"/>
        </w:rPr>
      </w:pPr>
    </w:p>
    <w:p w14:paraId="573488A8" w14:textId="77777777" w:rsidR="00DF302D" w:rsidRPr="00DC266C" w:rsidRDefault="00DF302D" w:rsidP="00420280">
      <w:pPr>
        <w:widowControl w:val="0"/>
        <w:spacing w:before="60"/>
        <w:jc w:val="center"/>
        <w:rPr>
          <w:color w:val="000000"/>
          <w:sz w:val="26"/>
          <w:szCs w:val="26"/>
          <w:lang w:val="sv-SE"/>
        </w:rPr>
      </w:pPr>
      <w:r w:rsidRPr="00DC266C">
        <w:rPr>
          <w:color w:val="000000"/>
          <w:sz w:val="26"/>
          <w:szCs w:val="26"/>
          <w:lang w:val="sv-SE"/>
        </w:rPr>
        <w:t>Tuổi tròn = Năm phỏng vấn - Năm sinh</w:t>
      </w:r>
    </w:p>
    <w:p w14:paraId="156B825B" w14:textId="77777777" w:rsidR="00DF302D" w:rsidRPr="00DC266C" w:rsidRDefault="007C5B7F" w:rsidP="00420280">
      <w:pPr>
        <w:widowControl w:val="0"/>
        <w:spacing w:before="60"/>
        <w:jc w:val="center"/>
        <w:rPr>
          <w:color w:val="000000"/>
          <w:sz w:val="26"/>
          <w:szCs w:val="26"/>
          <w:lang w:val="sv-SE"/>
        </w:rPr>
      </w:pPr>
      <w:r w:rsidRPr="00DC266C">
        <w:rPr>
          <w:noProof/>
          <w:color w:val="000000"/>
          <w:sz w:val="26"/>
          <w:szCs w:val="26"/>
        </w:rPr>
        <mc:AlternateContent>
          <mc:Choice Requires="wps">
            <w:drawing>
              <wp:anchor distT="0" distB="0" distL="114300" distR="114300" simplePos="0" relativeHeight="251649536" behindDoc="0" locked="0" layoutInCell="1" allowOverlap="1" wp14:anchorId="75C316F0" wp14:editId="5853E175">
                <wp:simplePos x="0" y="0"/>
                <wp:positionH relativeFrom="column">
                  <wp:posOffset>2879725</wp:posOffset>
                </wp:positionH>
                <wp:positionV relativeFrom="paragraph">
                  <wp:posOffset>225425</wp:posOffset>
                </wp:positionV>
                <wp:extent cx="0" cy="201295"/>
                <wp:effectExtent l="56515" t="12700" r="57785" b="14605"/>
                <wp:wrapNone/>
                <wp:docPr id="5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2FC414" id="Line 44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5pt,17.75pt" to="226.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">
                <v:stroke endarrow="block"/>
              </v:line>
            </w:pict>
          </mc:Fallback>
        </mc:AlternateContent>
      </w:r>
      <w:r w:rsidR="00DF302D" w:rsidRPr="00DC266C">
        <w:rPr>
          <w:color w:val="000000"/>
          <w:sz w:val="26"/>
          <w:szCs w:val="26"/>
          <w:lang w:val="sv-SE"/>
        </w:rPr>
        <w:t>Tháng sinh nhật</w:t>
      </w:r>
    </w:p>
    <w:p w14:paraId="5874910F" w14:textId="77777777" w:rsidR="00DF302D" w:rsidRPr="00DC266C" w:rsidRDefault="007C5B7F" w:rsidP="00420280">
      <w:pPr>
        <w:widowControl w:val="0"/>
        <w:spacing w:before="60"/>
        <w:rPr>
          <w:snapToGrid w:val="0"/>
          <w:color w:val="000000"/>
          <w:sz w:val="26"/>
          <w:szCs w:val="26"/>
          <w:lang w:val="sv-SE"/>
        </w:rPr>
      </w:pPr>
      <w:r w:rsidRPr="00DC266C">
        <w:rPr>
          <w:noProof/>
          <w:color w:val="000000"/>
          <w:sz w:val="26"/>
          <w:szCs w:val="26"/>
        </w:rPr>
        <mc:AlternateContent>
          <mc:Choice Requires="wps">
            <w:drawing>
              <wp:anchor distT="0" distB="0" distL="114300" distR="114300" simplePos="0" relativeHeight="251648512" behindDoc="0" locked="0" layoutInCell="1" allowOverlap="1" wp14:anchorId="24FD317A" wp14:editId="205FE559">
                <wp:simplePos x="0" y="0"/>
                <wp:positionH relativeFrom="column">
                  <wp:posOffset>959485</wp:posOffset>
                </wp:positionH>
                <wp:positionV relativeFrom="paragraph">
                  <wp:posOffset>235585</wp:posOffset>
                </wp:positionV>
                <wp:extent cx="3840480" cy="0"/>
                <wp:effectExtent l="12700" t="12700" r="13970" b="6350"/>
                <wp:wrapNone/>
                <wp:docPr id="5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0809AC" id="Line 44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18.55pt" to="377.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X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"/>
            </w:pict>
          </mc:Fallback>
        </mc:AlternateContent>
      </w:r>
      <w:r w:rsidRPr="00DC266C">
        <w:rPr>
          <w:noProof/>
          <w:color w:val="000000"/>
          <w:sz w:val="26"/>
          <w:szCs w:val="26"/>
        </w:rPr>
        <mc:AlternateContent>
          <mc:Choice Requires="wps">
            <w:drawing>
              <wp:anchor distT="0" distB="0" distL="114300" distR="114300" simplePos="0" relativeHeight="251650560" behindDoc="0" locked="0" layoutInCell="1" allowOverlap="1" wp14:anchorId="19EE3A83" wp14:editId="63476963">
                <wp:simplePos x="0" y="0"/>
                <wp:positionH relativeFrom="column">
                  <wp:posOffset>2879725</wp:posOffset>
                </wp:positionH>
                <wp:positionV relativeFrom="paragraph">
                  <wp:posOffset>222250</wp:posOffset>
                </wp:positionV>
                <wp:extent cx="0" cy="201295"/>
                <wp:effectExtent l="56515" t="18415" r="57785" b="8890"/>
                <wp:wrapNone/>
                <wp:docPr id="5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F5B8C1" id="Line 44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5pt,17.5pt" to="226.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BLLgIAAFYEAAAOAAAAZHJzL2Uyb0RvYy54bWysVMGO2jAQvVfqP1i+QxI2U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">
                <v:stroke endarrow="block"/>
              </v:line>
            </w:pict>
          </mc:Fallback>
        </mc:AlternateContent>
      </w:r>
    </w:p>
    <w:p w14:paraId="0AEDC88A" w14:textId="77777777" w:rsidR="00DF302D" w:rsidRPr="00DC266C" w:rsidRDefault="00DF302D" w:rsidP="00420280">
      <w:pPr>
        <w:widowControl w:val="0"/>
        <w:spacing w:before="60"/>
        <w:rPr>
          <w:snapToGrid w:val="0"/>
          <w:color w:val="000000"/>
          <w:sz w:val="26"/>
          <w:szCs w:val="26"/>
          <w:lang w:val="sv-SE"/>
        </w:rPr>
      </w:pPr>
    </w:p>
    <w:p w14:paraId="5F3312AC" w14:textId="77777777" w:rsidR="00DF302D" w:rsidRPr="00DC266C" w:rsidRDefault="00DF302D" w:rsidP="00420280">
      <w:pPr>
        <w:widowControl w:val="0"/>
        <w:spacing w:before="60"/>
        <w:jc w:val="center"/>
        <w:rPr>
          <w:color w:val="000000"/>
          <w:sz w:val="26"/>
          <w:szCs w:val="26"/>
          <w:lang w:val="sv-SE"/>
        </w:rPr>
      </w:pPr>
      <w:r w:rsidRPr="00DC266C">
        <w:rPr>
          <w:color w:val="000000"/>
          <w:sz w:val="26"/>
          <w:szCs w:val="26"/>
          <w:lang w:val="sv-SE"/>
        </w:rPr>
        <w:lastRenderedPageBreak/>
        <w:t>Tháng phỏng vấn</w:t>
      </w:r>
    </w:p>
    <w:p w14:paraId="456047B2" w14:textId="77777777" w:rsidR="00420280" w:rsidRPr="00DC266C" w:rsidRDefault="00420280" w:rsidP="00E03797">
      <w:pPr>
        <w:pStyle w:val="1Tithinh"/>
        <w:spacing w:before="0" w:after="0" w:line="240" w:lineRule="auto"/>
        <w:rPr>
          <w:color w:val="000000"/>
        </w:rPr>
      </w:pPr>
    </w:p>
    <w:p w14:paraId="19AB5122" w14:textId="77777777" w:rsidR="007F7590" w:rsidRPr="00DC266C" w:rsidRDefault="007F7590" w:rsidP="00E03797">
      <w:pPr>
        <w:pStyle w:val="1Tithinh"/>
        <w:spacing w:before="0" w:after="0" w:line="240" w:lineRule="auto"/>
        <w:rPr>
          <w:color w:val="000000"/>
        </w:rPr>
      </w:pPr>
      <w:r w:rsidRPr="00DC266C">
        <w:rPr>
          <w:color w:val="000000"/>
        </w:rPr>
        <w:t>Hình 2: Tháng phỏng vấn trùng tháng sinh nhật</w:t>
      </w:r>
    </w:p>
    <w:p w14:paraId="2562B6B5" w14:textId="77777777" w:rsidR="00DF302D" w:rsidRPr="00DC266C" w:rsidRDefault="00DF302D" w:rsidP="00420280">
      <w:pPr>
        <w:widowControl w:val="0"/>
        <w:spacing w:before="60"/>
        <w:jc w:val="center"/>
        <w:rPr>
          <w:color w:val="000000"/>
          <w:sz w:val="26"/>
          <w:szCs w:val="26"/>
          <w:lang w:val="sv-SE"/>
        </w:rPr>
      </w:pPr>
      <w:r w:rsidRPr="00DC266C">
        <w:rPr>
          <w:color w:val="000000"/>
          <w:sz w:val="26"/>
          <w:szCs w:val="26"/>
          <w:lang w:val="sv-SE"/>
        </w:rPr>
        <w:t>Tuổi tròn = Năm phỏng vấn - Năm sinh - 1</w:t>
      </w:r>
    </w:p>
    <w:p w14:paraId="57080A1B" w14:textId="77777777" w:rsidR="00DF302D" w:rsidRPr="00DC266C" w:rsidRDefault="007C5B7F" w:rsidP="00420280">
      <w:pPr>
        <w:widowControl w:val="0"/>
        <w:spacing w:before="60"/>
        <w:jc w:val="center"/>
        <w:rPr>
          <w:color w:val="000000"/>
          <w:sz w:val="26"/>
          <w:szCs w:val="26"/>
          <w:lang w:val="sv-SE"/>
        </w:rPr>
      </w:pPr>
      <w:r w:rsidRPr="00DC266C">
        <w:rPr>
          <w:noProof/>
          <w:color w:val="000000"/>
          <w:sz w:val="26"/>
          <w:szCs w:val="26"/>
        </w:rPr>
        <mc:AlternateContent>
          <mc:Choice Requires="wps">
            <w:drawing>
              <wp:anchor distT="0" distB="0" distL="114300" distR="114300" simplePos="0" relativeHeight="251646464" behindDoc="0" locked="0" layoutInCell="1" allowOverlap="1" wp14:anchorId="45A2E4D7" wp14:editId="1531D8D6">
                <wp:simplePos x="0" y="0"/>
                <wp:positionH relativeFrom="column">
                  <wp:align>center</wp:align>
                </wp:positionH>
                <wp:positionV relativeFrom="paragraph">
                  <wp:posOffset>243840</wp:posOffset>
                </wp:positionV>
                <wp:extent cx="0" cy="201295"/>
                <wp:effectExtent l="57785" t="12700" r="56515" b="14605"/>
                <wp:wrapNone/>
                <wp:docPr id="5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30E75A" id="Line 445" o:spid="_x0000_s1026" style="position:absolute;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2pt" to="0,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lSKQ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">
                <v:stroke endarrow="block"/>
              </v:line>
            </w:pict>
          </mc:Fallback>
        </mc:AlternateContent>
      </w:r>
      <w:r w:rsidR="00DF302D" w:rsidRPr="00DC266C">
        <w:rPr>
          <w:color w:val="000000"/>
          <w:sz w:val="26"/>
          <w:szCs w:val="26"/>
          <w:lang w:val="sv-SE"/>
        </w:rPr>
        <w:t>Tháng sinh nhật</w:t>
      </w:r>
    </w:p>
    <w:p w14:paraId="6A788B2B" w14:textId="77777777" w:rsidR="00DF302D" w:rsidRPr="00DC266C" w:rsidRDefault="00DF302D" w:rsidP="00087101">
      <w:pPr>
        <w:widowControl w:val="0"/>
        <w:rPr>
          <w:snapToGrid w:val="0"/>
          <w:color w:val="000000"/>
          <w:sz w:val="26"/>
          <w:szCs w:val="26"/>
          <w:lang w:val="sv-SE"/>
        </w:rPr>
      </w:pPr>
    </w:p>
    <w:p w14:paraId="2D7FD6E6" w14:textId="77777777" w:rsidR="00DF302D" w:rsidRPr="00DC266C" w:rsidRDefault="007C5B7F" w:rsidP="00420280">
      <w:pPr>
        <w:widowControl w:val="0"/>
        <w:spacing w:before="60"/>
        <w:rPr>
          <w:snapToGrid w:val="0"/>
          <w:color w:val="000000"/>
          <w:sz w:val="26"/>
          <w:szCs w:val="26"/>
          <w:lang w:val="sv-SE"/>
        </w:rPr>
      </w:pPr>
      <w:r w:rsidRPr="00DC266C">
        <w:rPr>
          <w:noProof/>
          <w:color w:val="000000"/>
          <w:sz w:val="26"/>
          <w:szCs w:val="26"/>
        </w:rPr>
        <mc:AlternateContent>
          <mc:Choice Requires="wps">
            <w:drawing>
              <wp:anchor distT="0" distB="0" distL="114300" distR="114300" simplePos="0" relativeHeight="251647488" behindDoc="0" locked="0" layoutInCell="1" allowOverlap="1" wp14:anchorId="34583D38" wp14:editId="38315F04">
                <wp:simplePos x="0" y="0"/>
                <wp:positionH relativeFrom="column">
                  <wp:posOffset>1557655</wp:posOffset>
                </wp:positionH>
                <wp:positionV relativeFrom="paragraph">
                  <wp:posOffset>87630</wp:posOffset>
                </wp:positionV>
                <wp:extent cx="0" cy="201295"/>
                <wp:effectExtent l="58420" t="20955" r="55880" b="6350"/>
                <wp:wrapNone/>
                <wp:docPr id="5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6CF5A" id="Line 446"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5pt,6.9pt" to="122.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">
                <v:stroke endarrow="block"/>
              </v:line>
            </w:pict>
          </mc:Fallback>
        </mc:AlternateContent>
      </w:r>
      <w:r w:rsidRPr="00DC266C">
        <w:rPr>
          <w:noProof/>
          <w:color w:val="000000"/>
          <w:sz w:val="26"/>
          <w:szCs w:val="26"/>
        </w:rPr>
        <mc:AlternateContent>
          <mc:Choice Requires="wps">
            <w:drawing>
              <wp:anchor distT="0" distB="0" distL="114300" distR="114300" simplePos="0" relativeHeight="251645440" behindDoc="0" locked="0" layoutInCell="1" allowOverlap="1" wp14:anchorId="5916F5D7" wp14:editId="60E22DB1">
                <wp:simplePos x="0" y="0"/>
                <wp:positionH relativeFrom="column">
                  <wp:posOffset>958215</wp:posOffset>
                </wp:positionH>
                <wp:positionV relativeFrom="paragraph">
                  <wp:posOffset>89535</wp:posOffset>
                </wp:positionV>
                <wp:extent cx="3840480" cy="0"/>
                <wp:effectExtent l="11430" t="13335" r="5715" b="5715"/>
                <wp:wrapNone/>
                <wp:docPr id="50"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51410" id="Line 4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7.05pt" to="377.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X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GU53loTm9cATGV2tlQHj2rF7PV9LtDSlctUQceSb5eDCRmISN5kxI2zsAV+/6zZhBDjl7H&#10;Tp0b2wVI6AE6R0Eud0H42SMKh0/zPM3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"/>
            </w:pict>
          </mc:Fallback>
        </mc:AlternateContent>
      </w:r>
    </w:p>
    <w:p w14:paraId="1C640D13" w14:textId="77777777" w:rsidR="00DF302D" w:rsidRPr="00DC266C" w:rsidRDefault="00E13F8B" w:rsidP="00420280">
      <w:pPr>
        <w:widowControl w:val="0"/>
        <w:spacing w:before="120"/>
        <w:rPr>
          <w:snapToGrid w:val="0"/>
          <w:color w:val="000000"/>
          <w:sz w:val="26"/>
          <w:szCs w:val="26"/>
          <w:lang w:val="sv-SE"/>
        </w:rPr>
      </w:pPr>
      <w:r w:rsidRPr="00DC266C">
        <w:rPr>
          <w:snapToGrid w:val="0"/>
          <w:color w:val="000000"/>
          <w:sz w:val="26"/>
          <w:szCs w:val="26"/>
          <w:lang w:val="sv-SE"/>
        </w:rPr>
        <w:tab/>
      </w:r>
      <w:r w:rsidRPr="00DC266C">
        <w:rPr>
          <w:snapToGrid w:val="0"/>
          <w:color w:val="000000"/>
          <w:sz w:val="26"/>
          <w:szCs w:val="26"/>
          <w:lang w:val="sv-SE"/>
        </w:rPr>
        <w:tab/>
        <w:t xml:space="preserve"> </w:t>
      </w:r>
      <w:r w:rsidR="00DF302D" w:rsidRPr="00DC266C">
        <w:rPr>
          <w:snapToGrid w:val="0"/>
          <w:color w:val="000000"/>
          <w:sz w:val="26"/>
          <w:szCs w:val="26"/>
          <w:lang w:val="sv-SE"/>
        </w:rPr>
        <w:t>Tháng phỏng vấn</w:t>
      </w:r>
    </w:p>
    <w:p w14:paraId="45564B5F" w14:textId="77777777" w:rsidR="007F7590" w:rsidRPr="00DC266C" w:rsidRDefault="007F7590" w:rsidP="00420280">
      <w:pPr>
        <w:pStyle w:val="1Tithinh"/>
        <w:spacing w:before="240" w:after="0" w:line="312" w:lineRule="auto"/>
        <w:rPr>
          <w:color w:val="000000"/>
        </w:rPr>
      </w:pPr>
      <w:r w:rsidRPr="00DC266C">
        <w:rPr>
          <w:color w:val="000000"/>
        </w:rPr>
        <w:t>Hình 3: Tháng phỏng vấn trước tháng sinh nhật</w:t>
      </w:r>
    </w:p>
    <w:p w14:paraId="1A966191" w14:textId="77777777" w:rsidR="00420280" w:rsidRPr="00DC266C" w:rsidRDefault="00420280" w:rsidP="00E03797">
      <w:pPr>
        <w:pStyle w:val="1body"/>
        <w:spacing w:after="0" w:line="312" w:lineRule="auto"/>
        <w:rPr>
          <w:i/>
          <w:iCs/>
          <w:snapToGrid w:val="0"/>
        </w:rPr>
      </w:pPr>
    </w:p>
    <w:p w14:paraId="1629BA4A" w14:textId="4BC74E6B" w:rsidR="00DF302D" w:rsidRPr="00DC266C" w:rsidRDefault="00DF302D" w:rsidP="00CD1784">
      <w:pPr>
        <w:pStyle w:val="1body"/>
        <w:spacing w:after="0" w:line="312" w:lineRule="auto"/>
        <w:rPr>
          <w:snapToGrid w:val="0"/>
        </w:rPr>
      </w:pPr>
      <w:r w:rsidRPr="00DC266C">
        <w:rPr>
          <w:i/>
          <w:iCs/>
          <w:snapToGrid w:val="0"/>
        </w:rPr>
        <w:t>Ví dụ:</w:t>
      </w:r>
      <w:r w:rsidRPr="00DC266C">
        <w:rPr>
          <w:snapToGrid w:val="0"/>
        </w:rPr>
        <w:t xml:space="preserve"> Tháng phỏng vấn là tháng </w:t>
      </w:r>
      <w:r w:rsidR="008D22B0" w:rsidRPr="00DC266C">
        <w:rPr>
          <w:snapToGrid w:val="0"/>
        </w:rPr>
        <w:t>5</w:t>
      </w:r>
      <w:r w:rsidRPr="00DC266C">
        <w:rPr>
          <w:snapToGrid w:val="0"/>
        </w:rPr>
        <w:t>/</w:t>
      </w:r>
      <w:r w:rsidR="00877EBA" w:rsidRPr="00DC266C">
        <w:rPr>
          <w:snapToGrid w:val="0"/>
          <w:lang w:val="vi-VN"/>
        </w:rPr>
        <w:t>2026</w:t>
      </w:r>
      <w:r w:rsidRPr="00DC266C">
        <w:rPr>
          <w:snapToGrid w:val="0"/>
        </w:rPr>
        <w:t xml:space="preserve">, một thành viên hộ sinh vào tháng 7/1968 thì tuổi tròn của người này là: </w:t>
      </w:r>
      <w:r w:rsidR="00877EBA" w:rsidRPr="00DC266C">
        <w:rPr>
          <w:snapToGrid w:val="0"/>
          <w:lang w:val="vi-VN"/>
        </w:rPr>
        <w:t>2026</w:t>
      </w:r>
      <w:r w:rsidRPr="00DC266C">
        <w:rPr>
          <w:snapToGrid w:val="0"/>
        </w:rPr>
        <w:t xml:space="preserve"> - 1968 - 1 = </w:t>
      </w:r>
      <w:r w:rsidR="00877EBA" w:rsidRPr="00DC266C">
        <w:rPr>
          <w:snapToGrid w:val="0"/>
          <w:lang w:val="vi-VN"/>
        </w:rPr>
        <w:t>57</w:t>
      </w:r>
      <w:r w:rsidRPr="00DC266C">
        <w:rPr>
          <w:snapToGrid w:val="0"/>
        </w:rPr>
        <w:t xml:space="preserve">; tháng phỏng vấn là </w:t>
      </w:r>
      <w:r w:rsidR="00372D74" w:rsidRPr="00DC266C">
        <w:rPr>
          <w:snapToGrid w:val="0"/>
        </w:rPr>
        <w:t xml:space="preserve">tháng </w:t>
      </w:r>
      <w:r w:rsidRPr="00DC266C">
        <w:rPr>
          <w:snapToGrid w:val="0"/>
        </w:rPr>
        <w:t>6/</w:t>
      </w:r>
      <w:r w:rsidR="00877EBA" w:rsidRPr="00DC266C">
        <w:rPr>
          <w:snapToGrid w:val="0"/>
          <w:lang w:val="vi-VN"/>
        </w:rPr>
        <w:t>2026</w:t>
      </w:r>
      <w:r w:rsidRPr="00DC266C">
        <w:rPr>
          <w:snapToGrid w:val="0"/>
        </w:rPr>
        <w:t>, một thành viên hộ sinh vào tháng 2/1960 thì tuổi tròn sẽ là</w:t>
      </w:r>
      <w:r w:rsidR="00372D74" w:rsidRPr="00DC266C">
        <w:rPr>
          <w:snapToGrid w:val="0"/>
        </w:rPr>
        <w:t>:</w:t>
      </w:r>
      <w:r w:rsidRPr="00DC266C">
        <w:rPr>
          <w:snapToGrid w:val="0"/>
        </w:rPr>
        <w:t xml:space="preserve"> </w:t>
      </w:r>
      <w:r w:rsidR="00877EBA" w:rsidRPr="00DC266C">
        <w:rPr>
          <w:snapToGrid w:val="0"/>
          <w:lang w:val="vi-VN"/>
        </w:rPr>
        <w:t>2026</w:t>
      </w:r>
      <w:r w:rsidRPr="00DC266C">
        <w:rPr>
          <w:snapToGrid w:val="0"/>
        </w:rPr>
        <w:t xml:space="preserve"> - 1960 = </w:t>
      </w:r>
      <w:r w:rsidR="00877EBA" w:rsidRPr="00DC266C">
        <w:rPr>
          <w:snapToGrid w:val="0"/>
          <w:lang w:val="vi-VN"/>
        </w:rPr>
        <w:t>66</w:t>
      </w:r>
      <w:r w:rsidRPr="00DC266C">
        <w:rPr>
          <w:snapToGrid w:val="0"/>
        </w:rPr>
        <w:t>.</w:t>
      </w:r>
    </w:p>
    <w:p w14:paraId="59DC6EB7" w14:textId="77777777" w:rsidR="00DF302D" w:rsidRPr="00DC266C" w:rsidRDefault="00DF302D" w:rsidP="00CD1784">
      <w:pPr>
        <w:pStyle w:val="1body"/>
        <w:spacing w:after="0" w:line="312" w:lineRule="auto"/>
        <w:rPr>
          <w:snapToGrid w:val="0"/>
        </w:rPr>
      </w:pPr>
      <w:r w:rsidRPr="00DC266C">
        <w:rPr>
          <w:snapToGrid w:val="0"/>
        </w:rPr>
        <w:t>Trường hợp thành viên hộ không nhớ tháng sinh thì tuổi được tính bằng năm phỏng vấn trừ đi năm sinh.</w:t>
      </w:r>
    </w:p>
    <w:p w14:paraId="78904768" w14:textId="77777777" w:rsidR="00DF302D" w:rsidRPr="00DC266C" w:rsidRDefault="00DF302D" w:rsidP="00CD1784">
      <w:pPr>
        <w:pStyle w:val="1body"/>
        <w:spacing w:after="0" w:line="312" w:lineRule="auto"/>
        <w:rPr>
          <w:bCs/>
          <w:iCs/>
          <w:snapToGrid w:val="0"/>
        </w:rPr>
      </w:pPr>
      <w:r w:rsidRPr="00DC266C">
        <w:rPr>
          <w:b/>
          <w:bCs/>
          <w:i/>
          <w:iCs/>
          <w:snapToGrid w:val="0"/>
          <w:u w:val="single"/>
        </w:rPr>
        <w:t>Câu 6</w:t>
      </w:r>
      <w:r w:rsidRPr="00DC266C">
        <w:rPr>
          <w:b/>
          <w:bCs/>
          <w:i/>
          <w:iCs/>
          <w:snapToGrid w:val="0"/>
        </w:rPr>
        <w:t>:</w:t>
      </w:r>
      <w:r w:rsidRPr="00DC266C">
        <w:rPr>
          <w:bCs/>
          <w:iCs/>
          <w:snapToGrid w:val="0"/>
        </w:rPr>
        <w:t xml:space="preserve"> Hỏi về giấy khai sinh của các thành viên dưới 5 tuổi.</w:t>
      </w:r>
    </w:p>
    <w:p w14:paraId="52105452" w14:textId="77777777" w:rsidR="00DF302D" w:rsidRPr="00D66B40" w:rsidRDefault="00DF302D" w:rsidP="00CD1784">
      <w:pPr>
        <w:pStyle w:val="1body"/>
        <w:spacing w:after="0" w:line="312" w:lineRule="auto"/>
        <w:rPr>
          <w:bCs/>
          <w:iCs/>
          <w:snapToGrid w:val="0"/>
          <w:spacing w:val="-6"/>
        </w:rPr>
      </w:pPr>
      <w:r w:rsidRPr="00D66B40">
        <w:rPr>
          <w:bCs/>
          <w:iCs/>
          <w:snapToGrid w:val="0"/>
          <w:spacing w:val="-6"/>
        </w:rPr>
        <w:t xml:space="preserve">Đăng ký khai sinh là đăng ký sự kiện sinh cho đứa trẻ mới sinh tại cơ quan nhà nước có thẩm quyền và phải được tiến hành trong thời hạn luật định kể từ ngày đứa trẻ được sinh ra. </w:t>
      </w:r>
    </w:p>
    <w:p w14:paraId="577FAB39" w14:textId="77777777" w:rsidR="00DF302D" w:rsidRPr="00DC266C" w:rsidRDefault="00DF302D" w:rsidP="00CD1784">
      <w:pPr>
        <w:pStyle w:val="1body"/>
        <w:spacing w:after="0" w:line="312" w:lineRule="auto"/>
        <w:rPr>
          <w:bCs/>
          <w:iCs/>
          <w:snapToGrid w:val="0"/>
        </w:rPr>
      </w:pPr>
      <w:r w:rsidRPr="00DC266C">
        <w:rPr>
          <w:bCs/>
          <w:iCs/>
          <w:snapToGrid w:val="0"/>
        </w:rPr>
        <w:t>Trường hợp trẻ em đã được gia đình đi đăng ký khai sinh nhưng đang trong thời gian đợi lấy giấy đăng ký khai sinh thì vẫn được tính là đã đăng ký khai sinh.</w:t>
      </w:r>
    </w:p>
    <w:p w14:paraId="57D896F4" w14:textId="77777777" w:rsidR="00DF302D" w:rsidRPr="00DC266C" w:rsidRDefault="00DF302D" w:rsidP="00CD1784">
      <w:pPr>
        <w:pStyle w:val="1body"/>
        <w:spacing w:after="0" w:line="312" w:lineRule="auto"/>
        <w:rPr>
          <w:snapToGrid w:val="0"/>
        </w:rPr>
      </w:pPr>
      <w:r w:rsidRPr="00DC266C">
        <w:rPr>
          <w:b/>
          <w:bCs/>
          <w:i/>
          <w:iCs/>
          <w:snapToGrid w:val="0"/>
          <w:u w:val="single"/>
        </w:rPr>
        <w:t>Câu 7</w:t>
      </w:r>
      <w:r w:rsidRPr="00DC266C">
        <w:rPr>
          <w:b/>
          <w:bCs/>
          <w:i/>
          <w:iCs/>
          <w:snapToGrid w:val="0"/>
        </w:rPr>
        <w:t>:</w:t>
      </w:r>
      <w:r w:rsidRPr="00DC266C">
        <w:rPr>
          <w:b/>
          <w:bCs/>
          <w:snapToGrid w:val="0"/>
        </w:rPr>
        <w:t xml:space="preserve"> </w:t>
      </w:r>
      <w:r w:rsidRPr="00DC266C">
        <w:rPr>
          <w:snapToGrid w:val="0"/>
        </w:rPr>
        <w:t>Chỉ hỏi cho những người từ 13 tuổi trở lên thuộc danh sách thành viên của hộ ở câu hỏi 1.</w:t>
      </w:r>
    </w:p>
    <w:p w14:paraId="2B23E20A" w14:textId="77777777" w:rsidR="00DF302D" w:rsidRPr="00DC266C" w:rsidRDefault="00DF302D" w:rsidP="00CD1784">
      <w:pPr>
        <w:pStyle w:val="1body"/>
        <w:spacing w:after="0" w:line="312" w:lineRule="auto"/>
      </w:pPr>
      <w:r w:rsidRPr="00DC266C">
        <w:rPr>
          <w:i/>
          <w:iCs/>
        </w:rPr>
        <w:t>- Chưa có vợ/chồng:</w:t>
      </w:r>
      <w:r w:rsidRPr="00DC266C">
        <w:t xml:space="preserve"> Là những người chưa bao giờ lấy vợ (hoặc lấy chồng) và chưa bao giờ chung sống với một người khác giới như vợ chồng.</w:t>
      </w:r>
    </w:p>
    <w:p w14:paraId="1AA3537B" w14:textId="77777777" w:rsidR="00DF302D" w:rsidRPr="00DC266C" w:rsidRDefault="00DF302D" w:rsidP="00CD1784">
      <w:pPr>
        <w:pStyle w:val="1body"/>
        <w:spacing w:after="0" w:line="312" w:lineRule="auto"/>
      </w:pPr>
      <w:r w:rsidRPr="00DC266C">
        <w:rPr>
          <w:i/>
          <w:iCs/>
        </w:rPr>
        <w:t>- Đang có vợ/chồng:</w:t>
      </w:r>
      <w:r w:rsidRPr="00DC266C">
        <w:t xml:space="preserve"> Là những người đã được pháp luật hoặc phong tục, tập quán thừa nhận là có vợ (hoặc có chồng) hoặc sống với người khác giới như vợ chồng.</w:t>
      </w:r>
    </w:p>
    <w:p w14:paraId="06C651DB" w14:textId="77777777" w:rsidR="00DF302D" w:rsidRPr="00DC266C" w:rsidRDefault="00DF302D" w:rsidP="00CD1784">
      <w:pPr>
        <w:pStyle w:val="1body"/>
        <w:spacing w:after="0" w:line="312" w:lineRule="auto"/>
      </w:pPr>
      <w:r w:rsidRPr="00DC266C">
        <w:rPr>
          <w:i/>
          <w:iCs/>
        </w:rPr>
        <w:t>- Goá:</w:t>
      </w:r>
      <w:r w:rsidRPr="00DC266C">
        <w:t xml:space="preserve"> Là những người mà vợ (hoặc chồng) của họ đã bị chết và hiện tại chưa tái kết hôn, một người có từ 2 vợ/chồng trở lên mà chỉ có một vợ/chồng của họ chết, thì không coi người đó là “goá” mà phải tính là họ đang có vợ/chồng.</w:t>
      </w:r>
    </w:p>
    <w:p w14:paraId="013EEC92" w14:textId="77777777" w:rsidR="00DF302D" w:rsidRPr="00DC266C" w:rsidRDefault="00DF302D" w:rsidP="00CD1784">
      <w:pPr>
        <w:pStyle w:val="1body"/>
        <w:spacing w:after="0" w:line="312" w:lineRule="auto"/>
      </w:pPr>
      <w:r w:rsidRPr="00DC266C">
        <w:rPr>
          <w:i/>
          <w:iCs/>
        </w:rPr>
        <w:t>- Ly dị (ly hôn):</w:t>
      </w:r>
      <w:r w:rsidRPr="00DC266C">
        <w:t xml:space="preserve"> Là những người trước đây đã có vợ hoặc chồng nhưng đã được pháp luật giải quyết cho ly hôn và hiện tại chưa tái hôn.</w:t>
      </w:r>
    </w:p>
    <w:p w14:paraId="66063E61" w14:textId="77777777" w:rsidR="00DF302D" w:rsidRPr="00DC266C" w:rsidRDefault="00DF302D" w:rsidP="00CD1784">
      <w:pPr>
        <w:pStyle w:val="1body"/>
        <w:spacing w:after="0" w:line="312" w:lineRule="auto"/>
        <w:rPr>
          <w:snapToGrid w:val="0"/>
          <w:spacing w:val="2"/>
        </w:rPr>
      </w:pPr>
      <w:r w:rsidRPr="00DC266C">
        <w:rPr>
          <w:i/>
          <w:iCs/>
          <w:spacing w:val="2"/>
        </w:rPr>
        <w:t>- Ly thân:</w:t>
      </w:r>
      <w:r w:rsidRPr="00DC266C">
        <w:rPr>
          <w:spacing w:val="2"/>
        </w:rPr>
        <w:t xml:space="preserve"> Là những người đã kết hôn nhưng hiện tại họ không sống với nhau như vợ chồng</w:t>
      </w:r>
      <w:r w:rsidRPr="00DC266C">
        <w:rPr>
          <w:snapToGrid w:val="0"/>
          <w:spacing w:val="2"/>
        </w:rPr>
        <w:t>.</w:t>
      </w:r>
    </w:p>
    <w:p w14:paraId="189408ED" w14:textId="77777777" w:rsidR="00DF302D" w:rsidRPr="00DC266C" w:rsidRDefault="00DF302D" w:rsidP="00CD1784">
      <w:pPr>
        <w:pStyle w:val="1body"/>
        <w:spacing w:after="0" w:line="312" w:lineRule="auto"/>
        <w:rPr>
          <w:snapToGrid w:val="0"/>
        </w:rPr>
      </w:pPr>
      <w:r w:rsidRPr="00DC266C">
        <w:rPr>
          <w:snapToGrid w:val="0"/>
        </w:rPr>
        <w:lastRenderedPageBreak/>
        <w:t>Cần phân biệt giữa những người sống ly thân và những người sống xa vợ/chồng như đi công tác, làm ăn xa nhà trong một thời gian dài. Những người này vẫn thuộc nhóm có vợ/chồng. Cẩn thận và khéo léo để xác định đúng tình trạng hôn nhân của các thành viên, vì có thể một người đang ly dị hoặc ly thân hay goá lại trả lời chưa có vợ/chồng.</w:t>
      </w:r>
    </w:p>
    <w:p w14:paraId="02272A71" w14:textId="77777777" w:rsidR="00DF302D" w:rsidRPr="00DC266C" w:rsidRDefault="00DF302D" w:rsidP="005F3E27">
      <w:pPr>
        <w:pStyle w:val="1body"/>
        <w:spacing w:after="0" w:line="300" w:lineRule="auto"/>
        <w:rPr>
          <w:snapToGrid w:val="0"/>
        </w:rPr>
      </w:pPr>
      <w:r w:rsidRPr="00DC266C">
        <w:rPr>
          <w:b/>
          <w:bCs/>
          <w:i/>
          <w:iCs/>
          <w:snapToGrid w:val="0"/>
          <w:u w:val="single"/>
        </w:rPr>
        <w:t>Câu 8</w:t>
      </w:r>
      <w:r w:rsidRPr="00DC266C">
        <w:rPr>
          <w:b/>
          <w:bCs/>
          <w:i/>
          <w:iCs/>
          <w:snapToGrid w:val="0"/>
        </w:rPr>
        <w:t xml:space="preserve">: </w:t>
      </w:r>
      <w:r w:rsidRPr="00DC266C">
        <w:rPr>
          <w:snapToGrid w:val="0"/>
        </w:rPr>
        <w:t>Ghi tổng số tháng mà người trả lời sống trong hộ trong 12 tháng qua. Tháng ở đây được tính cộng dồn, 1 tháng phải đủ 30 ngày. Trường hợp thành viên ở tại hộ chưa đủ 30 ngày kể từ ngày phỏng vấn trở về trước ghi số 0.</w:t>
      </w:r>
    </w:p>
    <w:p w14:paraId="3393E953" w14:textId="55141006" w:rsidR="00DF302D" w:rsidRPr="00DC266C" w:rsidRDefault="00DF302D" w:rsidP="005F3E27">
      <w:pPr>
        <w:pStyle w:val="1body"/>
        <w:spacing w:after="0" w:line="300" w:lineRule="auto"/>
        <w:rPr>
          <w:spacing w:val="-2"/>
        </w:rPr>
      </w:pPr>
      <w:r w:rsidRPr="00DC266C">
        <w:rPr>
          <w:i/>
          <w:iCs/>
          <w:spacing w:val="-2"/>
        </w:rPr>
        <w:t xml:space="preserve">Khoảng thời gian 12 tháng qua: </w:t>
      </w:r>
      <w:r w:rsidRPr="00DC266C">
        <w:rPr>
          <w:spacing w:val="-2"/>
        </w:rPr>
        <w:t xml:space="preserve">Được tính từ ngày phỏng vấn trở về trước. Trong khi phỏng vấn, ĐTV phải chỉ ra ngày cụ thể để xác định khoảng thời gian hỏi. Ví dụ: ĐTV phỏng vấn vào ngày 10 tháng </w:t>
      </w:r>
      <w:r w:rsidR="00E53282" w:rsidRPr="00DC266C">
        <w:rPr>
          <w:spacing w:val="-2"/>
        </w:rPr>
        <w:t>5</w:t>
      </w:r>
      <w:r w:rsidRPr="00DC266C">
        <w:rPr>
          <w:spacing w:val="-2"/>
        </w:rPr>
        <w:t xml:space="preserve"> năm </w:t>
      </w:r>
      <w:r w:rsidR="00877EBA" w:rsidRPr="00DC266C">
        <w:rPr>
          <w:spacing w:val="-2"/>
          <w:lang w:val="vi-VN"/>
        </w:rPr>
        <w:t>2026</w:t>
      </w:r>
      <w:r w:rsidRPr="00DC266C">
        <w:rPr>
          <w:spacing w:val="-2"/>
        </w:rPr>
        <w:t xml:space="preserve"> thì ngày đầu tiên của 12 tháng qua là 10 tháng </w:t>
      </w:r>
      <w:r w:rsidR="00E53282" w:rsidRPr="00DC266C">
        <w:rPr>
          <w:spacing w:val="-2"/>
        </w:rPr>
        <w:t>5</w:t>
      </w:r>
      <w:r w:rsidRPr="00DC266C">
        <w:rPr>
          <w:spacing w:val="-2"/>
        </w:rPr>
        <w:t xml:space="preserve"> năm </w:t>
      </w:r>
      <w:r w:rsidR="00877EBA" w:rsidRPr="00DC266C">
        <w:rPr>
          <w:spacing w:val="-2"/>
          <w:lang w:val="vi-VN"/>
        </w:rPr>
        <w:t>2025</w:t>
      </w:r>
      <w:r w:rsidRPr="00DC266C">
        <w:rPr>
          <w:spacing w:val="-2"/>
        </w:rPr>
        <w:t>.</w:t>
      </w:r>
    </w:p>
    <w:p w14:paraId="4C6AD871" w14:textId="77777777" w:rsidR="00DF302D" w:rsidRPr="00DC266C" w:rsidRDefault="00DF302D" w:rsidP="005F3E27">
      <w:pPr>
        <w:pStyle w:val="1body"/>
        <w:spacing w:after="0" w:line="300" w:lineRule="auto"/>
        <w:rPr>
          <w:snapToGrid w:val="0"/>
        </w:rPr>
      </w:pPr>
      <w:r w:rsidRPr="00DC266C">
        <w:rPr>
          <w:b/>
          <w:i/>
          <w:snapToGrid w:val="0"/>
          <w:u w:val="single"/>
        </w:rPr>
        <w:t>Câu 9</w:t>
      </w:r>
      <w:r w:rsidRPr="00DC266C">
        <w:rPr>
          <w:b/>
          <w:i/>
          <w:snapToGrid w:val="0"/>
        </w:rPr>
        <w:t xml:space="preserve">: </w:t>
      </w:r>
      <w:r w:rsidRPr="00DC266C">
        <w:rPr>
          <w:snapToGrid w:val="0"/>
        </w:rPr>
        <w:t>Chỉ hỏi những người tuy không sống trong hộ đủ 6 tháng trong 12 tháng qua nhưng vẫn được xác định là thành viên hộ (trường hợp NGOẠI LỆ). Câu này nhằm xác định những người đó thuộc trường hợp NGOẠI LỆ nào.</w:t>
      </w:r>
    </w:p>
    <w:p w14:paraId="39FE35E0" w14:textId="77777777" w:rsidR="00DF302D" w:rsidRPr="00DC266C" w:rsidRDefault="00DF302D" w:rsidP="005F3E27">
      <w:pPr>
        <w:pStyle w:val="1body"/>
        <w:spacing w:after="0" w:line="300" w:lineRule="auto"/>
        <w:rPr>
          <w:snapToGrid w:val="0"/>
          <w:spacing w:val="-4"/>
        </w:rPr>
      </w:pPr>
      <w:r w:rsidRPr="00DC266C">
        <w:rPr>
          <w:b/>
          <w:bCs/>
          <w:i/>
          <w:iCs/>
          <w:snapToGrid w:val="0"/>
          <w:spacing w:val="-4"/>
          <w:u w:val="single"/>
        </w:rPr>
        <w:t>Câu 10</w:t>
      </w:r>
      <w:r w:rsidRPr="00DC266C">
        <w:rPr>
          <w:b/>
          <w:bCs/>
          <w:i/>
          <w:iCs/>
          <w:snapToGrid w:val="0"/>
          <w:spacing w:val="-4"/>
        </w:rPr>
        <w:t xml:space="preserve">: </w:t>
      </w:r>
      <w:r w:rsidRPr="00DC266C">
        <w:rPr>
          <w:snapToGrid w:val="0"/>
          <w:spacing w:val="-4"/>
        </w:rPr>
        <w:t>Hỏi thông tin về việc sử dụng internet trong 3 tháng qua của tất cả các thành viên hộ. Việc sử dụng internet bằng bất kỳ phương tiện nào (điện thoại, máy tính, ipad...) cho bất kỳ mục đích gì (như chơi game, đọc tin, gửi email, chat...) đều có thể coi là truy cập internet.</w:t>
      </w:r>
    </w:p>
    <w:p w14:paraId="6865AF82" w14:textId="4E93C83E" w:rsidR="00DF302D" w:rsidRPr="00DC266C" w:rsidRDefault="00DF302D" w:rsidP="005F3E27">
      <w:pPr>
        <w:pStyle w:val="1body"/>
        <w:spacing w:after="0" w:line="300" w:lineRule="auto"/>
        <w:rPr>
          <w:lang w:val="it-IT"/>
        </w:rPr>
      </w:pPr>
      <w:r w:rsidRPr="00DC266C">
        <w:rPr>
          <w:b/>
          <w:bCs/>
          <w:i/>
          <w:iCs/>
          <w:u w:val="single"/>
          <w:lang w:val="it-IT"/>
        </w:rPr>
        <w:t>Câu 11</w:t>
      </w:r>
      <w:r w:rsidRPr="00DC266C">
        <w:rPr>
          <w:b/>
          <w:bCs/>
          <w:lang w:val="it-IT"/>
        </w:rPr>
        <w:t>:</w:t>
      </w:r>
      <w:r w:rsidRPr="00DC266C">
        <w:rPr>
          <w:lang w:val="it-IT"/>
        </w:rPr>
        <w:t xml:space="preserve"> Hỏi để xác định người này có nhận trợ cấp xã hội thườ</w:t>
      </w:r>
      <w:r w:rsidR="00CD1784" w:rsidRPr="00DC266C">
        <w:rPr>
          <w:lang w:val="it-IT"/>
        </w:rPr>
        <w:t xml:space="preserve">ng xuyên hay không </w:t>
      </w:r>
      <w:r w:rsidRPr="00DC266C">
        <w:rPr>
          <w:lang w:val="it-IT"/>
        </w:rPr>
        <w:t>và nếu có thuộc nhóm đối tượng nào.</w:t>
      </w:r>
    </w:p>
    <w:p w14:paraId="200B05F7" w14:textId="21F78185" w:rsidR="00DF302D" w:rsidRPr="00DC266C" w:rsidRDefault="00DF302D" w:rsidP="005F3E27">
      <w:pPr>
        <w:pStyle w:val="1body"/>
        <w:spacing w:after="0" w:line="300" w:lineRule="auto"/>
        <w:rPr>
          <w:spacing w:val="-2"/>
          <w:lang w:val="it-IT"/>
        </w:rPr>
      </w:pPr>
      <w:r w:rsidRPr="00DC266C">
        <w:rPr>
          <w:spacing w:val="-2"/>
          <w:lang w:val="it-IT"/>
        </w:rPr>
        <w:t>Trợ cấp xã hộ</w:t>
      </w:r>
      <w:r w:rsidR="00372D74" w:rsidRPr="00DC266C">
        <w:rPr>
          <w:spacing w:val="-2"/>
          <w:lang w:val="it-IT"/>
        </w:rPr>
        <w:t xml:space="preserve">i là </w:t>
      </w:r>
      <w:r w:rsidRPr="00DC266C">
        <w:rPr>
          <w:spacing w:val="-2"/>
          <w:lang w:val="it-IT"/>
        </w:rPr>
        <w:t>khoản tiền hoặc tài sản khác do Nhà nước hoặc các tổ chức phi chính phủ cấp cho các thành viên của xã hộ</w:t>
      </w:r>
      <w:r w:rsidR="00372D74" w:rsidRPr="00DC266C">
        <w:rPr>
          <w:spacing w:val="-2"/>
          <w:lang w:val="it-IT"/>
        </w:rPr>
        <w:t xml:space="preserve">i trong </w:t>
      </w:r>
      <w:r w:rsidRPr="00DC266C">
        <w:rPr>
          <w:spacing w:val="-2"/>
          <w:lang w:val="it-IT"/>
        </w:rPr>
        <w:t xml:space="preserve">trường hợp những thành viên này gặp rủi ro, </w:t>
      </w:r>
      <w:r w:rsidR="00CD1784" w:rsidRPr="00DC266C">
        <w:rPr>
          <w:spacing w:val="-2"/>
          <w:lang w:val="it-IT"/>
        </w:rPr>
        <w:t xml:space="preserve">bệnh </w:t>
      </w:r>
      <w:r w:rsidRPr="00DC266C">
        <w:rPr>
          <w:spacing w:val="-2"/>
          <w:lang w:val="it-IT"/>
        </w:rPr>
        <w:t>hiểm nghèo, nghèo đói, bất hạnh nhằm giúp họ khắc phục khó khăn, ổn định cuộc sống. Quyền lợi cơ bản của đối tượng trợ cấp xã hội thường xuyên là được trợ cấp hàng tháng.</w:t>
      </w:r>
    </w:p>
    <w:p w14:paraId="61F0923F" w14:textId="0E3F6443" w:rsidR="00DF302D" w:rsidRPr="00DC266C" w:rsidRDefault="005F3E27" w:rsidP="005F3E27">
      <w:pPr>
        <w:pStyle w:val="1body"/>
        <w:spacing w:after="0" w:line="300" w:lineRule="auto"/>
        <w:rPr>
          <w:b/>
          <w:color w:val="0070C0"/>
          <w:lang w:val="it-IT"/>
        </w:rPr>
      </w:pPr>
      <w:r w:rsidRPr="00DC266C">
        <w:rPr>
          <w:lang w:val="it-IT"/>
        </w:rPr>
        <w:t xml:space="preserve">ĐTV xác định thành viên hộ có nhận trợ cấp xã hội hàng tháng thuộc đối tượng trợ cấp </w:t>
      </w:r>
      <w:r w:rsidRPr="00DC266C">
        <w:rPr>
          <w:color w:val="000000" w:themeColor="text1"/>
          <w:lang w:val="it-IT"/>
        </w:rPr>
        <w:t xml:space="preserve">xã hội là mã 1 “Người cao tuổi (từ đủ 60 tuổi trở lên)” hoặc mã 2 “Người khuyết tật” không. </w:t>
      </w:r>
      <w:r w:rsidRPr="00DC266C">
        <w:rPr>
          <w:color w:val="auto"/>
          <w:lang w:val="it-IT"/>
        </w:rPr>
        <w:t>Nếu ĐTĐT có nhận được trợ cấp hàng tháng nhưng không thuộc 2 đối tượng trên, ĐTV chọn mã “3”. Nếu không nhận trợ cấp xã hội hàng tháng ĐTV tích chọn mã “4”.</w:t>
      </w:r>
    </w:p>
    <w:p w14:paraId="65275998" w14:textId="77777777" w:rsidR="00DF302D" w:rsidRPr="00DC266C" w:rsidRDefault="00DF302D" w:rsidP="005F3E27">
      <w:pPr>
        <w:pStyle w:val="1body"/>
        <w:spacing w:before="240" w:after="0" w:line="300" w:lineRule="auto"/>
        <w:rPr>
          <w:b/>
          <w:lang w:val="it-IT"/>
        </w:rPr>
      </w:pPr>
      <w:r w:rsidRPr="00DC266C">
        <w:rPr>
          <w:b/>
          <w:lang w:val="it-IT"/>
        </w:rPr>
        <w:t>MỤ</w:t>
      </w:r>
      <w:r w:rsidR="00372D74" w:rsidRPr="00DC266C">
        <w:rPr>
          <w:b/>
          <w:lang w:val="it-IT"/>
        </w:rPr>
        <w:t xml:space="preserve">C 1B. </w:t>
      </w:r>
      <w:r w:rsidRPr="00DC266C">
        <w:rPr>
          <w:b/>
          <w:lang w:val="it-IT"/>
        </w:rPr>
        <w:t>DANH SÁCH NHỮNG NGƯỜI GIÚP VIỆC VÀ NGƯỜI ĐI LÀM ĂN XA</w:t>
      </w:r>
      <w:r w:rsidR="00372D74" w:rsidRPr="00DC266C">
        <w:rPr>
          <w:b/>
          <w:lang w:val="it-IT"/>
        </w:rPr>
        <w:t xml:space="preserve"> NHÀ</w:t>
      </w:r>
    </w:p>
    <w:p w14:paraId="31A50CD6" w14:textId="77777777" w:rsidR="00DF302D" w:rsidRPr="00DC266C" w:rsidRDefault="00DF302D" w:rsidP="005F3E27">
      <w:pPr>
        <w:pStyle w:val="1body"/>
        <w:spacing w:after="0" w:line="300" w:lineRule="auto"/>
        <w:rPr>
          <w:lang w:val="it-IT"/>
        </w:rPr>
      </w:pPr>
      <w:r w:rsidRPr="00DC266C">
        <w:rPr>
          <w:b/>
          <w:lang w:val="it-IT"/>
        </w:rPr>
        <w:t>Mục đích:</w:t>
      </w:r>
      <w:r w:rsidRPr="00DC266C">
        <w:rPr>
          <w:lang w:val="it-IT"/>
        </w:rPr>
        <w:t xml:space="preserve"> </w:t>
      </w:r>
    </w:p>
    <w:p w14:paraId="23EA47CF" w14:textId="77777777" w:rsidR="00DF302D" w:rsidRPr="00DC266C" w:rsidRDefault="00DF302D" w:rsidP="005F3E27">
      <w:pPr>
        <w:pStyle w:val="1body"/>
        <w:spacing w:after="0" w:line="300" w:lineRule="auto"/>
        <w:rPr>
          <w:lang w:val="it-IT"/>
        </w:rPr>
      </w:pPr>
      <w:r w:rsidRPr="00DC266C">
        <w:rPr>
          <w:lang w:val="it-IT"/>
        </w:rPr>
        <w:t>Mục này sẽ thu thập thông tin về một số đặc điểm nhân khẩu học và học vấn của người giúp việc và những người đi làm ăn xa nhà làm cơ sở xây dựng các chính sách phù hợp để giải quyết việc làm, nâng cao mức sống người dân, đặc biệt là những người nghèo.</w:t>
      </w:r>
    </w:p>
    <w:p w14:paraId="74944CDD" w14:textId="77777777" w:rsidR="00D66B40" w:rsidRDefault="00D66B40" w:rsidP="005F3E27">
      <w:pPr>
        <w:pStyle w:val="1body"/>
        <w:spacing w:after="0" w:line="300" w:lineRule="auto"/>
        <w:rPr>
          <w:b/>
          <w:lang w:val="it-IT"/>
        </w:rPr>
      </w:pPr>
    </w:p>
    <w:p w14:paraId="6DD19069" w14:textId="77777777" w:rsidR="00DF302D" w:rsidRPr="00DC266C" w:rsidRDefault="00DF302D" w:rsidP="005F3E27">
      <w:pPr>
        <w:pStyle w:val="1body"/>
        <w:spacing w:after="0" w:line="300" w:lineRule="auto"/>
        <w:rPr>
          <w:b/>
          <w:lang w:val="it-IT"/>
        </w:rPr>
      </w:pPr>
      <w:r w:rsidRPr="00DC266C">
        <w:rPr>
          <w:b/>
          <w:lang w:val="it-IT"/>
        </w:rPr>
        <w:lastRenderedPageBreak/>
        <w:t>Khái niệm/định nghĩa, phạm vi:</w:t>
      </w:r>
    </w:p>
    <w:p w14:paraId="1B9DFF89" w14:textId="77777777" w:rsidR="00DF302D" w:rsidRPr="00DC266C" w:rsidRDefault="00DF302D" w:rsidP="005F3E27">
      <w:pPr>
        <w:pStyle w:val="1body"/>
        <w:spacing w:after="0" w:line="300" w:lineRule="auto"/>
        <w:rPr>
          <w:spacing w:val="-4"/>
          <w:lang w:val="it-IT"/>
        </w:rPr>
      </w:pPr>
      <w:r w:rsidRPr="00DC266C">
        <w:rPr>
          <w:spacing w:val="-4"/>
          <w:lang w:val="it-IT"/>
        </w:rPr>
        <w:t>Người giúp việc ở mục này là người làm các công việc gia đình (nấu ăn, giặt giũ, dọn dẹp nhà cửa, trông trẻ,…) cho hộ khác và được h</w:t>
      </w:r>
      <w:r w:rsidR="00372D74" w:rsidRPr="00DC266C">
        <w:rPr>
          <w:spacing w:val="-4"/>
          <w:lang w:val="it-IT"/>
        </w:rPr>
        <w:t>ộ</w:t>
      </w:r>
      <w:r w:rsidRPr="00DC266C">
        <w:rPr>
          <w:spacing w:val="-4"/>
          <w:lang w:val="it-IT"/>
        </w:rPr>
        <w:t xml:space="preserve"> này cho ăn chung, ở chung và trả tiền công.</w:t>
      </w:r>
    </w:p>
    <w:p w14:paraId="1760FA1F" w14:textId="77777777" w:rsidR="00DF302D" w:rsidRPr="00DC266C" w:rsidRDefault="00DF302D" w:rsidP="00737627">
      <w:pPr>
        <w:pStyle w:val="1body"/>
        <w:spacing w:after="0" w:line="319" w:lineRule="auto"/>
        <w:rPr>
          <w:lang w:val="it-IT"/>
        </w:rPr>
      </w:pPr>
      <w:r w:rsidRPr="00DC266C">
        <w:rPr>
          <w:lang w:val="it-IT"/>
        </w:rPr>
        <w:t>Những người đi làm ăn xa nhà là những người trong 12 tháng qua đi làm ăn ở nơi khác (kể cả nước ngoài) trên 6 tháng, nhưng tương lai sẽ quay về hộ sinh sống. Những người này đi làm ăn xa với mục đích kiếm tiền gửi về hỗ trợ nuôi sống gia đình. Không tính những trường hợp đi làm ăn xa chỉ gửi tiền về mang tính chất quà biếu, thăm hỏi, không phải để hỗ trợ nuôi sống gia đình.</w:t>
      </w:r>
    </w:p>
    <w:p w14:paraId="7E683872" w14:textId="77777777" w:rsidR="00DF302D" w:rsidRPr="00DC266C" w:rsidRDefault="00DF302D" w:rsidP="00737627">
      <w:pPr>
        <w:pStyle w:val="1body"/>
        <w:spacing w:after="0" w:line="319" w:lineRule="auto"/>
        <w:rPr>
          <w:lang w:val="it-IT"/>
        </w:rPr>
      </w:pPr>
      <w:r w:rsidRPr="00DC266C">
        <w:rPr>
          <w:lang w:val="it-IT"/>
        </w:rPr>
        <w:t>Lưu ý: Những người là học sinh, sinh viên đi học nơi khác trong nước, nhưng hộ phải nuôi thì được tính là thành viên hộ và ghi vào mục 1A. Những người giúp việc có gửi tiền về hỗ trợ nuôi sống gia đình họ sẽ được ghi thông tin đồng thời tại hộ gốc của họ (là người đi làm ăn xa) và hộ họ đến giúp việc (là người giúp việc); ngược lại</w:t>
      </w:r>
      <w:r w:rsidR="00372D74" w:rsidRPr="00DC266C">
        <w:rPr>
          <w:lang w:val="it-IT"/>
        </w:rPr>
        <w:t>,</w:t>
      </w:r>
      <w:r w:rsidRPr="00DC266C">
        <w:rPr>
          <w:lang w:val="it-IT"/>
        </w:rPr>
        <w:t xml:space="preserve"> họ chỉ được ghi tại hộ họ giúp việc.</w:t>
      </w:r>
    </w:p>
    <w:p w14:paraId="7F4A6EA9" w14:textId="77777777" w:rsidR="00DF302D" w:rsidRPr="00DC266C" w:rsidRDefault="00DF302D" w:rsidP="00737627">
      <w:pPr>
        <w:pStyle w:val="1body"/>
        <w:spacing w:after="0" w:line="319" w:lineRule="auto"/>
        <w:rPr>
          <w:b/>
          <w:lang w:val="it-IT"/>
        </w:rPr>
      </w:pPr>
      <w:r w:rsidRPr="00DC266C">
        <w:rPr>
          <w:b/>
          <w:lang w:val="it-IT"/>
        </w:rPr>
        <w:t>Nội dung và phương pháp ghi:</w:t>
      </w:r>
    </w:p>
    <w:p w14:paraId="65845655" w14:textId="77777777" w:rsidR="00DF302D" w:rsidRPr="00DC266C" w:rsidRDefault="00DF302D" w:rsidP="00737627">
      <w:pPr>
        <w:pStyle w:val="1body"/>
        <w:spacing w:after="0" w:line="319" w:lineRule="auto"/>
        <w:rPr>
          <w:lang w:val="it-IT"/>
        </w:rPr>
      </w:pPr>
      <w:r w:rsidRPr="00DC266C">
        <w:rPr>
          <w:b/>
          <w:i/>
          <w:u w:val="single"/>
          <w:lang w:val="it-IT"/>
        </w:rPr>
        <w:t>Câu 1:</w:t>
      </w:r>
      <w:r w:rsidRPr="00DC266C">
        <w:rPr>
          <w:lang w:val="it-IT"/>
        </w:rPr>
        <w:t xml:space="preserve"> Ghi mã 1 nếu hộ có những người giúp việc có ăn chung, ở chung cùng hộ từ 6 tháng trở lên trong 12 tháng qua hoặc có những người từng là thành viên hộ đi xa nhà trên 6 tháng với mục đích kiếm tiền để hỗ trợ nuôi sống gia đình.</w:t>
      </w:r>
    </w:p>
    <w:p w14:paraId="20F0EE58" w14:textId="77777777" w:rsidR="00DF302D" w:rsidRPr="00DC266C" w:rsidRDefault="00DF302D" w:rsidP="00737627">
      <w:pPr>
        <w:pStyle w:val="1body"/>
        <w:spacing w:after="0" w:line="319" w:lineRule="auto"/>
        <w:rPr>
          <w:lang w:val="it-IT"/>
        </w:rPr>
      </w:pPr>
      <w:r w:rsidRPr="00DC266C">
        <w:rPr>
          <w:b/>
          <w:i/>
          <w:u w:val="single"/>
          <w:lang w:val="it-IT"/>
        </w:rPr>
        <w:t>Câu 2 đến câu 4:</w:t>
      </w:r>
      <w:r w:rsidRPr="00DC266C">
        <w:rPr>
          <w:lang w:val="it-IT"/>
        </w:rPr>
        <w:t xml:space="preserve"> Cách ghi các câu hỏi ở phần này giống như cách ghi các câu hỏi có nội dung tương tự ở mục 1A.</w:t>
      </w:r>
    </w:p>
    <w:p w14:paraId="55F47C49" w14:textId="77777777" w:rsidR="00DF302D" w:rsidRPr="00DC266C" w:rsidRDefault="00DF302D" w:rsidP="00737627">
      <w:pPr>
        <w:pStyle w:val="1body"/>
        <w:spacing w:before="240" w:after="0" w:line="319" w:lineRule="auto"/>
        <w:rPr>
          <w:b/>
        </w:rPr>
      </w:pPr>
      <w:r w:rsidRPr="00DC266C">
        <w:rPr>
          <w:b/>
        </w:rPr>
        <w:t>MỤC 2. GIÁO DỤC</w:t>
      </w:r>
    </w:p>
    <w:p w14:paraId="1F50DFF4" w14:textId="77777777" w:rsidR="00DF302D" w:rsidRPr="00DC266C" w:rsidRDefault="00DF302D" w:rsidP="00737627">
      <w:pPr>
        <w:pStyle w:val="1body"/>
        <w:spacing w:after="0" w:line="319" w:lineRule="auto"/>
        <w:rPr>
          <w:b/>
          <w:bCs/>
          <w:snapToGrid w:val="0"/>
        </w:rPr>
      </w:pPr>
      <w:r w:rsidRPr="00DC266C">
        <w:rPr>
          <w:b/>
          <w:bCs/>
          <w:snapToGrid w:val="0"/>
        </w:rPr>
        <w:t>Mục đích:</w:t>
      </w:r>
    </w:p>
    <w:p w14:paraId="7CAC4889" w14:textId="77777777" w:rsidR="00DF302D" w:rsidRPr="00DC266C" w:rsidRDefault="00DF302D" w:rsidP="00737627">
      <w:pPr>
        <w:pStyle w:val="1body"/>
        <w:spacing w:after="0" w:line="319" w:lineRule="auto"/>
      </w:pPr>
      <w:r w:rsidRPr="00DC266C">
        <w:t>Mục này đánh giá trình độ học vấn, trình độ chuyên môn kỹ thuật của các thành viên hộ trong 12 tháng qua. Những thông tin này sẽ giúp phân tích mối quan hệ giữa mức sống với giáo dục, đào tạo và dạy nghề nhằm đề ra những chính sách, kế hoạch phát triển giáo dục, đào tạo và dạy nghề phù hợp.</w:t>
      </w:r>
    </w:p>
    <w:p w14:paraId="7867B91C" w14:textId="77777777" w:rsidR="00DF302D" w:rsidRPr="00DC266C" w:rsidRDefault="00DF302D" w:rsidP="00737627">
      <w:pPr>
        <w:pStyle w:val="1body"/>
        <w:spacing w:after="0" w:line="319" w:lineRule="auto"/>
        <w:rPr>
          <w:b/>
          <w:bCs/>
          <w:snapToGrid w:val="0"/>
        </w:rPr>
      </w:pPr>
      <w:r w:rsidRPr="00DC266C">
        <w:rPr>
          <w:b/>
          <w:bCs/>
          <w:snapToGrid w:val="0"/>
        </w:rPr>
        <w:t>Người trả lời:</w:t>
      </w:r>
    </w:p>
    <w:p w14:paraId="3E35656D" w14:textId="77777777" w:rsidR="00DF302D" w:rsidRPr="00DC266C" w:rsidRDefault="00DF302D" w:rsidP="00737627">
      <w:pPr>
        <w:pStyle w:val="1body"/>
        <w:spacing w:after="0" w:line="319" w:lineRule="auto"/>
      </w:pPr>
      <w:r w:rsidRPr="00DC266C">
        <w:t>Phải hỏi từng thành viên của hộ dân cư từ độ tuổi nhà trẻ, mẫu giáo trở lên. Trẻ em nhỏ sẽ do bố mẹ trả lời thay.</w:t>
      </w:r>
    </w:p>
    <w:p w14:paraId="2180E2FD" w14:textId="77777777" w:rsidR="00DF302D" w:rsidRPr="00DC266C" w:rsidRDefault="00DF302D" w:rsidP="00737627">
      <w:pPr>
        <w:pStyle w:val="1body"/>
        <w:spacing w:after="0" w:line="319" w:lineRule="auto"/>
        <w:rPr>
          <w:b/>
          <w:bCs/>
          <w:snapToGrid w:val="0"/>
          <w:lang w:val="nb-NO"/>
        </w:rPr>
      </w:pPr>
      <w:r w:rsidRPr="00DC266C">
        <w:rPr>
          <w:b/>
          <w:bCs/>
          <w:snapToGrid w:val="0"/>
          <w:lang w:val="nb-NO"/>
        </w:rPr>
        <w:t>Khái niệm/định nghĩa/phạm vi</w:t>
      </w:r>
      <w:r w:rsidR="00372D74" w:rsidRPr="00DC266C">
        <w:rPr>
          <w:b/>
          <w:bCs/>
          <w:snapToGrid w:val="0"/>
          <w:lang w:val="nb-NO"/>
        </w:rPr>
        <w:t>:</w:t>
      </w:r>
    </w:p>
    <w:p w14:paraId="6890B5F6" w14:textId="77777777" w:rsidR="00DF302D" w:rsidRPr="00DC266C" w:rsidRDefault="00DF302D" w:rsidP="00737627">
      <w:pPr>
        <w:pStyle w:val="1body"/>
        <w:spacing w:after="0" w:line="319" w:lineRule="auto"/>
        <w:rPr>
          <w:lang w:val="nb-NO"/>
        </w:rPr>
      </w:pPr>
      <w:r w:rsidRPr="00DC266C">
        <w:rPr>
          <w:lang w:val="nb-NO"/>
        </w:rPr>
        <w:t>1. Hệ thống giáo dục quốc dân là hệ thống giáo dục mở, liên thông gồm giáo dục chính quy và giáo dục thường xuyên.</w:t>
      </w:r>
    </w:p>
    <w:p w14:paraId="12A18519" w14:textId="77777777" w:rsidR="00DF302D" w:rsidRPr="00DC266C" w:rsidRDefault="00DF302D" w:rsidP="00737627">
      <w:pPr>
        <w:pStyle w:val="1body"/>
        <w:spacing w:after="0" w:line="319" w:lineRule="auto"/>
        <w:rPr>
          <w:lang w:val="nb-NO"/>
        </w:rPr>
      </w:pPr>
      <w:r w:rsidRPr="00DC266C">
        <w:rPr>
          <w:lang w:val="nb-NO"/>
        </w:rPr>
        <w:lastRenderedPageBreak/>
        <w:t>2. Các cấp học và trình độ đào tạo của hệ thống giáo dục quốc dân gồm:</w:t>
      </w:r>
    </w:p>
    <w:p w14:paraId="597BC4AE" w14:textId="77777777" w:rsidR="00DF302D" w:rsidRPr="00DC266C" w:rsidRDefault="00DF302D" w:rsidP="00737627">
      <w:pPr>
        <w:pStyle w:val="1body"/>
        <w:spacing w:after="0" w:line="319" w:lineRule="auto"/>
        <w:rPr>
          <w:lang w:val="it-IT"/>
        </w:rPr>
      </w:pPr>
      <w:r w:rsidRPr="00DC266C">
        <w:rPr>
          <w:lang w:val="it-IT"/>
        </w:rPr>
        <w:t>- Giáo dục mầm non có nhà trẻ và mẫu giáo.</w:t>
      </w:r>
    </w:p>
    <w:p w14:paraId="7C3534AE" w14:textId="77777777" w:rsidR="00DF302D" w:rsidRPr="00DC266C" w:rsidRDefault="00DF302D" w:rsidP="00737627">
      <w:pPr>
        <w:pStyle w:val="1body"/>
        <w:spacing w:after="0" w:line="319" w:lineRule="auto"/>
        <w:rPr>
          <w:lang w:val="it-IT"/>
        </w:rPr>
      </w:pPr>
      <w:r w:rsidRPr="00DC266C">
        <w:rPr>
          <w:lang w:val="it-IT"/>
        </w:rPr>
        <w:t>- Giáo dục phổ thông có tiểu học, trung học cơ sở, trung học phổ thông.</w:t>
      </w:r>
    </w:p>
    <w:p w14:paraId="2032DF83" w14:textId="77777777" w:rsidR="00DF302D" w:rsidRPr="00DC266C" w:rsidRDefault="00DF302D" w:rsidP="005F3E27">
      <w:pPr>
        <w:pStyle w:val="1body"/>
        <w:spacing w:after="0" w:line="312" w:lineRule="auto"/>
        <w:rPr>
          <w:lang w:val="it-IT"/>
        </w:rPr>
      </w:pPr>
      <w:r w:rsidRPr="00DC266C">
        <w:rPr>
          <w:lang w:val="it-IT"/>
        </w:rPr>
        <w:t>- Giáo dục nghề nghiệp đào tạo trình độ sơ cấp, trình độ trung cấp, trình độ cao đẳng và các chương trình đào tạo nghề nghiệp khác.</w:t>
      </w:r>
    </w:p>
    <w:p w14:paraId="5AB5786F" w14:textId="77777777" w:rsidR="00DF302D" w:rsidRPr="00DC266C" w:rsidRDefault="00DF302D" w:rsidP="005F3E27">
      <w:pPr>
        <w:pStyle w:val="1body"/>
        <w:spacing w:after="0" w:line="312" w:lineRule="auto"/>
        <w:rPr>
          <w:lang w:val="it-IT"/>
        </w:rPr>
      </w:pPr>
      <w:r w:rsidRPr="00DC266C">
        <w:rPr>
          <w:lang w:val="it-IT"/>
        </w:rPr>
        <w:t>- Giáo dục đại học đào tạo trình độ đại học, trình độ thạc sĩ và trình độ tiến sĩ.</w:t>
      </w:r>
    </w:p>
    <w:p w14:paraId="7EDA1DFA" w14:textId="77777777" w:rsidR="00DF302D" w:rsidRPr="00DC266C" w:rsidRDefault="00DF302D" w:rsidP="005F3E27">
      <w:pPr>
        <w:pStyle w:val="1body"/>
        <w:spacing w:after="0" w:line="312" w:lineRule="auto"/>
        <w:rPr>
          <w:lang w:val="it-IT"/>
        </w:rPr>
      </w:pPr>
      <w:r w:rsidRPr="00DC266C">
        <w:rPr>
          <w:lang w:val="it-IT"/>
        </w:rPr>
        <w:t>Những người được tính là đi học phải đảm bảo một trong các yêu cầu sau:</w:t>
      </w:r>
    </w:p>
    <w:p w14:paraId="10BCEFFE" w14:textId="77777777" w:rsidR="00DF302D" w:rsidRPr="00D66B40" w:rsidRDefault="00DF302D" w:rsidP="005F3E27">
      <w:pPr>
        <w:pStyle w:val="1body"/>
        <w:spacing w:after="0" w:line="312" w:lineRule="auto"/>
        <w:rPr>
          <w:spacing w:val="-6"/>
          <w:lang w:val="it-IT"/>
        </w:rPr>
      </w:pPr>
      <w:r w:rsidRPr="00D66B40">
        <w:rPr>
          <w:spacing w:val="-6"/>
          <w:lang w:val="it-IT"/>
        </w:rPr>
        <w:t>- Tất cả những người tham gia các hệ/cấp/bậc học của hệ thống giáo dục quốc dân tại các trường/cơ sở/trung tâm bao gồm của nhà nước, tập thể, tư nhân trong nước hoặc của các tổ chức quốc tế theo phương thức giáo dụ</w:t>
      </w:r>
      <w:r w:rsidR="00372D74" w:rsidRPr="00D66B40">
        <w:rPr>
          <w:spacing w:val="-6"/>
          <w:lang w:val="it-IT"/>
        </w:rPr>
        <w:t>c chính quy</w:t>
      </w:r>
      <w:r w:rsidRPr="00D66B40">
        <w:rPr>
          <w:spacing w:val="-6"/>
          <w:lang w:val="it-IT"/>
        </w:rPr>
        <w:t xml:space="preserve"> của </w:t>
      </w:r>
      <w:r w:rsidR="00820CF2" w:rsidRPr="00D66B40">
        <w:rPr>
          <w:spacing w:val="-6"/>
          <w:lang w:val="it-IT"/>
        </w:rPr>
        <w:t>N</w:t>
      </w:r>
      <w:r w:rsidRPr="00D66B40">
        <w:rPr>
          <w:spacing w:val="-6"/>
          <w:lang w:val="it-IT"/>
        </w:rPr>
        <w:t>hà nước được tính là đi học.</w:t>
      </w:r>
    </w:p>
    <w:p w14:paraId="3B4F939A" w14:textId="77777777" w:rsidR="00DF302D" w:rsidRPr="00DC266C" w:rsidRDefault="00DF302D" w:rsidP="005F3E27">
      <w:pPr>
        <w:pStyle w:val="1body"/>
        <w:spacing w:after="0" w:line="312" w:lineRule="auto"/>
        <w:rPr>
          <w:lang w:val="it-IT"/>
        </w:rPr>
      </w:pPr>
      <w:r w:rsidRPr="00DC266C">
        <w:rPr>
          <w:lang w:val="it-IT"/>
        </w:rPr>
        <w:t>- Tất cả những người tham gia chương trình giáo dục để lấy văn bằng của hệ thống giáo dục quốc dân như học bổ túc văn hoá, tại chức, chuyên tu, cử tuyển, văn bằng hai cũng được tính là đi học.</w:t>
      </w:r>
    </w:p>
    <w:p w14:paraId="76DE5ADA" w14:textId="77777777" w:rsidR="00DF302D" w:rsidRPr="00DC266C" w:rsidRDefault="00DF302D" w:rsidP="005F3E27">
      <w:pPr>
        <w:pStyle w:val="1body"/>
        <w:spacing w:after="0" w:line="312" w:lineRule="auto"/>
        <w:rPr>
          <w:lang w:val="it-IT"/>
        </w:rPr>
      </w:pPr>
      <w:r w:rsidRPr="00DC266C">
        <w:rPr>
          <w:lang w:val="it-IT"/>
        </w:rPr>
        <w:t>- Trường hợp ngoại lệ được tính vào đi họ</w:t>
      </w:r>
      <w:r w:rsidR="00372D74" w:rsidRPr="00DC266C">
        <w:rPr>
          <w:lang w:val="it-IT"/>
        </w:rPr>
        <w:t>c là: D</w:t>
      </w:r>
      <w:r w:rsidRPr="00DC266C">
        <w:rPr>
          <w:lang w:val="it-IT"/>
        </w:rPr>
        <w:t>ự bị đại học, học ở trường tôn giáo vẫn được tính là đi học.</w:t>
      </w:r>
    </w:p>
    <w:p w14:paraId="4B504A37" w14:textId="52495591" w:rsidR="00D93B68" w:rsidRPr="00DC266C" w:rsidRDefault="00DF302D" w:rsidP="005F3E27">
      <w:pPr>
        <w:widowControl w:val="0"/>
        <w:spacing w:before="120" w:line="312" w:lineRule="auto"/>
        <w:ind w:firstLine="720"/>
        <w:jc w:val="both"/>
        <w:rPr>
          <w:color w:val="000000"/>
          <w:sz w:val="26"/>
          <w:szCs w:val="26"/>
          <w:lang w:val="it-IT"/>
        </w:rPr>
      </w:pPr>
      <w:r w:rsidRPr="00DC266C">
        <w:rPr>
          <w:color w:val="000000"/>
          <w:sz w:val="26"/>
          <w:szCs w:val="26"/>
          <w:lang w:val="it-IT"/>
        </w:rPr>
        <w:t>Như vậy, những người tham gia các khoá học không theo chương trình giáo dục, đào tạo và dạy nghề của Nhà nước và không được cấp bằng, chứng chỉ như học ôn thi đại học, học cắt may, cắt tóc làm đầu, trang điểm, sửa chữa xe máy, cắm hoa, nữ công gia chánh, đánh máy chữ, tốc ký, học các nghề truyền thống theo dạng thầy truyền nghề, trò học và làm công cho thầy, các lớp do các doanh nghiệp tự mở theo dạng kèm cặp thì không coi là đi học</w:t>
      </w:r>
      <w:r w:rsidR="00D93B68" w:rsidRPr="00DC266C">
        <w:rPr>
          <w:color w:val="000000"/>
          <w:sz w:val="26"/>
          <w:szCs w:val="26"/>
          <w:lang w:val="it-IT"/>
        </w:rPr>
        <w:t>,</w:t>
      </w:r>
      <w:r w:rsidR="00FA75D2" w:rsidRPr="00DC266C">
        <w:rPr>
          <w:color w:val="000000"/>
          <w:sz w:val="26"/>
          <w:szCs w:val="26"/>
          <w:lang w:val="it-IT"/>
        </w:rPr>
        <w:t xml:space="preserve"> </w:t>
      </w:r>
      <w:r w:rsidR="00D93B68" w:rsidRPr="00DC266C">
        <w:rPr>
          <w:color w:val="000000"/>
          <w:sz w:val="26"/>
          <w:szCs w:val="26"/>
          <w:lang w:val="it-IT"/>
        </w:rPr>
        <w:t>nhưng vẫn ghi chi phí cho việc tham gia những khoá học này ở câu 11.</w:t>
      </w:r>
    </w:p>
    <w:p w14:paraId="626484E0" w14:textId="2F4CB315" w:rsidR="005F3E27" w:rsidRPr="00DC266C" w:rsidRDefault="005F3E27" w:rsidP="005F3E27">
      <w:pPr>
        <w:widowControl w:val="0"/>
        <w:spacing w:before="120" w:line="312" w:lineRule="auto"/>
        <w:ind w:firstLine="720"/>
        <w:jc w:val="both"/>
        <w:rPr>
          <w:sz w:val="26"/>
          <w:szCs w:val="26"/>
          <w:lang w:val="it-IT"/>
        </w:rPr>
      </w:pPr>
      <w:r w:rsidRPr="00DC266C">
        <w:rPr>
          <w:color w:val="0070C0"/>
          <w:sz w:val="26"/>
          <w:szCs w:val="26"/>
          <w:lang w:val="it-IT"/>
        </w:rPr>
        <w:t xml:space="preserve">- </w:t>
      </w:r>
      <w:r w:rsidRPr="00DC266C">
        <w:rPr>
          <w:sz w:val="26"/>
          <w:szCs w:val="26"/>
          <w:lang w:val="it-IT"/>
        </w:rPr>
        <w:t>Người tham gia các lớp học xóa mù chữ tại các trường học, cơ sở giáo dục thuộc hệ thống giáo dục quốc dân: Quy ước là “không đi học”.</w:t>
      </w:r>
    </w:p>
    <w:p w14:paraId="623C04E8" w14:textId="77777777" w:rsidR="00DF302D" w:rsidRPr="00DC266C" w:rsidRDefault="00DF302D" w:rsidP="005F3E27">
      <w:pPr>
        <w:pStyle w:val="1body"/>
        <w:spacing w:after="0" w:line="312" w:lineRule="auto"/>
        <w:rPr>
          <w:b/>
          <w:bCs/>
          <w:snapToGrid w:val="0"/>
          <w:color w:val="auto"/>
        </w:rPr>
      </w:pPr>
      <w:r w:rsidRPr="00DC266C">
        <w:rPr>
          <w:b/>
          <w:bCs/>
          <w:snapToGrid w:val="0"/>
          <w:color w:val="auto"/>
        </w:rPr>
        <w:t>Nội dung và phương pháp ghi</w:t>
      </w:r>
      <w:r w:rsidR="00372D74" w:rsidRPr="00DC266C">
        <w:rPr>
          <w:b/>
          <w:bCs/>
          <w:snapToGrid w:val="0"/>
          <w:color w:val="auto"/>
        </w:rPr>
        <w:t>:</w:t>
      </w:r>
    </w:p>
    <w:p w14:paraId="33952BD2" w14:textId="77777777" w:rsidR="00DF302D" w:rsidRPr="00DC266C" w:rsidRDefault="00DF302D" w:rsidP="005F3E27">
      <w:pPr>
        <w:pStyle w:val="1body"/>
        <w:spacing w:after="0" w:line="312" w:lineRule="auto"/>
      </w:pPr>
      <w:r w:rsidRPr="00DC266C">
        <w:rPr>
          <w:b/>
          <w:bCs/>
          <w:i/>
          <w:iCs/>
          <w:u w:val="single"/>
        </w:rPr>
        <w:t>Câu 1</w:t>
      </w:r>
      <w:r w:rsidRPr="00DC266C">
        <w:rPr>
          <w:b/>
          <w:i/>
          <w:iCs/>
        </w:rPr>
        <w:t>:</w:t>
      </w:r>
      <w:r w:rsidRPr="00DC266C">
        <w:t xml:space="preserve"> Ghi lớp phổ thông cao nhất đã học xong, lớp mà người đó đã hoàn thành chương trình (kể cả giáo dục phổ thông và giáo dục thường xuyên, tức là các lớp bổ túc văn hoá). Trường hợp đang đi học thì lớp cao nhất đã học xong được tính bằng lớp đang học trừ đi 1. Ví dụ, một người đang học lớp 10 thì chỉ ghi trình độ lớp 9 là lớp cao nhất đã học xong. Một người khác đang học lớp 9 và bỏ học thì ghi lớp 8 là lớp cao nhất đã học xong.</w:t>
      </w:r>
    </w:p>
    <w:p w14:paraId="7CBEF492" w14:textId="77777777" w:rsidR="00DF302D" w:rsidRPr="00DC266C" w:rsidRDefault="00DF302D" w:rsidP="005F3E27">
      <w:pPr>
        <w:pStyle w:val="1body"/>
        <w:spacing w:after="0" w:line="312" w:lineRule="auto"/>
      </w:pPr>
      <w:r w:rsidRPr="00DC266C">
        <w:t>ĐTV phả</w:t>
      </w:r>
      <w:r w:rsidR="0099546B" w:rsidRPr="00DC266C">
        <w:t>i quy</w:t>
      </w:r>
      <w:r w:rsidRPr="00DC266C">
        <w:t xml:space="preserve"> đổi các lớp thuộc các hệ giáo dục khác nhau về hệ giáo dục chuẩn để tổng hợp.</w:t>
      </w:r>
    </w:p>
    <w:p w14:paraId="11EFF90E" w14:textId="77777777" w:rsidR="005F3E27" w:rsidRPr="00DC266C" w:rsidRDefault="005F3E27" w:rsidP="005F3E27">
      <w:pPr>
        <w:pStyle w:val="1body"/>
        <w:spacing w:after="0" w:line="312" w:lineRule="auto"/>
      </w:pPr>
      <w:r w:rsidRPr="00DC266C">
        <w:rPr>
          <w:b/>
          <w:bCs/>
          <w:i/>
          <w:iCs/>
          <w:u w:val="single"/>
        </w:rPr>
        <w:lastRenderedPageBreak/>
        <w:t>Câu 2</w:t>
      </w:r>
      <w:r w:rsidRPr="00DC266C">
        <w:rPr>
          <w:b/>
          <w:i/>
          <w:iCs/>
        </w:rPr>
        <w:t>:</w:t>
      </w:r>
      <w:r w:rsidRPr="00DC266C">
        <w:t xml:space="preserve"> Ghi mã trình độ cao nhất mà thành viên của hộ đạt được theo hai loại “GIÁO DỤC PHỔ THÔNG VÀ ĐẠI HỌC TRỞ LÊN” và “GIÁO DỤC NGHỀ NGHIỆP”. </w:t>
      </w:r>
    </w:p>
    <w:p w14:paraId="3E323ABE" w14:textId="77777777" w:rsidR="005F3E27" w:rsidRPr="00DC266C" w:rsidRDefault="005F3E27" w:rsidP="005F3E27">
      <w:pPr>
        <w:pStyle w:val="1body"/>
        <w:spacing w:after="0" w:line="312" w:lineRule="auto"/>
      </w:pPr>
      <w:r w:rsidRPr="00DC266C">
        <w:t xml:space="preserve">Nếu người này đạt được nhiều bằng cấp thì ghi trình độ cao nhất về giáo dục vào cột “GIÁO DỤC PHỔ THÔNG VÀ ĐẠI HỌC TRỞ LÊN” và trình độ cao nhất về dạy nghề vào cột “GIÁO DỤC NGHỀ NGHIỆP”. </w:t>
      </w:r>
    </w:p>
    <w:p w14:paraId="28046EC1" w14:textId="77777777" w:rsidR="005F3E27" w:rsidRPr="00DC266C" w:rsidRDefault="005F3E27" w:rsidP="005F3E27">
      <w:pPr>
        <w:pStyle w:val="1body"/>
        <w:spacing w:after="0" w:line="312" w:lineRule="auto"/>
        <w:rPr>
          <w:spacing w:val="-2"/>
          <w:lang w:val="it-IT"/>
        </w:rPr>
      </w:pPr>
      <w:r w:rsidRPr="00DC266C">
        <w:rPr>
          <w:spacing w:val="-2"/>
        </w:rPr>
        <w:t xml:space="preserve">ĐTV cần chú ý chỉ ghi các trình độ theo các mã từ 0 đến 9 đã quy định trong phiếu hỏi. </w:t>
      </w:r>
    </w:p>
    <w:p w14:paraId="4D19B2E3" w14:textId="77777777" w:rsidR="005F3E27" w:rsidRPr="00DC266C" w:rsidRDefault="005F3E27" w:rsidP="005F3E27">
      <w:pPr>
        <w:pStyle w:val="1body"/>
        <w:spacing w:after="0" w:line="312" w:lineRule="auto"/>
        <w:rPr>
          <w:color w:val="000000" w:themeColor="text1"/>
        </w:rPr>
      </w:pPr>
      <w:r w:rsidRPr="00DC266C">
        <w:rPr>
          <w:color w:val="000000" w:themeColor="text1"/>
        </w:rPr>
        <w:t xml:space="preserve">Cột “GIÁO DỤC PHỔ THÔNG VÀ ĐẠI HỌC TRỞ LÊN” bao gồm các mã 0 và mã từ 1-3 và từ </w:t>
      </w:r>
      <w:r w:rsidRPr="00D66B40">
        <w:rPr>
          <w:color w:val="auto"/>
        </w:rPr>
        <w:t>7-10</w:t>
      </w:r>
      <w:r w:rsidRPr="00DC266C">
        <w:rPr>
          <w:color w:val="0070C0"/>
        </w:rPr>
        <w:t xml:space="preserve">. </w:t>
      </w:r>
      <w:r w:rsidRPr="00DC266C">
        <w:rPr>
          <w:color w:val="000000" w:themeColor="text1"/>
        </w:rPr>
        <w:t>Cột “GIÁO DỤC NGHỀ NGHIỆP” bao gồm các mã 0 và từ 4 đến 6.</w:t>
      </w:r>
    </w:p>
    <w:p w14:paraId="6DF080F5" w14:textId="77777777" w:rsidR="005F3E27" w:rsidRPr="00DC266C" w:rsidRDefault="005F3E27" w:rsidP="005F3E27">
      <w:pPr>
        <w:pStyle w:val="1body"/>
        <w:spacing w:after="0" w:line="312" w:lineRule="auto"/>
        <w:rPr>
          <w:color w:val="000000" w:themeColor="text1"/>
        </w:rPr>
      </w:pPr>
      <w:r w:rsidRPr="00DC266C">
        <w:rPr>
          <w:color w:val="000000" w:themeColor="text1"/>
        </w:rPr>
        <w:t>Các mã “GIÁO DỤC NGHỀ NGHIỆP” được quy định như sau:</w:t>
      </w:r>
    </w:p>
    <w:p w14:paraId="3E9036AF" w14:textId="77777777" w:rsidR="005F3E27" w:rsidRPr="00DC266C" w:rsidRDefault="005F3E27" w:rsidP="005F3E27">
      <w:pPr>
        <w:pStyle w:val="1body"/>
        <w:spacing w:after="0" w:line="312" w:lineRule="auto"/>
        <w:rPr>
          <w:color w:val="000000" w:themeColor="text1"/>
        </w:rPr>
      </w:pPr>
      <w:r w:rsidRPr="00DC266C">
        <w:rPr>
          <w:color w:val="000000" w:themeColor="text1"/>
        </w:rPr>
        <w:t xml:space="preserve">- Những người học nghề dưới 1 năm tại các trung tâm dạy nghề, lớp dạy nghề độc lập hoặc các cơ sở sản xuất kinh doanh và được cấp chứng chỉ theo quy định của Nhà nước hoặc những người đã được cấp Giấy phép lái xe ô tô thì ghi mã 4 “SƠ CẤP/GIẤY PHÉP LÁI XE Ô TÔ”. </w:t>
      </w:r>
    </w:p>
    <w:p w14:paraId="3D8E9ED5" w14:textId="77777777" w:rsidR="005F3E27" w:rsidRPr="00DC266C" w:rsidRDefault="005F3E27" w:rsidP="005F3E27">
      <w:pPr>
        <w:pStyle w:val="1body"/>
        <w:spacing w:after="0" w:line="312" w:lineRule="auto"/>
        <w:rPr>
          <w:color w:val="auto"/>
        </w:rPr>
      </w:pPr>
      <w:r w:rsidRPr="00DC266C">
        <w:rPr>
          <w:color w:val="0070C0"/>
        </w:rPr>
        <w:t xml:space="preserve">- </w:t>
      </w:r>
      <w:r w:rsidRPr="00DC266C">
        <w:rPr>
          <w:color w:val="auto"/>
        </w:rPr>
        <w:t xml:space="preserve">Đối với người lái phương tiện thủy nội địa (ca nô, tàu thuyền…): Quy đổi trình độ đào tạo đạt được tại Câu 2 (theo Thông tư số 40/2019/TT-BGTVT ngày 15/10/2019 của Bộ Giao thông vận tải) như sau: </w:t>
      </w:r>
    </w:p>
    <w:p w14:paraId="23702141" w14:textId="77777777" w:rsidR="005F3E27" w:rsidRPr="00DC266C" w:rsidRDefault="005F3E27" w:rsidP="005F3E27">
      <w:pPr>
        <w:pStyle w:val="1body"/>
        <w:spacing w:after="0" w:line="312" w:lineRule="auto"/>
        <w:rPr>
          <w:color w:val="auto"/>
        </w:rPr>
      </w:pPr>
      <w:r w:rsidRPr="00DC266C">
        <w:rPr>
          <w:color w:val="auto"/>
        </w:rPr>
        <w:t xml:space="preserve">+ Đối với người có Chứng chỉ chuyên môn “Chứng chỉ lái phương tiện (LPT)”: Không quy đổi tương đương với trình độ “Sơ cấp”. </w:t>
      </w:r>
    </w:p>
    <w:p w14:paraId="1FB88638" w14:textId="77777777" w:rsidR="005F3E27" w:rsidRPr="00DC266C" w:rsidRDefault="005F3E27" w:rsidP="005F3E27">
      <w:pPr>
        <w:pStyle w:val="1body"/>
        <w:spacing w:after="0" w:line="312" w:lineRule="auto"/>
        <w:rPr>
          <w:color w:val="auto"/>
        </w:rPr>
      </w:pPr>
      <w:r w:rsidRPr="00DC266C">
        <w:rPr>
          <w:color w:val="auto"/>
        </w:rPr>
        <w:t>+ Đối với người có Chứng chỉ chuyên môn “Chứng chỉ thủy thủ (TT)”, “Chứng chỉ thợ máy”, “Chứng chỉ huấn luyện an toàn cơ bản”, “Chứng chỉ chuyên môn đặc biệt”, “Giấy chứng nhận khả năng chuyên môn thuyền trưởng hoặc máy trưởng”: Ghi nhận trình độ theo trình độ mà đối tượng điều tra đã đạt được từ trình độ “Sơ cấp trở lên”.</w:t>
      </w:r>
    </w:p>
    <w:p w14:paraId="0501D063" w14:textId="77777777" w:rsidR="005F3E27" w:rsidRPr="00DC266C" w:rsidRDefault="005F3E27" w:rsidP="005F3E27">
      <w:pPr>
        <w:pStyle w:val="1body"/>
        <w:spacing w:after="0" w:line="312" w:lineRule="auto"/>
        <w:rPr>
          <w:color w:val="000000" w:themeColor="text1"/>
        </w:rPr>
      </w:pPr>
      <w:r w:rsidRPr="00DC266C">
        <w:rPr>
          <w:color w:val="000000" w:themeColor="text1"/>
        </w:rPr>
        <w:t>- Những người có bằng trung cấp nghề hoặc trung cấp chuyên nghiệp được xác định là có trình độ</w:t>
      </w:r>
      <w:r w:rsidRPr="00DC266C" w:rsidDel="00582647">
        <w:rPr>
          <w:color w:val="000000" w:themeColor="text1"/>
        </w:rPr>
        <w:t xml:space="preserve"> </w:t>
      </w:r>
      <w:r w:rsidRPr="00DC266C">
        <w:rPr>
          <w:color w:val="000000" w:themeColor="text1"/>
        </w:rPr>
        <w:t xml:space="preserve">mã 5 “TRUNG CẤP”. </w:t>
      </w:r>
    </w:p>
    <w:p w14:paraId="31A428BA" w14:textId="77777777" w:rsidR="005F3E27" w:rsidRPr="00DC266C" w:rsidRDefault="005F3E27" w:rsidP="005F3E27">
      <w:pPr>
        <w:pStyle w:val="1body"/>
        <w:spacing w:after="0" w:line="312" w:lineRule="auto"/>
        <w:rPr>
          <w:color w:val="000000" w:themeColor="text1"/>
        </w:rPr>
      </w:pPr>
      <w:r w:rsidRPr="00DC266C">
        <w:rPr>
          <w:color w:val="000000" w:themeColor="text1"/>
        </w:rPr>
        <w:t>- Những người có bằng cao đẳng nghề hoặc cao đẳng chuyên nghiệp được xác định là có trình độ mã 6 “CAO ĐẲNG”.</w:t>
      </w:r>
    </w:p>
    <w:p w14:paraId="01BB3B58" w14:textId="77777777" w:rsidR="005F3E27" w:rsidRPr="00DC266C" w:rsidRDefault="005F3E27" w:rsidP="005F3E27">
      <w:pPr>
        <w:pStyle w:val="1body"/>
        <w:spacing w:after="0" w:line="312" w:lineRule="auto"/>
        <w:rPr>
          <w:color w:val="000000" w:themeColor="text1"/>
        </w:rPr>
      </w:pPr>
      <w:r w:rsidRPr="00DC266C">
        <w:rPr>
          <w:color w:val="000000" w:themeColor="text1"/>
        </w:rPr>
        <w:t>Đối với mã 7 ”ĐẠI HỌC”: Bao gồm những người có bằng đại học chính quy, văn bằng hai, tại chức, liên thông; những người tốt nghiệp Học viện Phật giáo được ghi nhận tương đương trình độ “đại học”.</w:t>
      </w:r>
    </w:p>
    <w:p w14:paraId="06E0554C" w14:textId="77777777" w:rsidR="005F3E27" w:rsidRPr="00DC266C" w:rsidRDefault="005F3E27" w:rsidP="005F3E27">
      <w:pPr>
        <w:pStyle w:val="1body"/>
        <w:spacing w:after="0" w:line="300" w:lineRule="auto"/>
        <w:rPr>
          <w:color w:val="000000" w:themeColor="text1"/>
        </w:rPr>
      </w:pPr>
      <w:r w:rsidRPr="00DC266C">
        <w:rPr>
          <w:color w:val="000000" w:themeColor="text1"/>
        </w:rPr>
        <w:t>Lưu ý: Không được quy đổi tương đương đối với các trường hợp sau:</w:t>
      </w:r>
    </w:p>
    <w:p w14:paraId="6734EC2C" w14:textId="77777777" w:rsidR="005F3E27" w:rsidRPr="00DC266C" w:rsidRDefault="005F3E27" w:rsidP="005F3E27">
      <w:pPr>
        <w:pStyle w:val="1body"/>
        <w:spacing w:after="0" w:line="300" w:lineRule="auto"/>
        <w:rPr>
          <w:color w:val="000000" w:themeColor="text1"/>
        </w:rPr>
      </w:pPr>
      <w:r w:rsidRPr="00DC266C">
        <w:rPr>
          <w:color w:val="000000" w:themeColor="text1"/>
        </w:rPr>
        <w:t>- Cán bộ đi học bồi dưỡng lý luận chính trị như: Sơ cấp chính trị, trung cấp chính trị, cao cấp chính trị.</w:t>
      </w:r>
    </w:p>
    <w:p w14:paraId="74554138" w14:textId="77777777" w:rsidR="005F3E27" w:rsidRPr="00DC266C" w:rsidRDefault="005F3E27" w:rsidP="005F3E27">
      <w:pPr>
        <w:pStyle w:val="1body"/>
        <w:spacing w:after="0" w:line="300" w:lineRule="auto"/>
        <w:rPr>
          <w:color w:val="000000" w:themeColor="text1"/>
        </w:rPr>
      </w:pPr>
      <w:r w:rsidRPr="00DC266C">
        <w:rPr>
          <w:color w:val="000000" w:themeColor="text1"/>
        </w:rPr>
        <w:lastRenderedPageBreak/>
        <w:t>- Bác sĩ chuyên khoa I, chuyên khoa II, bác sĩ nội trú không được quy đổi tương đương trình độ thạc sĩ hoặc tiến sĩ.</w:t>
      </w:r>
    </w:p>
    <w:p w14:paraId="05B3EBD2" w14:textId="77777777" w:rsidR="005F3E27" w:rsidRPr="00DC266C" w:rsidRDefault="005F3E27" w:rsidP="005F3E27">
      <w:pPr>
        <w:pStyle w:val="1body"/>
        <w:spacing w:after="0" w:line="300" w:lineRule="auto"/>
        <w:rPr>
          <w:color w:val="000000" w:themeColor="text1"/>
        </w:rPr>
      </w:pPr>
      <w:r w:rsidRPr="00DC266C">
        <w:rPr>
          <w:rFonts w:eastAsia="Times New Roman"/>
          <w:color w:val="000000" w:themeColor="text1"/>
        </w:rPr>
        <w:t>- Người có bằng lái xe máy không được xác định là có trình độ “Sơ cấp”.</w:t>
      </w:r>
    </w:p>
    <w:p w14:paraId="626A8F1C" w14:textId="77777777" w:rsidR="005F3E27" w:rsidRPr="00DC266C" w:rsidRDefault="005F3E27" w:rsidP="005F3E27">
      <w:pPr>
        <w:pStyle w:val="1body"/>
        <w:spacing w:after="0" w:line="300" w:lineRule="auto"/>
        <w:rPr>
          <w:color w:val="000000" w:themeColor="text1"/>
        </w:rPr>
      </w:pPr>
      <w:r w:rsidRPr="00DC266C">
        <w:rPr>
          <w:b/>
          <w:bCs/>
          <w:i/>
          <w:iCs/>
          <w:color w:val="000000" w:themeColor="text1"/>
          <w:u w:val="single"/>
        </w:rPr>
        <w:t>Câu 3</w:t>
      </w:r>
      <w:r w:rsidRPr="00DC266C">
        <w:rPr>
          <w:b/>
          <w:i/>
          <w:iCs/>
          <w:color w:val="000000" w:themeColor="text1"/>
        </w:rPr>
        <w:t>:</w:t>
      </w:r>
      <w:r w:rsidRPr="00DC266C">
        <w:rPr>
          <w:color w:val="000000" w:themeColor="text1"/>
        </w:rPr>
        <w:t xml:space="preserve"> Ghi mã 1 nếu hiện nay người này đang đi học, ghi mã 2 nếu nghỉ hè (đi học theo khái niệm trên) và chuyển sang hỏi câu 5. Nếu hiện nay không đi học ghi mã 3.</w:t>
      </w:r>
    </w:p>
    <w:p w14:paraId="2D010B60" w14:textId="77777777" w:rsidR="005F3E27" w:rsidRPr="00DC266C" w:rsidRDefault="005F3E27" w:rsidP="00B51F69">
      <w:pPr>
        <w:pStyle w:val="1body"/>
        <w:spacing w:after="0" w:line="307" w:lineRule="auto"/>
        <w:rPr>
          <w:iCs/>
          <w:color w:val="000000" w:themeColor="text1"/>
          <w:lang w:val="nb-NO"/>
        </w:rPr>
      </w:pPr>
      <w:r w:rsidRPr="00DC266C">
        <w:rPr>
          <w:iCs/>
          <w:color w:val="000000" w:themeColor="text1"/>
          <w:lang w:val="nb-NO"/>
        </w:rPr>
        <w:t>Tình trạng đi học được xác định căn cứ vào việc ĐTĐT có đang theo học trực tuyến (online) hoặc trực tiếp một chương trình bất kỳ trong Hệ thống giáo dục quốc dân, bao gồm các cấp học và trình độ đào tạo quy đổi: mầm non, tiểu học, trung học cơ sở, trung học phổ thông, sơ cấp, trung cấp (trung cấp nghề/chuyên nghiệp), cao đẳng (cao đẳng nghề/chuyên nghiệp), đại học, thạc sĩ và tiến sĩ.</w:t>
      </w:r>
    </w:p>
    <w:p w14:paraId="1C1E326D" w14:textId="77777777" w:rsidR="005F3E27" w:rsidRPr="00DC266C" w:rsidRDefault="005F3E27" w:rsidP="00B51F69">
      <w:pPr>
        <w:pStyle w:val="1body"/>
        <w:spacing w:after="0" w:line="307" w:lineRule="auto"/>
        <w:rPr>
          <w:iCs/>
          <w:color w:val="000000" w:themeColor="text1"/>
          <w:lang w:val="nb-NO"/>
        </w:rPr>
      </w:pPr>
      <w:r w:rsidRPr="00DC266C">
        <w:rPr>
          <w:iCs/>
          <w:color w:val="000000" w:themeColor="text1"/>
          <w:lang w:val="nb-NO"/>
        </w:rPr>
        <w:t>Nếu chương trình mà ĐTĐT đang theo học không thuộc một trong các cấp học và trình độ đào tạo nói trên thì không được coi là “đang đi học”. Ví dụ: Nếu ĐTĐT đang đi học Trung cấp lý luận chính trị thì KHÔNG được xác định là “Đang đi học”. Nếu ĐTĐT đang đi học để được cấp bằng (giấy phép) lái xe ô tô thì được xác định là “Đang đi học” (trình độ Sơ cấp).</w:t>
      </w:r>
    </w:p>
    <w:p w14:paraId="4D813D30" w14:textId="77777777" w:rsidR="005F3E27" w:rsidRPr="00DC266C" w:rsidRDefault="005F3E27" w:rsidP="00B51F69">
      <w:pPr>
        <w:pStyle w:val="1body"/>
        <w:spacing w:after="0" w:line="307" w:lineRule="auto"/>
        <w:rPr>
          <w:color w:val="000000" w:themeColor="text1"/>
          <w:lang w:val="nb-NO"/>
        </w:rPr>
      </w:pPr>
      <w:r w:rsidRPr="00DC266C">
        <w:rPr>
          <w:color w:val="000000" w:themeColor="text1"/>
          <w:lang w:val="nb-NO"/>
        </w:rPr>
        <w:t xml:space="preserve">Một số lưu ý: </w:t>
      </w:r>
    </w:p>
    <w:p w14:paraId="7215401D" w14:textId="77777777" w:rsidR="005F3E27" w:rsidRPr="00DC266C" w:rsidRDefault="005F3E27" w:rsidP="00B51F69">
      <w:pPr>
        <w:pStyle w:val="1body"/>
        <w:spacing w:after="0" w:line="307" w:lineRule="auto"/>
        <w:rPr>
          <w:color w:val="000000" w:themeColor="text1"/>
          <w:lang w:val="nb-NO"/>
        </w:rPr>
      </w:pPr>
      <w:r w:rsidRPr="00DC266C">
        <w:rPr>
          <w:color w:val="000000" w:themeColor="text1"/>
          <w:lang w:val="nb-NO"/>
        </w:rPr>
        <w:t xml:space="preserve">- Một người không tính là đi học nếu tham gia các khoá học không theo chương trình giáo dục, đào tạo và dạy nghề của Nhà nước như: Học ôn thi đại học, ôn thi tiếng Anh; học nghề theo dạng thầy truyền nghề; các lớp do các doanh nghiệp tự mở theo dạng kèm cặp; học chương trình bồi dưỡng nghiệp vụ do cơ quan/ngành tổ chức; những người đang học chương trình bồi dưỡng lý luận chính trị. </w:t>
      </w:r>
    </w:p>
    <w:p w14:paraId="34498508" w14:textId="77777777" w:rsidR="005F3E27" w:rsidRPr="00DC266C" w:rsidRDefault="005F3E27" w:rsidP="00B51F69">
      <w:pPr>
        <w:pStyle w:val="1body"/>
        <w:spacing w:after="0" w:line="307" w:lineRule="auto"/>
        <w:rPr>
          <w:color w:val="000000" w:themeColor="text1"/>
          <w:lang w:val="nb-NO"/>
        </w:rPr>
      </w:pPr>
      <w:r w:rsidRPr="00DC266C">
        <w:rPr>
          <w:color w:val="000000" w:themeColor="text1"/>
          <w:lang w:val="nb-NO"/>
        </w:rPr>
        <w:t xml:space="preserve">- Một người được tính là đi học nếu tham gia các chương trình giáo dục, đào tạo và dạy nghề của Nhà nước và được cấp các xác nhận, chứng chỉ, văn bằng,... Ví dụ: Người học các lớp đào tạo sơ cấp nghề lái xe để được cấp các loại bằng B1, B2, C, D, E, F thì được xác định là đi học. </w:t>
      </w:r>
    </w:p>
    <w:p w14:paraId="03815E59" w14:textId="77777777" w:rsidR="005F3E27" w:rsidRPr="00DC266C" w:rsidRDefault="005F3E27" w:rsidP="00B51F69">
      <w:pPr>
        <w:pStyle w:val="1body"/>
        <w:spacing w:after="0" w:line="307" w:lineRule="auto"/>
        <w:rPr>
          <w:color w:val="000000" w:themeColor="text1"/>
        </w:rPr>
      </w:pPr>
      <w:r w:rsidRPr="00DC266C">
        <w:rPr>
          <w:color w:val="000000" w:themeColor="text1"/>
          <w:lang w:val="nb-NO"/>
        </w:rPr>
        <w:t>- Một người đã hoàn thành một cấp học hoặc chương trình giáo dục, đào tạo và dạy nghề của Nhà nước (hoặc tương đương, ví dụ các chương trình tại nước ngoài) nhưng chưa có quyết định về việc được cấp văn bằng, chứng chỉ hoàn thành cấp học đó thì họ vẫn được tính “đang đi học” tại cấp học/chương trình học đã hoàn thành nhưng chưa được cấp bằng đó. Ví dụ: Đến thời điểm điều tra, ĐTĐT đã thi xong tốt nghiệp Trung học phổ thông và đã biết điểm là đạt, tuy nhiên chưa có giấy xác nhận về việc hoàn thành chương trình Trung học phổ thông thì người này vẫn được tính là đang học Trung học phổ thông.</w:t>
      </w:r>
    </w:p>
    <w:p w14:paraId="150D3907" w14:textId="77777777" w:rsidR="005F3E27" w:rsidRPr="00DC266C" w:rsidRDefault="005F3E27" w:rsidP="00B51F69">
      <w:pPr>
        <w:pStyle w:val="1body"/>
        <w:spacing w:after="0" w:line="307" w:lineRule="auto"/>
        <w:rPr>
          <w:color w:val="000000" w:themeColor="text1"/>
        </w:rPr>
      </w:pPr>
      <w:r w:rsidRPr="00DC266C">
        <w:rPr>
          <w:b/>
          <w:bCs/>
          <w:i/>
          <w:iCs/>
          <w:color w:val="000000" w:themeColor="text1"/>
          <w:u w:val="single"/>
        </w:rPr>
        <w:t>Câu 4</w:t>
      </w:r>
      <w:r w:rsidRPr="00DC266C">
        <w:rPr>
          <w:b/>
          <w:i/>
          <w:iCs/>
          <w:color w:val="000000" w:themeColor="text1"/>
        </w:rPr>
        <w:t>:</w:t>
      </w:r>
      <w:r w:rsidRPr="00DC266C">
        <w:rPr>
          <w:color w:val="000000" w:themeColor="text1"/>
        </w:rPr>
        <w:t xml:space="preserve"> Ghi mã 1 nếu trong 12 tháng qua người này có đi học (đi học theo khái niệm trên) và ghi mã 2 nếu không đi học.</w:t>
      </w:r>
    </w:p>
    <w:p w14:paraId="375179F7" w14:textId="77777777" w:rsidR="005F3E27" w:rsidRPr="00DC266C" w:rsidRDefault="005F3E27" w:rsidP="00B51F69">
      <w:pPr>
        <w:pStyle w:val="1body"/>
        <w:spacing w:after="0" w:line="307" w:lineRule="auto"/>
        <w:rPr>
          <w:color w:val="000000" w:themeColor="text1"/>
        </w:rPr>
      </w:pPr>
      <w:r w:rsidRPr="00DC266C">
        <w:rPr>
          <w:b/>
          <w:bCs/>
          <w:i/>
          <w:iCs/>
          <w:color w:val="000000" w:themeColor="text1"/>
          <w:u w:val="single"/>
        </w:rPr>
        <w:lastRenderedPageBreak/>
        <w:t>Câu 5</w:t>
      </w:r>
      <w:r w:rsidRPr="00DC266C">
        <w:rPr>
          <w:b/>
          <w:i/>
          <w:iCs/>
          <w:color w:val="000000" w:themeColor="text1"/>
        </w:rPr>
        <w:t>:</w:t>
      </w:r>
      <w:r w:rsidRPr="00DC266C">
        <w:rPr>
          <w:color w:val="000000" w:themeColor="text1"/>
        </w:rPr>
        <w:t xml:space="preserve"> ĐTV chỉ ghi các hệ/cấp/bậc học của người này theo đúng nội dung phù hợp nhất trong các mã từ 0 đến </w:t>
      </w:r>
      <w:r w:rsidRPr="00DC266C">
        <w:rPr>
          <w:color w:val="0070C0"/>
        </w:rPr>
        <w:t xml:space="preserve">10 </w:t>
      </w:r>
      <w:r w:rsidRPr="00DC266C">
        <w:rPr>
          <w:color w:val="000000" w:themeColor="text1"/>
        </w:rPr>
        <w:t>như trong phiếu hỏi. Nếu một người tham gia nhiều hơn 1 khoá học thì hỏi và ghi khoá học người đó cho là khoá học chính.</w:t>
      </w:r>
    </w:p>
    <w:p w14:paraId="4BC0C9F4" w14:textId="77777777" w:rsidR="005F3E27" w:rsidRPr="00DC266C" w:rsidRDefault="005F3E27" w:rsidP="00B51F69">
      <w:pPr>
        <w:pStyle w:val="1body"/>
        <w:spacing w:after="0" w:line="307" w:lineRule="auto"/>
        <w:rPr>
          <w:color w:val="000000" w:themeColor="text1"/>
        </w:rPr>
      </w:pPr>
      <w:r w:rsidRPr="00DC266C">
        <w:rPr>
          <w:b/>
          <w:bCs/>
          <w:i/>
          <w:iCs/>
          <w:color w:val="000000" w:themeColor="text1"/>
          <w:u w:val="single"/>
        </w:rPr>
        <w:t>Câu 6</w:t>
      </w:r>
      <w:r w:rsidRPr="00DC266C">
        <w:rPr>
          <w:b/>
          <w:i/>
          <w:iCs/>
          <w:color w:val="000000" w:themeColor="text1"/>
        </w:rPr>
        <w:t>:</w:t>
      </w:r>
      <w:r w:rsidRPr="00DC266C">
        <w:rPr>
          <w:color w:val="000000" w:themeColor="text1"/>
        </w:rPr>
        <w:t xml:space="preserve"> Ghi lớp mà thành viên hộ đang học, câu này chỉ hỏi đối với cấp tiểu học đến trung học phổ thông. Trường hợp học sinh phổ thông đang nghỉ hè thì câu này ghi lớp đã học xong.</w:t>
      </w:r>
    </w:p>
    <w:p w14:paraId="3E106B95" w14:textId="7323BBEA"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b/>
          <w:bCs/>
          <w:i/>
          <w:iCs/>
          <w:color w:val="000000" w:themeColor="text1"/>
          <w:sz w:val="26"/>
          <w:szCs w:val="26"/>
          <w:u w:val="single"/>
          <w:lang w:val="sv-SE"/>
        </w:rPr>
        <w:t>Câu 7</w:t>
      </w:r>
      <w:r w:rsidRPr="00DC266C">
        <w:rPr>
          <w:b/>
          <w:i/>
          <w:iCs/>
          <w:color w:val="000000" w:themeColor="text1"/>
          <w:sz w:val="26"/>
          <w:szCs w:val="26"/>
          <w:lang w:val="sv-SE"/>
        </w:rPr>
        <w:t>:</w:t>
      </w:r>
      <w:r w:rsidRPr="00DC266C">
        <w:rPr>
          <w:color w:val="000000" w:themeColor="text1"/>
          <w:sz w:val="26"/>
          <w:szCs w:val="26"/>
          <w:lang w:val="sv-SE"/>
        </w:rPr>
        <w:t xml:space="preserve"> Câu này hỏi về miễn hoặc giảm, không chỉ đối với học phí mà cả các khoản phải đóng góp khác khi đi học. Các khoản đóng góp khác là các khoản đóng góp có tính chất bắt buộc chung do nhà trường hoặc ngành giáo dục quy định như: Đóng góp xây dựng trư</w:t>
      </w:r>
      <w:r w:rsidR="00CD1784" w:rsidRPr="00DC266C">
        <w:rPr>
          <w:color w:val="000000" w:themeColor="text1"/>
          <w:sz w:val="26"/>
          <w:szCs w:val="26"/>
          <w:lang w:val="sv-SE"/>
        </w:rPr>
        <w:t>ờng, quỹ phụ huynh, trái tuyến,</w:t>
      </w:r>
      <w:r w:rsidRPr="00DC266C">
        <w:rPr>
          <w:color w:val="000000" w:themeColor="text1"/>
          <w:sz w:val="26"/>
          <w:szCs w:val="26"/>
          <w:lang w:val="sv-SE"/>
        </w:rPr>
        <w:t>…</w:t>
      </w:r>
    </w:p>
    <w:p w14:paraId="16FC1A15"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b/>
          <w:bCs/>
          <w:i/>
          <w:iCs/>
          <w:color w:val="000000" w:themeColor="text1"/>
          <w:sz w:val="26"/>
          <w:szCs w:val="26"/>
          <w:u w:val="single"/>
          <w:lang w:val="sv-SE"/>
        </w:rPr>
        <w:t>Câu 7a</w:t>
      </w:r>
      <w:r w:rsidRPr="00DC266C">
        <w:rPr>
          <w:b/>
          <w:bCs/>
          <w:i/>
          <w:iCs/>
          <w:color w:val="000000" w:themeColor="text1"/>
          <w:sz w:val="26"/>
          <w:szCs w:val="26"/>
          <w:lang w:val="sv-SE"/>
        </w:rPr>
        <w:t>:</w:t>
      </w:r>
      <w:r w:rsidRPr="00DC266C">
        <w:rPr>
          <w:color w:val="000000" w:themeColor="text1"/>
          <w:sz w:val="26"/>
          <w:szCs w:val="26"/>
          <w:lang w:val="sv-SE"/>
        </w:rPr>
        <w:t xml:space="preserve"> Ghi lý do được miễn, giảm học phí và các khoản đóng góp. Nếu có nhiều lý do thì ĐTV gợi ý hộ tự chọn ra 1 lý do chính.</w:t>
      </w:r>
    </w:p>
    <w:p w14:paraId="60816122" w14:textId="69C97966"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Ví dụ: 1 học sinh lớp 3 được miễn</w:t>
      </w:r>
      <w:r w:rsidR="00CD1784" w:rsidRPr="00DC266C">
        <w:rPr>
          <w:color w:val="000000" w:themeColor="text1"/>
          <w:sz w:val="26"/>
          <w:szCs w:val="26"/>
          <w:lang w:val="sv-SE"/>
        </w:rPr>
        <w:t>,</w:t>
      </w:r>
      <w:r w:rsidRPr="00DC266C">
        <w:rPr>
          <w:color w:val="000000" w:themeColor="text1"/>
          <w:sz w:val="26"/>
          <w:szCs w:val="26"/>
          <w:lang w:val="sv-SE"/>
        </w:rPr>
        <w:t xml:space="preserve"> giảm học phí là đương nhiên, nhưng học sinh này thuộc hộ nghèo nên được miễn</w:t>
      </w:r>
      <w:r w:rsidR="00CD1784" w:rsidRPr="00DC266C">
        <w:rPr>
          <w:color w:val="000000" w:themeColor="text1"/>
          <w:sz w:val="26"/>
          <w:szCs w:val="26"/>
          <w:lang w:val="sv-SE"/>
        </w:rPr>
        <w:t>,</w:t>
      </w:r>
      <w:r w:rsidRPr="00DC266C">
        <w:rPr>
          <w:color w:val="000000" w:themeColor="text1"/>
          <w:sz w:val="26"/>
          <w:szCs w:val="26"/>
          <w:lang w:val="sv-SE"/>
        </w:rPr>
        <w:t xml:space="preserve"> giảm đóng góp như vậy cột HỌC PHÍ sẽ ghi mã 7 và cột ĐÓNG GÓP sẽ ghi mã 1.</w:t>
      </w:r>
    </w:p>
    <w:p w14:paraId="5E783675" w14:textId="71432AB3" w:rsidR="005F3E27" w:rsidRPr="00DC266C" w:rsidRDefault="005F3E27" w:rsidP="005F3E27">
      <w:pPr>
        <w:widowControl w:val="0"/>
        <w:spacing w:before="120" w:line="312" w:lineRule="auto"/>
        <w:ind w:firstLine="720"/>
        <w:jc w:val="both"/>
        <w:rPr>
          <w:iCs/>
          <w:color w:val="000000" w:themeColor="text1"/>
          <w:sz w:val="26"/>
          <w:szCs w:val="26"/>
          <w:lang w:val="sv-SE"/>
        </w:rPr>
      </w:pPr>
      <w:r w:rsidRPr="00DC266C">
        <w:rPr>
          <w:b/>
          <w:bCs/>
          <w:i/>
          <w:color w:val="000000" w:themeColor="text1"/>
          <w:sz w:val="26"/>
          <w:szCs w:val="26"/>
          <w:u w:val="single"/>
          <w:lang w:val="sv-SE"/>
        </w:rPr>
        <w:t>Câu 7b</w:t>
      </w:r>
      <w:r w:rsidRPr="00DC266C">
        <w:rPr>
          <w:b/>
          <w:bCs/>
          <w:i/>
          <w:color w:val="000000" w:themeColor="text1"/>
          <w:sz w:val="26"/>
          <w:szCs w:val="26"/>
          <w:lang w:val="sv-SE"/>
        </w:rPr>
        <w:t>:</w:t>
      </w:r>
      <w:r w:rsidRPr="00DC266C">
        <w:rPr>
          <w:iCs/>
          <w:color w:val="000000" w:themeColor="text1"/>
          <w:sz w:val="26"/>
          <w:szCs w:val="26"/>
          <w:lang w:val="sv-SE"/>
        </w:rPr>
        <w:t xml:space="preserve"> Ghi phần trăm học phí/các khoản đóng góp được miễn</w:t>
      </w:r>
      <w:r w:rsidR="00CD1784" w:rsidRPr="00DC266C">
        <w:rPr>
          <w:iCs/>
          <w:color w:val="000000" w:themeColor="text1"/>
          <w:sz w:val="26"/>
          <w:szCs w:val="26"/>
          <w:lang w:val="sv-SE"/>
        </w:rPr>
        <w:t>,</w:t>
      </w:r>
      <w:r w:rsidRPr="00DC266C">
        <w:rPr>
          <w:iCs/>
          <w:color w:val="000000" w:themeColor="text1"/>
          <w:sz w:val="26"/>
          <w:szCs w:val="26"/>
          <w:lang w:val="sv-SE"/>
        </w:rPr>
        <w:t xml:space="preserve"> giảm.</w:t>
      </w:r>
    </w:p>
    <w:p w14:paraId="44CE0FEE"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b/>
          <w:bCs/>
          <w:i/>
          <w:iCs/>
          <w:color w:val="000000" w:themeColor="text1"/>
          <w:sz w:val="26"/>
          <w:szCs w:val="26"/>
          <w:u w:val="single"/>
          <w:lang w:val="sv-SE"/>
        </w:rPr>
        <w:t>Câu 8</w:t>
      </w:r>
      <w:r w:rsidRPr="00DC266C">
        <w:rPr>
          <w:b/>
          <w:bCs/>
          <w:i/>
          <w:iCs/>
          <w:color w:val="000000" w:themeColor="text1"/>
          <w:sz w:val="26"/>
          <w:szCs w:val="26"/>
          <w:lang w:val="sv-SE"/>
        </w:rPr>
        <w:t>:</w:t>
      </w:r>
      <w:r w:rsidRPr="00DC266C">
        <w:rPr>
          <w:color w:val="000000" w:themeColor="text1"/>
          <w:sz w:val="26"/>
          <w:szCs w:val="26"/>
          <w:lang w:val="sv-SE"/>
        </w:rPr>
        <w:t xml:space="preserve"> Thu thập tất cả các khoản chi cho việc đi học của từng thành viên có đi học trong 12 tháng qua cho những môn học nhà trường qui định (khái niệm đi học như trên đã nêu). Những chi phí học ngoài các môn học của nhà trường như </w:t>
      </w:r>
      <w:r w:rsidRPr="00DC266C">
        <w:rPr>
          <w:color w:val="000000" w:themeColor="text1"/>
          <w:sz w:val="26"/>
          <w:szCs w:val="26"/>
          <w:lang w:val="it-IT"/>
        </w:rPr>
        <w:t>ôn thi đại học, học cắt may, cắt tóc làm đầu, trang điểm, sửa chữa xe máy, cắm hoa, nữ công gia chánh, đánh máy chữ, tốc ký, học các nghề truyền thống theo dạng thầy truyền nghề, trò học và làm công cho thầy, các lớp do các doanh nghiệp tự mở theo dạng kèm cặp</w:t>
      </w:r>
      <w:r w:rsidRPr="00DC266C">
        <w:rPr>
          <w:color w:val="000000" w:themeColor="text1"/>
          <w:sz w:val="26"/>
          <w:szCs w:val="26"/>
          <w:lang w:val="sv-SE"/>
        </w:rPr>
        <w:t>,… không tính vào câu này.</w:t>
      </w:r>
    </w:p>
    <w:p w14:paraId="3045E6BE" w14:textId="77777777" w:rsidR="005F3E27" w:rsidRPr="00DC266C" w:rsidRDefault="005F3E27" w:rsidP="005F3E27">
      <w:pPr>
        <w:widowControl w:val="0"/>
        <w:spacing w:before="120" w:line="312" w:lineRule="auto"/>
        <w:ind w:firstLine="709"/>
        <w:jc w:val="both"/>
        <w:rPr>
          <w:color w:val="000000" w:themeColor="text1"/>
          <w:sz w:val="26"/>
          <w:szCs w:val="26"/>
          <w:lang w:val="sv-SE"/>
        </w:rPr>
      </w:pPr>
      <w:r w:rsidRPr="00DC266C">
        <w:rPr>
          <w:color w:val="000000" w:themeColor="text1"/>
          <w:sz w:val="26"/>
          <w:szCs w:val="26"/>
          <w:lang w:val="sv-SE"/>
        </w:rPr>
        <w:t xml:space="preserve">ĐTV nhập chi tiết các khoản chi từ 8a đến 8i, chương trình sẽ tự động tính </w:t>
      </w:r>
      <w:r w:rsidRPr="00DC266C">
        <w:rPr>
          <w:b/>
          <w:color w:val="000000" w:themeColor="text1"/>
          <w:sz w:val="26"/>
          <w:szCs w:val="26"/>
          <w:lang w:val="sv-SE"/>
        </w:rPr>
        <w:t>Tổng số</w:t>
      </w:r>
      <w:r w:rsidRPr="00DC266C">
        <w:rPr>
          <w:color w:val="000000" w:themeColor="text1"/>
          <w:sz w:val="26"/>
          <w:szCs w:val="26"/>
          <w:lang w:val="sv-SE"/>
        </w:rPr>
        <w:t>.</w:t>
      </w:r>
    </w:p>
    <w:p w14:paraId="04B1D33B"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Trường hợp người trả lời chỉ nhớ được tổng số và một số khoản chi tiết thì ĐTV nhập các khoản chi tiết đã biết, những khoản chi tiết không biết ghi KB và bắt buộc phải nhập cột Tổng số (trong trường hợp này, tổng số phải lớn hơn tổng các chi tiết đã biết). Nếu người trả lời chỉ nhớ được tổng số mà không nhớ được khoản chi tiết nào thì ghi tổng số, các cột chi tiết ghi KB.</w:t>
      </w:r>
    </w:p>
    <w:p w14:paraId="3501277F"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Đôi khi người trả lời khó nhớ lại các khoản chi trong 12 tháng qua. Trong trường hợp đó, cần gợi ý những thời điểm chi, những khoản phải chi và số tiền đã phải chi. Ví dụ, tiền chi cho sách, vở đầu năm học thường nhiều nhất và có thể nhớ được; tiền học phí hàng tháng, tiền học thêm theo qui định của nhà trường. Cần giải thích rõ các chi phí đi học được hỏi liên quan đến 12 tháng trước, không chỉ là các chi phí đầu năm học.</w:t>
      </w:r>
    </w:p>
    <w:p w14:paraId="0854FB4C" w14:textId="77777777" w:rsidR="005F3E27" w:rsidRPr="00DC266C" w:rsidRDefault="005F3E27" w:rsidP="005F3E27">
      <w:pPr>
        <w:spacing w:before="120" w:line="312" w:lineRule="auto"/>
        <w:ind w:firstLine="720"/>
        <w:jc w:val="both"/>
        <w:rPr>
          <w:iCs/>
          <w:color w:val="000000" w:themeColor="text1"/>
          <w:sz w:val="26"/>
          <w:szCs w:val="26"/>
          <w:lang w:val="sv-SE"/>
        </w:rPr>
      </w:pPr>
      <w:r w:rsidRPr="00DC266C">
        <w:rPr>
          <w:iCs/>
          <w:color w:val="000000" w:themeColor="text1"/>
          <w:sz w:val="26"/>
          <w:szCs w:val="26"/>
          <w:lang w:val="sv-SE"/>
        </w:rPr>
        <w:lastRenderedPageBreak/>
        <w:t>Đối với giáo dục phổ thông và giáo dục đại học có năm học bắt đầu từ tháng 9 hàng năm và kết thúc vào tháng 5 năm sau thì quy ước như sau:</w:t>
      </w:r>
    </w:p>
    <w:p w14:paraId="3F394303" w14:textId="4B2CB7B6" w:rsidR="005F3E27" w:rsidRPr="00DC266C" w:rsidRDefault="005F3E27" w:rsidP="005F3E27">
      <w:pPr>
        <w:spacing w:before="120" w:line="312" w:lineRule="auto"/>
        <w:ind w:firstLine="720"/>
        <w:jc w:val="both"/>
        <w:rPr>
          <w:iCs/>
          <w:sz w:val="26"/>
          <w:szCs w:val="26"/>
          <w:lang w:val="sv-SE"/>
        </w:rPr>
      </w:pPr>
      <w:r w:rsidRPr="00DC266C">
        <w:rPr>
          <w:iCs/>
          <w:sz w:val="26"/>
          <w:szCs w:val="26"/>
          <w:lang w:val="sv-SE"/>
        </w:rPr>
        <w:t xml:space="preserve">Ví dụ năm khảo sát là năm </w:t>
      </w:r>
      <w:r w:rsidR="00877EBA" w:rsidRPr="00DC266C">
        <w:rPr>
          <w:iCs/>
          <w:sz w:val="26"/>
          <w:szCs w:val="26"/>
          <w:lang w:val="vi-VN"/>
        </w:rPr>
        <w:t>2026</w:t>
      </w:r>
      <w:r w:rsidRPr="00DC266C">
        <w:rPr>
          <w:iCs/>
          <w:sz w:val="26"/>
          <w:szCs w:val="26"/>
          <w:lang w:val="sv-SE"/>
        </w:rPr>
        <w:t>:</w:t>
      </w:r>
    </w:p>
    <w:p w14:paraId="12CCB0F8" w14:textId="44501965" w:rsidR="005F3E27" w:rsidRPr="00DC266C" w:rsidRDefault="005F3E27" w:rsidP="005F3E27">
      <w:pPr>
        <w:spacing w:before="120" w:line="312" w:lineRule="auto"/>
        <w:ind w:firstLine="720"/>
        <w:jc w:val="both"/>
        <w:rPr>
          <w:iCs/>
          <w:sz w:val="26"/>
          <w:szCs w:val="26"/>
          <w:lang w:val="sv-SE"/>
        </w:rPr>
      </w:pPr>
      <w:r w:rsidRPr="00DC266C">
        <w:rPr>
          <w:iCs/>
          <w:sz w:val="26"/>
          <w:szCs w:val="26"/>
          <w:lang w:val="sv-SE"/>
        </w:rPr>
        <w:t>- Khảo sát tại thời điểm kỳ 1 (tháng 2/</w:t>
      </w:r>
      <w:r w:rsidR="00877EBA" w:rsidRPr="00DC266C">
        <w:rPr>
          <w:iCs/>
          <w:sz w:val="26"/>
          <w:szCs w:val="26"/>
          <w:lang w:val="vi-VN"/>
        </w:rPr>
        <w:t>2026</w:t>
      </w:r>
      <w:r w:rsidRPr="00DC266C">
        <w:rPr>
          <w:iCs/>
          <w:sz w:val="26"/>
          <w:szCs w:val="26"/>
          <w:lang w:val="sv-SE"/>
        </w:rPr>
        <w:t xml:space="preserve">): thu thập chi phí đi học của học kỳ 2 năm học </w:t>
      </w:r>
      <w:r w:rsidR="00877EBA" w:rsidRPr="00DC266C">
        <w:rPr>
          <w:iCs/>
          <w:sz w:val="26"/>
          <w:szCs w:val="26"/>
          <w:lang w:val="vi-VN"/>
        </w:rPr>
        <w:t>2024</w:t>
      </w:r>
      <w:r w:rsidRPr="00DC266C">
        <w:rPr>
          <w:iCs/>
          <w:sz w:val="26"/>
          <w:szCs w:val="26"/>
          <w:lang w:val="sv-SE"/>
        </w:rPr>
        <w:t>-</w:t>
      </w:r>
      <w:r w:rsidR="00877EBA" w:rsidRPr="00DC266C">
        <w:rPr>
          <w:iCs/>
          <w:sz w:val="26"/>
          <w:szCs w:val="26"/>
          <w:lang w:val="vi-VN"/>
        </w:rPr>
        <w:t>2025</w:t>
      </w:r>
      <w:r w:rsidRPr="00DC266C">
        <w:rPr>
          <w:iCs/>
          <w:sz w:val="26"/>
          <w:szCs w:val="26"/>
          <w:lang w:val="sv-SE"/>
        </w:rPr>
        <w:t xml:space="preserve"> và học kỳ 1 của năm học </w:t>
      </w:r>
      <w:r w:rsidR="00877EBA" w:rsidRPr="00DC266C">
        <w:rPr>
          <w:iCs/>
          <w:sz w:val="26"/>
          <w:szCs w:val="26"/>
          <w:lang w:val="vi-VN"/>
        </w:rPr>
        <w:t>2025</w:t>
      </w:r>
      <w:r w:rsidRPr="00DC266C">
        <w:rPr>
          <w:iCs/>
          <w:sz w:val="26"/>
          <w:szCs w:val="26"/>
          <w:lang w:val="sv-SE"/>
        </w:rPr>
        <w:t>-</w:t>
      </w:r>
      <w:r w:rsidR="00877EBA" w:rsidRPr="00DC266C">
        <w:rPr>
          <w:iCs/>
          <w:sz w:val="26"/>
          <w:szCs w:val="26"/>
          <w:lang w:val="vi-VN"/>
        </w:rPr>
        <w:t>2026</w:t>
      </w:r>
      <w:r w:rsidRPr="00DC266C">
        <w:rPr>
          <w:iCs/>
          <w:sz w:val="26"/>
          <w:szCs w:val="26"/>
          <w:lang w:val="sv-SE"/>
        </w:rPr>
        <w:t>.</w:t>
      </w:r>
    </w:p>
    <w:p w14:paraId="51ADDCA1" w14:textId="7BB52F63" w:rsidR="005F3E27" w:rsidRPr="00DC266C" w:rsidRDefault="005F3E27" w:rsidP="005F3E27">
      <w:pPr>
        <w:spacing w:before="120" w:line="312" w:lineRule="auto"/>
        <w:ind w:firstLine="720"/>
        <w:jc w:val="both"/>
        <w:rPr>
          <w:iCs/>
          <w:sz w:val="26"/>
          <w:szCs w:val="26"/>
          <w:lang w:val="sv-SE"/>
        </w:rPr>
      </w:pPr>
      <w:r w:rsidRPr="00DC266C">
        <w:rPr>
          <w:iCs/>
          <w:sz w:val="26"/>
          <w:szCs w:val="26"/>
          <w:lang w:val="sv-SE"/>
        </w:rPr>
        <w:t>- Khảo sát tại thời điểm kỳ 2 (tháng 5/</w:t>
      </w:r>
      <w:r w:rsidR="00877EBA" w:rsidRPr="00DC266C">
        <w:rPr>
          <w:iCs/>
          <w:sz w:val="26"/>
          <w:szCs w:val="26"/>
          <w:lang w:val="vi-VN"/>
        </w:rPr>
        <w:t>2026</w:t>
      </w:r>
      <w:r w:rsidRPr="00DC266C">
        <w:rPr>
          <w:iCs/>
          <w:sz w:val="26"/>
          <w:szCs w:val="26"/>
          <w:lang w:val="sv-SE"/>
        </w:rPr>
        <w:t>) và kỳ 3 (tháng 8/</w:t>
      </w:r>
      <w:r w:rsidR="00877EBA" w:rsidRPr="00DC266C">
        <w:rPr>
          <w:iCs/>
          <w:sz w:val="26"/>
          <w:szCs w:val="26"/>
          <w:lang w:val="vi-VN"/>
        </w:rPr>
        <w:t>2026</w:t>
      </w:r>
      <w:r w:rsidRPr="00DC266C">
        <w:rPr>
          <w:iCs/>
          <w:sz w:val="26"/>
          <w:szCs w:val="26"/>
          <w:lang w:val="sv-SE"/>
        </w:rPr>
        <w:t xml:space="preserve">): thu thập chi phí đi học cho trọn năm học </w:t>
      </w:r>
      <w:r w:rsidR="00877EBA" w:rsidRPr="00DC266C">
        <w:rPr>
          <w:iCs/>
          <w:sz w:val="26"/>
          <w:szCs w:val="26"/>
          <w:lang w:val="vi-VN"/>
        </w:rPr>
        <w:t>2025</w:t>
      </w:r>
      <w:r w:rsidRPr="00DC266C">
        <w:rPr>
          <w:iCs/>
          <w:sz w:val="26"/>
          <w:szCs w:val="26"/>
          <w:lang w:val="sv-SE"/>
        </w:rPr>
        <w:t>-</w:t>
      </w:r>
      <w:r w:rsidR="00877EBA" w:rsidRPr="00DC266C">
        <w:rPr>
          <w:iCs/>
          <w:sz w:val="26"/>
          <w:szCs w:val="26"/>
          <w:lang w:val="vi-VN"/>
        </w:rPr>
        <w:t>2026</w:t>
      </w:r>
      <w:r w:rsidRPr="00DC266C">
        <w:rPr>
          <w:iCs/>
          <w:sz w:val="26"/>
          <w:szCs w:val="26"/>
          <w:lang w:val="sv-SE"/>
        </w:rPr>
        <w:t>.</w:t>
      </w:r>
    </w:p>
    <w:p w14:paraId="15F5F1B8" w14:textId="37D2AABD" w:rsidR="005F3E27" w:rsidRPr="00DC266C" w:rsidRDefault="005F3E27" w:rsidP="005F3E27">
      <w:pPr>
        <w:spacing w:before="120" w:line="312" w:lineRule="auto"/>
        <w:ind w:firstLine="720"/>
        <w:jc w:val="both"/>
        <w:rPr>
          <w:iCs/>
          <w:sz w:val="26"/>
          <w:szCs w:val="26"/>
          <w:lang w:val="sv-SE"/>
        </w:rPr>
      </w:pPr>
      <w:r w:rsidRPr="00DC266C">
        <w:rPr>
          <w:iCs/>
          <w:sz w:val="26"/>
          <w:szCs w:val="26"/>
          <w:lang w:val="sv-SE"/>
        </w:rPr>
        <w:t>- Khảo sát tại thời điểm kỳ 4 (tháng 11/</w:t>
      </w:r>
      <w:r w:rsidR="00877EBA" w:rsidRPr="00DC266C">
        <w:rPr>
          <w:iCs/>
          <w:sz w:val="26"/>
          <w:szCs w:val="26"/>
          <w:lang w:val="vi-VN"/>
        </w:rPr>
        <w:t>2026</w:t>
      </w:r>
      <w:r w:rsidRPr="00DC266C">
        <w:rPr>
          <w:iCs/>
          <w:sz w:val="26"/>
          <w:szCs w:val="26"/>
          <w:lang w:val="sv-SE"/>
        </w:rPr>
        <w:t xml:space="preserve">): thu thập chi phí đi học của học kỳ 2 năm học </w:t>
      </w:r>
      <w:r w:rsidR="00877EBA" w:rsidRPr="00DC266C">
        <w:rPr>
          <w:iCs/>
          <w:sz w:val="26"/>
          <w:szCs w:val="26"/>
          <w:lang w:val="vi-VN"/>
        </w:rPr>
        <w:t>2025</w:t>
      </w:r>
      <w:r w:rsidRPr="00DC266C">
        <w:rPr>
          <w:iCs/>
          <w:sz w:val="26"/>
          <w:szCs w:val="26"/>
          <w:lang w:val="sv-SE"/>
        </w:rPr>
        <w:t>-</w:t>
      </w:r>
      <w:r w:rsidR="00877EBA" w:rsidRPr="00DC266C">
        <w:rPr>
          <w:iCs/>
          <w:sz w:val="26"/>
          <w:szCs w:val="26"/>
          <w:lang w:val="vi-VN"/>
        </w:rPr>
        <w:t>2026</w:t>
      </w:r>
      <w:r w:rsidRPr="00DC266C">
        <w:rPr>
          <w:iCs/>
          <w:sz w:val="26"/>
          <w:szCs w:val="26"/>
          <w:lang w:val="sv-SE"/>
        </w:rPr>
        <w:t xml:space="preserve"> và học kỳ 1 của năm học </w:t>
      </w:r>
      <w:r w:rsidR="00877EBA" w:rsidRPr="00DC266C">
        <w:rPr>
          <w:iCs/>
          <w:sz w:val="26"/>
          <w:szCs w:val="26"/>
          <w:lang w:val="vi-VN"/>
        </w:rPr>
        <w:t>2026</w:t>
      </w:r>
      <w:r w:rsidRPr="00DC266C">
        <w:rPr>
          <w:iCs/>
          <w:sz w:val="26"/>
          <w:szCs w:val="26"/>
          <w:lang w:val="sv-SE"/>
        </w:rPr>
        <w:t>-</w:t>
      </w:r>
      <w:r w:rsidR="00877EBA" w:rsidRPr="00DC266C">
        <w:rPr>
          <w:iCs/>
          <w:sz w:val="26"/>
          <w:szCs w:val="26"/>
          <w:lang w:val="vi-VN"/>
        </w:rPr>
        <w:t>2027</w:t>
      </w:r>
      <w:r w:rsidRPr="00DC266C">
        <w:rPr>
          <w:iCs/>
          <w:sz w:val="26"/>
          <w:szCs w:val="26"/>
          <w:lang w:val="sv-SE"/>
        </w:rPr>
        <w:t>.</w:t>
      </w:r>
    </w:p>
    <w:p w14:paraId="1746E288" w14:textId="77777777" w:rsidR="005F3E27" w:rsidRPr="00DC266C" w:rsidRDefault="005F3E27" w:rsidP="005F3E27">
      <w:pPr>
        <w:spacing w:before="120" w:line="312" w:lineRule="auto"/>
        <w:ind w:firstLine="720"/>
        <w:jc w:val="both"/>
        <w:rPr>
          <w:iCs/>
          <w:sz w:val="26"/>
          <w:szCs w:val="26"/>
          <w:lang w:val="sv-SE"/>
        </w:rPr>
      </w:pPr>
      <w:r w:rsidRPr="00DC266C">
        <w:rPr>
          <w:iCs/>
          <w:sz w:val="26"/>
          <w:szCs w:val="26"/>
          <w:lang w:val="sv-SE"/>
        </w:rPr>
        <w:t>Các năm khảo sát khác tính tương tự.</w:t>
      </w:r>
    </w:p>
    <w:p w14:paraId="156D4836" w14:textId="77777777" w:rsidR="005F3E27" w:rsidRPr="00DC266C" w:rsidRDefault="005F3E27" w:rsidP="005F3E27">
      <w:pPr>
        <w:spacing w:before="120" w:line="312" w:lineRule="auto"/>
        <w:ind w:firstLine="720"/>
        <w:jc w:val="both"/>
        <w:rPr>
          <w:iCs/>
          <w:color w:val="000000" w:themeColor="text1"/>
          <w:sz w:val="26"/>
          <w:szCs w:val="26"/>
          <w:lang w:val="sv-SE"/>
        </w:rPr>
      </w:pPr>
      <w:r w:rsidRPr="00DC266C">
        <w:rPr>
          <w:iCs/>
          <w:color w:val="000000" w:themeColor="text1"/>
          <w:sz w:val="26"/>
          <w:szCs w:val="26"/>
          <w:lang w:val="sv-SE"/>
        </w:rPr>
        <w:t>Một số lưu ý:</w:t>
      </w:r>
    </w:p>
    <w:p w14:paraId="1C77FA10" w14:textId="77777777" w:rsidR="005F3E27" w:rsidRPr="00DC266C" w:rsidRDefault="005F3E27" w:rsidP="005F3E27">
      <w:pPr>
        <w:spacing w:before="120" w:line="312" w:lineRule="auto"/>
        <w:ind w:firstLine="720"/>
        <w:jc w:val="both"/>
        <w:rPr>
          <w:iCs/>
          <w:color w:val="000000" w:themeColor="text1"/>
          <w:sz w:val="26"/>
          <w:szCs w:val="26"/>
          <w:lang w:val="sv-SE"/>
        </w:rPr>
      </w:pPr>
      <w:r w:rsidRPr="00DC266C">
        <w:rPr>
          <w:iCs/>
          <w:color w:val="000000" w:themeColor="text1"/>
          <w:sz w:val="26"/>
          <w:szCs w:val="26"/>
          <w:lang w:val="sv-SE"/>
        </w:rPr>
        <w:t xml:space="preserve">   - Cán bộ đi học tại chức, chuyên tu được cơ quan hỗ trợ toàn bộ hoặc một phần chi phí đi học thì ghi các khoản chi phí tương ứng vào câu 8. Số tiền được cơ quan hỗ trợ sẽ coi là học bổng và ghi vào câu 10 của mục này.</w:t>
      </w:r>
    </w:p>
    <w:p w14:paraId="41C1055D" w14:textId="77777777" w:rsidR="005F3E27" w:rsidRPr="00DC266C" w:rsidRDefault="005F3E27" w:rsidP="005F3E27">
      <w:pPr>
        <w:spacing w:before="120" w:line="312" w:lineRule="auto"/>
        <w:ind w:firstLine="720"/>
        <w:jc w:val="both"/>
        <w:rPr>
          <w:iCs/>
          <w:color w:val="000000" w:themeColor="text1"/>
          <w:sz w:val="26"/>
          <w:szCs w:val="26"/>
          <w:lang w:val="sv-SE"/>
        </w:rPr>
      </w:pPr>
      <w:r w:rsidRPr="00DC266C">
        <w:rPr>
          <w:iCs/>
          <w:color w:val="000000" w:themeColor="text1"/>
          <w:sz w:val="26"/>
          <w:szCs w:val="26"/>
          <w:lang w:val="sv-SE"/>
        </w:rPr>
        <w:t xml:space="preserve">- Cột 8h </w:t>
      </w:r>
      <w:r w:rsidRPr="00DC266C">
        <w:rPr>
          <w:color w:val="000000" w:themeColor="text1"/>
          <w:lang w:val="sv-SE"/>
        </w:rPr>
        <w:t>“</w:t>
      </w:r>
      <w:r w:rsidRPr="00DC266C">
        <w:rPr>
          <w:iCs/>
          <w:color w:val="000000" w:themeColor="text1"/>
          <w:sz w:val="26"/>
          <w:szCs w:val="26"/>
          <w:lang w:val="sv-SE"/>
        </w:rPr>
        <w:t>Học thêm cho các môn học thuộc chương trình quy định”, bao gồm các khoản chi cho học thêm, học phụ đạo cho các môn học thuộc Chương trình quy định tại trường hoặc tại các trung tâm ngoài nhà trường. Các chi phí về tiền học tại trường (ngoài tiền học phí) như tiền học 2 buổi ngày, tiền học tiếng Anh liên kết, tiền học Toán - tiếng Anh - Khoa học, tiền học Kỹ năng sống... quy ước cũng ghi vào cột 8h này.</w:t>
      </w:r>
    </w:p>
    <w:p w14:paraId="24F79A8D" w14:textId="38C9FD67" w:rsidR="005F3E27" w:rsidRPr="00DC266C" w:rsidRDefault="005F3E27" w:rsidP="005F3E27">
      <w:pPr>
        <w:spacing w:before="120" w:line="312" w:lineRule="auto"/>
        <w:ind w:firstLine="720"/>
        <w:jc w:val="both"/>
        <w:rPr>
          <w:iCs/>
          <w:color w:val="000000" w:themeColor="text1"/>
          <w:sz w:val="26"/>
          <w:szCs w:val="26"/>
          <w:lang w:val="sv-SE"/>
        </w:rPr>
      </w:pPr>
      <w:r w:rsidRPr="00DC266C">
        <w:rPr>
          <w:iCs/>
          <w:color w:val="000000" w:themeColor="text1"/>
          <w:sz w:val="26"/>
          <w:szCs w:val="26"/>
          <w:lang w:val="sv-SE"/>
        </w:rPr>
        <w:t xml:space="preserve">- Cột 8i </w:t>
      </w:r>
      <w:r w:rsidRPr="00DC266C">
        <w:rPr>
          <w:color w:val="000000" w:themeColor="text1"/>
          <w:lang w:val="sv-SE"/>
        </w:rPr>
        <w:t>“</w:t>
      </w:r>
      <w:r w:rsidRPr="00DC266C">
        <w:rPr>
          <w:iCs/>
          <w:color w:val="000000" w:themeColor="text1"/>
          <w:sz w:val="26"/>
          <w:szCs w:val="26"/>
          <w:lang w:val="sv-SE"/>
        </w:rPr>
        <w:t>Chi phí giáo dục khác”, bao gồm toàn bộ các khoản chi cho việc đi học của [TÊN] ngoài các khoản mục đã được ghi tại các cột từ 8a-8h, ví dụ như lệ phí thi, đi lại, nhà trọ, bảo hiểm thân thể HS, SV, tiền điện, tiền điều hòa, tiền chăm sóc bán trú,...</w:t>
      </w:r>
      <w:r w:rsidR="00CD1784" w:rsidRPr="00DC266C">
        <w:rPr>
          <w:iCs/>
          <w:color w:val="000000" w:themeColor="text1"/>
          <w:sz w:val="26"/>
          <w:szCs w:val="26"/>
          <w:lang w:val="sv-SE"/>
        </w:rPr>
        <w:t xml:space="preserve"> </w:t>
      </w:r>
      <w:r w:rsidRPr="00DC266C">
        <w:rPr>
          <w:iCs/>
          <w:color w:val="000000" w:themeColor="text1"/>
          <w:sz w:val="26"/>
          <w:szCs w:val="26"/>
          <w:lang w:val="sv-SE"/>
        </w:rPr>
        <w:t xml:space="preserve">(trừ chi phí về ăn, uống của học sinh, sinh viên đi học, các khoản ăn bán trú không ghi vào mục này, sẽ được ghi vào khoản </w:t>
      </w:r>
      <w:r w:rsidRPr="00DC266C">
        <w:rPr>
          <w:color w:val="000000" w:themeColor="text1"/>
          <w:lang w:val="sv-SE"/>
        </w:rPr>
        <w:t>“</w:t>
      </w:r>
      <w:r w:rsidRPr="00DC266C">
        <w:rPr>
          <w:iCs/>
          <w:color w:val="000000" w:themeColor="text1"/>
          <w:sz w:val="26"/>
          <w:szCs w:val="26"/>
          <w:lang w:val="sv-SE"/>
        </w:rPr>
        <w:t>Ăn, uống ngoài gia đình” tại mục 5A).</w:t>
      </w:r>
    </w:p>
    <w:p w14:paraId="49F0DDED"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 xml:space="preserve">- Những khoản chi mua xe, săm lốp và phụ tùng xe cho học sinh không ghi ở đây (ghi vào mục 5). Nếu phải trả tiền giữ xe khi đi học, cần ghi vào câu 8i </w:t>
      </w:r>
      <w:r w:rsidRPr="00DC266C">
        <w:rPr>
          <w:color w:val="000000" w:themeColor="text1"/>
          <w:lang w:val="sv-SE"/>
        </w:rPr>
        <w:t>“</w:t>
      </w:r>
      <w:r w:rsidRPr="00DC266C">
        <w:rPr>
          <w:color w:val="000000" w:themeColor="text1"/>
          <w:sz w:val="26"/>
          <w:szCs w:val="26"/>
          <w:lang w:val="sv-SE"/>
        </w:rPr>
        <w:t>chi phí giáo dục khác”. Nếu phải trả tiền trông xe tại nơi khác không liên quan đến việc học thì không ghi ở mục này mà ghi vào phần 5B1, khoản 214.</w:t>
      </w:r>
    </w:p>
    <w:p w14:paraId="387EAA9C"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 Chi mua bảo hiểm thân thể cho học sinh, sinh viên phải mua ghi vào cột 8i. Riêng tiền mua bảo hiểm y tế cho học sinh thì phải ghi vào mục 3.</w:t>
      </w:r>
    </w:p>
    <w:p w14:paraId="6E63F085" w14:textId="77777777" w:rsidR="005F3E27" w:rsidRPr="00DC266C" w:rsidRDefault="005F3E27" w:rsidP="005F3E27">
      <w:pPr>
        <w:pStyle w:val="1body"/>
        <w:spacing w:after="0" w:line="312" w:lineRule="auto"/>
        <w:rPr>
          <w:color w:val="000000" w:themeColor="text1"/>
        </w:rPr>
      </w:pPr>
      <w:r w:rsidRPr="00DC266C">
        <w:rPr>
          <w:b/>
          <w:bCs/>
          <w:i/>
          <w:iCs/>
          <w:color w:val="000000" w:themeColor="text1"/>
          <w:u w:val="single"/>
        </w:rPr>
        <w:t>Câu 9</w:t>
      </w:r>
      <w:r w:rsidRPr="00DC266C">
        <w:rPr>
          <w:b/>
          <w:i/>
          <w:iCs/>
          <w:color w:val="000000" w:themeColor="text1"/>
        </w:rPr>
        <w:t>:</w:t>
      </w:r>
      <w:r w:rsidRPr="00DC266C">
        <w:rPr>
          <w:color w:val="000000" w:themeColor="text1"/>
        </w:rPr>
        <w:t xml:space="preserve"> Ghi tổng số tiền trong 12 tháng qua người này được các cơ quan chính quyền hoặc các tổ chức khác trợ giúp cho giáo dục như: ăn ở tại trường hoặc trọ học, đi lại, sách giáo khoa, đồng phục,... Một số hộ nghèo, hộ dân tộc thiểu số ở các vùng khó khăn có thể </w:t>
      </w:r>
      <w:r w:rsidRPr="00DC266C">
        <w:rPr>
          <w:color w:val="000000" w:themeColor="text1"/>
        </w:rPr>
        <w:lastRenderedPageBreak/>
        <w:t>được Nhà nước trợ giúp bằng tiền, hiện vật cho học sinh đi học; số tiền, hiện vật trợ giúp này được ghi vào câu 9.</w:t>
      </w:r>
    </w:p>
    <w:p w14:paraId="0B0F13F5" w14:textId="77777777" w:rsidR="005F3E27" w:rsidRPr="00DC266C" w:rsidRDefault="005F3E27" w:rsidP="005F3E27">
      <w:pPr>
        <w:pStyle w:val="1body"/>
        <w:spacing w:after="0" w:line="312" w:lineRule="auto"/>
        <w:rPr>
          <w:color w:val="000000" w:themeColor="text1"/>
        </w:rPr>
      </w:pPr>
      <w:r w:rsidRPr="00DC266C">
        <w:rPr>
          <w:color w:val="000000" w:themeColor="text1"/>
        </w:rPr>
        <w:t>Nếu không có ghi “0”, không được bỏ trống.</w:t>
      </w:r>
    </w:p>
    <w:p w14:paraId="5C7D585F" w14:textId="77777777" w:rsidR="005F3E27" w:rsidRPr="00DC266C" w:rsidRDefault="005F3E27" w:rsidP="005F3E27">
      <w:pPr>
        <w:pStyle w:val="1body"/>
        <w:spacing w:after="0" w:line="312" w:lineRule="auto"/>
        <w:rPr>
          <w:color w:val="000000" w:themeColor="text1"/>
        </w:rPr>
      </w:pPr>
      <w:r w:rsidRPr="00DC266C">
        <w:rPr>
          <w:b/>
          <w:bCs/>
          <w:i/>
          <w:iCs/>
          <w:color w:val="000000" w:themeColor="text1"/>
          <w:u w:val="single"/>
        </w:rPr>
        <w:t>Câu 10</w:t>
      </w:r>
      <w:r w:rsidRPr="00DC266C">
        <w:rPr>
          <w:b/>
          <w:bCs/>
          <w:i/>
          <w:iCs/>
          <w:color w:val="000000" w:themeColor="text1"/>
        </w:rPr>
        <w:t>:</w:t>
      </w:r>
      <w:r w:rsidRPr="00DC266C">
        <w:rPr>
          <w:color w:val="000000" w:themeColor="text1"/>
        </w:rPr>
        <w:t xml:space="preserve"> Xác định trong 12 tháng qua có khoản thu nào liên quan đến việc học tập không. Các khoản thu gồm: học bổng, thưởng do thành tích học tập hoặc tiền cơ quan/tổ chức đóng cho cán bộ/nhân viên đi học. Hình thức nhận được có thể là tiền mặt, nhưng cũng có thể bằng hiện vật. Chỉ ghi những khoản do nhà trường, các cơ quan nhà nước, các tổ chức khác mà không tính những khoản do họ hàng, người thân cho, tặng hoặc chi giúp.</w:t>
      </w:r>
    </w:p>
    <w:p w14:paraId="4FB42175" w14:textId="77777777" w:rsidR="005F3E27" w:rsidRPr="00DC266C" w:rsidRDefault="005F3E27" w:rsidP="005F3E27">
      <w:pPr>
        <w:pStyle w:val="1body"/>
        <w:spacing w:after="0" w:line="300" w:lineRule="auto"/>
        <w:rPr>
          <w:color w:val="000000" w:themeColor="text1"/>
        </w:rPr>
      </w:pPr>
      <w:r w:rsidRPr="00DC266C">
        <w:rPr>
          <w:color w:val="000000" w:themeColor="text1"/>
        </w:rPr>
        <w:t>Nếu không có ghi “0”, không được bỏ trống.</w:t>
      </w:r>
    </w:p>
    <w:p w14:paraId="4C746363" w14:textId="380B334F" w:rsidR="005F3E27" w:rsidRPr="00DC266C" w:rsidRDefault="005F3E27" w:rsidP="005F3E27">
      <w:pPr>
        <w:widowControl w:val="0"/>
        <w:spacing w:before="120" w:line="312" w:lineRule="auto"/>
        <w:ind w:firstLine="720"/>
        <w:jc w:val="both"/>
        <w:rPr>
          <w:color w:val="000000" w:themeColor="text1"/>
          <w:spacing w:val="-2"/>
          <w:sz w:val="28"/>
          <w:szCs w:val="28"/>
          <w:lang w:val="sv-SE"/>
        </w:rPr>
      </w:pPr>
      <w:r w:rsidRPr="00DC266C">
        <w:rPr>
          <w:b/>
          <w:bCs/>
          <w:i/>
          <w:iCs/>
          <w:color w:val="000000" w:themeColor="text1"/>
          <w:spacing w:val="-2"/>
          <w:sz w:val="26"/>
          <w:szCs w:val="26"/>
          <w:u w:val="single"/>
          <w:lang w:val="sv-SE"/>
        </w:rPr>
        <w:t>Câu 11</w:t>
      </w:r>
      <w:r w:rsidRPr="00DC266C">
        <w:rPr>
          <w:b/>
          <w:bCs/>
          <w:i/>
          <w:iCs/>
          <w:color w:val="000000" w:themeColor="text1"/>
          <w:spacing w:val="-2"/>
          <w:sz w:val="26"/>
          <w:szCs w:val="26"/>
          <w:lang w:val="sv-SE"/>
        </w:rPr>
        <w:t>:</w:t>
      </w:r>
      <w:r w:rsidRPr="00DC266C">
        <w:rPr>
          <w:color w:val="000000" w:themeColor="text1"/>
          <w:spacing w:val="-2"/>
          <w:sz w:val="26"/>
          <w:szCs w:val="26"/>
          <w:lang w:val="sv-SE"/>
        </w:rPr>
        <w:t xml:space="preserve"> Ghi chi phí cho giáo dục đào tạo khác chưa được ghi ở câu 8. Ví dụ các khoá </w:t>
      </w:r>
      <w:r w:rsidRPr="00DC266C">
        <w:rPr>
          <w:color w:val="000000" w:themeColor="text1"/>
          <w:spacing w:val="-2"/>
          <w:sz w:val="26"/>
          <w:szCs w:val="26"/>
          <w:lang w:val="it-IT"/>
        </w:rPr>
        <w:t>ôn thi đại học, học cắt may, cắt tóc làm đầu, trang điểm, sửa chữa xe máy, cắm hoa, nữ công gia chánh, đánh máy chữ, tốc ký, học các nghề truyền thống theo dạng thầy truyền nghề, trò học và làm công cho thầy, các lớp do các doanh nghiệp tự mở theo dạng kèm cặp</w:t>
      </w:r>
      <w:r w:rsidRPr="00DC266C">
        <w:rPr>
          <w:color w:val="000000" w:themeColor="text1"/>
          <w:spacing w:val="-2"/>
          <w:sz w:val="26"/>
          <w:szCs w:val="26"/>
          <w:lang w:val="sv-SE"/>
        </w:rPr>
        <w:t>,… trong thời gian ngắn và không cấp bằng, chứng nhận theo giáo dục nghề nghiệp của hệ thống giáo dục quốc dân hoặc</w:t>
      </w:r>
      <w:r w:rsidRPr="00DC266C">
        <w:rPr>
          <w:color w:val="000000" w:themeColor="text1"/>
          <w:spacing w:val="-2"/>
          <w:sz w:val="28"/>
          <w:szCs w:val="28"/>
          <w:lang w:val="sv-SE"/>
        </w:rPr>
        <w:t xml:space="preserve"> </w:t>
      </w:r>
      <w:r w:rsidRPr="00DC266C">
        <w:rPr>
          <w:color w:val="000000" w:themeColor="text1"/>
          <w:spacing w:val="-2"/>
          <w:sz w:val="26"/>
          <w:szCs w:val="26"/>
          <w:lang w:val="sv-SE"/>
        </w:rPr>
        <w:t>Cán bộ đi học bồi dưỡng lý luận chính trị được ghi chi phí ở câu này.</w:t>
      </w:r>
    </w:p>
    <w:p w14:paraId="2815BDA9" w14:textId="63CA63E0" w:rsidR="005F3E27" w:rsidRPr="00DC266C" w:rsidRDefault="005F3E27" w:rsidP="005F3E27">
      <w:pPr>
        <w:widowControl w:val="0"/>
        <w:spacing w:before="120" w:line="312" w:lineRule="auto"/>
        <w:ind w:firstLine="720"/>
        <w:jc w:val="both"/>
        <w:rPr>
          <w:color w:val="000000" w:themeColor="text1"/>
          <w:spacing w:val="-4"/>
          <w:sz w:val="26"/>
          <w:szCs w:val="26"/>
          <w:lang w:val="sv-SE"/>
        </w:rPr>
      </w:pPr>
      <w:r w:rsidRPr="00DC266C">
        <w:rPr>
          <w:color w:val="000000" w:themeColor="text1"/>
          <w:spacing w:val="-4"/>
          <w:sz w:val="26"/>
          <w:szCs w:val="26"/>
          <w:lang w:val="sv-SE"/>
        </w:rPr>
        <w:t xml:space="preserve">Chú ý các câu 9, 10, 11 ĐTV phải hỏi, nếu trị giá là 0 thì ghi số </w:t>
      </w:r>
      <w:r w:rsidR="00B10A35" w:rsidRPr="00DC266C">
        <w:rPr>
          <w:color w:val="000000" w:themeColor="text1"/>
          <w:spacing w:val="-4"/>
          <w:lang w:val="sv-SE"/>
        </w:rPr>
        <w:t>0</w:t>
      </w:r>
      <w:r w:rsidR="00CD1784" w:rsidRPr="00DC266C">
        <w:rPr>
          <w:color w:val="000000" w:themeColor="text1"/>
          <w:spacing w:val="-4"/>
          <w:lang w:val="sv-SE"/>
        </w:rPr>
        <w:t xml:space="preserve">, </w:t>
      </w:r>
      <w:r w:rsidRPr="00DC266C">
        <w:rPr>
          <w:color w:val="000000" w:themeColor="text1"/>
          <w:spacing w:val="-4"/>
          <w:sz w:val="26"/>
          <w:szCs w:val="26"/>
          <w:lang w:val="sv-SE"/>
        </w:rPr>
        <w:t>không được bỏ trống.</w:t>
      </w:r>
    </w:p>
    <w:p w14:paraId="6519B710"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b/>
          <w:color w:val="000000" w:themeColor="text1"/>
          <w:sz w:val="26"/>
          <w:szCs w:val="26"/>
          <w:lang w:val="sv-SE"/>
        </w:rPr>
        <w:t xml:space="preserve">Câu 12: </w:t>
      </w:r>
      <w:r w:rsidRPr="00DC266C">
        <w:rPr>
          <w:color w:val="000000" w:themeColor="text1"/>
          <w:sz w:val="26"/>
          <w:szCs w:val="26"/>
          <w:lang w:val="sv-SE"/>
        </w:rPr>
        <w:t>Hộ có đồ chơi dành cho cháu [TÊN] không? Chỉ tính đồ chơi mua ngoài, không tính các loại tự chế của gia đình.</w:t>
      </w:r>
    </w:p>
    <w:p w14:paraId="2690C345"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Câu hỏi này chỉ hỏi cho trẻ dưới 5 tuổi</w:t>
      </w:r>
      <w:r w:rsidRPr="00DC266C">
        <w:rPr>
          <w:color w:val="000000" w:themeColor="text1"/>
          <w:spacing w:val="2"/>
          <w:sz w:val="26"/>
          <w:szCs w:val="26"/>
          <w:lang w:val="sv-SE"/>
        </w:rPr>
        <w:t>, đối với nhóm trẻ lớn hơn chúng ta không quan tâm đến việc có đồ chơi hay không.</w:t>
      </w:r>
    </w:p>
    <w:p w14:paraId="1A9FFB78"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Đồ chơi trẻ em được hiểu là sản phẩm hoặc vật liệu bất kỳ được thiết kế và sản xuất để trẻ em sử dụng khi chơi.</w:t>
      </w:r>
      <w:r w:rsidRPr="00DC266C">
        <w:rPr>
          <w:color w:val="000000" w:themeColor="text1"/>
          <w:spacing w:val="2"/>
          <w:sz w:val="26"/>
          <w:szCs w:val="26"/>
          <w:lang w:val="sv-SE"/>
        </w:rPr>
        <w:t xml:space="preserve"> Đồ chơi có vai trò giải trí và phát triển trí tuệ của nhóm trẻ em nhỏ (dưới 5 tuổi).</w:t>
      </w:r>
      <w:r w:rsidRPr="00DC266C">
        <w:rPr>
          <w:color w:val="000000" w:themeColor="text1"/>
          <w:sz w:val="26"/>
          <w:szCs w:val="26"/>
          <w:lang w:val="sv-SE"/>
        </w:rPr>
        <w:t xml:space="preserve"> </w:t>
      </w:r>
    </w:p>
    <w:p w14:paraId="067EF66D" w14:textId="5E8C1E4C"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pacing w:val="2"/>
          <w:sz w:val="26"/>
          <w:szCs w:val="26"/>
          <w:lang w:val="sv-SE"/>
        </w:rPr>
        <w:t>Câ</w:t>
      </w:r>
      <w:r w:rsidR="00B10A35" w:rsidRPr="00DC266C">
        <w:rPr>
          <w:color w:val="000000" w:themeColor="text1"/>
          <w:spacing w:val="2"/>
          <w:sz w:val="26"/>
          <w:szCs w:val="26"/>
          <w:lang w:val="sv-SE"/>
        </w:rPr>
        <w:t xml:space="preserve">u trả lời chỉ là có hoặc không </w:t>
      </w:r>
      <w:r w:rsidRPr="00DC266C">
        <w:rPr>
          <w:color w:val="000000" w:themeColor="text1"/>
          <w:spacing w:val="2"/>
          <w:sz w:val="26"/>
          <w:szCs w:val="26"/>
          <w:lang w:val="sv-SE"/>
        </w:rPr>
        <w:t xml:space="preserve">và chỉ thu thập nếu như hộ có mua đồ chơi bên ngoài cho trẻ, </w:t>
      </w:r>
      <w:r w:rsidRPr="00DC266C">
        <w:rPr>
          <w:b/>
          <w:color w:val="000000" w:themeColor="text1"/>
          <w:spacing w:val="2"/>
          <w:sz w:val="26"/>
          <w:szCs w:val="26"/>
          <w:lang w:val="sv-SE"/>
        </w:rPr>
        <w:t>không tính các đồ chơi tự chế</w:t>
      </w:r>
      <w:r w:rsidRPr="00DC266C">
        <w:rPr>
          <w:color w:val="000000" w:themeColor="text1"/>
          <w:spacing w:val="2"/>
          <w:sz w:val="26"/>
          <w:szCs w:val="26"/>
          <w:lang w:val="sv-SE"/>
        </w:rPr>
        <w:t xml:space="preserve"> do người trong hoặc ngoài hộ tự chế, tự làm </w:t>
      </w:r>
      <w:r w:rsidRPr="00DC266C">
        <w:rPr>
          <w:color w:val="000000" w:themeColor="text1"/>
          <w:spacing w:val="2"/>
          <w:sz w:val="26"/>
          <w:szCs w:val="26"/>
          <w:lang w:val="it-IT"/>
        </w:rPr>
        <w:t xml:space="preserve">từ các vật dụng, giấy, </w:t>
      </w:r>
      <w:r w:rsidRPr="00DC266C">
        <w:rPr>
          <w:rFonts w:hint="eastAsia"/>
          <w:color w:val="000000" w:themeColor="text1"/>
          <w:spacing w:val="2"/>
          <w:sz w:val="26"/>
          <w:szCs w:val="26"/>
          <w:lang w:val="it-IT"/>
        </w:rPr>
        <w:t>đ</w:t>
      </w:r>
      <w:r w:rsidRPr="00DC266C">
        <w:rPr>
          <w:color w:val="000000" w:themeColor="text1"/>
          <w:spacing w:val="2"/>
          <w:sz w:val="26"/>
          <w:szCs w:val="26"/>
          <w:lang w:val="it-IT"/>
        </w:rPr>
        <w:t xml:space="preserve">ất, gỗ, vỏ ốc,.... thành những </w:t>
      </w:r>
      <w:r w:rsidRPr="00DC266C">
        <w:rPr>
          <w:rFonts w:hint="eastAsia"/>
          <w:color w:val="000000" w:themeColor="text1"/>
          <w:spacing w:val="2"/>
          <w:sz w:val="26"/>
          <w:szCs w:val="26"/>
          <w:lang w:val="it-IT"/>
        </w:rPr>
        <w:t>đ</w:t>
      </w:r>
      <w:r w:rsidRPr="00DC266C">
        <w:rPr>
          <w:color w:val="000000" w:themeColor="text1"/>
          <w:spacing w:val="2"/>
          <w:sz w:val="26"/>
          <w:szCs w:val="26"/>
          <w:lang w:val="it-IT"/>
        </w:rPr>
        <w:t>ồ vật cho trẻ em ch</w:t>
      </w:r>
      <w:r w:rsidRPr="00DC266C">
        <w:rPr>
          <w:rFonts w:hint="eastAsia"/>
          <w:color w:val="000000" w:themeColor="text1"/>
          <w:spacing w:val="2"/>
          <w:sz w:val="26"/>
          <w:szCs w:val="26"/>
          <w:lang w:val="it-IT"/>
        </w:rPr>
        <w:t>ơ</w:t>
      </w:r>
      <w:r w:rsidRPr="00DC266C">
        <w:rPr>
          <w:color w:val="000000" w:themeColor="text1"/>
          <w:spacing w:val="2"/>
          <w:sz w:val="26"/>
          <w:szCs w:val="26"/>
          <w:lang w:val="it-IT"/>
        </w:rPr>
        <w:t>i.</w:t>
      </w:r>
    </w:p>
    <w:p w14:paraId="4FC0602E"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b/>
          <w:color w:val="000000" w:themeColor="text1"/>
          <w:sz w:val="26"/>
          <w:szCs w:val="26"/>
          <w:lang w:val="sv-SE"/>
        </w:rPr>
        <w:t>Câu 13</w:t>
      </w:r>
      <w:r w:rsidRPr="00DC266C">
        <w:rPr>
          <w:color w:val="000000" w:themeColor="text1"/>
          <w:sz w:val="26"/>
          <w:szCs w:val="26"/>
          <w:lang w:val="sv-SE"/>
        </w:rPr>
        <w:t>: Hộ có sách truyện dành cho cháu [TÊN] không?</w:t>
      </w:r>
    </w:p>
    <w:p w14:paraId="2236A179" w14:textId="77777777" w:rsidR="005F3E27" w:rsidRPr="00DC266C" w:rsidRDefault="005F3E27" w:rsidP="005F3E27">
      <w:pPr>
        <w:widowControl w:val="0"/>
        <w:spacing w:before="120" w:line="312" w:lineRule="auto"/>
        <w:ind w:firstLine="720"/>
        <w:jc w:val="both"/>
        <w:rPr>
          <w:color w:val="000000" w:themeColor="text1"/>
          <w:sz w:val="26"/>
          <w:szCs w:val="26"/>
          <w:lang w:val="sv-SE"/>
        </w:rPr>
      </w:pPr>
      <w:r w:rsidRPr="00DC266C">
        <w:rPr>
          <w:color w:val="000000" w:themeColor="text1"/>
          <w:sz w:val="26"/>
          <w:szCs w:val="26"/>
          <w:lang w:val="sv-SE"/>
        </w:rPr>
        <w:t>CHỈ TÍNH SÁCH TRUYỆN, SÁCH TRANH ẢNH DÙNG ĐỂ GIẢI TRÍ, KHÔNG TÍNH SÁCH GIÁO KHOA, SÁCH HỌC.</w:t>
      </w:r>
    </w:p>
    <w:p w14:paraId="24DD73DA" w14:textId="77777777" w:rsidR="005F3E27" w:rsidRPr="00DC266C" w:rsidRDefault="005F3E27" w:rsidP="005F3E27">
      <w:pPr>
        <w:spacing w:before="120" w:line="312" w:lineRule="auto"/>
        <w:ind w:firstLine="720"/>
        <w:jc w:val="both"/>
        <w:rPr>
          <w:color w:val="000000" w:themeColor="text1"/>
          <w:sz w:val="26"/>
          <w:szCs w:val="26"/>
          <w:lang w:val="sv-SE"/>
        </w:rPr>
      </w:pPr>
      <w:r w:rsidRPr="00DC266C">
        <w:rPr>
          <w:color w:val="000000" w:themeColor="text1"/>
          <w:sz w:val="26"/>
          <w:szCs w:val="26"/>
          <w:lang w:val="sv-SE"/>
        </w:rPr>
        <w:t xml:space="preserve">Câu này hỏi về số sách thiếu nhi hoặc truyện tranh cho trẻ em từ 5-15 tuổi </w:t>
      </w:r>
      <w:r w:rsidRPr="00DC266C">
        <w:rPr>
          <w:color w:val="000000" w:themeColor="text1"/>
          <w:spacing w:val="2"/>
          <w:sz w:val="26"/>
          <w:szCs w:val="26"/>
          <w:lang w:val="sv-SE"/>
        </w:rPr>
        <w:t xml:space="preserve">hiện đang có trong hộ và </w:t>
      </w:r>
      <w:r w:rsidRPr="00DC266C">
        <w:rPr>
          <w:rFonts w:hint="eastAsia"/>
          <w:color w:val="000000" w:themeColor="text1"/>
          <w:spacing w:val="2"/>
          <w:sz w:val="26"/>
          <w:szCs w:val="26"/>
          <w:lang w:val="sv-SE"/>
        </w:rPr>
        <w:t>đư</w:t>
      </w:r>
      <w:r w:rsidRPr="00DC266C">
        <w:rPr>
          <w:color w:val="000000" w:themeColor="text1"/>
          <w:spacing w:val="2"/>
          <w:sz w:val="26"/>
          <w:szCs w:val="26"/>
          <w:lang w:val="sv-SE"/>
        </w:rPr>
        <w:t xml:space="preserve">ợc sử dụng trong 12 tháng qua, kể cả sách thiếu nhi hoặc truyện tranh </w:t>
      </w:r>
      <w:r w:rsidRPr="00DC266C">
        <w:rPr>
          <w:rFonts w:hint="eastAsia"/>
          <w:color w:val="000000" w:themeColor="text1"/>
          <w:spacing w:val="2"/>
          <w:sz w:val="26"/>
          <w:szCs w:val="26"/>
          <w:lang w:val="sv-SE"/>
        </w:rPr>
        <w:t>đ</w:t>
      </w:r>
      <w:r w:rsidRPr="00DC266C">
        <w:rPr>
          <w:color w:val="000000" w:themeColor="text1"/>
          <w:spacing w:val="2"/>
          <w:sz w:val="26"/>
          <w:szCs w:val="26"/>
          <w:lang w:val="sv-SE"/>
        </w:rPr>
        <w:t>i thuê hoặc m</w:t>
      </w:r>
      <w:r w:rsidRPr="00DC266C">
        <w:rPr>
          <w:rFonts w:hint="eastAsia"/>
          <w:color w:val="000000" w:themeColor="text1"/>
          <w:spacing w:val="2"/>
          <w:sz w:val="26"/>
          <w:szCs w:val="26"/>
          <w:lang w:val="sv-SE"/>
        </w:rPr>
        <w:t>ư</w:t>
      </w:r>
      <w:r w:rsidRPr="00DC266C">
        <w:rPr>
          <w:color w:val="000000" w:themeColor="text1"/>
          <w:spacing w:val="2"/>
          <w:sz w:val="26"/>
          <w:szCs w:val="26"/>
          <w:lang w:val="sv-SE"/>
        </w:rPr>
        <w:t>ợn. Nếu trong hộ có sách thiếu nhi hoặc truyện tranh nh</w:t>
      </w:r>
      <w:r w:rsidRPr="00DC266C">
        <w:rPr>
          <w:rFonts w:hint="eastAsia"/>
          <w:color w:val="000000" w:themeColor="text1"/>
          <w:spacing w:val="2"/>
          <w:sz w:val="26"/>
          <w:szCs w:val="26"/>
          <w:lang w:val="sv-SE"/>
        </w:rPr>
        <w:t>ư</w:t>
      </w:r>
      <w:r w:rsidRPr="00DC266C">
        <w:rPr>
          <w:color w:val="000000" w:themeColor="text1"/>
          <w:spacing w:val="2"/>
          <w:sz w:val="26"/>
          <w:szCs w:val="26"/>
          <w:lang w:val="sv-SE"/>
        </w:rPr>
        <w:t xml:space="preserve">ng trong 12 tháng qua các cháu không xem hoặc </w:t>
      </w:r>
      <w:r w:rsidRPr="00DC266C">
        <w:rPr>
          <w:rFonts w:hint="eastAsia"/>
          <w:color w:val="000000" w:themeColor="text1"/>
          <w:spacing w:val="2"/>
          <w:sz w:val="26"/>
          <w:szCs w:val="26"/>
          <w:lang w:val="sv-SE"/>
        </w:rPr>
        <w:t>đ</w:t>
      </w:r>
      <w:r w:rsidRPr="00DC266C">
        <w:rPr>
          <w:color w:val="000000" w:themeColor="text1"/>
          <w:spacing w:val="2"/>
          <w:sz w:val="26"/>
          <w:szCs w:val="26"/>
          <w:lang w:val="sv-SE"/>
        </w:rPr>
        <w:t>ọc thì không tính.</w:t>
      </w:r>
    </w:p>
    <w:p w14:paraId="4FF0F67B" w14:textId="5EB24451" w:rsidR="00F67B82" w:rsidRPr="00DC266C" w:rsidRDefault="005F3E27" w:rsidP="005F3E27">
      <w:pPr>
        <w:spacing w:before="120" w:line="312" w:lineRule="auto"/>
        <w:ind w:firstLine="720"/>
        <w:jc w:val="both"/>
        <w:rPr>
          <w:color w:val="000000"/>
          <w:sz w:val="26"/>
          <w:szCs w:val="26"/>
          <w:lang w:val="sv-SE"/>
        </w:rPr>
      </w:pPr>
      <w:r w:rsidRPr="00DC266C">
        <w:rPr>
          <w:color w:val="000000" w:themeColor="text1"/>
          <w:sz w:val="26"/>
          <w:szCs w:val="26"/>
          <w:lang w:val="sv-SE"/>
        </w:rPr>
        <w:lastRenderedPageBreak/>
        <w:t xml:space="preserve"> </w:t>
      </w:r>
      <w:r w:rsidRPr="00DC266C">
        <w:rPr>
          <w:color w:val="000000" w:themeColor="text1"/>
          <w:spacing w:val="2"/>
          <w:sz w:val="26"/>
          <w:szCs w:val="26"/>
          <w:lang w:val="sv-SE"/>
        </w:rPr>
        <w:t xml:space="preserve">Lưu ý: </w:t>
      </w:r>
      <w:r w:rsidRPr="00DC266C">
        <w:rPr>
          <w:color w:val="000000" w:themeColor="text1"/>
          <w:sz w:val="26"/>
          <w:szCs w:val="26"/>
          <w:lang w:val="sv-SE"/>
        </w:rPr>
        <w:t xml:space="preserve">Không kể sách giáo khoa, sách tham khảo của học sinh hay các loại sách học khác </w:t>
      </w:r>
      <w:r w:rsidRPr="00DC266C">
        <w:rPr>
          <w:color w:val="000000" w:themeColor="text1"/>
          <w:spacing w:val="2"/>
          <w:sz w:val="26"/>
          <w:szCs w:val="26"/>
          <w:lang w:val="sv-SE"/>
        </w:rPr>
        <w:t>vì sách giáo khoa hay sách học là những loại sách bắt buộc trẻ em phải có để đáp ứng chương trình giáo dục phù hợp với độ tuổi, không thể hiện được sự đầu tư của gia đình cho nhu cầu vui chơi giải trí của trẻ</w:t>
      </w:r>
      <w:r w:rsidR="00902EC3" w:rsidRPr="00DC266C">
        <w:rPr>
          <w:color w:val="000000"/>
          <w:spacing w:val="2"/>
          <w:sz w:val="26"/>
          <w:szCs w:val="26"/>
          <w:lang w:val="sv-SE"/>
        </w:rPr>
        <w:t>.</w:t>
      </w:r>
    </w:p>
    <w:p w14:paraId="6A2CA65F" w14:textId="77777777" w:rsidR="00DF302D" w:rsidRPr="00DC266C" w:rsidRDefault="00DF302D" w:rsidP="00FA75D2">
      <w:pPr>
        <w:pStyle w:val="1body"/>
        <w:spacing w:before="240" w:after="0" w:line="312" w:lineRule="auto"/>
        <w:rPr>
          <w:b/>
          <w:bCs/>
          <w:lang w:val="it-IT"/>
        </w:rPr>
      </w:pPr>
      <w:r w:rsidRPr="00DC266C">
        <w:rPr>
          <w:b/>
          <w:bCs/>
          <w:lang w:val="it-IT"/>
        </w:rPr>
        <w:t>MỤC 3A. Y TẾ VÀ CHĂM SÓC SỨC KHOẺ</w:t>
      </w:r>
    </w:p>
    <w:p w14:paraId="4DF7749C" w14:textId="77777777" w:rsidR="00DF302D" w:rsidRPr="00DC266C" w:rsidRDefault="00DF302D" w:rsidP="00FA75D2">
      <w:pPr>
        <w:pStyle w:val="1body"/>
        <w:spacing w:after="0" w:line="312" w:lineRule="auto"/>
        <w:rPr>
          <w:b/>
          <w:bCs/>
          <w:lang w:val="it-IT"/>
        </w:rPr>
      </w:pPr>
      <w:r w:rsidRPr="00DC266C">
        <w:rPr>
          <w:b/>
          <w:bCs/>
          <w:lang w:val="it-IT"/>
        </w:rPr>
        <w:t>Mục đích:</w:t>
      </w:r>
    </w:p>
    <w:p w14:paraId="2941664E" w14:textId="77F6E44F" w:rsidR="00DF302D" w:rsidRPr="00DC266C" w:rsidRDefault="00DF302D" w:rsidP="00FA75D2">
      <w:pPr>
        <w:pStyle w:val="1body"/>
        <w:spacing w:after="0" w:line="312" w:lineRule="auto"/>
        <w:rPr>
          <w:lang w:val="it-IT"/>
        </w:rPr>
      </w:pPr>
      <w:r w:rsidRPr="00DC266C">
        <w:rPr>
          <w:lang w:val="it-IT"/>
        </w:rPr>
        <w:t xml:space="preserve">Thu thập thông tin về tình hình sử dụng các loại cơ sở y tế, sử dụng thẻ bảo hiểm y tế </w:t>
      </w:r>
      <w:r w:rsidRPr="00DC266C">
        <w:t xml:space="preserve">hoặc sổ/thẻ/giấy khám chữa bệnh miễn </w:t>
      </w:r>
      <w:r w:rsidRPr="00DC266C">
        <w:rPr>
          <w:lang w:val="it-IT"/>
        </w:rPr>
        <w:t>phí</w:t>
      </w:r>
      <w:r w:rsidR="00FA75D2" w:rsidRPr="00DC266C">
        <w:rPr>
          <w:lang w:val="it-IT"/>
        </w:rPr>
        <w:t>,</w:t>
      </w:r>
      <w:r w:rsidR="00957250" w:rsidRPr="00DC266C">
        <w:rPr>
          <w:lang w:val="it-IT"/>
        </w:rPr>
        <w:t xml:space="preserve"> các khoản chi phí liên quan đến những lần khám bệnh, chữa bệnh và chi phí cho việc chăm sóc sức khoẻ của các thành viên hộ làm cơ sở để đánh giá mức sống dân cư.</w:t>
      </w:r>
    </w:p>
    <w:p w14:paraId="4CFE8BD0" w14:textId="77777777" w:rsidR="00DF302D" w:rsidRPr="00DC266C" w:rsidRDefault="00DF302D" w:rsidP="00FA75D2">
      <w:pPr>
        <w:pStyle w:val="1body"/>
        <w:spacing w:after="0" w:line="312" w:lineRule="auto"/>
        <w:rPr>
          <w:b/>
          <w:bCs/>
          <w:snapToGrid w:val="0"/>
          <w:lang w:val="it-IT"/>
        </w:rPr>
      </w:pPr>
      <w:r w:rsidRPr="00DC266C">
        <w:rPr>
          <w:b/>
          <w:bCs/>
          <w:snapToGrid w:val="0"/>
          <w:lang w:val="it-IT"/>
        </w:rPr>
        <w:t>Người trả lời:</w:t>
      </w:r>
    </w:p>
    <w:p w14:paraId="5C467D5B" w14:textId="77777777" w:rsidR="00DF302D" w:rsidRPr="00DC266C" w:rsidRDefault="00DF302D" w:rsidP="00FA75D2">
      <w:pPr>
        <w:pStyle w:val="1body"/>
        <w:spacing w:after="0" w:line="312" w:lineRule="auto"/>
        <w:rPr>
          <w:lang w:val="it-IT"/>
        </w:rPr>
      </w:pPr>
      <w:r w:rsidRPr="00DC266C">
        <w:rPr>
          <w:lang w:val="it-IT"/>
        </w:rPr>
        <w:t>ĐTV phải hỏi từng người có sử dụng dịch vụ y tế trong 12 tháng qua. Nếu trẻ em đi vắng hoặc không tự trả lời được thì người khác trong hộ biết thông tin có thể trả lời thay. Nếu có người lớn trên 15 tuổi nào đó vắng mặt thì hỏi tất cả những người có mặt, sau đó hẹn và quay lại hộ để hỏi những người vắng mặt đó.</w:t>
      </w:r>
    </w:p>
    <w:p w14:paraId="17440140" w14:textId="77777777" w:rsidR="00DF302D" w:rsidRPr="00DC266C" w:rsidRDefault="00DF302D" w:rsidP="00FA75D2">
      <w:pPr>
        <w:pStyle w:val="1body"/>
        <w:spacing w:after="0" w:line="312" w:lineRule="auto"/>
        <w:rPr>
          <w:b/>
          <w:bCs/>
          <w:lang w:val="it-IT"/>
        </w:rPr>
      </w:pPr>
      <w:r w:rsidRPr="00DC266C">
        <w:rPr>
          <w:b/>
          <w:bCs/>
          <w:lang w:val="it-IT"/>
        </w:rPr>
        <w:t>Khái niệm/định nghĩa/phạm vi</w:t>
      </w:r>
      <w:r w:rsidR="00BA09D2" w:rsidRPr="00DC266C">
        <w:rPr>
          <w:b/>
          <w:bCs/>
          <w:lang w:val="it-IT"/>
        </w:rPr>
        <w:t>:</w:t>
      </w:r>
    </w:p>
    <w:p w14:paraId="26F0AB06" w14:textId="63CA7634" w:rsidR="00DF302D" w:rsidRPr="00DC266C" w:rsidRDefault="00DF302D" w:rsidP="00FA75D2">
      <w:pPr>
        <w:pStyle w:val="1body"/>
        <w:spacing w:after="0" w:line="312" w:lineRule="auto"/>
        <w:rPr>
          <w:lang w:val="it-IT"/>
        </w:rPr>
      </w:pPr>
      <w:r w:rsidRPr="00DC266C">
        <w:rPr>
          <w:i/>
          <w:iCs/>
          <w:lang w:val="it-IT"/>
        </w:rPr>
        <w:t xml:space="preserve">- Ốm/bệnh/chấn thương: </w:t>
      </w:r>
      <w:r w:rsidR="00BA09D2" w:rsidRPr="00DC266C">
        <w:rPr>
          <w:lang w:val="it-IT"/>
        </w:rPr>
        <w:t>B</w:t>
      </w:r>
      <w:r w:rsidRPr="00DC266C">
        <w:rPr>
          <w:lang w:val="it-IT"/>
        </w:rPr>
        <w:t>ao gồm các loại bệnh đã được cơ sở y tế chẩn đoán và kể cả chưa được chẩn đoán nhưng có các biểu hiện ho, sốt, tiêu chảy, đau nhức, viêm, nôn mửa, cảm lạnh hoặc tai biến</w:t>
      </w:r>
      <w:r w:rsidR="00BA09D2" w:rsidRPr="00DC266C">
        <w:rPr>
          <w:lang w:val="it-IT"/>
        </w:rPr>
        <w:t xml:space="preserve">, </w:t>
      </w:r>
      <w:r w:rsidRPr="00DC266C">
        <w:rPr>
          <w:lang w:val="it-IT"/>
        </w:rPr>
        <w:t>chửa đẻ, ngộ độc, bỏng gây tổn thương rộng,</w:t>
      </w:r>
      <w:r w:rsidR="00BA09D2" w:rsidRPr="00DC266C">
        <w:rPr>
          <w:lang w:val="it-IT"/>
        </w:rPr>
        <w:t>...</w:t>
      </w:r>
      <w:r w:rsidRPr="00DC266C">
        <w:rPr>
          <w:lang w:val="it-IT"/>
        </w:rPr>
        <w:t xml:space="preserve"> tai nạ</w:t>
      </w:r>
      <w:r w:rsidR="00BA09D2" w:rsidRPr="00DC266C">
        <w:rPr>
          <w:lang w:val="it-IT"/>
        </w:rPr>
        <w:t xml:space="preserve">n </w:t>
      </w:r>
      <w:r w:rsidRPr="00DC266C">
        <w:rPr>
          <w:lang w:val="it-IT"/>
        </w:rPr>
        <w:t>giao thông, tai nạn lao động, đánh nhau, ngã, động vật cắ</w:t>
      </w:r>
      <w:r w:rsidR="00BA09D2" w:rsidRPr="00DC266C">
        <w:rPr>
          <w:lang w:val="it-IT"/>
        </w:rPr>
        <w:t>n/húc/đá,...</w:t>
      </w:r>
    </w:p>
    <w:p w14:paraId="79DDD68C" w14:textId="77777777" w:rsidR="00DF302D" w:rsidRPr="00DC266C" w:rsidRDefault="00DF302D" w:rsidP="00737627">
      <w:pPr>
        <w:pStyle w:val="1body"/>
        <w:spacing w:after="0" w:line="300" w:lineRule="auto"/>
        <w:rPr>
          <w:spacing w:val="-2"/>
          <w:lang w:val="it-IT"/>
        </w:rPr>
      </w:pPr>
      <w:r w:rsidRPr="00DC266C">
        <w:rPr>
          <w:spacing w:val="-2"/>
          <w:lang w:val="it-IT"/>
        </w:rPr>
        <w:t>Lưu ý</w:t>
      </w:r>
      <w:r w:rsidR="00BA09D2" w:rsidRPr="00DC266C">
        <w:rPr>
          <w:spacing w:val="-2"/>
          <w:lang w:val="it-IT"/>
        </w:rPr>
        <w:t>: M</w:t>
      </w:r>
      <w:r w:rsidRPr="00DC266C">
        <w:rPr>
          <w:spacing w:val="-2"/>
          <w:lang w:val="it-IT"/>
        </w:rPr>
        <w:t>ột số trường hợp như đau/mọc răng nhẹ, đứt tay/chân, trứng cá, mụn nhỏ</w:t>
      </w:r>
      <w:r w:rsidR="00BA09D2" w:rsidRPr="00DC266C">
        <w:rPr>
          <w:spacing w:val="-2"/>
          <w:lang w:val="it-IT"/>
        </w:rPr>
        <w:t>,...</w:t>
      </w:r>
      <w:r w:rsidRPr="00DC266C">
        <w:rPr>
          <w:spacing w:val="-2"/>
          <w:lang w:val="it-IT"/>
        </w:rPr>
        <w:t xml:space="preserve"> nhưng không ảnh hưởng đến sức khoẻ thì không tính là ốm</w:t>
      </w:r>
      <w:r w:rsidR="00884B61" w:rsidRPr="00DC266C">
        <w:rPr>
          <w:spacing w:val="-2"/>
          <w:lang w:val="it-IT"/>
        </w:rPr>
        <w:t>/bệnh</w:t>
      </w:r>
      <w:r w:rsidRPr="00DC266C">
        <w:rPr>
          <w:spacing w:val="-2"/>
          <w:lang w:val="it-IT"/>
        </w:rPr>
        <w:t xml:space="preserve"> trong phiếu phỏng vấn này.</w:t>
      </w:r>
    </w:p>
    <w:p w14:paraId="4E7CC31A" w14:textId="77777777" w:rsidR="00957250" w:rsidRPr="00DC266C" w:rsidRDefault="00957250" w:rsidP="00737627">
      <w:pPr>
        <w:widowControl w:val="0"/>
        <w:spacing w:before="120" w:line="300" w:lineRule="auto"/>
        <w:ind w:firstLine="720"/>
        <w:jc w:val="both"/>
        <w:rPr>
          <w:color w:val="000000"/>
          <w:sz w:val="26"/>
          <w:szCs w:val="26"/>
          <w:lang w:val="it-IT"/>
        </w:rPr>
      </w:pPr>
      <w:r w:rsidRPr="00DC266C">
        <w:rPr>
          <w:i/>
          <w:iCs/>
          <w:color w:val="000000"/>
          <w:sz w:val="26"/>
          <w:szCs w:val="26"/>
          <w:lang w:val="it-IT"/>
        </w:rPr>
        <w:t>- Khám chữa bệnh nội trú:</w:t>
      </w:r>
      <w:r w:rsidRPr="00DC266C">
        <w:rPr>
          <w:color w:val="000000"/>
          <w:sz w:val="26"/>
          <w:szCs w:val="26"/>
          <w:lang w:val="it-IT"/>
        </w:rPr>
        <w:t xml:space="preserve"> Là những trường hợp có tiếp xúc với các dịch vụ y tế và được nhập viện tại cơ sở y tế cung cấp dịch vụ đó.</w:t>
      </w:r>
    </w:p>
    <w:p w14:paraId="23559B3B" w14:textId="77777777" w:rsidR="00957250" w:rsidRPr="00DC266C" w:rsidRDefault="00957250" w:rsidP="00737627">
      <w:pPr>
        <w:widowControl w:val="0"/>
        <w:spacing w:before="120" w:line="300" w:lineRule="auto"/>
        <w:ind w:firstLine="720"/>
        <w:jc w:val="both"/>
        <w:rPr>
          <w:b/>
          <w:bCs/>
          <w:color w:val="000000"/>
          <w:sz w:val="26"/>
          <w:szCs w:val="26"/>
          <w:lang w:val="it-IT"/>
        </w:rPr>
      </w:pPr>
      <w:r w:rsidRPr="00DC266C">
        <w:rPr>
          <w:i/>
          <w:iCs/>
          <w:color w:val="000000"/>
          <w:sz w:val="26"/>
          <w:szCs w:val="26"/>
          <w:lang w:val="it-IT"/>
        </w:rPr>
        <w:t>- Khám chữa bệnh ngoại trú:</w:t>
      </w:r>
      <w:r w:rsidRPr="00DC266C">
        <w:rPr>
          <w:color w:val="000000"/>
          <w:sz w:val="26"/>
          <w:szCs w:val="26"/>
          <w:lang w:val="it-IT"/>
        </w:rPr>
        <w:t xml:space="preserve"> Là những trường hợp có tiếp xúc với các dịch vụ y tế nhưng không phải nhập viện tại các cơ sở cung cấp dịch vụ đó.</w:t>
      </w:r>
    </w:p>
    <w:p w14:paraId="2630F7A8" w14:textId="016243AF" w:rsidR="00957250" w:rsidRPr="00DC266C" w:rsidRDefault="00957250" w:rsidP="00737627">
      <w:pPr>
        <w:widowControl w:val="0"/>
        <w:spacing w:before="120" w:line="300" w:lineRule="auto"/>
        <w:ind w:firstLine="720"/>
        <w:jc w:val="both"/>
        <w:rPr>
          <w:color w:val="000000"/>
          <w:sz w:val="26"/>
          <w:szCs w:val="26"/>
          <w:lang w:val="it-IT"/>
        </w:rPr>
      </w:pPr>
      <w:r w:rsidRPr="00DC266C">
        <w:rPr>
          <w:i/>
          <w:iCs/>
          <w:color w:val="000000"/>
          <w:sz w:val="26"/>
          <w:szCs w:val="26"/>
          <w:lang w:val="it-IT"/>
        </w:rPr>
        <w:t>- Y tế thôn</w:t>
      </w:r>
      <w:r w:rsidR="00884B61" w:rsidRPr="00DC266C">
        <w:rPr>
          <w:i/>
          <w:iCs/>
          <w:color w:val="000000"/>
          <w:sz w:val="26"/>
          <w:szCs w:val="26"/>
          <w:lang w:val="it-IT"/>
        </w:rPr>
        <w:t>/</w:t>
      </w:r>
      <w:r w:rsidRPr="00DC266C">
        <w:rPr>
          <w:i/>
          <w:iCs/>
          <w:color w:val="000000"/>
          <w:sz w:val="26"/>
          <w:szCs w:val="26"/>
          <w:lang w:val="it-IT"/>
        </w:rPr>
        <w:t>bản</w:t>
      </w:r>
      <w:r w:rsidR="00884B61" w:rsidRPr="00DC266C">
        <w:rPr>
          <w:i/>
          <w:iCs/>
          <w:color w:val="000000"/>
          <w:sz w:val="26"/>
          <w:szCs w:val="26"/>
          <w:lang w:val="it-IT"/>
        </w:rPr>
        <w:t>/ấp</w:t>
      </w:r>
      <w:r w:rsidRPr="00DC266C">
        <w:rPr>
          <w:i/>
          <w:iCs/>
          <w:color w:val="000000"/>
          <w:sz w:val="26"/>
          <w:szCs w:val="26"/>
          <w:lang w:val="it-IT"/>
        </w:rPr>
        <w:t xml:space="preserve">: </w:t>
      </w:r>
      <w:r w:rsidRPr="00DC266C">
        <w:rPr>
          <w:iCs/>
          <w:color w:val="000000"/>
          <w:sz w:val="26"/>
          <w:szCs w:val="26"/>
          <w:lang w:val="it-IT"/>
        </w:rPr>
        <w:t>Là</w:t>
      </w:r>
      <w:r w:rsidRPr="00DC266C">
        <w:rPr>
          <w:color w:val="000000"/>
          <w:sz w:val="26"/>
          <w:szCs w:val="26"/>
          <w:lang w:val="it-IT"/>
        </w:rPr>
        <w:t xml:space="preserve"> những </w:t>
      </w:r>
      <w:r w:rsidR="00861671" w:rsidRPr="00DC266C">
        <w:rPr>
          <w:color w:val="000000"/>
          <w:sz w:val="26"/>
          <w:szCs w:val="26"/>
          <w:lang w:val="it-IT"/>
        </w:rPr>
        <w:t>nhân viên</w:t>
      </w:r>
      <w:r w:rsidRPr="00DC266C">
        <w:rPr>
          <w:color w:val="000000"/>
          <w:sz w:val="26"/>
          <w:szCs w:val="26"/>
          <w:lang w:val="it-IT"/>
        </w:rPr>
        <w:t xml:space="preserve"> y tế lưu động, chăm sóc sức khoẻ nhân dân trong phạm vi thôn bản và được hưởng phụ cấp hàng tháng của Nhà nước.</w:t>
      </w:r>
    </w:p>
    <w:p w14:paraId="3F99BDF9" w14:textId="60F05723" w:rsidR="00957250" w:rsidRPr="00DC266C" w:rsidRDefault="00957250" w:rsidP="00737627">
      <w:pPr>
        <w:widowControl w:val="0"/>
        <w:spacing w:before="120" w:line="300" w:lineRule="auto"/>
        <w:ind w:firstLine="720"/>
        <w:jc w:val="both"/>
        <w:rPr>
          <w:color w:val="000000"/>
          <w:sz w:val="26"/>
          <w:szCs w:val="26"/>
          <w:lang w:val="it-IT"/>
        </w:rPr>
      </w:pPr>
      <w:r w:rsidRPr="00DC266C">
        <w:rPr>
          <w:i/>
          <w:iCs/>
          <w:color w:val="000000"/>
          <w:sz w:val="26"/>
          <w:szCs w:val="26"/>
          <w:lang w:val="it-IT"/>
        </w:rPr>
        <w:t xml:space="preserve">- Trạm y tế xã/phường: </w:t>
      </w:r>
      <w:r w:rsidRPr="00DC266C">
        <w:rPr>
          <w:iCs/>
          <w:color w:val="000000"/>
          <w:sz w:val="26"/>
          <w:szCs w:val="26"/>
          <w:lang w:val="it-IT"/>
        </w:rPr>
        <w:t>Là</w:t>
      </w:r>
      <w:r w:rsidRPr="00DC266C">
        <w:rPr>
          <w:color w:val="000000"/>
          <w:sz w:val="26"/>
          <w:szCs w:val="26"/>
          <w:lang w:val="it-IT"/>
        </w:rPr>
        <w:t xml:space="preserve"> cơ sở y tế</w:t>
      </w:r>
      <w:r w:rsidR="00861671" w:rsidRPr="00DC266C">
        <w:rPr>
          <w:color w:val="000000"/>
          <w:sz w:val="26"/>
          <w:szCs w:val="26"/>
          <w:lang w:val="it-IT"/>
        </w:rPr>
        <w:t xml:space="preserve"> của</w:t>
      </w:r>
      <w:r w:rsidRPr="00DC266C">
        <w:rPr>
          <w:color w:val="000000"/>
          <w:sz w:val="26"/>
          <w:szCs w:val="26"/>
          <w:lang w:val="it-IT"/>
        </w:rPr>
        <w:t xml:space="preserve"> Nhà nước đóng tại xã/phường. </w:t>
      </w:r>
    </w:p>
    <w:p w14:paraId="0819E06A" w14:textId="4D970BE4" w:rsidR="00957250" w:rsidRPr="00DC266C" w:rsidRDefault="00957250" w:rsidP="00737627">
      <w:pPr>
        <w:widowControl w:val="0"/>
        <w:spacing w:before="120" w:line="300" w:lineRule="auto"/>
        <w:ind w:firstLine="720"/>
        <w:jc w:val="both"/>
        <w:rPr>
          <w:color w:val="000000"/>
          <w:sz w:val="26"/>
          <w:szCs w:val="26"/>
          <w:lang w:val="it-IT"/>
        </w:rPr>
      </w:pPr>
      <w:r w:rsidRPr="00DC266C">
        <w:rPr>
          <w:i/>
          <w:iCs/>
          <w:color w:val="000000"/>
          <w:sz w:val="26"/>
          <w:szCs w:val="26"/>
          <w:lang w:val="it-IT"/>
        </w:rPr>
        <w:t xml:space="preserve">- Phòng khám đa khoa khu vực: </w:t>
      </w:r>
      <w:r w:rsidRPr="00DC266C">
        <w:rPr>
          <w:iCs/>
          <w:color w:val="000000"/>
          <w:sz w:val="26"/>
          <w:szCs w:val="26"/>
          <w:lang w:val="it-IT"/>
        </w:rPr>
        <w:t>Là</w:t>
      </w:r>
      <w:r w:rsidRPr="00DC266C">
        <w:rPr>
          <w:color w:val="000000"/>
          <w:sz w:val="26"/>
          <w:szCs w:val="26"/>
          <w:lang w:val="it-IT"/>
        </w:rPr>
        <w:t xml:space="preserve"> cơ sở y tế của Nhà nước phục vụ nhân dân trong một số xã, có chức năng như bệnh viện </w:t>
      </w:r>
      <w:r w:rsidR="00F7767D" w:rsidRPr="00DC266C">
        <w:rPr>
          <w:color w:val="000000"/>
          <w:sz w:val="26"/>
          <w:szCs w:val="26"/>
          <w:lang w:val="it-IT"/>
        </w:rPr>
        <w:t>đa khoa khu vực</w:t>
      </w:r>
      <w:r w:rsidRPr="00DC266C">
        <w:rPr>
          <w:color w:val="000000"/>
          <w:sz w:val="26"/>
          <w:szCs w:val="26"/>
          <w:lang w:val="it-IT"/>
        </w:rPr>
        <w:t xml:space="preserve"> nhưng có qui mô nhỏ và ít giường bệnh hơn.</w:t>
      </w:r>
    </w:p>
    <w:p w14:paraId="63C2E5A6" w14:textId="57B16C31" w:rsidR="00957250" w:rsidRPr="00DC266C" w:rsidRDefault="005F3E27" w:rsidP="00737627">
      <w:pPr>
        <w:widowControl w:val="0"/>
        <w:spacing w:before="120" w:line="300" w:lineRule="auto"/>
        <w:ind w:firstLine="720"/>
        <w:jc w:val="both"/>
        <w:rPr>
          <w:color w:val="000000"/>
          <w:sz w:val="26"/>
          <w:szCs w:val="26"/>
          <w:lang w:val="it-IT"/>
        </w:rPr>
      </w:pPr>
      <w:r w:rsidRPr="00DC266C">
        <w:rPr>
          <w:i/>
          <w:iCs/>
          <w:color w:val="000000"/>
          <w:sz w:val="26"/>
          <w:szCs w:val="26"/>
          <w:lang w:val="it-IT"/>
        </w:rPr>
        <w:lastRenderedPageBreak/>
        <w:t>- Bệnh viện Nhà nước:</w:t>
      </w:r>
      <w:r w:rsidRPr="00DC266C">
        <w:rPr>
          <w:color w:val="000000"/>
          <w:sz w:val="26"/>
          <w:szCs w:val="26"/>
          <w:lang w:val="it-IT"/>
        </w:rPr>
        <w:t xml:space="preserve"> Bao gồm các bệnh viện thuộc Bộ Y tế quản lý, gồm bệnh viện</w:t>
      </w:r>
      <w:r w:rsidRPr="00DC266C">
        <w:rPr>
          <w:color w:val="0070C0"/>
          <w:sz w:val="26"/>
          <w:szCs w:val="26"/>
          <w:lang w:val="it-IT"/>
        </w:rPr>
        <w:t>/</w:t>
      </w:r>
      <w:r w:rsidRPr="00DC266C">
        <w:rPr>
          <w:sz w:val="26"/>
          <w:szCs w:val="26"/>
          <w:lang w:val="it-IT"/>
        </w:rPr>
        <w:t xml:space="preserve">trung tâm y tế, </w:t>
      </w:r>
      <w:r w:rsidRPr="00DC266C">
        <w:rPr>
          <w:color w:val="000000"/>
          <w:sz w:val="26"/>
          <w:szCs w:val="26"/>
          <w:lang w:val="it-IT"/>
        </w:rPr>
        <w:t>bệnh viện tỉnh/thành phố, bệnh viện Trung ương kể cả đa khoa và chuyên khoa</w:t>
      </w:r>
      <w:r w:rsidR="00957250" w:rsidRPr="00DC266C">
        <w:rPr>
          <w:color w:val="000000"/>
          <w:sz w:val="26"/>
          <w:szCs w:val="26"/>
          <w:lang w:val="it-IT"/>
        </w:rPr>
        <w:t>.</w:t>
      </w:r>
    </w:p>
    <w:p w14:paraId="46F0F269" w14:textId="04196434" w:rsidR="00957250" w:rsidRPr="00DC266C" w:rsidRDefault="00957250" w:rsidP="00737627">
      <w:pPr>
        <w:widowControl w:val="0"/>
        <w:spacing w:before="120" w:line="300" w:lineRule="auto"/>
        <w:ind w:firstLine="720"/>
        <w:jc w:val="both"/>
        <w:rPr>
          <w:color w:val="000000"/>
          <w:sz w:val="26"/>
          <w:szCs w:val="26"/>
          <w:lang w:val="it-IT"/>
        </w:rPr>
      </w:pPr>
      <w:r w:rsidRPr="00DC266C">
        <w:rPr>
          <w:i/>
          <w:iCs/>
          <w:color w:val="000000"/>
          <w:sz w:val="26"/>
          <w:szCs w:val="26"/>
          <w:lang w:val="it-IT"/>
        </w:rPr>
        <w:t>- Bệnh viện Nhà nước khác</w:t>
      </w:r>
      <w:r w:rsidRPr="00DC266C">
        <w:rPr>
          <w:color w:val="000000"/>
          <w:sz w:val="26"/>
          <w:szCs w:val="26"/>
          <w:lang w:val="it-IT"/>
        </w:rPr>
        <w:t xml:space="preserve">: </w:t>
      </w:r>
      <w:r w:rsidR="00861671" w:rsidRPr="00DC266C">
        <w:rPr>
          <w:color w:val="000000"/>
          <w:sz w:val="26"/>
          <w:szCs w:val="26"/>
          <w:lang w:val="it-IT"/>
        </w:rPr>
        <w:t>Bao gồm</w:t>
      </w:r>
      <w:r w:rsidRPr="00DC266C">
        <w:rPr>
          <w:color w:val="000000"/>
          <w:sz w:val="26"/>
          <w:szCs w:val="26"/>
          <w:lang w:val="it-IT"/>
        </w:rPr>
        <w:t xml:space="preserve"> các bệnh viện bộ, ngành (quân đội, bưu điện, đường sắt, công an, v.v…).</w:t>
      </w:r>
    </w:p>
    <w:p w14:paraId="24908F92" w14:textId="77777777" w:rsidR="00957250" w:rsidRPr="00DC266C" w:rsidRDefault="00957250" w:rsidP="005F3E27">
      <w:pPr>
        <w:widowControl w:val="0"/>
        <w:spacing w:before="120" w:line="312" w:lineRule="auto"/>
        <w:ind w:firstLine="720"/>
        <w:jc w:val="both"/>
        <w:rPr>
          <w:color w:val="000000"/>
          <w:sz w:val="26"/>
          <w:szCs w:val="26"/>
          <w:lang w:val="it-IT"/>
        </w:rPr>
      </w:pPr>
      <w:r w:rsidRPr="00DC266C">
        <w:rPr>
          <w:i/>
          <w:iCs/>
          <w:color w:val="000000"/>
          <w:sz w:val="26"/>
          <w:szCs w:val="26"/>
          <w:lang w:val="it-IT"/>
        </w:rPr>
        <w:t>- Bệnh viện tư nhân:</w:t>
      </w:r>
      <w:r w:rsidRPr="00DC266C">
        <w:rPr>
          <w:color w:val="000000"/>
          <w:sz w:val="26"/>
          <w:szCs w:val="26"/>
          <w:lang w:val="it-IT"/>
        </w:rPr>
        <w:t xml:space="preserve"> Những bệnh viện do tư nhân làm chủ, không phải của nhà nước. Chú ý: Cần phân biệt giữa bệnh viên tư nhân với phòng khám tư nhân vì chỉ có một vài địa bàn trong cả nước có bệnh viện tư nhân.</w:t>
      </w:r>
    </w:p>
    <w:p w14:paraId="58E09D51" w14:textId="77777777" w:rsidR="00957250" w:rsidRPr="00DC266C" w:rsidRDefault="00957250" w:rsidP="005F3E27">
      <w:pPr>
        <w:widowControl w:val="0"/>
        <w:spacing w:before="120" w:line="312" w:lineRule="auto"/>
        <w:ind w:firstLine="720"/>
        <w:jc w:val="both"/>
        <w:rPr>
          <w:color w:val="000000"/>
          <w:sz w:val="26"/>
          <w:szCs w:val="26"/>
          <w:lang w:val="it-IT"/>
        </w:rPr>
      </w:pPr>
      <w:r w:rsidRPr="00DC266C">
        <w:rPr>
          <w:i/>
          <w:iCs/>
          <w:color w:val="000000"/>
          <w:sz w:val="26"/>
          <w:szCs w:val="26"/>
          <w:lang w:val="it-IT"/>
        </w:rPr>
        <w:t>- Bệnh viện khác:</w:t>
      </w:r>
      <w:r w:rsidRPr="00DC266C">
        <w:rPr>
          <w:color w:val="000000"/>
          <w:sz w:val="26"/>
          <w:szCs w:val="26"/>
          <w:lang w:val="it-IT"/>
        </w:rPr>
        <w:t xml:space="preserve"> Bệnh viện quốc tế, bệnh viện của người nước ngoài liên doanh với cá nhân, tổ chức khác trong nước.</w:t>
      </w:r>
    </w:p>
    <w:p w14:paraId="3C001EFE" w14:textId="77777777" w:rsidR="00957250" w:rsidRPr="00DC266C" w:rsidRDefault="00957250" w:rsidP="005F3E27">
      <w:pPr>
        <w:widowControl w:val="0"/>
        <w:spacing w:before="120" w:line="312" w:lineRule="auto"/>
        <w:ind w:firstLine="720"/>
        <w:jc w:val="both"/>
        <w:rPr>
          <w:color w:val="000000"/>
          <w:sz w:val="26"/>
          <w:szCs w:val="26"/>
          <w:lang w:val="it-IT"/>
        </w:rPr>
      </w:pPr>
      <w:r w:rsidRPr="00DC266C">
        <w:rPr>
          <w:i/>
          <w:iCs/>
          <w:color w:val="000000"/>
          <w:sz w:val="26"/>
          <w:szCs w:val="26"/>
          <w:lang w:val="it-IT"/>
        </w:rPr>
        <w:t>- Phòng khám tư nhân</w:t>
      </w:r>
      <w:r w:rsidRPr="00DC266C">
        <w:rPr>
          <w:color w:val="000000"/>
          <w:sz w:val="26"/>
          <w:szCs w:val="26"/>
          <w:lang w:val="it-IT"/>
        </w:rPr>
        <w:t>: Phòng khám tư nhân do tư nhân làm chủ, không phải của Nhà nước, kể cả chuyên khoa và đa khoa, có giấy phép hoạt động. Một số phòng khám tư nhân có giường nội trú mà không phải là bệnh viện.</w:t>
      </w:r>
    </w:p>
    <w:p w14:paraId="6BB1C5B2" w14:textId="77777777" w:rsidR="00957250" w:rsidRPr="00DC266C" w:rsidRDefault="00957250" w:rsidP="005F3E27">
      <w:pPr>
        <w:widowControl w:val="0"/>
        <w:spacing w:before="120" w:line="312" w:lineRule="auto"/>
        <w:ind w:firstLine="720"/>
        <w:jc w:val="both"/>
        <w:rPr>
          <w:color w:val="000000"/>
          <w:sz w:val="26"/>
          <w:szCs w:val="26"/>
          <w:lang w:val="it-IT"/>
        </w:rPr>
      </w:pPr>
      <w:r w:rsidRPr="00DC266C">
        <w:rPr>
          <w:i/>
          <w:iCs/>
          <w:color w:val="000000"/>
          <w:sz w:val="26"/>
          <w:szCs w:val="26"/>
          <w:lang w:val="it-IT"/>
        </w:rPr>
        <w:t xml:space="preserve">- Lang y (thầy lang, ông lang): </w:t>
      </w:r>
      <w:r w:rsidRPr="00DC266C">
        <w:rPr>
          <w:iCs/>
          <w:color w:val="000000"/>
          <w:sz w:val="26"/>
          <w:szCs w:val="26"/>
          <w:lang w:val="it-IT"/>
        </w:rPr>
        <w:t>Là</w:t>
      </w:r>
      <w:r w:rsidRPr="00DC266C">
        <w:rPr>
          <w:color w:val="000000"/>
          <w:sz w:val="26"/>
          <w:szCs w:val="26"/>
          <w:lang w:val="it-IT"/>
        </w:rPr>
        <w:t xml:space="preserve"> những thầy thuốc hiện có khám chữa bệnh mà chưa có bằng cấp chính thức của ngành y tế, chữa bệnh bằng phương pháp y học cổ truyền dân gian đông y hay thuốc nam theo kinh nghiệm (một số nơi còn gọi là ông/bà lang vườn).</w:t>
      </w:r>
    </w:p>
    <w:p w14:paraId="1DFA2C30" w14:textId="77777777" w:rsidR="00957250" w:rsidRPr="00DC266C" w:rsidRDefault="00957250" w:rsidP="005F3E27">
      <w:pPr>
        <w:widowControl w:val="0"/>
        <w:spacing w:before="120" w:line="312" w:lineRule="auto"/>
        <w:ind w:firstLine="720"/>
        <w:jc w:val="both"/>
        <w:rPr>
          <w:color w:val="000000"/>
          <w:sz w:val="26"/>
          <w:szCs w:val="26"/>
          <w:lang w:val="it-IT"/>
        </w:rPr>
      </w:pPr>
      <w:r w:rsidRPr="00DC266C">
        <w:rPr>
          <w:color w:val="000000"/>
          <w:sz w:val="26"/>
          <w:szCs w:val="26"/>
          <w:lang w:val="it-IT"/>
        </w:rPr>
        <w:t>Trường hợp các cơ sở hành nghề đông y được ngành y tế cấp bằng hành nghề chính thức thì tùy vào hình thức tổ chức và chủ sở hữu để phân loại.</w:t>
      </w:r>
    </w:p>
    <w:p w14:paraId="217DDDEB" w14:textId="77777777" w:rsidR="00957250" w:rsidRPr="00DC266C" w:rsidRDefault="00957250" w:rsidP="005F3E27">
      <w:pPr>
        <w:widowControl w:val="0"/>
        <w:spacing w:before="120" w:line="312" w:lineRule="auto"/>
        <w:ind w:firstLine="720"/>
        <w:jc w:val="both"/>
        <w:rPr>
          <w:color w:val="000000"/>
          <w:sz w:val="26"/>
          <w:szCs w:val="26"/>
          <w:lang w:val="it-IT"/>
        </w:rPr>
      </w:pPr>
      <w:r w:rsidRPr="00DC266C">
        <w:rPr>
          <w:color w:val="000000"/>
          <w:sz w:val="26"/>
          <w:szCs w:val="26"/>
          <w:lang w:val="it-IT"/>
        </w:rPr>
        <w:t>Ví dụ: Nếu cơ sở hành nghề đông y là bệnh viện thì đưa vào loại hình bệnh viện, nếu là phòng khám đông y tư nhân thì đưa vào loại hình phòng khám tư nhân.</w:t>
      </w:r>
    </w:p>
    <w:p w14:paraId="74B747DA" w14:textId="1066911E" w:rsidR="00957250" w:rsidRPr="00DC266C" w:rsidRDefault="00957250" w:rsidP="005F3E27">
      <w:pPr>
        <w:widowControl w:val="0"/>
        <w:spacing w:before="120" w:line="312" w:lineRule="auto"/>
        <w:ind w:firstLine="720"/>
        <w:jc w:val="both"/>
        <w:rPr>
          <w:color w:val="000000"/>
          <w:sz w:val="26"/>
          <w:szCs w:val="26"/>
          <w:lang w:val="it-IT"/>
        </w:rPr>
      </w:pPr>
      <w:r w:rsidRPr="00DC266C">
        <w:rPr>
          <w:i/>
          <w:color w:val="000000"/>
          <w:sz w:val="26"/>
          <w:szCs w:val="26"/>
          <w:lang w:val="it-IT"/>
        </w:rPr>
        <w:t>- Dịch vụ y tế cá thể (T</w:t>
      </w:r>
      <w:r w:rsidR="00861671" w:rsidRPr="00DC266C">
        <w:rPr>
          <w:i/>
          <w:color w:val="000000"/>
          <w:sz w:val="26"/>
          <w:szCs w:val="26"/>
          <w:lang w:val="it-IT"/>
        </w:rPr>
        <w:t>ây y</w:t>
      </w:r>
      <w:r w:rsidRPr="00DC266C">
        <w:rPr>
          <w:i/>
          <w:color w:val="000000"/>
          <w:sz w:val="26"/>
          <w:szCs w:val="26"/>
          <w:lang w:val="it-IT"/>
        </w:rPr>
        <w:t xml:space="preserve">): </w:t>
      </w:r>
      <w:r w:rsidRPr="00DC266C">
        <w:rPr>
          <w:color w:val="000000"/>
          <w:sz w:val="26"/>
          <w:szCs w:val="26"/>
          <w:lang w:val="it-IT"/>
        </w:rPr>
        <w:t xml:space="preserve">Là loại hình khám/chữa bệnh của những người hành nghề y độc lập, không có phòng khám tư nhân. Ví dụ </w:t>
      </w:r>
      <w:r w:rsidR="00861671" w:rsidRPr="00DC266C">
        <w:rPr>
          <w:color w:val="000000"/>
          <w:sz w:val="26"/>
          <w:szCs w:val="26"/>
          <w:lang w:val="it-IT"/>
        </w:rPr>
        <w:t>nhân viên</w:t>
      </w:r>
      <w:r w:rsidRPr="00DC266C">
        <w:rPr>
          <w:color w:val="000000"/>
          <w:sz w:val="26"/>
          <w:szCs w:val="26"/>
          <w:lang w:val="it-IT"/>
        </w:rPr>
        <w:t xml:space="preserve"> y tế về hưu khám bệnh, tiêm thuốc tại nhà hoặc </w:t>
      </w:r>
      <w:r w:rsidR="00861671" w:rsidRPr="00DC266C">
        <w:rPr>
          <w:color w:val="000000"/>
          <w:sz w:val="26"/>
          <w:szCs w:val="26"/>
          <w:lang w:val="it-IT"/>
        </w:rPr>
        <w:t>đến</w:t>
      </w:r>
      <w:r w:rsidRPr="00DC266C">
        <w:rPr>
          <w:color w:val="000000"/>
          <w:sz w:val="26"/>
          <w:szCs w:val="26"/>
          <w:lang w:val="it-IT"/>
        </w:rPr>
        <w:t xml:space="preserve"> nhà bệnh nhân; </w:t>
      </w:r>
      <w:r w:rsidR="00861671" w:rsidRPr="00DC266C">
        <w:rPr>
          <w:color w:val="000000"/>
          <w:sz w:val="26"/>
          <w:szCs w:val="26"/>
          <w:lang w:val="it-IT"/>
        </w:rPr>
        <w:t>nhân viên</w:t>
      </w:r>
      <w:r w:rsidRPr="00DC266C">
        <w:rPr>
          <w:color w:val="000000"/>
          <w:sz w:val="26"/>
          <w:szCs w:val="26"/>
          <w:lang w:val="it-IT"/>
        </w:rPr>
        <w:t xml:space="preserve"> làm cho cơ sở y tế nhưng hành nghề y thêm ngoài giờ;… Chỉ tính những người hành nghề tây y; những người hành nghề đông y đã ghi vào mã lang y.</w:t>
      </w:r>
    </w:p>
    <w:p w14:paraId="364C5AFA" w14:textId="720C9886" w:rsidR="00957250" w:rsidRPr="00DC266C" w:rsidRDefault="00957250" w:rsidP="005F3E27">
      <w:pPr>
        <w:pStyle w:val="1body"/>
        <w:spacing w:after="0" w:line="312" w:lineRule="auto"/>
        <w:rPr>
          <w:lang w:val="it-IT"/>
        </w:rPr>
      </w:pPr>
      <w:r w:rsidRPr="00DC266C">
        <w:rPr>
          <w:i/>
          <w:iCs/>
          <w:lang w:val="it-IT"/>
        </w:rPr>
        <w:t>- Cơ sở y tế khác:</w:t>
      </w:r>
      <w:r w:rsidRPr="00DC266C">
        <w:rPr>
          <w:lang w:val="it-IT"/>
        </w:rPr>
        <w:t xml:space="preserve"> Gồm Trung tâm y tế Dự phòng, tỉnh/thành phố; Trung tâm Chăm sóc Sức khoẻ sinh sản tỉnh/thành phố; các cơ sở y tế của cơ quan xí nghiệp; nhà hộ sinh; cơ sở y tế của Hội từ thiện, Hội chữ thập đỏ, tổ chức phi chính phủ. Ngoài ra những trường hợp không biết rõ là loại cơ sở nào thì cũng ghi vào mục cơ sở y tế khác, kể cả trường hợp đi khám/chữa bệnh ở nước ngoài.</w:t>
      </w:r>
    </w:p>
    <w:p w14:paraId="2A4AE823" w14:textId="77777777" w:rsidR="00DF302D" w:rsidRPr="00DC266C" w:rsidRDefault="00DF302D" w:rsidP="005F3E27">
      <w:pPr>
        <w:pStyle w:val="1body"/>
        <w:spacing w:after="0" w:line="312" w:lineRule="auto"/>
        <w:rPr>
          <w:b/>
          <w:bCs/>
        </w:rPr>
      </w:pPr>
      <w:r w:rsidRPr="00DC266C">
        <w:rPr>
          <w:b/>
          <w:bCs/>
        </w:rPr>
        <w:t>Nội dung và phương pháp ghi</w:t>
      </w:r>
      <w:r w:rsidR="00213CA2" w:rsidRPr="00DC266C">
        <w:rPr>
          <w:b/>
          <w:bCs/>
        </w:rPr>
        <w:t>:</w:t>
      </w:r>
    </w:p>
    <w:p w14:paraId="16B84CDA" w14:textId="1077ECF7" w:rsidR="00E73C96" w:rsidRPr="00DC266C" w:rsidRDefault="00E73C96" w:rsidP="005F3E27">
      <w:pPr>
        <w:widowControl w:val="0"/>
        <w:spacing w:before="120" w:line="312" w:lineRule="auto"/>
        <w:ind w:firstLine="720"/>
        <w:jc w:val="both"/>
        <w:rPr>
          <w:b/>
          <w:bCs/>
          <w:i/>
          <w:iCs/>
          <w:color w:val="000000"/>
          <w:sz w:val="26"/>
          <w:szCs w:val="26"/>
          <w:u w:val="single"/>
          <w:lang w:val="sv-SE"/>
        </w:rPr>
      </w:pPr>
      <w:r w:rsidRPr="00DC266C">
        <w:rPr>
          <w:b/>
          <w:bCs/>
          <w:i/>
          <w:iCs/>
          <w:color w:val="000000"/>
          <w:sz w:val="26"/>
          <w:szCs w:val="26"/>
          <w:u w:val="single"/>
          <w:lang w:val="sv-SE"/>
        </w:rPr>
        <w:t>Câu 1</w:t>
      </w:r>
      <w:r w:rsidRPr="00DC266C">
        <w:rPr>
          <w:b/>
          <w:bCs/>
          <w:i/>
          <w:iCs/>
          <w:color w:val="000000"/>
          <w:sz w:val="26"/>
          <w:szCs w:val="26"/>
          <w:lang w:val="sv-SE"/>
        </w:rPr>
        <w:t>:</w:t>
      </w:r>
      <w:r w:rsidRPr="00DC266C">
        <w:rPr>
          <w:b/>
          <w:bCs/>
          <w:color w:val="000000"/>
          <w:sz w:val="26"/>
          <w:szCs w:val="26"/>
          <w:lang w:val="sv-SE"/>
        </w:rPr>
        <w:t xml:space="preserve"> </w:t>
      </w:r>
      <w:r w:rsidRPr="00DC266C">
        <w:rPr>
          <w:bCs/>
          <w:color w:val="000000"/>
          <w:sz w:val="26"/>
          <w:szCs w:val="26"/>
          <w:lang w:val="sv-SE"/>
        </w:rPr>
        <w:t xml:space="preserve">Hỏi thông tin về tình hình khám chữa bệnh của tất cả các thành viên trong hộ, có ai ở </w:t>
      </w:r>
      <w:r w:rsidRPr="00DC266C">
        <w:rPr>
          <w:color w:val="000000"/>
          <w:sz w:val="26"/>
          <w:szCs w:val="26"/>
          <w:lang w:val="it-IT"/>
        </w:rPr>
        <w:t xml:space="preserve">hộ trong 12 tháng qua đi đến cơ sở y </w:t>
      </w:r>
      <w:r w:rsidR="00B10A35" w:rsidRPr="00DC266C">
        <w:rPr>
          <w:color w:val="000000"/>
          <w:sz w:val="26"/>
          <w:szCs w:val="26"/>
          <w:lang w:val="it-IT"/>
        </w:rPr>
        <w:t xml:space="preserve">tế </w:t>
      </w:r>
      <w:r w:rsidRPr="00DC266C">
        <w:rPr>
          <w:color w:val="000000"/>
          <w:sz w:val="26"/>
          <w:szCs w:val="26"/>
          <w:lang w:val="it-IT"/>
        </w:rPr>
        <w:t xml:space="preserve">hoặc mời thầy thuốc về nhà để khám, </w:t>
      </w:r>
      <w:r w:rsidRPr="00DC266C">
        <w:rPr>
          <w:color w:val="000000"/>
          <w:sz w:val="26"/>
          <w:szCs w:val="26"/>
          <w:lang w:val="it-IT"/>
        </w:rPr>
        <w:lastRenderedPageBreak/>
        <w:t>chữa bệnh không. Kể cả không ốm/bệnh/chấn thương nhưng đi khám sức khỏe thường xuyên, định kỳ, khám thai, nạo thai,...</w:t>
      </w:r>
    </w:p>
    <w:p w14:paraId="3768FB45" w14:textId="77777777" w:rsidR="00E73C96" w:rsidRPr="00D66B40" w:rsidRDefault="00E73C96" w:rsidP="005F3E27">
      <w:pPr>
        <w:widowControl w:val="0"/>
        <w:spacing w:before="120" w:line="312" w:lineRule="auto"/>
        <w:ind w:firstLine="720"/>
        <w:jc w:val="both"/>
        <w:rPr>
          <w:color w:val="000000"/>
          <w:spacing w:val="-6"/>
          <w:sz w:val="26"/>
          <w:szCs w:val="26"/>
          <w:lang w:val="sv-SE"/>
        </w:rPr>
      </w:pPr>
      <w:r w:rsidRPr="00D66B40">
        <w:rPr>
          <w:b/>
          <w:bCs/>
          <w:i/>
          <w:iCs/>
          <w:color w:val="000000"/>
          <w:spacing w:val="-6"/>
          <w:sz w:val="26"/>
          <w:szCs w:val="26"/>
          <w:u w:val="single"/>
          <w:lang w:val="sv-SE"/>
        </w:rPr>
        <w:t>Câu 2</w:t>
      </w:r>
      <w:r w:rsidRPr="00D66B40">
        <w:rPr>
          <w:b/>
          <w:bCs/>
          <w:i/>
          <w:iCs/>
          <w:color w:val="000000"/>
          <w:spacing w:val="-6"/>
          <w:sz w:val="26"/>
          <w:szCs w:val="26"/>
          <w:lang w:val="sv-SE"/>
        </w:rPr>
        <w:t>:</w:t>
      </w:r>
      <w:r w:rsidRPr="00D66B40">
        <w:rPr>
          <w:b/>
          <w:bCs/>
          <w:color w:val="000000"/>
          <w:spacing w:val="-6"/>
          <w:sz w:val="26"/>
          <w:szCs w:val="26"/>
          <w:lang w:val="sv-SE"/>
        </w:rPr>
        <w:t xml:space="preserve"> </w:t>
      </w:r>
      <w:r w:rsidRPr="00D66B40">
        <w:rPr>
          <w:color w:val="000000"/>
          <w:spacing w:val="-6"/>
          <w:sz w:val="26"/>
          <w:szCs w:val="26"/>
          <w:lang w:val="sv-SE"/>
        </w:rPr>
        <w:t>Ghi mã hiệu và tên thành viên hộ có sử dụng dịch vụ y tế trong 12 tháng qua.</w:t>
      </w:r>
    </w:p>
    <w:p w14:paraId="517C691F"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i/>
          <w:iCs/>
          <w:color w:val="000000"/>
          <w:sz w:val="26"/>
          <w:szCs w:val="26"/>
          <w:lang w:val="sv-SE"/>
        </w:rPr>
        <w:t>Lưu ý:</w:t>
      </w:r>
      <w:r w:rsidRPr="00DC266C">
        <w:rPr>
          <w:color w:val="000000"/>
          <w:sz w:val="26"/>
          <w:szCs w:val="26"/>
          <w:lang w:val="sv-SE"/>
        </w:rPr>
        <w:t xml:space="preserve"> Mỗi dòng ghi cho 1 người đến cùng 1 loại cơ sở y tế với cùng 1 nhóm lý do (có thể 1 lần hoặc nhiều lần).</w:t>
      </w:r>
    </w:p>
    <w:p w14:paraId="2CD9A90C"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color w:val="000000"/>
          <w:sz w:val="26"/>
          <w:szCs w:val="26"/>
          <w:lang w:val="sv-SE"/>
        </w:rPr>
        <w:t>Ví dụ:</w:t>
      </w:r>
    </w:p>
    <w:p w14:paraId="35370295"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color w:val="000000"/>
          <w:sz w:val="26"/>
          <w:szCs w:val="26"/>
          <w:lang w:val="sv-SE"/>
        </w:rPr>
        <w:t>- Trường hợp thành viên 01 đến Bệnh viện tỉnh 6 lần (2 lần phải nhập viện) trong 12 tháng qua với cùng 1 nhóm lý do là chữa bệnh thì ghi 1 dòng.</w:t>
      </w:r>
    </w:p>
    <w:p w14:paraId="1A6AE413"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color w:val="000000"/>
          <w:sz w:val="26"/>
          <w:szCs w:val="26"/>
          <w:lang w:val="sv-SE"/>
        </w:rPr>
        <w:t>- Thành viên 03 trong 12 tháng qua cũng đến Bệnh viện tỉnh 6 lần nhưng với 3 nhóm lý do là 2 lần tiêm chủng, 1 lần sinh đẻ và 3 lần chữa bệnh thì phải ghi làm 3 dòng.</w:t>
      </w:r>
    </w:p>
    <w:p w14:paraId="11BC6D7E" w14:textId="76F64635" w:rsidR="00E73C96" w:rsidRPr="00D66B40" w:rsidRDefault="00E73C96" w:rsidP="005F3E27">
      <w:pPr>
        <w:widowControl w:val="0"/>
        <w:spacing w:before="120" w:line="312" w:lineRule="auto"/>
        <w:ind w:firstLine="720"/>
        <w:jc w:val="both"/>
        <w:rPr>
          <w:color w:val="000000"/>
          <w:spacing w:val="-6"/>
          <w:sz w:val="26"/>
          <w:szCs w:val="26"/>
          <w:lang w:val="sv-SE"/>
        </w:rPr>
      </w:pPr>
      <w:r w:rsidRPr="00D66B40">
        <w:rPr>
          <w:color w:val="000000"/>
          <w:spacing w:val="-6"/>
          <w:sz w:val="26"/>
          <w:szCs w:val="26"/>
          <w:lang w:val="sv-SE"/>
        </w:rPr>
        <w:t xml:space="preserve">- Thành viên 04 trong 12 tháng qua đến Bệnh viện </w:t>
      </w:r>
      <w:r w:rsidR="00F7767D" w:rsidRPr="00D66B40">
        <w:rPr>
          <w:color w:val="000000"/>
          <w:spacing w:val="-6"/>
          <w:sz w:val="26"/>
          <w:szCs w:val="26"/>
          <w:lang w:val="sv-SE"/>
        </w:rPr>
        <w:t>đa khoa</w:t>
      </w:r>
      <w:r w:rsidRPr="00D66B40">
        <w:rPr>
          <w:color w:val="000000"/>
          <w:spacing w:val="-6"/>
          <w:sz w:val="26"/>
          <w:szCs w:val="26"/>
          <w:lang w:val="sv-SE"/>
        </w:rPr>
        <w:t xml:space="preserve"> 1 lần, Bệnh viện tỉnh 1 lần và 3 lần đến bệnh viện tư nhân cùng 1 nhóm lý do là chữa bệnh vẫn được ghi làm 3 dòng.</w:t>
      </w:r>
    </w:p>
    <w:p w14:paraId="04C14448"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b/>
          <w:bCs/>
          <w:i/>
          <w:iCs/>
          <w:color w:val="000000"/>
          <w:sz w:val="26"/>
          <w:szCs w:val="26"/>
          <w:u w:val="single"/>
          <w:lang w:val="sv-SE"/>
        </w:rPr>
        <w:t>Câu 3</w:t>
      </w:r>
      <w:r w:rsidRPr="00DC266C">
        <w:rPr>
          <w:b/>
          <w:bCs/>
          <w:i/>
          <w:iCs/>
          <w:color w:val="000000"/>
          <w:sz w:val="26"/>
          <w:szCs w:val="26"/>
          <w:lang w:val="sv-SE"/>
        </w:rPr>
        <w:t>:</w:t>
      </w:r>
      <w:r w:rsidRPr="00DC266C">
        <w:rPr>
          <w:b/>
          <w:bCs/>
          <w:color w:val="000000"/>
          <w:sz w:val="26"/>
          <w:szCs w:val="26"/>
          <w:lang w:val="sv-SE"/>
        </w:rPr>
        <w:t xml:space="preserve"> </w:t>
      </w:r>
      <w:r w:rsidRPr="00DC266C">
        <w:rPr>
          <w:color w:val="000000"/>
          <w:sz w:val="26"/>
          <w:szCs w:val="26"/>
          <w:lang w:val="sv-SE"/>
        </w:rPr>
        <w:t>Ghi số thứ tự những lần đến các cơ sở y tế và mã của các loại hình cơ sở y tế của từng nhóm lý do theo từng thành viên, nghĩa là mỗi thành viên đều có số thứ tự đầu tiên là số 1.</w:t>
      </w:r>
    </w:p>
    <w:p w14:paraId="056538E7"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color w:val="000000"/>
          <w:sz w:val="26"/>
          <w:szCs w:val="26"/>
          <w:lang w:val="sv-SE"/>
        </w:rPr>
        <w:t>Như vậy, theo ví dụ ở câu 2 thì thành viên số 01 được ghi 1 dòng với số thứ tự ở câu 3 là 01 và mã cơ sở y tế là 5; thành viên số 03 được ghi 3 dòng với số thứ tự lần lượt của từng dòng là 1, 2, 3 với mã cơ sở là 5; thành viên số 04 cũng được ghi 3 dòng với số thứ tự lần lượt là 1, 2, 3 tương ứng với mã cơ sở y tế lần lượt là 4, 5, 8.</w:t>
      </w:r>
    </w:p>
    <w:p w14:paraId="1744B8FB"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color w:val="000000"/>
          <w:sz w:val="26"/>
          <w:szCs w:val="26"/>
          <w:lang w:val="sv-SE"/>
        </w:rPr>
        <w:t>Chú ý mỗi dòng đều phải ghi đầy đủ các thông tin từ cột mã thành viên, tên thành viên, số thứ tự, mã số cơ sở y tế, lý do, v.v...</w:t>
      </w:r>
    </w:p>
    <w:p w14:paraId="42793E77" w14:textId="77777777" w:rsidR="00E73C96" w:rsidRPr="00DC266C" w:rsidRDefault="00E73C96" w:rsidP="005F3E27">
      <w:pPr>
        <w:widowControl w:val="0"/>
        <w:spacing w:before="120" w:line="312" w:lineRule="auto"/>
        <w:ind w:firstLine="720"/>
        <w:jc w:val="both"/>
        <w:rPr>
          <w:color w:val="000000"/>
          <w:sz w:val="26"/>
          <w:szCs w:val="26"/>
          <w:lang w:val="sv-SE"/>
        </w:rPr>
      </w:pPr>
      <w:r w:rsidRPr="00DC266C">
        <w:rPr>
          <w:b/>
          <w:bCs/>
          <w:i/>
          <w:iCs/>
          <w:color w:val="000000"/>
          <w:sz w:val="26"/>
          <w:szCs w:val="26"/>
          <w:u w:val="single"/>
          <w:lang w:val="sv-SE"/>
        </w:rPr>
        <w:t>Câu 4</w:t>
      </w:r>
      <w:r w:rsidRPr="00DC266C">
        <w:rPr>
          <w:b/>
          <w:bCs/>
          <w:i/>
          <w:iCs/>
          <w:color w:val="000000"/>
          <w:sz w:val="26"/>
          <w:szCs w:val="26"/>
          <w:lang w:val="sv-SE"/>
        </w:rPr>
        <w:t>:</w:t>
      </w:r>
      <w:r w:rsidRPr="00DC266C">
        <w:rPr>
          <w:color w:val="000000"/>
          <w:sz w:val="26"/>
          <w:szCs w:val="26"/>
          <w:lang w:val="sv-SE"/>
        </w:rPr>
        <w:t xml:space="preserve"> Ghi mã nhóm lý do đến cơ sở y tế phù hợp với người trả lời và phương pháp ghi như đã hướng dẫn ở câu 2 và câu 3.</w:t>
      </w:r>
    </w:p>
    <w:p w14:paraId="405E276F" w14:textId="464158B6" w:rsidR="00E73C96" w:rsidRPr="00DC266C" w:rsidRDefault="00E73C96" w:rsidP="005F3E27">
      <w:pPr>
        <w:widowControl w:val="0"/>
        <w:spacing w:before="120" w:line="312" w:lineRule="auto"/>
        <w:ind w:firstLine="720"/>
        <w:jc w:val="both"/>
        <w:rPr>
          <w:color w:val="000000"/>
          <w:sz w:val="26"/>
          <w:szCs w:val="26"/>
          <w:lang w:val="sv-SE"/>
        </w:rPr>
      </w:pPr>
      <w:r w:rsidRPr="00DC266C">
        <w:rPr>
          <w:b/>
          <w:bCs/>
          <w:i/>
          <w:iCs/>
          <w:color w:val="000000"/>
          <w:sz w:val="26"/>
          <w:szCs w:val="26"/>
          <w:u w:val="single"/>
          <w:lang w:val="sv-SE"/>
        </w:rPr>
        <w:t>Câu 5</w:t>
      </w:r>
      <w:r w:rsidRPr="00DC266C">
        <w:rPr>
          <w:b/>
          <w:bCs/>
          <w:i/>
          <w:iCs/>
          <w:color w:val="000000"/>
          <w:sz w:val="26"/>
          <w:szCs w:val="26"/>
          <w:lang w:val="sv-SE"/>
        </w:rPr>
        <w:t xml:space="preserve">: </w:t>
      </w:r>
      <w:r w:rsidRPr="00DC266C">
        <w:rPr>
          <w:color w:val="000000"/>
          <w:sz w:val="26"/>
          <w:szCs w:val="26"/>
          <w:lang w:val="sv-SE"/>
        </w:rPr>
        <w:t xml:space="preserve">Ghi số lần và tổng số tiền đã trả của những lần đến cơ sở y tế để sử dụng dịch vụ y tế ngoại trú (không tính các khoản do BHYT chi trả) gồm: Tiền khám, tiền xét nghiệm, chiếu chụp, tiền mua thuốc, châm cứu, bấm huyệt, chích mụn nhọt, tiểu phẫu, tiêm phòng, tiền quà bồi dưỡng cho nhân viên y tế, tiền đi lại, gửi xe, đồ ăn/uống bồi dưỡng thêm ngoài bữa ăn thông thường, mua xô, chậu, v.v... Nếu có khám chữa bệnh ngoại trú mà chi phí bằng không thì ghi số </w:t>
      </w:r>
      <w:r w:rsidR="00861671" w:rsidRPr="00DC266C">
        <w:rPr>
          <w:lang w:val="sv-SE"/>
        </w:rPr>
        <w:t>“</w:t>
      </w:r>
      <w:r w:rsidR="00861671" w:rsidRPr="00DC266C">
        <w:rPr>
          <w:color w:val="000000"/>
          <w:sz w:val="26"/>
          <w:szCs w:val="26"/>
          <w:lang w:val="sv-SE"/>
        </w:rPr>
        <w:t>0”</w:t>
      </w:r>
      <w:r w:rsidRPr="00DC266C">
        <w:rPr>
          <w:color w:val="000000"/>
          <w:sz w:val="26"/>
          <w:szCs w:val="26"/>
          <w:lang w:val="sv-SE"/>
        </w:rPr>
        <w:t xml:space="preserve"> ở cột chi phí.</w:t>
      </w:r>
    </w:p>
    <w:p w14:paraId="771B9CBF" w14:textId="77777777" w:rsidR="00E73C96" w:rsidRPr="00DC266C" w:rsidRDefault="00E73C96" w:rsidP="00D66B40">
      <w:pPr>
        <w:widowControl w:val="0"/>
        <w:spacing w:beforeLines="80" w:before="192" w:line="312" w:lineRule="auto"/>
        <w:ind w:firstLine="720"/>
        <w:jc w:val="both"/>
        <w:rPr>
          <w:color w:val="000000"/>
          <w:sz w:val="26"/>
          <w:szCs w:val="26"/>
          <w:lang w:val="sv-SE"/>
        </w:rPr>
      </w:pPr>
      <w:r w:rsidRPr="00DC266C">
        <w:rPr>
          <w:b/>
          <w:i/>
          <w:color w:val="000000"/>
          <w:sz w:val="26"/>
          <w:szCs w:val="26"/>
          <w:u w:val="single"/>
          <w:lang w:val="sv-SE"/>
        </w:rPr>
        <w:t>Câu 6:</w:t>
      </w:r>
      <w:r w:rsidRPr="00DC266C">
        <w:rPr>
          <w:color w:val="000000"/>
          <w:sz w:val="26"/>
          <w:szCs w:val="26"/>
          <w:lang w:val="sv-SE"/>
        </w:rPr>
        <w:t xml:space="preserve"> Ghi số lần và tổng số tiền đã trả của những lần đến cơ sở y tế và phải nhập viện (không tính các khoản do BHYT chi trả) gồm: Thanh toán viện phí (tiền khám bệnh, tiền giường, tiền xét nghiệm, chiếu chụp, tiền thuốc, tiền dịch vụ khác), khoản tiền gia đình bỏ ra mua ngoài, xét nghiệm, dịch truyền, bơm kim tiêm, v.v...; tiền quà bồi dưỡng cho </w:t>
      </w:r>
      <w:r w:rsidRPr="00DC266C">
        <w:rPr>
          <w:color w:val="000000"/>
          <w:sz w:val="26"/>
          <w:szCs w:val="26"/>
          <w:lang w:val="sv-SE"/>
        </w:rPr>
        <w:lastRenderedPageBreak/>
        <w:t>nhân viên y tế, tiền đi lại, gửi xe, tiền trọ cho người đi cùng, đồ ăn bồi dưỡng thêm cho người ốm, thuê người chăm sóc, thuê/mua xô, chậu, v.v…</w:t>
      </w:r>
    </w:p>
    <w:p w14:paraId="795939E7" w14:textId="77777777" w:rsidR="00E73C96" w:rsidRPr="00DC266C" w:rsidRDefault="00E73C96" w:rsidP="00D66B40">
      <w:pPr>
        <w:pStyle w:val="1body"/>
        <w:spacing w:beforeLines="80" w:before="192" w:after="0" w:line="312" w:lineRule="auto"/>
        <w:rPr>
          <w:b/>
          <w:bCs/>
        </w:rPr>
      </w:pPr>
      <w:r w:rsidRPr="00DC266C">
        <w:rPr>
          <w:i/>
          <w:lang w:val="sv-SE"/>
        </w:rPr>
        <w:t>Lưu ý:</w:t>
      </w:r>
      <w:r w:rsidRPr="00DC266C">
        <w:rPr>
          <w:lang w:val="sv-SE"/>
        </w:rPr>
        <w:t xml:space="preserve"> Nếu thành viên hộ sử dụng dịch vụ y tế nhưng được người ngoài thành viên hộ/tổ chức trả các chi phí thì ghi các khoản chi phí cho việc điều trị ở câu 6; khoản</w:t>
      </w:r>
      <w:r w:rsidR="005E4636" w:rsidRPr="00DC266C">
        <w:rPr>
          <w:lang w:val="sv-SE"/>
        </w:rPr>
        <w:t xml:space="preserve"> </w:t>
      </w:r>
      <w:r w:rsidRPr="00DC266C">
        <w:rPr>
          <w:lang w:val="sv-SE"/>
        </w:rPr>
        <w:t>nhận được ghi vào câu 12.</w:t>
      </w:r>
    </w:p>
    <w:p w14:paraId="6F0F501F" w14:textId="77777777" w:rsidR="00DF302D" w:rsidRPr="00DC266C" w:rsidRDefault="00DF302D" w:rsidP="00D66B40">
      <w:pPr>
        <w:pStyle w:val="1body"/>
        <w:spacing w:beforeLines="80" w:before="192" w:after="0" w:line="329" w:lineRule="auto"/>
      </w:pPr>
      <w:r w:rsidRPr="00DC266C">
        <w:rPr>
          <w:b/>
          <w:bCs/>
          <w:i/>
          <w:iCs/>
          <w:u w:val="single"/>
        </w:rPr>
        <w:t xml:space="preserve">Câu </w:t>
      </w:r>
      <w:r w:rsidR="00EE11D1" w:rsidRPr="00DC266C">
        <w:rPr>
          <w:b/>
          <w:bCs/>
          <w:i/>
          <w:iCs/>
          <w:u w:val="single"/>
        </w:rPr>
        <w:t>7</w:t>
      </w:r>
      <w:r w:rsidRPr="00DC266C">
        <w:rPr>
          <w:b/>
          <w:bCs/>
          <w:i/>
          <w:iCs/>
        </w:rPr>
        <w:t>:</w:t>
      </w:r>
      <w:r w:rsidRPr="00DC266C">
        <w:rPr>
          <w:b/>
          <w:bCs/>
        </w:rPr>
        <w:t xml:space="preserve"> </w:t>
      </w:r>
      <w:r w:rsidRPr="00DC266C">
        <w:t>Câu này hỏi có thẻ bảo hiểm y tế hay sổ/thẻ/giấy khám chữa bệnh miễn phí</w:t>
      </w:r>
      <w:r w:rsidR="005E4636" w:rsidRPr="00DC266C">
        <w:t xml:space="preserve"> </w:t>
      </w:r>
      <w:r w:rsidRPr="00DC266C">
        <w:t>trong 12 tháng qua của từng thành viên hộ. Nếu thành viên hộ trả lời là có thì tốt nhất ĐTV yêu cầu được xem thẻ bảo hiểm y tế hoặc sổ/thẻ/giấy khám chữa bệnh miễn phí đó. Nếu không có ghi mã 2 và chuyển sang NGƯỜI TIẾP THEO.</w:t>
      </w:r>
    </w:p>
    <w:p w14:paraId="3981A32F" w14:textId="77777777" w:rsidR="00DF302D" w:rsidRPr="00DC266C" w:rsidRDefault="00DF302D" w:rsidP="00D66B40">
      <w:pPr>
        <w:pStyle w:val="1body"/>
        <w:spacing w:beforeLines="80" w:before="192" w:after="0" w:line="329" w:lineRule="auto"/>
      </w:pPr>
      <w:r w:rsidRPr="00DC266C">
        <w:t xml:space="preserve">Hiện nay, có 2 loại hình </w:t>
      </w:r>
      <w:r w:rsidR="00213CA2" w:rsidRPr="00DC266C">
        <w:t>b</w:t>
      </w:r>
      <w:r w:rsidRPr="00DC266C">
        <w:t>ảo hiểm y tế (BHYT) tại Việt Nam là BHYT xã hội và BHYT thương mại.</w:t>
      </w:r>
    </w:p>
    <w:p w14:paraId="3D5E0789" w14:textId="101C1170" w:rsidR="00DF302D" w:rsidRPr="00DC266C" w:rsidRDefault="00DF302D" w:rsidP="00D66B40">
      <w:pPr>
        <w:pStyle w:val="1body"/>
        <w:spacing w:beforeLines="80" w:before="192" w:after="0" w:line="329" w:lineRule="auto"/>
      </w:pPr>
      <w:r w:rsidRPr="00DC266C">
        <w:t xml:space="preserve">- BHYT xã hội là hình thức bảo hiểm bắt buộc được áp dụng đối với các đối tượng theo quy định để chăm sóc sức khỏe, không vì mục đích lợi nhuận do Nhà nước tổ chức thực hiện theo Luật Bảo hiểm y tế số 25/2008/QH12 ngày 14/11/2008 và Luật </w:t>
      </w:r>
      <w:r w:rsidR="00FA75D2" w:rsidRPr="00DC266C">
        <w:t>S</w:t>
      </w:r>
      <w:r w:rsidRPr="00DC266C">
        <w:t xml:space="preserve">ửa đổi, bổ sung một số điều của Luật Bảo hiểm y tế số 46/2014/QH13 ngày 13/6/2014. </w:t>
      </w:r>
    </w:p>
    <w:p w14:paraId="5B53D4DB" w14:textId="77777777" w:rsidR="00DF302D" w:rsidRPr="00DC266C" w:rsidRDefault="00DF302D" w:rsidP="00D66B40">
      <w:pPr>
        <w:pStyle w:val="1body"/>
        <w:spacing w:beforeLines="80" w:before="192" w:after="0" w:line="329" w:lineRule="auto"/>
      </w:pPr>
      <w:r w:rsidRPr="00DC266C">
        <w:t>- BHYT thương mại (hay còn gọi là bảo hiểm sức khỏe của các công ty bảo hiểm phi nhân thọ) là sản phẩm bảo hiểm hỗ trợ chi phí điều trị và trợ cấp cho người tham gia trong trường hợp ốm đau, bệnh tật, phẫu thuật, tai nạn, thai sản…</w:t>
      </w:r>
    </w:p>
    <w:p w14:paraId="3A19B757" w14:textId="77777777" w:rsidR="00E73C96" w:rsidRPr="00DC266C" w:rsidRDefault="00E73C96" w:rsidP="00D66B40">
      <w:pPr>
        <w:widowControl w:val="0"/>
        <w:spacing w:beforeLines="80" w:before="192" w:line="329" w:lineRule="auto"/>
        <w:ind w:firstLine="720"/>
        <w:jc w:val="both"/>
        <w:rPr>
          <w:color w:val="000000"/>
          <w:sz w:val="26"/>
          <w:szCs w:val="26"/>
          <w:lang w:val="sv-SE"/>
        </w:rPr>
      </w:pPr>
      <w:r w:rsidRPr="00DC266C">
        <w:rPr>
          <w:b/>
          <w:bCs/>
          <w:i/>
          <w:iCs/>
          <w:color w:val="000000"/>
          <w:sz w:val="26"/>
          <w:szCs w:val="26"/>
          <w:u w:val="single"/>
          <w:lang w:val="sv-SE"/>
        </w:rPr>
        <w:t>Câu 8</w:t>
      </w:r>
      <w:r w:rsidRPr="00DC266C">
        <w:rPr>
          <w:b/>
          <w:bCs/>
          <w:i/>
          <w:iCs/>
          <w:color w:val="000000"/>
          <w:sz w:val="26"/>
          <w:szCs w:val="26"/>
          <w:lang w:val="sv-SE"/>
        </w:rPr>
        <w:t>:</w:t>
      </w:r>
      <w:r w:rsidRPr="00DC266C">
        <w:rPr>
          <w:b/>
          <w:bCs/>
          <w:color w:val="000000"/>
          <w:sz w:val="26"/>
          <w:szCs w:val="26"/>
          <w:lang w:val="sv-SE"/>
        </w:rPr>
        <w:t xml:space="preserve"> </w:t>
      </w:r>
      <w:r w:rsidRPr="00DC266C">
        <w:rPr>
          <w:color w:val="000000"/>
          <w:sz w:val="26"/>
          <w:szCs w:val="26"/>
          <w:lang w:val="sv-SE"/>
        </w:rPr>
        <w:t>ĐTV hỏi và ghi mã tương ứng với câu trả lời của người được hỏi. Nếu thành viên hộ có nhiều loại thẻ BHYT hoặc sổ/thẻ/giấy khám chữa bệnh miễn phí thì ĐTV chọn 2 loại chính căn cứ vào số lần được sử dụng hoặc mức độ được hưởng lợi.</w:t>
      </w:r>
    </w:p>
    <w:p w14:paraId="079B6006" w14:textId="77777777" w:rsidR="00E73C96" w:rsidRPr="00DC266C" w:rsidRDefault="00E73C96" w:rsidP="00D66B40">
      <w:pPr>
        <w:widowControl w:val="0"/>
        <w:spacing w:beforeLines="80" w:before="192" w:line="329" w:lineRule="auto"/>
        <w:ind w:firstLine="720"/>
        <w:jc w:val="both"/>
        <w:rPr>
          <w:color w:val="000000"/>
          <w:sz w:val="26"/>
          <w:szCs w:val="26"/>
          <w:lang w:val="sv-SE"/>
        </w:rPr>
      </w:pPr>
      <w:r w:rsidRPr="00DC266C">
        <w:rPr>
          <w:color w:val="000000"/>
          <w:sz w:val="26"/>
          <w:szCs w:val="26"/>
          <w:lang w:val="sv-SE"/>
        </w:rPr>
        <w:t>Thẻ BHYT diện chính sách bao gồm các loại thẻ BHYT được cấp cho các đối tượng chính sách ngoài người nghèo và cận nghèo.</w:t>
      </w:r>
    </w:p>
    <w:p w14:paraId="6EBF6A5E" w14:textId="77777777" w:rsidR="00E73C96" w:rsidRPr="00DC266C" w:rsidRDefault="00E73C96" w:rsidP="00D66B40">
      <w:pPr>
        <w:widowControl w:val="0"/>
        <w:spacing w:beforeLines="80" w:before="192" w:line="329" w:lineRule="auto"/>
        <w:ind w:firstLine="720"/>
        <w:jc w:val="both"/>
        <w:rPr>
          <w:color w:val="000000"/>
          <w:sz w:val="26"/>
          <w:szCs w:val="26"/>
          <w:lang w:val="sv-SE"/>
        </w:rPr>
      </w:pPr>
      <w:r w:rsidRPr="00DC266C">
        <w:rPr>
          <w:color w:val="000000"/>
          <w:sz w:val="26"/>
          <w:szCs w:val="26"/>
          <w:lang w:val="sv-SE"/>
        </w:rPr>
        <w:t>BHYT tự nguyện</w:t>
      </w:r>
      <w:r w:rsidR="006B0FA4" w:rsidRPr="00DC266C">
        <w:rPr>
          <w:color w:val="000000"/>
          <w:sz w:val="26"/>
          <w:szCs w:val="26"/>
          <w:lang w:val="sv-SE"/>
        </w:rPr>
        <w:t xml:space="preserve"> bao gồm các bảo hiểm mua tự nguyện theo hình thức hộ gia đình, </w:t>
      </w:r>
      <w:r w:rsidRPr="00DC266C">
        <w:rPr>
          <w:color w:val="000000"/>
          <w:sz w:val="26"/>
          <w:szCs w:val="26"/>
          <w:lang w:val="sv-SE"/>
        </w:rPr>
        <w:t>các bảo hiểm y tế thương mại</w:t>
      </w:r>
      <w:r w:rsidR="006B0FA4" w:rsidRPr="00DC266C">
        <w:rPr>
          <w:color w:val="000000"/>
          <w:sz w:val="26"/>
          <w:szCs w:val="26"/>
          <w:lang w:val="sv-SE"/>
        </w:rPr>
        <w:t xml:space="preserve">. </w:t>
      </w:r>
      <w:r w:rsidRPr="00DC266C">
        <w:rPr>
          <w:color w:val="000000"/>
          <w:sz w:val="26"/>
          <w:szCs w:val="26"/>
          <w:lang w:val="sv-SE"/>
        </w:rPr>
        <w:t>ĐTV cần xác định rõ loại hình bảo hiểm thương mại mà người trả lời mua khi phỏng vấn, chú ý chỉ thu thập thông tin về Bảo hiểm y tế, bảo hiểm chăm sóc sức khỏe trong Bảo hiểm thương mại.</w:t>
      </w:r>
    </w:p>
    <w:p w14:paraId="40608E16" w14:textId="77777777" w:rsidR="00E73C96" w:rsidRPr="00DC266C" w:rsidRDefault="00E73C96" w:rsidP="00D66B40">
      <w:pPr>
        <w:widowControl w:val="0"/>
        <w:spacing w:beforeLines="80" w:before="192" w:line="329" w:lineRule="auto"/>
        <w:ind w:firstLine="720"/>
        <w:jc w:val="both"/>
        <w:rPr>
          <w:b/>
          <w:bCs/>
          <w:iCs/>
          <w:color w:val="000000"/>
          <w:sz w:val="26"/>
          <w:szCs w:val="26"/>
          <w:u w:val="single"/>
          <w:lang w:val="sv-SE"/>
        </w:rPr>
      </w:pPr>
      <w:r w:rsidRPr="00DC266C">
        <w:rPr>
          <w:b/>
          <w:bCs/>
          <w:i/>
          <w:iCs/>
          <w:color w:val="000000"/>
          <w:sz w:val="26"/>
          <w:szCs w:val="26"/>
          <w:u w:val="single"/>
          <w:lang w:val="sv-SE"/>
        </w:rPr>
        <w:t>Câu 9</w:t>
      </w:r>
      <w:r w:rsidRPr="00DC266C">
        <w:rPr>
          <w:b/>
          <w:bCs/>
          <w:i/>
          <w:iCs/>
          <w:color w:val="000000"/>
          <w:sz w:val="26"/>
          <w:szCs w:val="26"/>
          <w:lang w:val="sv-SE"/>
        </w:rPr>
        <w:t>:</w:t>
      </w:r>
      <w:r w:rsidRPr="00DC266C">
        <w:rPr>
          <w:b/>
          <w:bCs/>
          <w:color w:val="000000"/>
          <w:sz w:val="26"/>
          <w:szCs w:val="26"/>
          <w:lang w:val="sv-SE"/>
        </w:rPr>
        <w:t xml:space="preserve"> </w:t>
      </w:r>
      <w:r w:rsidRPr="00DC266C">
        <w:rPr>
          <w:color w:val="000000"/>
          <w:sz w:val="26"/>
          <w:szCs w:val="26"/>
          <w:lang w:val="sv-SE"/>
        </w:rPr>
        <w:t>ĐTV hỏi và ghi tổng số tiền mua bảo hiểm y tế tự nguyện, bảo hiểm y tế học sinh hoặc số tiền góp cùng các tổ chức/người khác để mua bảo biểm y tế.</w:t>
      </w:r>
    </w:p>
    <w:p w14:paraId="5337B83C" w14:textId="67BE6BBE" w:rsidR="00E73C96" w:rsidRPr="00DC266C" w:rsidRDefault="00E73C96" w:rsidP="00D66B40">
      <w:pPr>
        <w:widowControl w:val="0"/>
        <w:spacing w:beforeLines="80" w:before="192" w:line="329" w:lineRule="auto"/>
        <w:ind w:firstLine="720"/>
        <w:jc w:val="both"/>
        <w:rPr>
          <w:color w:val="000000"/>
          <w:sz w:val="26"/>
          <w:szCs w:val="26"/>
          <w:lang w:val="sv-SE"/>
        </w:rPr>
      </w:pPr>
      <w:r w:rsidRPr="00DC266C">
        <w:rPr>
          <w:b/>
          <w:bCs/>
          <w:i/>
          <w:iCs/>
          <w:color w:val="000000"/>
          <w:sz w:val="26"/>
          <w:szCs w:val="26"/>
          <w:u w:val="single"/>
          <w:lang w:val="sv-SE"/>
        </w:rPr>
        <w:t>Câu 10</w:t>
      </w:r>
      <w:r w:rsidRPr="00DC266C">
        <w:rPr>
          <w:b/>
          <w:bCs/>
          <w:i/>
          <w:iCs/>
          <w:color w:val="000000"/>
          <w:sz w:val="26"/>
          <w:szCs w:val="26"/>
          <w:lang w:val="sv-SE"/>
        </w:rPr>
        <w:t xml:space="preserve">: </w:t>
      </w:r>
      <w:r w:rsidRPr="00DC266C">
        <w:rPr>
          <w:color w:val="000000"/>
          <w:sz w:val="26"/>
          <w:szCs w:val="26"/>
          <w:lang w:val="sv-SE"/>
        </w:rPr>
        <w:t xml:space="preserve">Ghi tổng số tiền của tất cả các lần các thành viên của hộ có vấn đề về sức </w:t>
      </w:r>
      <w:r w:rsidRPr="00DC266C">
        <w:rPr>
          <w:color w:val="000000"/>
          <w:sz w:val="26"/>
          <w:szCs w:val="26"/>
          <w:lang w:val="sv-SE"/>
        </w:rPr>
        <w:lastRenderedPageBreak/>
        <w:t xml:space="preserve">khoẻ mua thuốc tự chữa không qua khám, kể cả trường hợp dùng đơn thuốc cũ của lần khám và điều trị bệnh trước đây để mua thuốc điều trị khi bị mắc bệnh lại. Câu này bao gồm cả số tiền mua các loại thuốc có tính chất dự trữ dùng </w:t>
      </w:r>
      <w:r w:rsidR="00B10A35" w:rsidRPr="00DC266C">
        <w:rPr>
          <w:color w:val="000000"/>
          <w:sz w:val="26"/>
          <w:szCs w:val="26"/>
          <w:lang w:val="sv-SE"/>
        </w:rPr>
        <w:t>chung của hộ trong 12 tháng qua,</w:t>
      </w:r>
      <w:r w:rsidRPr="00DC266C">
        <w:rPr>
          <w:color w:val="000000"/>
          <w:sz w:val="26"/>
          <w:szCs w:val="26"/>
          <w:lang w:val="sv-SE"/>
        </w:rPr>
        <w:t xml:space="preserve"> ví dụ thuốc cảm cúm, giảm sốt, đi ngoài, v.v… </w:t>
      </w:r>
    </w:p>
    <w:p w14:paraId="1BA3B243" w14:textId="77777777" w:rsidR="00E73C96" w:rsidRPr="00DC266C" w:rsidRDefault="00E73C96" w:rsidP="00D66B40">
      <w:pPr>
        <w:pStyle w:val="1body"/>
        <w:spacing w:before="80" w:after="0" w:line="329" w:lineRule="auto"/>
        <w:rPr>
          <w:lang w:val="sv-SE"/>
        </w:rPr>
      </w:pPr>
      <w:r w:rsidRPr="00DC266C">
        <w:rPr>
          <w:b/>
          <w:bCs/>
          <w:i/>
          <w:iCs/>
          <w:u w:val="single"/>
          <w:lang w:val="sv-SE"/>
        </w:rPr>
        <w:t>Câu 11</w:t>
      </w:r>
      <w:r w:rsidRPr="00DC266C">
        <w:rPr>
          <w:b/>
          <w:bCs/>
          <w:i/>
          <w:iCs/>
          <w:lang w:val="sv-SE"/>
        </w:rPr>
        <w:t>:</w:t>
      </w:r>
      <w:r w:rsidRPr="00DC266C">
        <w:rPr>
          <w:lang w:val="sv-SE"/>
        </w:rPr>
        <w:t xml:space="preserve"> Ghi số tiền hộ đã chi mua dụng cụ y tế (ống nghe, máy đo huyết áp, ống kẹp nhiệt độ, máy trợ thính, máy hút đờm, xe đẩy, chân tay giả, bông, băng,…) ngoài mua dụng cụ y tế liên quan đến các lần khám, chữa bệnh đã ghi ở câu 5 hoặc 6 của mục này.</w:t>
      </w:r>
    </w:p>
    <w:p w14:paraId="1FAA583B" w14:textId="4D00F174" w:rsidR="00763997" w:rsidRPr="00DC266C" w:rsidRDefault="00763997" w:rsidP="00D66B40">
      <w:pPr>
        <w:pStyle w:val="1body"/>
        <w:spacing w:before="80" w:after="0" w:line="329" w:lineRule="auto"/>
        <w:rPr>
          <w:color w:val="auto"/>
          <w:lang w:val="sv-SE"/>
        </w:rPr>
      </w:pPr>
      <w:r w:rsidRPr="00DC266C">
        <w:rPr>
          <w:b/>
          <w:bCs/>
          <w:color w:val="auto"/>
          <w:u w:val="single"/>
          <w:lang w:val="sv-SE"/>
        </w:rPr>
        <w:t xml:space="preserve">Câu 11.1 và Câu 11.2: </w:t>
      </w:r>
      <w:r w:rsidRPr="00DC266C">
        <w:rPr>
          <w:color w:val="auto"/>
          <w:lang w:val="sv-SE"/>
        </w:rPr>
        <w:t xml:space="preserve">Thực phẩm chức năng là những sản phẩm được thiết kế để hỗ trợ chức năng của các bộ phận trong cơ thể, giúp tăng cường sức khỏe, nâng cao sức đề kháng và giảm nguy cơ mắc bệnh. Thực phẩm chức năng cung cấp các chất dinh dưỡng, vitamin, khoáng chất, enzyme, và các hoạt chất sinh học khác để hỗ trợ các hoạt động của cơ thể. Chúng không phải là thuốc, không có tác dụng thay thế thuốc chữa bệnh và thường được bào chế ở các dạng như viên nang, viên nén, lỏng, hoặc bột. </w:t>
      </w:r>
    </w:p>
    <w:p w14:paraId="65078647" w14:textId="5277E1E0" w:rsidR="00763997" w:rsidRPr="00DC266C" w:rsidRDefault="00763997" w:rsidP="00D66B40">
      <w:pPr>
        <w:pStyle w:val="1body"/>
        <w:spacing w:before="80" w:after="0" w:line="329" w:lineRule="auto"/>
        <w:rPr>
          <w:color w:val="auto"/>
          <w:lang w:val="sv-SE"/>
        </w:rPr>
      </w:pPr>
      <w:r w:rsidRPr="00DC266C">
        <w:rPr>
          <w:color w:val="auto"/>
          <w:lang w:val="sv-SE"/>
        </w:rPr>
        <w:t xml:space="preserve">ĐTV hỏi hộ có mua thực phẩm chức năng hay không. Nếu không chuyển sang câu 12, nếu có hỏi câu 11.2 về số tiền Hộ đã mua thực phẩm chức năng trong 12 tháng qua. ĐTV lưu ý thực phẩm chức năng KHÔNG PHẢI LÀ THUỐC. </w:t>
      </w:r>
    </w:p>
    <w:p w14:paraId="6CB7507F" w14:textId="77777777" w:rsidR="00763997" w:rsidRPr="00DC266C" w:rsidRDefault="00763997" w:rsidP="00D66B40">
      <w:pPr>
        <w:pStyle w:val="1body"/>
        <w:spacing w:before="80" w:after="0" w:line="329" w:lineRule="auto"/>
        <w:rPr>
          <w:color w:val="auto"/>
          <w:lang w:val="sv-SE"/>
        </w:rPr>
      </w:pPr>
      <w:r w:rsidRPr="00DC266C">
        <w:rPr>
          <w:color w:val="auto"/>
          <w:lang w:val="sv-SE"/>
        </w:rPr>
        <w:t xml:space="preserve">Thông tin về thuốc đã được khai thác ở câu 11, thuốc là dạng dược phẩm được sản xuất phục vụ các bệnh lý nhất định (có thể được mua ở hiệu thuốc hoặc do bác sĩ kê đơn). Thuốc là sản phẩm được bào chế chứa dược chất hoặc dược liệu, sử dụng cho con người với mục đích phòng ngừa, chẩn đoán, điều trị, giảm nhẹ bệnh, và điều chỉnh chức năng sinh lý cơ thể. Thuốc bao gồm nhiều loại như thuốc hóa học, thuốc cổ truyền, thuốc dược liệu, vắc xin và sinh phẩm. </w:t>
      </w:r>
    </w:p>
    <w:p w14:paraId="4F97F7E5" w14:textId="77777777" w:rsidR="00763997" w:rsidRPr="00DC266C" w:rsidRDefault="00763997" w:rsidP="00D66B40">
      <w:pPr>
        <w:pStyle w:val="1body"/>
        <w:spacing w:before="80" w:after="0" w:line="329" w:lineRule="auto"/>
        <w:rPr>
          <w:color w:val="auto"/>
          <w:lang w:val="sv-SE"/>
        </w:rPr>
      </w:pPr>
      <w:r w:rsidRPr="00DC266C">
        <w:rPr>
          <w:color w:val="auto"/>
          <w:lang w:val="sv-SE"/>
        </w:rPr>
        <w:t xml:space="preserve">Thuốc và thực phẩm chức năng có thể được phân biệt qua bao bì sản phẩm. Đối với thuốc, trên bao bì phải có in số đăng ký lưu hành do Bộ Y tế cấp (thường ở mặt sau của hộp thuốc, trên vỉ nhôm, hoặc ở cuối tờ hướng dẫn sử dụng). </w:t>
      </w:r>
    </w:p>
    <w:p w14:paraId="140DEB6E" w14:textId="77777777" w:rsidR="00763997" w:rsidRPr="00DC266C" w:rsidRDefault="00763997" w:rsidP="00D66B40">
      <w:pPr>
        <w:pStyle w:val="1body"/>
        <w:spacing w:before="80" w:after="0" w:line="329" w:lineRule="auto"/>
        <w:rPr>
          <w:color w:val="auto"/>
          <w:lang w:val="sv-SE"/>
        </w:rPr>
      </w:pPr>
      <w:r w:rsidRPr="00DC266C">
        <w:rPr>
          <w:color w:val="auto"/>
          <w:lang w:val="sv-SE"/>
        </w:rPr>
        <w:t>Thực phẩm chức năng được Quản lý bởi Cục An toàn Thực phẩm và có ký hiện trên bao bì. Tuy nhiên hiện nay nhiều hộ gia đình mua thực phẩm chức năng từ nước ngoài về (từ Úc, Mỹ, Châu Âu và Nhật…) theo hình thức xách tay thì sẽ không có tem của Cục An toàn thực phẩm. Ví dụ một số loại thực phẩm chức năng khá phổ biến hiện nay là viên uống, nước hoặc bột collagen, diệp lục; ginko biola, omega-3, canxi, glucosamine, nghệ, probiotic, triết xuất mầm đậu nành….</w:t>
      </w:r>
    </w:p>
    <w:p w14:paraId="71FA6D5C" w14:textId="77777777" w:rsidR="00DF302D" w:rsidRPr="00DC266C" w:rsidRDefault="00DF302D" w:rsidP="00D66B40">
      <w:pPr>
        <w:pStyle w:val="1body"/>
        <w:spacing w:before="80" w:after="0" w:line="329" w:lineRule="auto"/>
      </w:pPr>
      <w:r w:rsidRPr="00DC266C">
        <w:rPr>
          <w:b/>
          <w:bCs/>
          <w:i/>
          <w:iCs/>
          <w:u w:val="single"/>
        </w:rPr>
        <w:t>Câu 12</w:t>
      </w:r>
      <w:r w:rsidRPr="00DC266C">
        <w:rPr>
          <w:b/>
          <w:bCs/>
          <w:i/>
          <w:iCs/>
        </w:rPr>
        <w:t>:</w:t>
      </w:r>
      <w:r w:rsidRPr="00DC266C">
        <w:rPr>
          <w:b/>
          <w:bCs/>
        </w:rPr>
        <w:t xml:space="preserve"> </w:t>
      </w:r>
      <w:r w:rsidRPr="00DC266C">
        <w:t xml:space="preserve">ĐTV hỏi và ghi tổng trị giá của tất cả các khoản trợ giúp nhận được từ bên ngoài thành viên hộ cho các thành viên bị ốm/bệnh/chấn thương trong 12 tháng qua, đền </w:t>
      </w:r>
      <w:r w:rsidRPr="00DC266C">
        <w:lastRenderedPageBreak/>
        <w:t>bù tai nạn cho hộ (nếu có),.</w:t>
      </w:r>
      <w:r w:rsidR="00213CA2" w:rsidRPr="00DC266C">
        <w:t>..</w:t>
      </w:r>
      <w:r w:rsidRPr="00DC266C">
        <w:t xml:space="preserve"> Không tính các khoản chi phí do BHYT chi trả cho cơ sở khám, chữa bệnh. </w:t>
      </w:r>
    </w:p>
    <w:p w14:paraId="2F424507" w14:textId="77777777" w:rsidR="00DF302D" w:rsidRPr="00DC266C" w:rsidRDefault="00DF302D" w:rsidP="003E0791">
      <w:pPr>
        <w:pStyle w:val="1body"/>
        <w:spacing w:after="0" w:line="329" w:lineRule="auto"/>
      </w:pPr>
      <w:r w:rsidRPr="00DC266C">
        <w:t xml:space="preserve">Nếu không có thì ghi số </w:t>
      </w:r>
      <w:r w:rsidR="00213CA2" w:rsidRPr="00DC266C">
        <w:t>“</w:t>
      </w:r>
      <w:r w:rsidRPr="00DC266C">
        <w:t>0</w:t>
      </w:r>
      <w:r w:rsidR="00213CA2" w:rsidRPr="00DC266C">
        <w:t>”, không được bỏ trống.</w:t>
      </w:r>
    </w:p>
    <w:p w14:paraId="1C5EF8E2" w14:textId="77777777" w:rsidR="00DF302D" w:rsidRPr="00DC266C" w:rsidRDefault="00DF302D" w:rsidP="003E0791">
      <w:pPr>
        <w:pStyle w:val="1body"/>
        <w:spacing w:before="240" w:after="0" w:line="324" w:lineRule="auto"/>
        <w:rPr>
          <w:b/>
          <w:bCs/>
          <w:caps/>
        </w:rPr>
      </w:pPr>
      <w:r w:rsidRPr="00DC266C">
        <w:rPr>
          <w:b/>
        </w:rPr>
        <w:t>MỤC 3B.</w:t>
      </w:r>
      <w:r w:rsidRPr="00DC266C">
        <w:rPr>
          <w:b/>
          <w:bCs/>
          <w:caps/>
        </w:rPr>
        <w:t xml:space="preserve"> NHÂN TRẮC</w:t>
      </w:r>
    </w:p>
    <w:p w14:paraId="027EB9B1" w14:textId="77777777" w:rsidR="00DF302D" w:rsidRPr="00DC266C" w:rsidRDefault="00F440CA" w:rsidP="003E0791">
      <w:pPr>
        <w:pStyle w:val="1body"/>
        <w:spacing w:after="0" w:line="324" w:lineRule="auto"/>
        <w:rPr>
          <w:b/>
        </w:rPr>
      </w:pPr>
      <w:r w:rsidRPr="00DC266C">
        <w:rPr>
          <w:b/>
        </w:rPr>
        <w:t xml:space="preserve">1. </w:t>
      </w:r>
      <w:r w:rsidR="00DF302D" w:rsidRPr="00DC266C">
        <w:rPr>
          <w:b/>
        </w:rPr>
        <w:t>Mục đích:</w:t>
      </w:r>
    </w:p>
    <w:p w14:paraId="52A668A2" w14:textId="77777777" w:rsidR="00DF302D" w:rsidRPr="00DC266C" w:rsidRDefault="00DF302D" w:rsidP="003E0791">
      <w:pPr>
        <w:pStyle w:val="1body"/>
        <w:spacing w:after="0" w:line="324" w:lineRule="auto"/>
        <w:rPr>
          <w:rFonts w:eastAsia="Calibri"/>
        </w:rPr>
      </w:pPr>
      <w:r w:rsidRPr="00DC266C">
        <w:rPr>
          <w:rFonts w:eastAsia="Calibri"/>
        </w:rPr>
        <w:t>Nhân trắc học dinh dưỡng có mục đích đo các biến đổi về kích thước và cấu trúc cơ thể theo tuổi, giới tính và tình trạng sinh lý. Từ các số đo về nhân trắc dinh dưỡng, cùng với các chỉ số về tuổi, giới tính, tình trạ</w:t>
      </w:r>
      <w:r w:rsidR="00213CA2" w:rsidRPr="00DC266C">
        <w:rPr>
          <w:rFonts w:eastAsia="Calibri"/>
        </w:rPr>
        <w:t xml:space="preserve">ng sinh lý... </w:t>
      </w:r>
      <w:r w:rsidRPr="00DC266C">
        <w:rPr>
          <w:rFonts w:eastAsia="Calibri"/>
        </w:rPr>
        <w:t xml:space="preserve">chúng ta sẽ đánh giá được: Tình trạng dinh dưỡng của một cá thể, một nhóm đối tượng, một quần thể. Tác động của một chương trình can thiệp dinh dưỡng lên nhóm đối tượng đích; </w:t>
      </w:r>
      <w:r w:rsidR="00213CA2" w:rsidRPr="00DC266C">
        <w:rPr>
          <w:rFonts w:eastAsia="Calibri"/>
        </w:rPr>
        <w:t>s</w:t>
      </w:r>
      <w:r w:rsidRPr="00DC266C">
        <w:rPr>
          <w:rFonts w:eastAsia="Calibri"/>
        </w:rPr>
        <w:t>ự thay đổi về mặt nhân chủng học (phân ngành nhân học thể chất: physical anthropology) của một quần thể sau một khoảng thời gian.</w:t>
      </w:r>
    </w:p>
    <w:p w14:paraId="5508E492" w14:textId="77777777" w:rsidR="00DF302D" w:rsidRPr="00DC266C" w:rsidRDefault="00DF302D" w:rsidP="003E0791">
      <w:pPr>
        <w:pStyle w:val="1body"/>
        <w:spacing w:after="0" w:line="324" w:lineRule="auto"/>
        <w:rPr>
          <w:rFonts w:eastAsia="Calibri"/>
        </w:rPr>
      </w:pPr>
      <w:r w:rsidRPr="00DC266C">
        <w:rPr>
          <w:rFonts w:eastAsia="Calibri"/>
        </w:rPr>
        <w:t>Chỉ số nhân trắc dinh dưỡng cơ bản được thu thập gồm cân nặng và chiều cao (chiều cao đứng, chiều dài nằm).</w:t>
      </w:r>
    </w:p>
    <w:p w14:paraId="51359E16" w14:textId="77777777" w:rsidR="00DC190E" w:rsidRPr="00DC266C" w:rsidRDefault="00F440CA" w:rsidP="003E0791">
      <w:pPr>
        <w:pStyle w:val="1body"/>
        <w:spacing w:after="0" w:line="324" w:lineRule="auto"/>
        <w:rPr>
          <w:rFonts w:eastAsia="Calibri"/>
          <w:b/>
        </w:rPr>
      </w:pPr>
      <w:r w:rsidRPr="00DC266C">
        <w:rPr>
          <w:rFonts w:eastAsia="Calibri"/>
          <w:b/>
        </w:rPr>
        <w:t xml:space="preserve">2. </w:t>
      </w:r>
      <w:r w:rsidR="00DF302D" w:rsidRPr="00DC266C">
        <w:rPr>
          <w:rFonts w:eastAsia="Calibri"/>
          <w:b/>
        </w:rPr>
        <w:t>Quy trình thu thập thông tin về dinh dưỡng</w:t>
      </w:r>
      <w:r w:rsidR="00213CA2" w:rsidRPr="00DC266C">
        <w:rPr>
          <w:rFonts w:eastAsia="Calibri"/>
          <w:b/>
        </w:rPr>
        <w:t>:</w:t>
      </w:r>
    </w:p>
    <w:p w14:paraId="10FEA529" w14:textId="77777777" w:rsidR="00DC190E" w:rsidRPr="00DC266C" w:rsidRDefault="00DF302D" w:rsidP="003E0791">
      <w:pPr>
        <w:pStyle w:val="1body"/>
        <w:spacing w:after="0" w:line="324" w:lineRule="auto"/>
        <w:rPr>
          <w:rFonts w:eastAsia="Calibri"/>
          <w:bCs/>
        </w:rPr>
      </w:pPr>
      <w:r w:rsidRPr="00DC266C">
        <w:rPr>
          <w:rFonts w:eastAsia="Calibri"/>
          <w:b/>
          <w:bCs/>
          <w:u w:val="single"/>
        </w:rPr>
        <w:t>Bước 1:</w:t>
      </w:r>
      <w:r w:rsidRPr="00DC266C">
        <w:rPr>
          <w:rFonts w:eastAsia="Calibri"/>
          <w:b/>
          <w:bCs/>
        </w:rPr>
        <w:t xml:space="preserve"> </w:t>
      </w:r>
      <w:r w:rsidRPr="00DC266C">
        <w:rPr>
          <w:rFonts w:eastAsia="Calibri"/>
          <w:bCs/>
        </w:rPr>
        <w:t xml:space="preserve">Sau khi ĐTV hoàn thành việc thu thập thông tin phiếu hộ tại địa bàn điều tra, đội trưởng thực hiện duyệt danh sách thành viên hộ, sau đó chương trình phần mềm sẽ hiển thị danh sách các thành viên từ 0 - dưới 16 tuổi trong từng địa bàn, đội trưởng phân công danh sách này cho các nhân trắc viên. Nhân trắc viên đăng nhập tài khoản của mình trên CAPI để thực hiện việc cân và đo chiều cao. </w:t>
      </w:r>
    </w:p>
    <w:p w14:paraId="1412D057" w14:textId="77777777" w:rsidR="00DC190E" w:rsidRPr="00DC266C" w:rsidRDefault="00DF302D" w:rsidP="003E0791">
      <w:pPr>
        <w:pStyle w:val="1body"/>
        <w:spacing w:after="0" w:line="324" w:lineRule="auto"/>
        <w:rPr>
          <w:rFonts w:eastAsia="Calibri"/>
          <w:bCs/>
        </w:rPr>
      </w:pPr>
      <w:r w:rsidRPr="00DC266C">
        <w:rPr>
          <w:rFonts w:eastAsia="Calibri"/>
          <w:b/>
          <w:bCs/>
          <w:u w:val="single"/>
        </w:rPr>
        <w:t>Bước 2:</w:t>
      </w:r>
      <w:r w:rsidRPr="00DC266C">
        <w:rPr>
          <w:rFonts w:eastAsia="Calibri"/>
          <w:bCs/>
        </w:rPr>
        <w:t xml:space="preserve"> Các nhân trắc viên phối hợp với đội trưởng hoàn thành việc cân đo nhân trắc của trẻ từ 0 - dưới 16 tuổi trên địa bàn theo các câu hỏi từ câu 1 đến câu 8 của mục này sau khi nhận được phân công để đảm bảo tiến độ theo quy định của Phương án.</w:t>
      </w:r>
    </w:p>
    <w:p w14:paraId="30CF6728" w14:textId="77777777" w:rsidR="00DF302D" w:rsidRPr="00DC266C" w:rsidRDefault="00DF302D" w:rsidP="003E0791">
      <w:pPr>
        <w:pStyle w:val="1body"/>
        <w:spacing w:after="0" w:line="324" w:lineRule="auto"/>
        <w:rPr>
          <w:b/>
        </w:rPr>
      </w:pPr>
      <w:r w:rsidRPr="00DC266C">
        <w:rPr>
          <w:b/>
        </w:rPr>
        <w:t>Cách tính tuổi của trẻ</w:t>
      </w:r>
      <w:r w:rsidR="00213CA2" w:rsidRPr="00DC266C">
        <w:rPr>
          <w:b/>
        </w:rPr>
        <w:t>:</w:t>
      </w:r>
    </w:p>
    <w:p w14:paraId="1FB5434C" w14:textId="77777777" w:rsidR="00DF302D" w:rsidRPr="00DC266C" w:rsidRDefault="00DF302D" w:rsidP="003E0791">
      <w:pPr>
        <w:pStyle w:val="1body"/>
        <w:spacing w:after="0" w:line="324" w:lineRule="auto"/>
        <w:rPr>
          <w:rFonts w:eastAsia="Calibri"/>
        </w:rPr>
      </w:pPr>
      <w:r w:rsidRPr="00DC266C">
        <w:rPr>
          <w:rFonts w:eastAsia="Calibri"/>
        </w:rPr>
        <w:t>Cần xác định tuổi của trẻ trước khi cân/đo vì nếu trẻ em dưới 24 tháng tuổi thì phải đo chiều dài nằm và nếu từ 24 tháng tuổi trở lên thì đo chiều cao đứng.</w:t>
      </w:r>
    </w:p>
    <w:p w14:paraId="07E38551" w14:textId="77777777" w:rsidR="00DC190E" w:rsidRPr="00DC266C" w:rsidRDefault="00DF302D" w:rsidP="003E0791">
      <w:pPr>
        <w:pStyle w:val="1body"/>
        <w:spacing w:after="0" w:line="324" w:lineRule="auto"/>
      </w:pPr>
      <w:r w:rsidRPr="00DC266C">
        <w:t>Theo quy định mới của Tổ chức Y tế thế giới: Tháng tuổi của trẻ sẽ được tính tròn tháng, nghĩa là nếu trẻ chưa đủ 30 ngày tuổi thì tính là 0 tháng tuổi.</w:t>
      </w:r>
    </w:p>
    <w:p w14:paraId="23453D89" w14:textId="77777777" w:rsidR="003E0791" w:rsidRPr="00DC266C" w:rsidRDefault="003E0791">
      <w:pPr>
        <w:rPr>
          <w:rFonts w:eastAsia="MS Mincho"/>
          <w:b/>
          <w:i/>
          <w:color w:val="000000"/>
          <w:sz w:val="26"/>
          <w:szCs w:val="26"/>
          <w:lang w:val="nl-NL"/>
        </w:rPr>
      </w:pPr>
      <w:r w:rsidRPr="00DC266C">
        <w:rPr>
          <w:b/>
          <w:i/>
          <w:lang w:val="nl-NL"/>
        </w:rPr>
        <w:br w:type="page"/>
      </w:r>
    </w:p>
    <w:p w14:paraId="3E7E2B93" w14:textId="19F9E7FB" w:rsidR="00DF302D" w:rsidRPr="00DC266C" w:rsidRDefault="00DF302D" w:rsidP="003E0791">
      <w:pPr>
        <w:pStyle w:val="1body"/>
        <w:spacing w:after="0"/>
        <w:rPr>
          <w:b/>
          <w:i/>
        </w:rPr>
      </w:pPr>
      <w:r w:rsidRPr="00DC266C">
        <w:rPr>
          <w:b/>
          <w:i/>
        </w:rPr>
        <w:lastRenderedPageBreak/>
        <w:t>Cách lập lịch tháng tuổi</w:t>
      </w:r>
    </w:p>
    <w:p w14:paraId="095A7442" w14:textId="77777777" w:rsidR="00DF302D" w:rsidRPr="00DC266C" w:rsidRDefault="007C5B7F" w:rsidP="003E0791">
      <w:pPr>
        <w:pStyle w:val="1Titbang"/>
        <w:spacing w:before="120" w:after="0"/>
        <w:rPr>
          <w:rFonts w:ascii="Times New Roman" w:hAnsi="Times New Roman" w:cs="Times New Roman"/>
          <w:color w:val="000000"/>
          <w:sz w:val="26"/>
          <w:szCs w:val="26"/>
        </w:rPr>
      </w:pPr>
      <w:r w:rsidRPr="00DC266C">
        <w:rPr>
          <w:rFonts w:ascii="Times New Roman" w:hAnsi="Times New Roman" w:cs="Times New Roman"/>
          <w:noProof/>
          <w:color w:val="000000"/>
          <w:sz w:val="26"/>
          <w:szCs w:val="26"/>
        </w:rPr>
        <w:drawing>
          <wp:inline distT="0" distB="0" distL="0" distR="0" wp14:anchorId="5FFFD16A" wp14:editId="51DDAA48">
            <wp:extent cx="5274183" cy="2682855"/>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2681" r="751"/>
                    <a:stretch>
                      <a:fillRect/>
                    </a:stretch>
                  </pic:blipFill>
                  <pic:spPr bwMode="auto">
                    <a:xfrm>
                      <a:off x="0" y="0"/>
                      <a:ext cx="5363417" cy="2728246"/>
                    </a:xfrm>
                    <a:prstGeom prst="rect">
                      <a:avLst/>
                    </a:prstGeom>
                    <a:noFill/>
                    <a:ln>
                      <a:noFill/>
                    </a:ln>
                  </pic:spPr>
                </pic:pic>
              </a:graphicData>
            </a:graphic>
          </wp:inline>
        </w:drawing>
      </w:r>
    </w:p>
    <w:p w14:paraId="6E2AB0E3" w14:textId="77777777" w:rsidR="00DF302D" w:rsidRPr="00DC266C" w:rsidRDefault="007C5B7F" w:rsidP="003E0791">
      <w:pPr>
        <w:pStyle w:val="1hinh"/>
        <w:spacing w:after="0"/>
        <w:rPr>
          <w:rFonts w:eastAsia="Calibri"/>
        </w:rPr>
      </w:pPr>
      <w:r w:rsidRPr="00DC266C">
        <w:rPr>
          <w:rFonts w:eastAsia="Calibri"/>
          <w:noProof/>
        </w:rPr>
        <w:drawing>
          <wp:inline distT="0" distB="0" distL="0" distR="0" wp14:anchorId="684682B6" wp14:editId="61A81886">
            <wp:extent cx="5273499" cy="2806700"/>
            <wp:effectExtent l="0" t="0" r="38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2267" cy="2827334"/>
                    </a:xfrm>
                    <a:prstGeom prst="rect">
                      <a:avLst/>
                    </a:prstGeom>
                    <a:noFill/>
                    <a:ln>
                      <a:noFill/>
                    </a:ln>
                  </pic:spPr>
                </pic:pic>
              </a:graphicData>
            </a:graphic>
          </wp:inline>
        </w:drawing>
      </w:r>
    </w:p>
    <w:p w14:paraId="76D0D50B" w14:textId="77777777" w:rsidR="00DF302D" w:rsidRPr="00DC266C" w:rsidRDefault="007C5B7F" w:rsidP="003E0791">
      <w:pPr>
        <w:pStyle w:val="1hinh"/>
        <w:spacing w:after="0"/>
        <w:rPr>
          <w:rFonts w:eastAsia="Calibri"/>
        </w:rPr>
      </w:pPr>
      <w:r w:rsidRPr="00DC266C">
        <w:rPr>
          <w:rFonts w:eastAsia="Calibri"/>
          <w:noProof/>
        </w:rPr>
        <w:drawing>
          <wp:inline distT="0" distB="0" distL="0" distR="0" wp14:anchorId="5DAB6483" wp14:editId="42ECB7E7">
            <wp:extent cx="5232663" cy="3013075"/>
            <wp:effectExtent l="0" t="0" r="6350" b="0"/>
            <wp:docPr id="3" name="Picture 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9256" cy="3062937"/>
                    </a:xfrm>
                    <a:prstGeom prst="rect">
                      <a:avLst/>
                    </a:prstGeom>
                    <a:noFill/>
                    <a:ln>
                      <a:noFill/>
                    </a:ln>
                  </pic:spPr>
                </pic:pic>
              </a:graphicData>
            </a:graphic>
          </wp:inline>
        </w:drawing>
      </w:r>
    </w:p>
    <w:p w14:paraId="448A0C72" w14:textId="5B08ECF8" w:rsidR="00DF302D" w:rsidRPr="00DC266C" w:rsidRDefault="00DF302D" w:rsidP="00061060">
      <w:pPr>
        <w:pStyle w:val="1body"/>
        <w:spacing w:before="360"/>
        <w:rPr>
          <w:b/>
        </w:rPr>
      </w:pPr>
      <w:r w:rsidRPr="00DC266C">
        <w:rPr>
          <w:b/>
        </w:rPr>
        <w:lastRenderedPageBreak/>
        <w:t>3. Dụng cụ đo lường và cách thức thực hiện đo nhân trắc</w:t>
      </w:r>
    </w:p>
    <w:p w14:paraId="7F0C3838" w14:textId="77777777" w:rsidR="00DF302D" w:rsidRPr="00DC266C" w:rsidRDefault="00DF302D" w:rsidP="005E322E">
      <w:pPr>
        <w:pStyle w:val="1tit11"/>
        <w:rPr>
          <w:color w:val="000000"/>
        </w:rPr>
      </w:pPr>
      <w:r w:rsidRPr="00DC266C">
        <w:rPr>
          <w:color w:val="000000"/>
        </w:rPr>
        <w:t xml:space="preserve">3.1. Cân </w:t>
      </w:r>
    </w:p>
    <w:p w14:paraId="12D5AF23" w14:textId="77777777" w:rsidR="00DF302D" w:rsidRPr="00DC266C" w:rsidRDefault="00DF302D" w:rsidP="00DC190E">
      <w:pPr>
        <w:pStyle w:val="1body"/>
        <w:rPr>
          <w:rFonts w:eastAsia="Calibri"/>
        </w:rPr>
      </w:pPr>
      <w:r w:rsidRPr="00DC266C">
        <w:rPr>
          <w:rFonts w:eastAsia="Calibri"/>
        </w:rPr>
        <w:t>Cân được dùng để cân trẻ có thể là cân điện tử hoặc cân lò xo.</w:t>
      </w:r>
    </w:p>
    <w:p w14:paraId="2AAC8FAF" w14:textId="77777777" w:rsidR="00DF302D" w:rsidRPr="00DC266C" w:rsidRDefault="007C5B7F" w:rsidP="005E322E">
      <w:pPr>
        <w:pStyle w:val="1Titbang"/>
        <w:rPr>
          <w:rFonts w:ascii="Times New Roman" w:eastAsia="Calibri" w:hAnsi="Times New Roman" w:cs="Times New Roman"/>
          <w:noProof/>
          <w:color w:val="000000"/>
          <w:sz w:val="26"/>
          <w:szCs w:val="26"/>
        </w:rPr>
      </w:pPr>
      <w:r w:rsidRPr="00DC266C">
        <w:rPr>
          <w:rFonts w:ascii="Times New Roman" w:eastAsia="Calibri" w:hAnsi="Times New Roman" w:cs="Times New Roman"/>
          <w:noProof/>
          <w:color w:val="000000"/>
          <w:sz w:val="26"/>
          <w:szCs w:val="26"/>
        </w:rPr>
        <w:drawing>
          <wp:inline distT="0" distB="0" distL="0" distR="0" wp14:anchorId="7B7CDF01" wp14:editId="00842BD1">
            <wp:extent cx="5704840" cy="278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4840" cy="2783840"/>
                    </a:xfrm>
                    <a:prstGeom prst="rect">
                      <a:avLst/>
                    </a:prstGeom>
                    <a:noFill/>
                    <a:ln>
                      <a:noFill/>
                    </a:ln>
                  </pic:spPr>
                </pic:pic>
              </a:graphicData>
            </a:graphic>
          </wp:inline>
        </w:drawing>
      </w:r>
    </w:p>
    <w:p w14:paraId="3910E85E" w14:textId="77777777" w:rsidR="005E322E" w:rsidRPr="00DC266C" w:rsidRDefault="00213CA2" w:rsidP="005E322E">
      <w:pPr>
        <w:pStyle w:val="1Tithinh"/>
        <w:rPr>
          <w:rFonts w:eastAsia="Calibri"/>
          <w:color w:val="000000"/>
        </w:rPr>
      </w:pPr>
      <w:r w:rsidRPr="00DC266C">
        <w:rPr>
          <w:rFonts w:eastAsia="Calibri"/>
          <w:color w:val="000000"/>
        </w:rPr>
        <w:t xml:space="preserve">Hình 4: </w:t>
      </w:r>
      <w:r w:rsidR="005E322E" w:rsidRPr="00DC266C">
        <w:rPr>
          <w:rFonts w:eastAsia="Calibri"/>
          <w:color w:val="000000"/>
        </w:rPr>
        <w:t>Một số loại cân</w:t>
      </w:r>
    </w:p>
    <w:p w14:paraId="58AF360A" w14:textId="77777777" w:rsidR="00DF302D" w:rsidRPr="00DC266C" w:rsidRDefault="00DF302D" w:rsidP="00087101">
      <w:pPr>
        <w:pStyle w:val="1body"/>
        <w:spacing w:line="312" w:lineRule="auto"/>
        <w:rPr>
          <w:rFonts w:eastAsia="Calibri"/>
          <w:i/>
        </w:rPr>
      </w:pPr>
      <w:r w:rsidRPr="00DC266C">
        <w:rPr>
          <w:rFonts w:eastAsia="Calibri"/>
          <w:i/>
        </w:rPr>
        <w:t>a) Nguyên tắc cần tuân thủ:</w:t>
      </w:r>
    </w:p>
    <w:p w14:paraId="54B8F9F2" w14:textId="77777777" w:rsidR="00DF302D" w:rsidRPr="00DC266C" w:rsidRDefault="00DF302D" w:rsidP="00087101">
      <w:pPr>
        <w:pStyle w:val="1body"/>
        <w:spacing w:line="312" w:lineRule="auto"/>
        <w:rPr>
          <w:rFonts w:eastAsia="Calibri"/>
        </w:rPr>
      </w:pPr>
      <w:r w:rsidRPr="00DC266C">
        <w:rPr>
          <w:rFonts w:eastAsia="Calibri"/>
        </w:rPr>
        <w:t xml:space="preserve">- Đặt cân ở nơi bằng phẳng, không đặt trên thảm hoặc chiếu. </w:t>
      </w:r>
    </w:p>
    <w:p w14:paraId="57598A5C" w14:textId="77777777" w:rsidR="00DC190E" w:rsidRPr="00DC266C" w:rsidRDefault="00DF302D" w:rsidP="00087101">
      <w:pPr>
        <w:pStyle w:val="1body"/>
        <w:spacing w:line="312" w:lineRule="auto"/>
        <w:rPr>
          <w:rFonts w:eastAsia="Calibri"/>
        </w:rPr>
      </w:pPr>
      <w:r w:rsidRPr="00DC266C">
        <w:rPr>
          <w:rFonts w:eastAsia="Calibri"/>
        </w:rPr>
        <w:t>- Không đặt cân ở</w:t>
      </w:r>
      <w:r w:rsidR="00213CA2" w:rsidRPr="00DC266C">
        <w:rPr>
          <w:rFonts w:eastAsia="Calibri"/>
        </w:rPr>
        <w:t xml:space="preserve"> nơi: C</w:t>
      </w:r>
      <w:r w:rsidRPr="00DC266C">
        <w:rPr>
          <w:rFonts w:eastAsia="Calibri"/>
        </w:rPr>
        <w:t xml:space="preserve">ó độ ẩm cao, nơi nước có thể bắn vào, không đặt cân trực tiếp dưới ánh nắng, dưới điều hòa không khí hoặc gần lửa. </w:t>
      </w:r>
    </w:p>
    <w:p w14:paraId="211DD646" w14:textId="77777777" w:rsidR="00DC190E" w:rsidRPr="00DC266C" w:rsidRDefault="00DF302D" w:rsidP="00087101">
      <w:pPr>
        <w:pStyle w:val="1body"/>
        <w:spacing w:line="312" w:lineRule="auto"/>
        <w:rPr>
          <w:rFonts w:eastAsia="Calibri"/>
        </w:rPr>
      </w:pPr>
      <w:r w:rsidRPr="00DC266C">
        <w:rPr>
          <w:rFonts w:eastAsia="Calibri"/>
        </w:rPr>
        <w:t xml:space="preserve">- Yêu cầu trẻ em, người được cân phải cởi bớt quần áo dày, nên mặc quần áo đơn giản nhất, không đi giày dép. </w:t>
      </w:r>
    </w:p>
    <w:p w14:paraId="10B1EFA8" w14:textId="77777777" w:rsidR="00DF302D" w:rsidRPr="00DC266C" w:rsidRDefault="00DF302D" w:rsidP="00087101">
      <w:pPr>
        <w:pStyle w:val="1body"/>
        <w:spacing w:line="312" w:lineRule="auto"/>
        <w:rPr>
          <w:rFonts w:eastAsia="Calibri"/>
        </w:rPr>
      </w:pPr>
      <w:r w:rsidRPr="00DC266C">
        <w:rPr>
          <w:rFonts w:eastAsia="Calibri"/>
        </w:rPr>
        <w:t>Lưu ý: Một cái tã ướt hoặc giày hoặc quần jean có thể nặ</w:t>
      </w:r>
      <w:r w:rsidR="00213CA2" w:rsidRPr="00DC266C">
        <w:rPr>
          <w:rFonts w:eastAsia="Calibri"/>
        </w:rPr>
        <w:t xml:space="preserve">ng hơn 0,5 kg. </w:t>
      </w:r>
      <w:r w:rsidRPr="00DC266C">
        <w:rPr>
          <w:rFonts w:eastAsia="Calibri"/>
        </w:rPr>
        <w:t>Đối với các em bé nên được cởi trần khi cân; bọc bé trong chăn để giữ ấm cho đến khi cân. Trẻ lớn hơn nên bỏ tất cả trừ quần áo tối thiểu như quần áo lót.</w:t>
      </w:r>
    </w:p>
    <w:p w14:paraId="1543CAAA" w14:textId="77777777" w:rsidR="00DF302D" w:rsidRPr="00DC266C" w:rsidRDefault="00DF302D" w:rsidP="00087101">
      <w:pPr>
        <w:pStyle w:val="1body"/>
        <w:spacing w:line="312" w:lineRule="auto"/>
        <w:rPr>
          <w:rFonts w:eastAsia="Calibri"/>
        </w:rPr>
      </w:pPr>
      <w:r w:rsidRPr="00DC266C">
        <w:rPr>
          <w:rFonts w:eastAsia="Calibri"/>
        </w:rPr>
        <w:t>- Trẻ em, người được cân đứng giữa bàn cân, không cử động, mắt nhìn thẳng, trọng lượng phân bổ đều hai chân. Khi đứng lên cân, bàn chân phải nằm gọn trong mặt cân, 2 gót chạm nhau, không che lấp c</w:t>
      </w:r>
      <w:r w:rsidR="005E034B" w:rsidRPr="00DC266C">
        <w:rPr>
          <w:rFonts w:eastAsia="Calibri"/>
        </w:rPr>
        <w:t>ử</w:t>
      </w:r>
      <w:r w:rsidRPr="00DC266C">
        <w:rPr>
          <w:rFonts w:eastAsia="Calibri"/>
        </w:rPr>
        <w:t>a sổ màn hiển thị.</w:t>
      </w:r>
    </w:p>
    <w:p w14:paraId="64C28BEF" w14:textId="77777777" w:rsidR="00DF302D" w:rsidRPr="00DC266C" w:rsidRDefault="00DF302D" w:rsidP="00087101">
      <w:pPr>
        <w:pStyle w:val="1body"/>
        <w:spacing w:line="312" w:lineRule="auto"/>
        <w:rPr>
          <w:rFonts w:eastAsia="Calibri"/>
        </w:rPr>
      </w:pPr>
      <w:r w:rsidRPr="00DC266C">
        <w:rPr>
          <w:rFonts w:eastAsia="Calibri"/>
        </w:rPr>
        <w:t xml:space="preserve">- Ghi kết quả cân chính xác tới 2 số lẻ. </w:t>
      </w:r>
    </w:p>
    <w:p w14:paraId="167F4829" w14:textId="77777777" w:rsidR="00DF302D" w:rsidRPr="00DC266C" w:rsidRDefault="00DF302D" w:rsidP="00087101">
      <w:pPr>
        <w:pStyle w:val="1body"/>
        <w:spacing w:line="312" w:lineRule="auto"/>
        <w:rPr>
          <w:rFonts w:eastAsia="Calibri"/>
        </w:rPr>
      </w:pPr>
      <w:r w:rsidRPr="00DC266C">
        <w:rPr>
          <w:rFonts w:eastAsia="Calibri"/>
          <w:i/>
        </w:rPr>
        <w:t xml:space="preserve">b) Các bước tiến hành: </w:t>
      </w:r>
    </w:p>
    <w:p w14:paraId="2C001BCC" w14:textId="77777777" w:rsidR="00DF302D" w:rsidRPr="00DC266C" w:rsidRDefault="00DF302D" w:rsidP="00087101">
      <w:pPr>
        <w:pStyle w:val="1body"/>
        <w:spacing w:line="312" w:lineRule="auto"/>
        <w:rPr>
          <w:rFonts w:eastAsia="Calibri"/>
        </w:rPr>
      </w:pPr>
      <w:r w:rsidRPr="00DC266C">
        <w:rPr>
          <w:rFonts w:eastAsia="Calibri"/>
        </w:rPr>
        <w:t>1. Khởi độ</w:t>
      </w:r>
      <w:r w:rsidR="005E034B" w:rsidRPr="00DC266C">
        <w:rPr>
          <w:rFonts w:eastAsia="Calibri"/>
        </w:rPr>
        <w:t>ng cân: N</w:t>
      </w:r>
      <w:r w:rsidRPr="00DC266C">
        <w:rPr>
          <w:rFonts w:eastAsia="Calibri"/>
        </w:rPr>
        <w:t>gười cân lướt tay nhanh qua cửa sổ màn hình hi</w:t>
      </w:r>
      <w:r w:rsidR="005E034B" w:rsidRPr="00DC266C">
        <w:rPr>
          <w:rFonts w:eastAsia="Calibri"/>
        </w:rPr>
        <w:t>ể</w:t>
      </w:r>
      <w:r w:rsidRPr="00DC266C">
        <w:rPr>
          <w:rFonts w:eastAsia="Calibri"/>
        </w:rPr>
        <w:t xml:space="preserve">n thị của cân, khi cân khởi động xong sẽ hiện số 0.0kg (lúc này màn hình không nhấp nháy nữa). </w:t>
      </w:r>
    </w:p>
    <w:p w14:paraId="1B371EDA" w14:textId="77777777" w:rsidR="00DF302D" w:rsidRPr="00DC266C" w:rsidRDefault="00DF302D" w:rsidP="0095247F">
      <w:pPr>
        <w:pStyle w:val="1body"/>
        <w:spacing w:line="300" w:lineRule="auto"/>
        <w:rPr>
          <w:rFonts w:eastAsia="Calibri"/>
        </w:rPr>
      </w:pPr>
      <w:r w:rsidRPr="00DC266C">
        <w:rPr>
          <w:rFonts w:eastAsia="Calibri"/>
        </w:rPr>
        <w:lastRenderedPageBreak/>
        <w:t>2. Đặt trẻ lên bàn cân: Đón trẻ cẩn thận, nhẹ nhàng, lưu ý là cởi bỏ áo ngoài, giày, dép, mũ, đồ</w:t>
      </w:r>
      <w:r w:rsidR="005E034B" w:rsidRPr="00DC266C">
        <w:rPr>
          <w:rFonts w:eastAsia="Calibri"/>
        </w:rPr>
        <w:t xml:space="preserve"> chơi...</w:t>
      </w:r>
    </w:p>
    <w:p w14:paraId="2CA75E73" w14:textId="77777777" w:rsidR="00DF302D" w:rsidRPr="00DC266C" w:rsidRDefault="00DF302D" w:rsidP="0095247F">
      <w:pPr>
        <w:pStyle w:val="1body"/>
        <w:spacing w:line="300" w:lineRule="auto"/>
        <w:rPr>
          <w:rFonts w:eastAsia="Calibri"/>
        </w:rPr>
      </w:pPr>
      <w:r w:rsidRPr="00DC266C">
        <w:rPr>
          <w:rFonts w:eastAsia="Calibri"/>
        </w:rPr>
        <w:t>3. Đọc số hiển thị</w:t>
      </w:r>
      <w:r w:rsidR="005E034B" w:rsidRPr="00DC266C">
        <w:rPr>
          <w:rFonts w:eastAsia="Calibri"/>
        </w:rPr>
        <w:t>: N</w:t>
      </w:r>
      <w:r w:rsidRPr="00DC266C">
        <w:rPr>
          <w:rFonts w:eastAsia="Calibri"/>
        </w:rPr>
        <w:t xml:space="preserve">ếu không cởi bỏ hết quần áo trên người trẻ được thì phải “trừ bì”, có thể cân thử 1 vài bộ quần áo tương tự để trừ bì chính xác. </w:t>
      </w:r>
    </w:p>
    <w:p w14:paraId="2BDF1FAB" w14:textId="77777777" w:rsidR="00DF302D" w:rsidRPr="00DC266C" w:rsidRDefault="00DF302D" w:rsidP="0095247F">
      <w:pPr>
        <w:pStyle w:val="1body"/>
        <w:spacing w:line="300" w:lineRule="auto"/>
        <w:rPr>
          <w:rFonts w:eastAsia="Calibri"/>
        </w:rPr>
      </w:pPr>
      <w:r w:rsidRPr="00DC266C">
        <w:rPr>
          <w:rFonts w:eastAsia="Calibri"/>
        </w:rPr>
        <w:t>4. Ghi kết quả với 2 số lẻ vào phiếu cân đo</w:t>
      </w:r>
      <w:r w:rsidR="005E034B" w:rsidRPr="00DC266C">
        <w:rPr>
          <w:rFonts w:eastAsia="Calibri"/>
        </w:rPr>
        <w:t>.</w:t>
      </w:r>
      <w:r w:rsidRPr="00DC266C">
        <w:rPr>
          <w:rFonts w:eastAsia="Calibri"/>
        </w:rPr>
        <w:t xml:space="preserve"> </w:t>
      </w:r>
    </w:p>
    <w:p w14:paraId="29CEBE4F" w14:textId="77777777" w:rsidR="00DF302D" w:rsidRPr="00DC266C" w:rsidRDefault="00DF302D" w:rsidP="0095247F">
      <w:pPr>
        <w:pStyle w:val="1body"/>
        <w:spacing w:line="300" w:lineRule="auto"/>
        <w:rPr>
          <w:rFonts w:eastAsia="Calibri"/>
        </w:rPr>
      </w:pPr>
      <w:r w:rsidRPr="00DC266C">
        <w:rPr>
          <w:rFonts w:eastAsia="Calibri"/>
        </w:rPr>
        <w:t>5. Đưa trẻ ra khỏi bàn cân</w:t>
      </w:r>
      <w:r w:rsidR="005E034B" w:rsidRPr="00DC266C">
        <w:rPr>
          <w:rFonts w:eastAsia="Calibri"/>
        </w:rPr>
        <w:t>.</w:t>
      </w:r>
    </w:p>
    <w:p w14:paraId="7B67B8B5" w14:textId="77777777" w:rsidR="00DF302D" w:rsidRPr="00DC266C" w:rsidRDefault="007C5B7F" w:rsidP="005E322E">
      <w:pPr>
        <w:pStyle w:val="1Titbang"/>
        <w:spacing w:before="120"/>
        <w:rPr>
          <w:rFonts w:ascii="Times New Roman" w:eastAsia="Calibri" w:hAnsi="Times New Roman" w:cs="Times New Roman"/>
          <w:color w:val="000000"/>
          <w:sz w:val="26"/>
          <w:szCs w:val="26"/>
        </w:rPr>
      </w:pPr>
      <w:r w:rsidRPr="00DC266C">
        <w:rPr>
          <w:rFonts w:ascii="Times New Roman" w:eastAsia="Calibri" w:hAnsi="Times New Roman" w:cs="Times New Roman"/>
          <w:noProof/>
          <w:color w:val="000000"/>
          <w:sz w:val="26"/>
          <w:szCs w:val="26"/>
        </w:rPr>
        <w:drawing>
          <wp:inline distT="0" distB="0" distL="0" distR="0" wp14:anchorId="6991AD8A" wp14:editId="14BB8551">
            <wp:extent cx="5022215" cy="3002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215" cy="3002280"/>
                    </a:xfrm>
                    <a:prstGeom prst="rect">
                      <a:avLst/>
                    </a:prstGeom>
                    <a:noFill/>
                    <a:ln>
                      <a:noFill/>
                    </a:ln>
                  </pic:spPr>
                </pic:pic>
              </a:graphicData>
            </a:graphic>
          </wp:inline>
        </w:drawing>
      </w:r>
    </w:p>
    <w:p w14:paraId="5525FA0E" w14:textId="77777777" w:rsidR="00DF302D" w:rsidRPr="00DC266C" w:rsidRDefault="00DF302D" w:rsidP="005E322E">
      <w:pPr>
        <w:pStyle w:val="1tit11"/>
        <w:rPr>
          <w:color w:val="000000"/>
        </w:rPr>
      </w:pPr>
      <w:r w:rsidRPr="00DC266C">
        <w:rPr>
          <w:color w:val="000000"/>
        </w:rPr>
        <w:t>3.2. Đo</w:t>
      </w:r>
    </w:p>
    <w:p w14:paraId="2CF6C022" w14:textId="77777777" w:rsidR="00DF302D" w:rsidRPr="00DC266C" w:rsidRDefault="00DF302D" w:rsidP="00DC190E">
      <w:pPr>
        <w:pStyle w:val="1body"/>
        <w:rPr>
          <w:rFonts w:eastAsia="Calibri"/>
        </w:rPr>
      </w:pPr>
      <w:r w:rsidRPr="00DC266C">
        <w:rPr>
          <w:rFonts w:eastAsia="Calibri"/>
        </w:rPr>
        <w:t>Công cụ được sử dụng để đo chiều cao (chiều dài) của trẻ em, người được đo là thước gỗ đo chiều dài nằm và chiều cao đứng.</w:t>
      </w:r>
    </w:p>
    <w:p w14:paraId="1135920D" w14:textId="77777777" w:rsidR="00DF302D" w:rsidRPr="00DC266C" w:rsidRDefault="007C5B7F" w:rsidP="005E322E">
      <w:pPr>
        <w:pStyle w:val="1Titbang"/>
        <w:spacing w:before="120"/>
        <w:rPr>
          <w:rFonts w:ascii="Times New Roman" w:eastAsia="Calibri" w:hAnsi="Times New Roman" w:cs="Times New Roman"/>
          <w:noProof/>
          <w:color w:val="000000"/>
          <w:sz w:val="26"/>
          <w:szCs w:val="26"/>
        </w:rPr>
      </w:pPr>
      <w:r w:rsidRPr="00DC266C">
        <w:rPr>
          <w:rFonts w:ascii="Times New Roman" w:eastAsia="Calibri" w:hAnsi="Times New Roman" w:cs="Times New Roman"/>
          <w:noProof/>
          <w:color w:val="000000"/>
          <w:sz w:val="26"/>
          <w:szCs w:val="26"/>
        </w:rPr>
        <w:drawing>
          <wp:inline distT="0" distB="0" distL="0" distR="0" wp14:anchorId="78F62EDE" wp14:editId="1770EE91">
            <wp:extent cx="4558665" cy="2825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665" cy="2825115"/>
                    </a:xfrm>
                    <a:prstGeom prst="rect">
                      <a:avLst/>
                    </a:prstGeom>
                    <a:noFill/>
                    <a:ln>
                      <a:noFill/>
                    </a:ln>
                  </pic:spPr>
                </pic:pic>
              </a:graphicData>
            </a:graphic>
          </wp:inline>
        </w:drawing>
      </w:r>
    </w:p>
    <w:p w14:paraId="4F30AAF4" w14:textId="77777777" w:rsidR="005E322E" w:rsidRPr="00DC266C" w:rsidRDefault="005E322E" w:rsidP="005E322E">
      <w:pPr>
        <w:pStyle w:val="1Tithinh"/>
        <w:rPr>
          <w:rFonts w:eastAsia="Calibri"/>
          <w:color w:val="000000"/>
        </w:rPr>
      </w:pPr>
      <w:r w:rsidRPr="00DC266C">
        <w:rPr>
          <w:rFonts w:eastAsia="Calibri"/>
          <w:color w:val="000000"/>
        </w:rPr>
        <w:t xml:space="preserve">Hình </w:t>
      </w:r>
      <w:r w:rsidR="005E034B" w:rsidRPr="00DC266C">
        <w:rPr>
          <w:rFonts w:eastAsia="Calibri"/>
          <w:color w:val="000000"/>
        </w:rPr>
        <w:t>5</w:t>
      </w:r>
      <w:r w:rsidRPr="00DC266C">
        <w:rPr>
          <w:rFonts w:eastAsia="Calibri"/>
          <w:color w:val="000000"/>
        </w:rPr>
        <w:t>: Dụng cụ đo chiều cao của trẻ em, người được đo</w:t>
      </w:r>
    </w:p>
    <w:p w14:paraId="191B2F41" w14:textId="77777777" w:rsidR="00DF302D" w:rsidRPr="00DC266C" w:rsidRDefault="00DF302D" w:rsidP="0095247F">
      <w:pPr>
        <w:pStyle w:val="1body"/>
        <w:spacing w:line="300" w:lineRule="auto"/>
        <w:rPr>
          <w:rFonts w:eastAsia="Calibri"/>
        </w:rPr>
      </w:pPr>
      <w:r w:rsidRPr="00DC266C">
        <w:rPr>
          <w:rFonts w:eastAsia="Calibri"/>
          <w:i/>
        </w:rPr>
        <w:lastRenderedPageBreak/>
        <w:t>a) Cách thức đo đối với trẻ &lt;24 tháng tuổi</w:t>
      </w:r>
      <w:r w:rsidRPr="00DC266C">
        <w:rPr>
          <w:rFonts w:eastAsia="Calibri"/>
        </w:rPr>
        <w:t>: đo chiều dài nằm</w:t>
      </w:r>
    </w:p>
    <w:p w14:paraId="42F09792" w14:textId="77777777" w:rsidR="00DF302D" w:rsidRPr="00DC266C" w:rsidRDefault="00DF302D" w:rsidP="0095247F">
      <w:pPr>
        <w:pStyle w:val="1body"/>
        <w:spacing w:line="300" w:lineRule="auto"/>
        <w:rPr>
          <w:rFonts w:eastAsia="Calibri"/>
        </w:rPr>
      </w:pPr>
      <w:r w:rsidRPr="00DC266C">
        <w:rPr>
          <w:rFonts w:eastAsia="Calibri"/>
        </w:rPr>
        <w:t xml:space="preserve">1. Đặt thước trên mặt phẳng nằm ngang. </w:t>
      </w:r>
    </w:p>
    <w:p w14:paraId="22F39668" w14:textId="77777777" w:rsidR="00DF302D" w:rsidRPr="00DC266C" w:rsidRDefault="00DF302D" w:rsidP="0095247F">
      <w:pPr>
        <w:pStyle w:val="1body"/>
        <w:spacing w:line="300" w:lineRule="auto"/>
        <w:rPr>
          <w:rFonts w:eastAsia="Calibri"/>
        </w:rPr>
      </w:pPr>
      <w:r w:rsidRPr="00DC266C">
        <w:rPr>
          <w:rFonts w:eastAsia="Calibri"/>
        </w:rPr>
        <w:t>2. Tháo gi</w:t>
      </w:r>
      <w:r w:rsidR="005E034B" w:rsidRPr="00DC266C">
        <w:rPr>
          <w:rFonts w:eastAsia="Calibri"/>
        </w:rPr>
        <w:t>à</w:t>
      </w:r>
      <w:r w:rsidRPr="00DC266C">
        <w:rPr>
          <w:rFonts w:eastAsia="Calibri"/>
        </w:rPr>
        <w:t xml:space="preserve">y dép, quần áo hay thứ gì có thể làm ảnh hưởng đến đo chiều dài. </w:t>
      </w:r>
    </w:p>
    <w:p w14:paraId="75DDC980" w14:textId="77777777" w:rsidR="00DF302D" w:rsidRPr="00DC266C" w:rsidRDefault="00DF302D" w:rsidP="0095247F">
      <w:pPr>
        <w:pStyle w:val="1body"/>
        <w:spacing w:line="300" w:lineRule="auto"/>
        <w:rPr>
          <w:rFonts w:eastAsia="Calibri"/>
        </w:rPr>
      </w:pPr>
      <w:r w:rsidRPr="00DC266C">
        <w:rPr>
          <w:rFonts w:eastAsia="Calibri"/>
        </w:rPr>
        <w:t xml:space="preserve">3. Đặt trẻ nằm thẳng trên ván của thước, hướng mắt trẻ vuông góc với mặt thước. </w:t>
      </w:r>
    </w:p>
    <w:p w14:paraId="58883CC4" w14:textId="77777777" w:rsidR="00DF302D" w:rsidRPr="00DC266C" w:rsidRDefault="00DF302D" w:rsidP="0095247F">
      <w:pPr>
        <w:pStyle w:val="1body"/>
        <w:spacing w:line="300" w:lineRule="auto"/>
        <w:rPr>
          <w:rFonts w:eastAsia="Calibri"/>
        </w:rPr>
      </w:pPr>
      <w:r w:rsidRPr="00DC266C">
        <w:rPr>
          <w:rFonts w:eastAsia="Calibri"/>
        </w:rPr>
        <w:t xml:space="preserve">4. Người trợ giúp: </w:t>
      </w:r>
      <w:r w:rsidR="005E034B" w:rsidRPr="00DC266C">
        <w:rPr>
          <w:rFonts w:eastAsia="Calibri"/>
        </w:rPr>
        <w:t>T</w:t>
      </w:r>
      <w:r w:rsidRPr="00DC266C">
        <w:rPr>
          <w:rFonts w:eastAsia="Calibri"/>
        </w:rPr>
        <w:t xml:space="preserve">ay duỗi tự do, hai tay áp hai tai để giữ trẻ nhìn thẳng, đầu chạm đế thước. </w:t>
      </w:r>
    </w:p>
    <w:p w14:paraId="7D902269" w14:textId="77777777" w:rsidR="00DF302D" w:rsidRPr="00DC266C" w:rsidRDefault="00DF302D" w:rsidP="0095247F">
      <w:pPr>
        <w:pStyle w:val="1body"/>
        <w:spacing w:line="300" w:lineRule="auto"/>
        <w:rPr>
          <w:rFonts w:eastAsia="Calibri"/>
          <w:spacing w:val="-4"/>
        </w:rPr>
      </w:pPr>
      <w:r w:rsidRPr="00DC266C">
        <w:rPr>
          <w:rFonts w:eastAsia="Calibri"/>
          <w:spacing w:val="-4"/>
        </w:rPr>
        <w:t xml:space="preserve">5. Người đo: </w:t>
      </w:r>
      <w:r w:rsidR="005E034B" w:rsidRPr="00DC266C">
        <w:rPr>
          <w:rFonts w:eastAsia="Calibri"/>
          <w:spacing w:val="-4"/>
        </w:rPr>
        <w:t>M</w:t>
      </w:r>
      <w:r w:rsidRPr="00DC266C">
        <w:rPr>
          <w:rFonts w:eastAsia="Calibri"/>
          <w:spacing w:val="-4"/>
        </w:rPr>
        <w:t>ột tay chặn vào gối hoặc cổ chân để giữ cho thẳng, một tay áp thanh chạy vào bàn chân trẻ. Lưu ý giữ bàn chân thẳng đứng và áp sát với thanh chạy trên mặt thước</w:t>
      </w:r>
      <w:r w:rsidR="005E034B" w:rsidRPr="00DC266C">
        <w:rPr>
          <w:rFonts w:eastAsia="Calibri"/>
          <w:spacing w:val="-4"/>
        </w:rPr>
        <w:t>.</w:t>
      </w:r>
      <w:r w:rsidRPr="00DC266C">
        <w:rPr>
          <w:rFonts w:eastAsia="Calibri"/>
          <w:spacing w:val="-4"/>
        </w:rPr>
        <w:t xml:space="preserve"> </w:t>
      </w:r>
    </w:p>
    <w:p w14:paraId="1D8515FA" w14:textId="77777777" w:rsidR="00DF302D" w:rsidRPr="00DC266C" w:rsidRDefault="00DF302D" w:rsidP="0095247F">
      <w:pPr>
        <w:pStyle w:val="1body"/>
        <w:spacing w:line="300" w:lineRule="auto"/>
        <w:rPr>
          <w:rFonts w:eastAsia="Calibri"/>
        </w:rPr>
      </w:pPr>
      <w:r w:rsidRPr="00DC266C">
        <w:rPr>
          <w:rFonts w:eastAsia="Calibri"/>
        </w:rPr>
        <w:t xml:space="preserve">6. Đọc kết quả và ghi số cm với </w:t>
      </w:r>
      <w:r w:rsidR="005E034B" w:rsidRPr="00DC266C">
        <w:rPr>
          <w:rFonts w:eastAsia="Calibri"/>
        </w:rPr>
        <w:t>1</w:t>
      </w:r>
      <w:r w:rsidRPr="00DC266C">
        <w:rPr>
          <w:rFonts w:eastAsia="Calibri"/>
        </w:rPr>
        <w:t xml:space="preserve"> số lẻ thập phân (ví dụ 89,5 cm). </w:t>
      </w:r>
    </w:p>
    <w:p w14:paraId="15A8C6CE" w14:textId="77777777" w:rsidR="00DF302D" w:rsidRPr="00DC266C" w:rsidRDefault="00DF302D" w:rsidP="00DC190E">
      <w:pPr>
        <w:pStyle w:val="1body"/>
        <w:rPr>
          <w:rFonts w:eastAsia="Calibri"/>
        </w:rPr>
      </w:pPr>
      <w:r w:rsidRPr="00DC266C">
        <w:rPr>
          <w:rFonts w:eastAsia="Calibri"/>
        </w:rPr>
        <w:t>7. Giúp trẻ ngồi dậy, quá trình đo kết thúc.</w:t>
      </w:r>
    </w:p>
    <w:p w14:paraId="06DF7C0B" w14:textId="77777777" w:rsidR="00DF302D" w:rsidRPr="00DC266C" w:rsidRDefault="007C5B7F" w:rsidP="005E322E">
      <w:pPr>
        <w:pStyle w:val="1Titbang"/>
        <w:rPr>
          <w:rFonts w:ascii="Times New Roman" w:eastAsia="Calibri" w:hAnsi="Times New Roman" w:cs="Times New Roman"/>
          <w:color w:val="000000"/>
          <w:sz w:val="26"/>
          <w:szCs w:val="26"/>
        </w:rPr>
      </w:pPr>
      <w:r w:rsidRPr="00DC266C">
        <w:rPr>
          <w:rFonts w:ascii="Times New Roman" w:eastAsia="Calibri" w:hAnsi="Times New Roman" w:cs="Times New Roman"/>
          <w:noProof/>
          <w:color w:val="000000"/>
          <w:sz w:val="26"/>
          <w:szCs w:val="26"/>
        </w:rPr>
        <w:drawing>
          <wp:inline distT="0" distB="0" distL="0" distR="0" wp14:anchorId="627CE426" wp14:editId="6C497DD6">
            <wp:extent cx="5499735" cy="3343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t="1892"/>
                    <a:stretch>
                      <a:fillRect/>
                    </a:stretch>
                  </pic:blipFill>
                  <pic:spPr bwMode="auto">
                    <a:xfrm>
                      <a:off x="0" y="0"/>
                      <a:ext cx="5499735" cy="3343910"/>
                    </a:xfrm>
                    <a:prstGeom prst="rect">
                      <a:avLst/>
                    </a:prstGeom>
                    <a:noFill/>
                    <a:ln>
                      <a:noFill/>
                    </a:ln>
                  </pic:spPr>
                </pic:pic>
              </a:graphicData>
            </a:graphic>
          </wp:inline>
        </w:drawing>
      </w:r>
    </w:p>
    <w:p w14:paraId="46A6761B" w14:textId="77777777" w:rsidR="005E322E" w:rsidRPr="00DC266C" w:rsidRDefault="005E034B" w:rsidP="005E322E">
      <w:pPr>
        <w:pStyle w:val="1Tithinh"/>
        <w:rPr>
          <w:rFonts w:eastAsia="Calibri"/>
          <w:color w:val="000000"/>
        </w:rPr>
      </w:pPr>
      <w:r w:rsidRPr="00DC266C">
        <w:rPr>
          <w:rFonts w:eastAsia="Calibri"/>
          <w:color w:val="000000"/>
        </w:rPr>
        <w:t>Hình 6</w:t>
      </w:r>
      <w:r w:rsidR="005E322E" w:rsidRPr="00DC266C">
        <w:rPr>
          <w:rFonts w:eastAsia="Calibri"/>
          <w:color w:val="000000"/>
        </w:rPr>
        <w:t>: Mô tả cách đo chiều dài nằm</w:t>
      </w:r>
    </w:p>
    <w:p w14:paraId="7B0DC7EA" w14:textId="77777777" w:rsidR="00DF302D" w:rsidRPr="00DC266C" w:rsidRDefault="00DF302D" w:rsidP="0095247F">
      <w:pPr>
        <w:pStyle w:val="1body"/>
        <w:spacing w:line="312" w:lineRule="auto"/>
        <w:rPr>
          <w:rFonts w:eastAsia="Calibri"/>
        </w:rPr>
      </w:pPr>
      <w:r w:rsidRPr="00DC266C">
        <w:rPr>
          <w:rFonts w:eastAsia="Calibri"/>
          <w:i/>
        </w:rPr>
        <w:t>b) Đối với trẻ &gt;24 tháng tuổi:</w:t>
      </w:r>
      <w:r w:rsidRPr="00DC266C">
        <w:rPr>
          <w:rFonts w:eastAsia="Calibri"/>
        </w:rPr>
        <w:t xml:space="preserve"> đo chiều cao đứng</w:t>
      </w:r>
    </w:p>
    <w:p w14:paraId="5ABB619B" w14:textId="77777777" w:rsidR="00DF302D" w:rsidRPr="00DC266C" w:rsidRDefault="00DF302D" w:rsidP="0095247F">
      <w:pPr>
        <w:pStyle w:val="1body"/>
        <w:spacing w:line="312" w:lineRule="auto"/>
        <w:rPr>
          <w:rFonts w:eastAsia="Calibri"/>
        </w:rPr>
      </w:pPr>
      <w:r w:rsidRPr="00DC266C">
        <w:rPr>
          <w:rFonts w:eastAsia="Calibri"/>
        </w:rPr>
        <w:t xml:space="preserve">1. Đặt thước đo trên mặt phẳng cứng, tựa vào tường, bàn, cây hay cầu thang, cần đảm bảo thước đứng vững, vuông góc với mặt đất nằm ngang. </w:t>
      </w:r>
    </w:p>
    <w:p w14:paraId="619C4C0D" w14:textId="77777777" w:rsidR="00DF302D" w:rsidRPr="00D66B40" w:rsidRDefault="00DF302D" w:rsidP="0095247F">
      <w:pPr>
        <w:pStyle w:val="1body"/>
        <w:spacing w:line="312" w:lineRule="auto"/>
        <w:rPr>
          <w:rFonts w:eastAsia="Calibri"/>
          <w:spacing w:val="-6"/>
        </w:rPr>
      </w:pPr>
      <w:r w:rsidRPr="00D66B40">
        <w:rPr>
          <w:rFonts w:eastAsia="Calibri"/>
          <w:spacing w:val="-6"/>
        </w:rPr>
        <w:t>2. Tháo bỏ gi</w:t>
      </w:r>
      <w:r w:rsidR="005E034B" w:rsidRPr="00D66B40">
        <w:rPr>
          <w:rFonts w:eastAsia="Calibri"/>
          <w:spacing w:val="-6"/>
        </w:rPr>
        <w:t>à</w:t>
      </w:r>
      <w:r w:rsidRPr="00D66B40">
        <w:rPr>
          <w:rFonts w:eastAsia="Calibri"/>
          <w:spacing w:val="-6"/>
        </w:rPr>
        <w:t>y dép, cặp tóc hay thứ gì trên đầu làm ảnh hưởng đến việc đo chiều cao.</w:t>
      </w:r>
    </w:p>
    <w:p w14:paraId="441E7945" w14:textId="77777777" w:rsidR="00DF302D" w:rsidRPr="00DC266C" w:rsidRDefault="00DF302D" w:rsidP="0095247F">
      <w:pPr>
        <w:pStyle w:val="1body"/>
        <w:spacing w:line="312" w:lineRule="auto"/>
        <w:rPr>
          <w:rFonts w:eastAsia="Calibri"/>
        </w:rPr>
      </w:pPr>
      <w:r w:rsidRPr="00DC266C">
        <w:rPr>
          <w:rFonts w:eastAsia="Calibri"/>
        </w:rPr>
        <w:t>3. Đối tượng đứ</w:t>
      </w:r>
      <w:r w:rsidR="005E034B" w:rsidRPr="00DC266C">
        <w:rPr>
          <w:rFonts w:eastAsia="Calibri"/>
        </w:rPr>
        <w:t>ng: D</w:t>
      </w:r>
      <w:r w:rsidRPr="00DC266C">
        <w:rPr>
          <w:rFonts w:eastAsia="Calibri"/>
        </w:rPr>
        <w:t>ựa lưng vào thước, bàn chân ở giữa thước, hai bàn chân tạo thành hình chữ V; gót chân, bắp chân, mông, vai và đầu theo một đường thẳng áp sát vào thước; mắt nhìn thẳng v</w:t>
      </w:r>
      <w:r w:rsidR="005E034B" w:rsidRPr="00DC266C">
        <w:rPr>
          <w:rFonts w:eastAsia="Calibri"/>
        </w:rPr>
        <w:t>ề</w:t>
      </w:r>
      <w:r w:rsidRPr="00DC266C">
        <w:rPr>
          <w:rFonts w:eastAsia="Calibri"/>
        </w:rPr>
        <w:t xml:space="preserve"> phía trước theo đường nằm ngang</w:t>
      </w:r>
      <w:r w:rsidR="005E034B" w:rsidRPr="00DC266C">
        <w:rPr>
          <w:rFonts w:eastAsia="Calibri"/>
        </w:rPr>
        <w:t>,</w:t>
      </w:r>
      <w:r w:rsidRPr="00DC266C">
        <w:rPr>
          <w:rFonts w:eastAsia="Calibri"/>
        </w:rPr>
        <w:t xml:space="preserve"> hai tay bỏ thõng hai bên mình.</w:t>
      </w:r>
    </w:p>
    <w:p w14:paraId="601F3125" w14:textId="77777777" w:rsidR="00DF302D" w:rsidRPr="00DC266C" w:rsidRDefault="00DF302D" w:rsidP="0095247F">
      <w:pPr>
        <w:pStyle w:val="1body"/>
        <w:spacing w:after="0"/>
        <w:rPr>
          <w:rFonts w:eastAsia="Calibri"/>
        </w:rPr>
      </w:pPr>
      <w:r w:rsidRPr="00DC266C">
        <w:rPr>
          <w:rFonts w:eastAsia="Calibri"/>
        </w:rPr>
        <w:lastRenderedPageBreak/>
        <w:t xml:space="preserve">4. Người trợ giúp: Tay trái giữ gối, ép gối chụm lại; </w:t>
      </w:r>
      <w:r w:rsidR="005E034B" w:rsidRPr="00DC266C">
        <w:rPr>
          <w:rFonts w:eastAsia="Calibri"/>
        </w:rPr>
        <w:t>t</w:t>
      </w:r>
      <w:r w:rsidRPr="00DC266C">
        <w:rPr>
          <w:rFonts w:eastAsia="Calibri"/>
        </w:rPr>
        <w:t xml:space="preserve">ay phải giữ cổ chân sao cho gót chân ép sát vào đế thước. </w:t>
      </w:r>
    </w:p>
    <w:p w14:paraId="27AD338E" w14:textId="77777777" w:rsidR="00DF302D" w:rsidRPr="00DC266C" w:rsidRDefault="00DF302D" w:rsidP="0095247F">
      <w:pPr>
        <w:pStyle w:val="1body"/>
        <w:spacing w:after="0"/>
        <w:rPr>
          <w:rFonts w:eastAsia="Calibri"/>
        </w:rPr>
      </w:pPr>
      <w:r w:rsidRPr="00DC266C">
        <w:rPr>
          <w:rFonts w:eastAsia="Calibri"/>
        </w:rPr>
        <w:t xml:space="preserve">5. Người đo chính: Tay trái giữ cằm sao cho đầu thẳng và áp sát vào mặt thước; tay phải ép mặt thanh trượt vào sát đầu. </w:t>
      </w:r>
    </w:p>
    <w:p w14:paraId="3A9FA3A1" w14:textId="77777777" w:rsidR="00DF302D" w:rsidRPr="00DC266C" w:rsidRDefault="00DF302D" w:rsidP="0095247F">
      <w:pPr>
        <w:pStyle w:val="1body"/>
        <w:spacing w:after="0"/>
        <w:rPr>
          <w:rFonts w:eastAsia="Calibri"/>
        </w:rPr>
      </w:pPr>
      <w:r w:rsidRPr="00DC266C">
        <w:rPr>
          <w:rFonts w:eastAsia="Calibri"/>
        </w:rPr>
        <w:t>6. Đọc kết quả và ghi số cm với 1 số lẻ. Bỏ tay ra khỏi cằm và giúp đỡ đối tượng bước ra khỏi thước.</w:t>
      </w:r>
    </w:p>
    <w:p w14:paraId="1955378D" w14:textId="77777777" w:rsidR="00DF302D" w:rsidRPr="00DC266C" w:rsidRDefault="007C5B7F" w:rsidP="001E5C12">
      <w:pPr>
        <w:pStyle w:val="1Titbang"/>
        <w:rPr>
          <w:rFonts w:ascii="Times New Roman" w:eastAsia="Calibri" w:hAnsi="Times New Roman" w:cs="Times New Roman"/>
          <w:color w:val="000000"/>
          <w:sz w:val="26"/>
          <w:szCs w:val="26"/>
        </w:rPr>
      </w:pPr>
      <w:r w:rsidRPr="00DC266C">
        <w:rPr>
          <w:rFonts w:ascii="Times New Roman" w:eastAsia="Calibri" w:hAnsi="Times New Roman" w:cs="Times New Roman"/>
          <w:noProof/>
          <w:color w:val="000000"/>
          <w:sz w:val="26"/>
          <w:szCs w:val="26"/>
        </w:rPr>
        <w:drawing>
          <wp:inline distT="0" distB="0" distL="0" distR="0" wp14:anchorId="5A6D7A7E" wp14:editId="35012870">
            <wp:extent cx="5391150" cy="3166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166110"/>
                    </a:xfrm>
                    <a:prstGeom prst="rect">
                      <a:avLst/>
                    </a:prstGeom>
                    <a:noFill/>
                    <a:ln>
                      <a:noFill/>
                    </a:ln>
                  </pic:spPr>
                </pic:pic>
              </a:graphicData>
            </a:graphic>
          </wp:inline>
        </w:drawing>
      </w:r>
    </w:p>
    <w:p w14:paraId="7540CA73" w14:textId="77777777" w:rsidR="001E5C12" w:rsidRPr="00DC266C" w:rsidRDefault="005E034B" w:rsidP="001E5C12">
      <w:pPr>
        <w:pStyle w:val="1Tithinh"/>
        <w:rPr>
          <w:rFonts w:eastAsia="Calibri"/>
          <w:color w:val="000000"/>
        </w:rPr>
      </w:pPr>
      <w:r w:rsidRPr="00DC266C">
        <w:rPr>
          <w:rFonts w:eastAsia="Calibri"/>
          <w:color w:val="000000"/>
        </w:rPr>
        <w:t>Hình 7</w:t>
      </w:r>
      <w:r w:rsidR="001E5C12" w:rsidRPr="00DC266C">
        <w:rPr>
          <w:rFonts w:eastAsia="Calibri"/>
          <w:color w:val="000000"/>
        </w:rPr>
        <w:t>: Cách đo chiều cao đứng</w:t>
      </w:r>
    </w:p>
    <w:p w14:paraId="51A3A0C0" w14:textId="77777777" w:rsidR="00DF302D" w:rsidRPr="00DC266C" w:rsidRDefault="00DF302D" w:rsidP="0095247F">
      <w:pPr>
        <w:pStyle w:val="1body"/>
        <w:spacing w:after="0"/>
        <w:rPr>
          <w:b/>
        </w:rPr>
      </w:pPr>
      <w:r w:rsidRPr="00DC266C">
        <w:rPr>
          <w:b/>
        </w:rPr>
        <w:t>4. Lưu ý khi thực hiện đo lường nhân trắc</w:t>
      </w:r>
    </w:p>
    <w:p w14:paraId="0D5AD313" w14:textId="77777777" w:rsidR="00DF302D" w:rsidRPr="00DC266C" w:rsidRDefault="00DF302D" w:rsidP="0095247F">
      <w:pPr>
        <w:pStyle w:val="1body"/>
        <w:spacing w:after="0"/>
        <w:rPr>
          <w:rFonts w:eastAsia="Calibri"/>
          <w:i/>
        </w:rPr>
      </w:pPr>
      <w:r w:rsidRPr="00DC266C">
        <w:rPr>
          <w:rFonts w:eastAsia="Calibri"/>
          <w:i/>
        </w:rPr>
        <w:t xml:space="preserve">Trước khi cân đo cần xác định cụ thể: </w:t>
      </w:r>
    </w:p>
    <w:p w14:paraId="706033E6" w14:textId="77777777" w:rsidR="00DF302D" w:rsidRPr="00DC266C" w:rsidRDefault="00DF302D" w:rsidP="0095247F">
      <w:pPr>
        <w:pStyle w:val="1body"/>
        <w:spacing w:after="0"/>
        <w:rPr>
          <w:rFonts w:eastAsia="Calibri"/>
          <w:i/>
        </w:rPr>
      </w:pPr>
      <w:r w:rsidRPr="00DC266C">
        <w:rPr>
          <w:rFonts w:eastAsia="Calibri"/>
        </w:rPr>
        <w:t>- Người thực hiệ</w:t>
      </w:r>
      <w:r w:rsidR="005E034B" w:rsidRPr="00DC266C">
        <w:rPr>
          <w:rFonts w:eastAsia="Calibri"/>
        </w:rPr>
        <w:t>n: N</w:t>
      </w:r>
      <w:r w:rsidRPr="00DC266C">
        <w:rPr>
          <w:rFonts w:eastAsia="Calibri"/>
        </w:rPr>
        <w:t xml:space="preserve">gười cân đo, người trợ giúp. </w:t>
      </w:r>
    </w:p>
    <w:p w14:paraId="35B40101" w14:textId="77777777" w:rsidR="00DF302D" w:rsidRPr="00DC266C" w:rsidRDefault="00DF302D" w:rsidP="0095247F">
      <w:pPr>
        <w:pStyle w:val="1body"/>
        <w:spacing w:after="0"/>
        <w:rPr>
          <w:rFonts w:eastAsia="Calibri"/>
          <w:i/>
        </w:rPr>
      </w:pPr>
      <w:r w:rsidRPr="00DC266C">
        <w:rPr>
          <w:rFonts w:eastAsia="Calibri"/>
        </w:rPr>
        <w:t xml:space="preserve">- Kiểm tra lại ngày tháng năm sinh của đối tượng (đặc biệt ở trẻ nhỏ). </w:t>
      </w:r>
    </w:p>
    <w:p w14:paraId="55976658" w14:textId="77777777" w:rsidR="00DF302D" w:rsidRPr="00DC266C" w:rsidRDefault="00DF302D" w:rsidP="0095247F">
      <w:pPr>
        <w:pStyle w:val="1body"/>
        <w:spacing w:after="0"/>
        <w:rPr>
          <w:rFonts w:eastAsia="Calibri"/>
        </w:rPr>
      </w:pPr>
      <w:r w:rsidRPr="00DC266C">
        <w:rPr>
          <w:rFonts w:eastAsia="Calibri"/>
        </w:rPr>
        <w:t xml:space="preserve">- Kiểm tra cân thước hàng ngày. </w:t>
      </w:r>
    </w:p>
    <w:p w14:paraId="2C3E15C9" w14:textId="77777777" w:rsidR="00DF302D" w:rsidRPr="00DC266C" w:rsidRDefault="00DF302D" w:rsidP="0095247F">
      <w:pPr>
        <w:pStyle w:val="1body"/>
        <w:spacing w:after="0"/>
        <w:rPr>
          <w:rFonts w:eastAsia="Calibri"/>
        </w:rPr>
      </w:pPr>
      <w:r w:rsidRPr="00DC266C">
        <w:rPr>
          <w:rFonts w:eastAsia="Calibri"/>
        </w:rPr>
        <w:t xml:space="preserve">- Chỉ cân đo khi đã điền đủ các thông tin vào phiếu cân đo. </w:t>
      </w:r>
    </w:p>
    <w:p w14:paraId="64D6955C" w14:textId="77777777" w:rsidR="00DF302D" w:rsidRPr="00DC266C" w:rsidRDefault="00DF302D" w:rsidP="0095247F">
      <w:pPr>
        <w:pStyle w:val="1body"/>
        <w:spacing w:after="0"/>
        <w:rPr>
          <w:rFonts w:eastAsia="Calibri"/>
        </w:rPr>
      </w:pPr>
      <w:r w:rsidRPr="00DC266C">
        <w:rPr>
          <w:rFonts w:eastAsia="Calibri"/>
        </w:rPr>
        <w:t xml:space="preserve">- Cân đo riêng rẽ và hoàn thành phiếu của từng đối tượng, không chồng chéo, tránh nhầm lẫn. </w:t>
      </w:r>
    </w:p>
    <w:p w14:paraId="172CE65B" w14:textId="77777777" w:rsidR="00DF302D" w:rsidRPr="00DC266C" w:rsidRDefault="00DF302D" w:rsidP="0095247F">
      <w:pPr>
        <w:pStyle w:val="1body"/>
        <w:spacing w:after="0"/>
        <w:rPr>
          <w:rFonts w:eastAsia="Calibri"/>
        </w:rPr>
      </w:pPr>
      <w:r w:rsidRPr="00DC266C">
        <w:rPr>
          <w:rFonts w:eastAsia="Calibri"/>
        </w:rPr>
        <w:t>- Ghi chép số đo cẩn thận vào CAPI.</w:t>
      </w:r>
    </w:p>
    <w:p w14:paraId="308DF52B" w14:textId="77777777" w:rsidR="00DF302D" w:rsidRPr="00DC266C" w:rsidRDefault="00DF302D" w:rsidP="0095247F">
      <w:pPr>
        <w:pStyle w:val="1body"/>
        <w:spacing w:after="0"/>
        <w:rPr>
          <w:rFonts w:eastAsia="Calibri"/>
        </w:rPr>
      </w:pPr>
      <w:r w:rsidRPr="00DC266C">
        <w:rPr>
          <w:rFonts w:eastAsia="Calibri"/>
        </w:rPr>
        <w:t xml:space="preserve">- Kiểm soát trẻ khi cân đo để không làm trẻ ngã, giữ trẻ nhẹ nhàng nhưng chắc chắn, luôn giữ trẻ trong tầm kiểm soát. </w:t>
      </w:r>
    </w:p>
    <w:p w14:paraId="510350BB" w14:textId="77777777" w:rsidR="00DF302D" w:rsidRPr="00DC266C" w:rsidRDefault="00DF302D" w:rsidP="0095247F">
      <w:pPr>
        <w:pStyle w:val="1body"/>
        <w:spacing w:after="0"/>
        <w:rPr>
          <w:rFonts w:eastAsia="Calibri"/>
        </w:rPr>
      </w:pPr>
      <w:r w:rsidRPr="00DC266C">
        <w:rPr>
          <w:rFonts w:eastAsia="Calibri"/>
          <w:i/>
        </w:rPr>
        <w:t>Không nên tiến hành cân đo khi</w:t>
      </w:r>
      <w:r w:rsidRPr="00DC266C">
        <w:rPr>
          <w:rFonts w:eastAsia="Calibri"/>
        </w:rPr>
        <w:t>: Bà mẹ từ chối; trẻ quá ốm yếu hay quấy khóc; trẻ bị dị tật làm ảnh hưởng đến kết quả cân đo (ghi lý do không cân đo được vào</w:t>
      </w:r>
      <w:r w:rsidR="0095247F" w:rsidRPr="00DC266C">
        <w:rPr>
          <w:rFonts w:eastAsia="Calibri"/>
        </w:rPr>
        <w:t xml:space="preserve"> </w:t>
      </w:r>
      <w:r w:rsidRPr="00DC266C">
        <w:rPr>
          <w:rFonts w:eastAsia="Calibri"/>
        </w:rPr>
        <w:t>câu 8).</w:t>
      </w:r>
    </w:p>
    <w:p w14:paraId="073CF52C" w14:textId="77777777" w:rsidR="00DF302D" w:rsidRPr="00DC266C" w:rsidRDefault="00DF302D" w:rsidP="0095247F">
      <w:pPr>
        <w:pStyle w:val="1body"/>
        <w:spacing w:after="0" w:line="300" w:lineRule="auto"/>
        <w:rPr>
          <w:b/>
          <w:caps/>
          <w:lang w:val="sv-SE"/>
        </w:rPr>
      </w:pPr>
      <w:r w:rsidRPr="00DC266C">
        <w:rPr>
          <w:b/>
          <w:caps/>
          <w:lang w:val="sv-SE"/>
        </w:rPr>
        <w:lastRenderedPageBreak/>
        <w:t>MỤC 4. THU NHẬP</w:t>
      </w:r>
    </w:p>
    <w:p w14:paraId="4896474A" w14:textId="77777777" w:rsidR="00DF302D" w:rsidRPr="00DC266C" w:rsidRDefault="00DF302D" w:rsidP="0095247F">
      <w:pPr>
        <w:pStyle w:val="1body"/>
        <w:spacing w:after="0" w:line="300" w:lineRule="auto"/>
        <w:rPr>
          <w:b/>
          <w:snapToGrid w:val="0"/>
          <w:lang w:val="sv-SE"/>
        </w:rPr>
      </w:pPr>
      <w:r w:rsidRPr="00DC266C">
        <w:rPr>
          <w:b/>
          <w:snapToGrid w:val="0"/>
          <w:lang w:val="sv-SE"/>
        </w:rPr>
        <w:t>Mục đích:</w:t>
      </w:r>
    </w:p>
    <w:p w14:paraId="4839C576" w14:textId="77777777" w:rsidR="00DF302D" w:rsidRPr="00DC266C" w:rsidRDefault="00DF302D" w:rsidP="0095247F">
      <w:pPr>
        <w:pStyle w:val="1body"/>
        <w:spacing w:after="0" w:line="300" w:lineRule="auto"/>
        <w:rPr>
          <w:lang w:val="sv-SE"/>
        </w:rPr>
      </w:pPr>
      <w:r w:rsidRPr="00DC266C">
        <w:rPr>
          <w:lang w:val="sv-SE"/>
        </w:rPr>
        <w:t>Thu thập tất cả các thông tin có liên quan đến việc tính thu nhập của tất cả các thành viên từ 6 tuổi trở lên từ việc làm công, làm thuê, từ hoạt động sản xuất nông, lâm, thuỷ sản và sản xuất kinh doanh ngành nghề, dịch vụ, chế biến của hộ.</w:t>
      </w:r>
    </w:p>
    <w:p w14:paraId="6B592910" w14:textId="77777777" w:rsidR="00DF302D" w:rsidRPr="00DC266C" w:rsidRDefault="00DF302D" w:rsidP="0095247F">
      <w:pPr>
        <w:pStyle w:val="1body"/>
        <w:spacing w:after="0" w:line="300" w:lineRule="auto"/>
        <w:rPr>
          <w:b/>
          <w:snapToGrid w:val="0"/>
          <w:lang w:val="sv-SE"/>
        </w:rPr>
      </w:pPr>
      <w:r w:rsidRPr="00DC266C">
        <w:rPr>
          <w:b/>
          <w:snapToGrid w:val="0"/>
          <w:lang w:val="sv-SE"/>
        </w:rPr>
        <w:t>Người trả lời:</w:t>
      </w:r>
    </w:p>
    <w:p w14:paraId="56894BEA" w14:textId="77777777" w:rsidR="00DF302D" w:rsidRPr="00DC266C" w:rsidRDefault="00DF302D" w:rsidP="0095247F">
      <w:pPr>
        <w:pStyle w:val="1body"/>
        <w:spacing w:after="0" w:line="300" w:lineRule="auto"/>
        <w:rPr>
          <w:lang w:val="sv-SE"/>
        </w:rPr>
      </w:pPr>
      <w:r w:rsidRPr="00DC266C">
        <w:rPr>
          <w:lang w:val="sv-SE"/>
        </w:rPr>
        <w:t>ĐTV phải hỏi từng thành viên từ 6 tuổi trở lên là thành viên trong hộ. Nếu trẻ em đi vắng hoặc không tự trả lời được thì người khác trong hộ biết thông tin có thể trả lời thay. Nếu có người trên 15 tuổi nào đó vắng mặt thì hoàn thành phỏng vấn đối với tất cả những người có mặt, sau đó hẹn và quay lại hộ để hỏi những người vắng mặt đó.</w:t>
      </w:r>
    </w:p>
    <w:p w14:paraId="6C3228A5" w14:textId="77777777" w:rsidR="00DF302D" w:rsidRPr="00DC266C" w:rsidRDefault="00DF302D" w:rsidP="0095247F">
      <w:pPr>
        <w:pStyle w:val="1body"/>
        <w:spacing w:after="0" w:line="300" w:lineRule="auto"/>
        <w:rPr>
          <w:lang w:val="sv-SE"/>
        </w:rPr>
      </w:pPr>
      <w:r w:rsidRPr="00DC266C">
        <w:rPr>
          <w:lang w:val="sv-SE"/>
        </w:rPr>
        <w:t>Một số phần trong mục này chỉ cần hỏi những thành viên biết nhiều thông tin nhất như</w:t>
      </w:r>
      <w:r w:rsidR="005E034B" w:rsidRPr="00DC266C">
        <w:rPr>
          <w:lang w:val="sv-SE"/>
        </w:rPr>
        <w:t xml:space="preserve"> </w:t>
      </w:r>
      <w:r w:rsidRPr="00DC266C">
        <w:rPr>
          <w:lang w:val="sv-SE"/>
        </w:rPr>
        <w:t>phần hoạt động sản xuất nông, lâm, thuỷ sản và SXKD ngành nghề dịch vụ của hộ.</w:t>
      </w:r>
    </w:p>
    <w:p w14:paraId="5B4E3D92" w14:textId="77777777" w:rsidR="00DF302D" w:rsidRPr="00DC266C" w:rsidRDefault="00DF302D" w:rsidP="0095247F">
      <w:pPr>
        <w:pStyle w:val="1body"/>
        <w:spacing w:after="0" w:line="300" w:lineRule="auto"/>
        <w:rPr>
          <w:b/>
          <w:snapToGrid w:val="0"/>
          <w:lang w:val="nb-NO"/>
        </w:rPr>
      </w:pPr>
      <w:r w:rsidRPr="00DC266C">
        <w:rPr>
          <w:b/>
          <w:snapToGrid w:val="0"/>
          <w:lang w:val="nb-NO"/>
        </w:rPr>
        <w:t>Khái niệm/định nghĩa/phạm vi:</w:t>
      </w:r>
    </w:p>
    <w:p w14:paraId="639CFF26" w14:textId="77777777" w:rsidR="00DF302D" w:rsidRPr="00DC266C" w:rsidRDefault="00DF302D" w:rsidP="0095247F">
      <w:pPr>
        <w:pStyle w:val="1body"/>
        <w:spacing w:after="0" w:line="300" w:lineRule="auto"/>
        <w:rPr>
          <w:lang w:val="nb-NO"/>
        </w:rPr>
      </w:pPr>
      <w:r w:rsidRPr="00DC266C">
        <w:rPr>
          <w:i/>
          <w:lang w:val="nb-NO"/>
        </w:rPr>
        <w:t>Việc làm của thành viên HGĐ được định nghĩa là 1 trong 3 loại được pháp luật của nước Cộng hoà XHCN Việt Nam công nhận, gồm</w:t>
      </w:r>
      <w:r w:rsidRPr="00DC266C">
        <w:rPr>
          <w:lang w:val="nb-NO"/>
        </w:rPr>
        <w:t>:</w:t>
      </w:r>
    </w:p>
    <w:p w14:paraId="18F55157" w14:textId="77777777" w:rsidR="00DF302D" w:rsidRPr="00D66B40" w:rsidRDefault="00DF302D" w:rsidP="0095247F">
      <w:pPr>
        <w:pStyle w:val="1body"/>
        <w:spacing w:after="0" w:line="300" w:lineRule="auto"/>
        <w:rPr>
          <w:spacing w:val="-6"/>
          <w:lang w:val="nb-NO"/>
        </w:rPr>
      </w:pPr>
      <w:r w:rsidRPr="00D66B40">
        <w:rPr>
          <w:i/>
          <w:spacing w:val="-6"/>
          <w:lang w:val="nb-NO"/>
        </w:rPr>
        <w:t xml:space="preserve">Loại 1: </w:t>
      </w:r>
      <w:r w:rsidRPr="00D66B40">
        <w:rPr>
          <w:spacing w:val="-6"/>
          <w:lang w:val="nb-NO"/>
        </w:rPr>
        <w:t>Làm các công việc để nhận tiền công, tiền lương bằng tiền mặt hoặc bằng hiện vật cho công việc đó. Người làm loại công việc này mang sức lao động (chân tay hoặc trí óc) của mình để đổi lấy tiền công, tiền lương; không tự quyết định được những vấn đề liên quan đến công việc mình làm, như mức lương, số giờ làm việc, thời gian nghỉ</w:t>
      </w:r>
      <w:r w:rsidR="005E034B" w:rsidRPr="00D66B40">
        <w:rPr>
          <w:spacing w:val="-6"/>
          <w:lang w:val="nb-NO"/>
        </w:rPr>
        <w:t xml:space="preserve"> phép, v.v...</w:t>
      </w:r>
    </w:p>
    <w:p w14:paraId="163E25BD" w14:textId="77777777" w:rsidR="00DF302D" w:rsidRPr="00DC266C" w:rsidRDefault="00DF302D" w:rsidP="0095247F">
      <w:pPr>
        <w:pStyle w:val="1body"/>
        <w:spacing w:after="0" w:line="300" w:lineRule="auto"/>
        <w:rPr>
          <w:lang w:val="nb-NO"/>
        </w:rPr>
      </w:pPr>
      <w:r w:rsidRPr="00DC266C">
        <w:rPr>
          <w:i/>
          <w:lang w:val="nb-NO"/>
        </w:rPr>
        <w:t xml:space="preserve">Loại 2: </w:t>
      </w:r>
      <w:r w:rsidRPr="00DC266C">
        <w:rPr>
          <w:lang w:val="nb-NO"/>
        </w:rPr>
        <w:t>Làm các công việc để thu lợi nhuận cho bản thân, bao gồm sản xuất nông nghiệp, lâm nghiệp, thuỷ sản trên đất do chính thành viên đó sở hữu, quản lý hay có quyền sử dụng, hoặc hoạt động kinh tế ngoài nông nghiệp, lâm nghiệp, thuỷ sản do chính thành viên đó làm chủ hay quản lý toàn bộ hoặc một phần; thành viên đó chi toàn bộ chi phí và thu toàn bộ lợi nhuận trong loại công việc này.</w:t>
      </w:r>
    </w:p>
    <w:p w14:paraId="693A80CD" w14:textId="77777777" w:rsidR="00DF302D" w:rsidRPr="00DC266C" w:rsidRDefault="00DF302D" w:rsidP="0095247F">
      <w:pPr>
        <w:pStyle w:val="1body"/>
        <w:spacing w:after="0" w:line="300" w:lineRule="auto"/>
        <w:rPr>
          <w:lang w:val="nb-NO"/>
        </w:rPr>
      </w:pPr>
      <w:r w:rsidRPr="00DC266C">
        <w:rPr>
          <w:i/>
          <w:lang w:val="nb-NO"/>
        </w:rPr>
        <w:t xml:space="preserve">Loại 3: </w:t>
      </w:r>
      <w:r w:rsidRPr="00DC266C">
        <w:rPr>
          <w:lang w:val="nb-NO"/>
        </w:rPr>
        <w:t>Làm các công việc cho HGĐ mình nhưng không được trả thù lao dưới hình thức tiền công, tiền lương cho công việc đó. Các công việc gồm sản xuất nông nghiệp, lâm nghiệp, thủy sản trên đất do chủ hộ hoặc một thành viên trong hộ sở hữu, quản lý hay có quyền sử dụng; hoặc hoạt động kinh tế ngoài nông nghiệp, lâm nghiệp, thủy sản do chủ hộ hoặc một thành viên trong hộ làm chủ hoặc quản lý.</w:t>
      </w:r>
    </w:p>
    <w:p w14:paraId="046C1AB5" w14:textId="77777777" w:rsidR="00DF302D" w:rsidRPr="00DC266C" w:rsidRDefault="00DF302D" w:rsidP="0095247F">
      <w:pPr>
        <w:pStyle w:val="1body"/>
        <w:spacing w:after="0" w:line="300" w:lineRule="auto"/>
        <w:rPr>
          <w:lang w:val="nb-NO"/>
        </w:rPr>
      </w:pPr>
      <w:r w:rsidRPr="00DC266C">
        <w:rPr>
          <w:lang w:val="nb-NO"/>
        </w:rPr>
        <w:t>Trong thực tế, ĐTV có thể bỏ sót những người tham gia thêm vào việc buôn bán hay sản xuất của hộ và không tính việc tham gia đó là một việc của họ. Nếu họ có tham gia thì vẫn phải coi đó là một việc và tuỳ tình hình cụ thể của họ mà xếp vào các phần tương ứng.</w:t>
      </w:r>
    </w:p>
    <w:p w14:paraId="42494A40" w14:textId="77777777" w:rsidR="00DF302D" w:rsidRPr="00DC266C" w:rsidRDefault="00DF302D" w:rsidP="0095247F">
      <w:pPr>
        <w:pStyle w:val="1body"/>
        <w:spacing w:after="0" w:line="300" w:lineRule="auto"/>
        <w:rPr>
          <w:i/>
          <w:lang w:val="nb-NO"/>
        </w:rPr>
      </w:pPr>
      <w:r w:rsidRPr="00DC266C">
        <w:rPr>
          <w:i/>
          <w:lang w:val="nb-NO"/>
        </w:rPr>
        <w:t xml:space="preserve">Công việc tự làm </w:t>
      </w:r>
      <w:r w:rsidRPr="00DC266C">
        <w:rPr>
          <w:lang w:val="nb-NO"/>
        </w:rPr>
        <w:t>được định nghĩa cho thành viên và cho HGĐ</w:t>
      </w:r>
      <w:r w:rsidRPr="00DC266C">
        <w:rPr>
          <w:i/>
          <w:lang w:val="nb-NO"/>
        </w:rPr>
        <w:t>.</w:t>
      </w:r>
    </w:p>
    <w:p w14:paraId="10B25172" w14:textId="77777777" w:rsidR="00DF302D" w:rsidRPr="00DC266C" w:rsidRDefault="00DF302D" w:rsidP="0095247F">
      <w:pPr>
        <w:pStyle w:val="1body"/>
        <w:spacing w:after="0" w:line="300" w:lineRule="auto"/>
        <w:rPr>
          <w:lang w:val="nb-NO"/>
        </w:rPr>
      </w:pPr>
      <w:r w:rsidRPr="00DC266C">
        <w:rPr>
          <w:i/>
          <w:lang w:val="nb-NO"/>
        </w:rPr>
        <w:t>Công việc tự làm của thành viên hộ</w:t>
      </w:r>
      <w:r w:rsidRPr="00DC266C">
        <w:rPr>
          <w:lang w:val="nb-NO"/>
        </w:rPr>
        <w:t xml:space="preserve"> được định nghĩa là một trong 2 dạng sau:</w:t>
      </w:r>
    </w:p>
    <w:p w14:paraId="23EB2DE0" w14:textId="77777777" w:rsidR="00DF302D" w:rsidRPr="00DC266C" w:rsidRDefault="005E034B" w:rsidP="0095247F">
      <w:pPr>
        <w:pStyle w:val="1body"/>
        <w:spacing w:after="0" w:line="312" w:lineRule="auto"/>
        <w:rPr>
          <w:lang w:val="nb-NO"/>
        </w:rPr>
      </w:pPr>
      <w:r w:rsidRPr="00DC266C">
        <w:rPr>
          <w:lang w:val="nb-NO"/>
        </w:rPr>
        <w:lastRenderedPageBreak/>
        <w:t xml:space="preserve">Dạng 1: </w:t>
      </w:r>
      <w:r w:rsidR="00DF302D" w:rsidRPr="00DC266C">
        <w:rPr>
          <w:lang w:val="nb-NO"/>
        </w:rPr>
        <w:t>Làm các công việc để thu lợi nhuận cho bản thân, bao gồm sản xuất nông nghiệp, lâm nghiệp, thủy sản trên đất do chính thành viên đó sở hữu, quản lý hay có quyền sử dụng; hoặc hoạt động kinh tế ngoài nông nghiệp, lâm nghiệp, thủy sản do chính thành viên đó làm chủ hay quản lý toàn bộ hoặc một phần, thành viên đó quyết định về chi phí, cách thức và tổ chức hoạt động và thu lợi nhuận từ công việc này.</w:t>
      </w:r>
    </w:p>
    <w:p w14:paraId="104BAB57" w14:textId="77777777" w:rsidR="00DF302D" w:rsidRPr="00DC266C" w:rsidRDefault="005E034B" w:rsidP="0095247F">
      <w:pPr>
        <w:pStyle w:val="1body"/>
        <w:spacing w:after="0" w:line="312" w:lineRule="auto"/>
        <w:rPr>
          <w:lang w:val="nb-NO"/>
        </w:rPr>
      </w:pPr>
      <w:r w:rsidRPr="00DC266C">
        <w:rPr>
          <w:lang w:val="nb-NO"/>
        </w:rPr>
        <w:t xml:space="preserve">Dạng 2: </w:t>
      </w:r>
      <w:r w:rsidR="00DF302D" w:rsidRPr="00DC266C">
        <w:rPr>
          <w:lang w:val="nb-NO"/>
        </w:rPr>
        <w:t>Làm các công việc cho hộ mình nhưng không được trả thù lao dưới hình thức tiền công, tiền lương hay lợi nhuận cho công việc đó, gồm sản xuất nông nghiệp, lâm nghiệp, thủy sản trên đất do chủ hộ hoặc một thành viên trong hộ sở hữu, quản lý hay có quyền sử dụng</w:t>
      </w:r>
      <w:r w:rsidR="007668F7" w:rsidRPr="00DC266C">
        <w:rPr>
          <w:lang w:val="nb-NO"/>
        </w:rPr>
        <w:t xml:space="preserve"> </w:t>
      </w:r>
      <w:r w:rsidR="00DF302D" w:rsidRPr="00DC266C">
        <w:rPr>
          <w:lang w:val="nb-NO"/>
        </w:rPr>
        <w:t>hoặc hoạt động kinh tế ngoài nông nghiệp, lâm nghiệp, thủy sản do chủ hộ hoặc một thành viên trong hộ làm chủ hoặc quản lý.</w:t>
      </w:r>
    </w:p>
    <w:p w14:paraId="41F8EE97" w14:textId="77777777" w:rsidR="00DF302D" w:rsidRPr="00DC266C" w:rsidRDefault="00DF302D" w:rsidP="0095247F">
      <w:pPr>
        <w:pStyle w:val="1body"/>
        <w:spacing w:after="0" w:line="312" w:lineRule="auto"/>
        <w:rPr>
          <w:lang w:val="nb-NO"/>
        </w:rPr>
      </w:pPr>
      <w:r w:rsidRPr="00DC266C">
        <w:rPr>
          <w:i/>
          <w:lang w:val="nb-NO"/>
        </w:rPr>
        <w:t>Công việc tự làm của hộ</w:t>
      </w:r>
      <w:r w:rsidRPr="00DC266C">
        <w:rPr>
          <w:lang w:val="nb-NO"/>
        </w:rPr>
        <w:t xml:space="preserve"> được định nghĩa là các hoạt động kinh tế nông nghiệp, lâm nghiệp, thủy sản và ngoài nông nghiệp, lâm nghiệp, thủy sản do chủ hộ hay một thành viên trong hộ làm chủ và quản lý toàn bộ hay một phần. Các hoạt động (nghề) này có thể do các thành viên trong hộ tiến hành hoặc có kết hợp thuê n</w:t>
      </w:r>
      <w:r w:rsidR="007668F7" w:rsidRPr="00DC266C">
        <w:rPr>
          <w:lang w:val="nb-NO"/>
        </w:rPr>
        <w:t xml:space="preserve">hân công </w:t>
      </w:r>
      <w:r w:rsidRPr="00DC266C">
        <w:rPr>
          <w:lang w:val="nb-NO"/>
        </w:rPr>
        <w:t>hoặc chủ hộ chỉ quản lý và thuê toàn bộ nhân công.</w:t>
      </w:r>
    </w:p>
    <w:p w14:paraId="05E5E35C" w14:textId="77777777" w:rsidR="00DF302D" w:rsidRPr="00DC266C" w:rsidRDefault="00DF302D" w:rsidP="0095247F">
      <w:pPr>
        <w:pStyle w:val="1body"/>
        <w:spacing w:after="0" w:line="312" w:lineRule="auto"/>
        <w:rPr>
          <w:lang w:val="nb-NO"/>
        </w:rPr>
      </w:pPr>
      <w:r w:rsidRPr="00DC266C">
        <w:rPr>
          <w:i/>
          <w:lang w:val="nb-NO"/>
        </w:rPr>
        <w:t>Công việc làm thuê, làm công</w:t>
      </w:r>
      <w:r w:rsidRPr="00DC266C">
        <w:rPr>
          <w:lang w:val="nb-NO"/>
        </w:rPr>
        <w:t xml:space="preserve"> là công việc mà người lao động là người được tổ chức/cá nhân khác thuê theo thỏa thuận (hợp đồng lao động, quyết định tuyển dụng,</w:t>
      </w:r>
      <w:r w:rsidR="007668F7" w:rsidRPr="00DC266C">
        <w:rPr>
          <w:lang w:val="nb-NO"/>
        </w:rPr>
        <w:t>...</w:t>
      </w:r>
      <w:r w:rsidRPr="00DC266C">
        <w:rPr>
          <w:lang w:val="nb-NO"/>
        </w:rPr>
        <w:t>) để thực hiện một hoặc một loạt các việc nhằm đạt được mục đích của tổ chức/cá nhân đó và được tổ chức/cá nhân này trả thù lao dưới dạng tiền công, tiền lương hoặc hiện vật.</w:t>
      </w:r>
    </w:p>
    <w:p w14:paraId="5F50055B" w14:textId="77777777" w:rsidR="00DF302D" w:rsidRPr="00DC266C" w:rsidRDefault="00DF302D" w:rsidP="0095247F">
      <w:pPr>
        <w:pStyle w:val="1body"/>
        <w:spacing w:after="0" w:line="312" w:lineRule="auto"/>
        <w:rPr>
          <w:lang w:val="nb-NO"/>
        </w:rPr>
      </w:pPr>
      <w:r w:rsidRPr="00DC266C">
        <w:rPr>
          <w:lang w:val="nb-NO"/>
        </w:rPr>
        <w:t>Việc tự làm rất đa dạng và có thể dễ lẫn với việc đi làm nhận tiền lương, tiền công. Một bác sỹ ban ngày làm cho bệnh viện và nhận lương thì đó là việc làm nhận tiền lương, tiền công. Cũng người này buổi tối có phòng khám tư và tự hành nghề y thì việc này là việc tự làm. Một thợ nề trong 12 tháng qua có 4 tháng đi làm cho một chủ thầu xây dựng và nhận lương tháng thì việc này là việc làm nhận tiền lương, tiền công. Cũng người này trong 8 tháng còn lại trong 12 tháng qua nhận xây một nhà ở, tuyển thêm thợ và tổ chức, điều hành việc xây dựng ngôi nhà đó và nhận tiền của chủ nhà cho việc xây ngôi nhà đó. Trường hợp này, việc xây ngôi nhà là việc tự làm và là việc chiếm nhiều thời gian nhất trong 12 tháng qua, việc đi làm cho chủ thầu trong 4 tháng nêu trên là việc thứ hai trong 12 tháng qua và là việc làm nhận tiền lương, tiền công. Người làm việc tự làm phải có công cụ sản xuất chủ yếu phục vụ cho hoạt động tự làm của mình, phải có tay nghề nhất định.</w:t>
      </w:r>
    </w:p>
    <w:p w14:paraId="1BEA5219" w14:textId="77777777" w:rsidR="00DF302D" w:rsidRPr="00DC266C" w:rsidRDefault="00DF302D" w:rsidP="0095247F">
      <w:pPr>
        <w:pStyle w:val="1body"/>
        <w:spacing w:after="0" w:line="312" w:lineRule="auto"/>
        <w:rPr>
          <w:i/>
          <w:lang w:val="nb-NO"/>
        </w:rPr>
      </w:pPr>
      <w:r w:rsidRPr="00DC266C">
        <w:rPr>
          <w:i/>
          <w:lang w:val="nb-NO"/>
        </w:rPr>
        <w:t>Một số căn cứ để xác định công việc của người nào đó là tự làm:</w:t>
      </w:r>
    </w:p>
    <w:p w14:paraId="075C3AFD"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Điều hành và chịu trách nhiệm về sự thành công hay thất bại của cơ sở/hoạt động sản xuất kinh doanh của mình.</w:t>
      </w:r>
    </w:p>
    <w:p w14:paraId="784FAE55"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Có nhiều khách hàng một lúc.</w:t>
      </w:r>
    </w:p>
    <w:p w14:paraId="23DFFC73"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lastRenderedPageBreak/>
        <w:t>Có quyền tự quyết định cách thức tổ chức, hoạt động của công việc đó (làm như thế nào, khi nào và ở đâu).</w:t>
      </w:r>
    </w:p>
    <w:p w14:paraId="62E48E22"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Tự quyết định lựa chọn và thuê nhân công làm việc cho mình.</w:t>
      </w:r>
    </w:p>
    <w:p w14:paraId="752D9DB1"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Quyết định việc sử dụng tiền/của cải của bản thân để đầu tư và chi phí cho cơ sở/hoạt động sản xuất kinh doanh của mình.</w:t>
      </w:r>
    </w:p>
    <w:p w14:paraId="72078C5A" w14:textId="77777777" w:rsidR="00DF302D" w:rsidRPr="00DC266C" w:rsidRDefault="00DF302D" w:rsidP="0095247F">
      <w:pPr>
        <w:pStyle w:val="1body"/>
        <w:spacing w:after="0" w:line="312" w:lineRule="auto"/>
        <w:rPr>
          <w:i/>
          <w:lang w:val="nb-NO"/>
        </w:rPr>
      </w:pPr>
      <w:r w:rsidRPr="00DC266C">
        <w:rPr>
          <w:i/>
          <w:lang w:val="nb-NO"/>
        </w:rPr>
        <w:t>Một số căn cứ để xác định công việc của người nào đó là làm thuê, làm công:</w:t>
      </w:r>
    </w:p>
    <w:p w14:paraId="26A05F0B"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Trực tiếp làm một hoặc một loạt các việc cụ thể.</w:t>
      </w:r>
    </w:p>
    <w:p w14:paraId="716AF6B2"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Làm một hoặc một loạt các việc theo đúng yêu cầu và mục đích của tổ chức/cá nhân khác giao việc nhưng người lao động không trực tiếp chịu trách nhiệm về rủi ro của cơ sở/hoạt động sản xuất kinh doanh mà người này đang tham gia.</w:t>
      </w:r>
    </w:p>
    <w:p w14:paraId="2F86F25E"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Công việc mà người lao động đang làm được tổ chức/cá nhân khác hướng dẫn/chỉ định/yêu cầu phải làm như thế nào, khi nào và ở đâu.</w:t>
      </w:r>
    </w:p>
    <w:p w14:paraId="670CC29C"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Thời hạn của công việc được người/tổ chức khác qu</w:t>
      </w:r>
      <w:r w:rsidR="007668F7" w:rsidRPr="00DC266C">
        <w:rPr>
          <w:lang w:val="nb-NO"/>
        </w:rPr>
        <w:t>y</w:t>
      </w:r>
      <w:r w:rsidRPr="00DC266C">
        <w:rPr>
          <w:lang w:val="nb-NO"/>
        </w:rPr>
        <w:t xml:space="preserve"> định. Hết thời hạn này người lao động có thể được họ tiếp tục thuê hoặc không mà người lao động không tự mình quyết định được.</w:t>
      </w:r>
    </w:p>
    <w:p w14:paraId="6F92B8EE" w14:textId="77777777" w:rsidR="00DF302D" w:rsidRPr="00DC266C" w:rsidRDefault="00DF302D" w:rsidP="0095247F">
      <w:pPr>
        <w:pStyle w:val="1body"/>
        <w:numPr>
          <w:ilvl w:val="0"/>
          <w:numId w:val="5"/>
        </w:numPr>
        <w:spacing w:after="0" w:line="312" w:lineRule="auto"/>
        <w:ind w:left="0" w:firstLine="567"/>
        <w:rPr>
          <w:lang w:val="nb-NO"/>
        </w:rPr>
      </w:pPr>
      <w:r w:rsidRPr="00DC266C">
        <w:rPr>
          <w:lang w:val="nb-NO"/>
        </w:rPr>
        <w:t>Được trả một khoản thù lao dưới dạng tiền công, tiền lương hoặc hiện vật theo thờ</w:t>
      </w:r>
      <w:r w:rsidR="007668F7" w:rsidRPr="00DC266C">
        <w:rPr>
          <w:lang w:val="nb-NO"/>
        </w:rPr>
        <w:t>i gian quy</w:t>
      </w:r>
      <w:r w:rsidRPr="00DC266C">
        <w:rPr>
          <w:lang w:val="nb-NO"/>
        </w:rPr>
        <w:t xml:space="preserve"> định (giờ/tuần/tháng/năm) và có thể được trả công khi làm thêm giờ.</w:t>
      </w:r>
    </w:p>
    <w:p w14:paraId="6ACD6FA1" w14:textId="77777777" w:rsidR="00DF302D" w:rsidRPr="00DC266C" w:rsidRDefault="00DF302D" w:rsidP="0095247F">
      <w:pPr>
        <w:pStyle w:val="1body"/>
        <w:spacing w:after="0" w:line="312" w:lineRule="auto"/>
        <w:rPr>
          <w:b/>
          <w:i/>
          <w:lang w:val="nb-NO"/>
        </w:rPr>
      </w:pPr>
      <w:r w:rsidRPr="00DC266C">
        <w:rPr>
          <w:b/>
          <w:i/>
          <w:lang w:val="nb-NO"/>
        </w:rPr>
        <w:t>Trong thực tế có những trường hợp có thể xác định được rõ ràng là việc tự làm hay việc làm thuê, làm công. Ví dụ:</w:t>
      </w:r>
    </w:p>
    <w:p w14:paraId="6640665A" w14:textId="77777777" w:rsidR="00DF302D" w:rsidRPr="00DC266C" w:rsidRDefault="00DF302D" w:rsidP="0095247F">
      <w:pPr>
        <w:pStyle w:val="1body"/>
        <w:spacing w:after="0" w:line="312" w:lineRule="auto"/>
        <w:rPr>
          <w:i/>
          <w:lang w:val="nb-NO"/>
        </w:rPr>
      </w:pPr>
      <w:r w:rsidRPr="00DC266C">
        <w:rPr>
          <w:i/>
          <w:lang w:val="nb-NO"/>
        </w:rPr>
        <w:t>Việc tự làm bao gồm:</w:t>
      </w:r>
    </w:p>
    <w:p w14:paraId="4FA37611" w14:textId="77777777" w:rsidR="00DF302D" w:rsidRPr="00DC266C" w:rsidRDefault="00F440CA" w:rsidP="0095247F">
      <w:pPr>
        <w:pStyle w:val="1body"/>
        <w:spacing w:after="0" w:line="312" w:lineRule="auto"/>
        <w:rPr>
          <w:lang w:val="nb-NO"/>
        </w:rPr>
      </w:pPr>
      <w:r w:rsidRPr="00DC266C">
        <w:rPr>
          <w:lang w:val="nb-NO"/>
        </w:rPr>
        <w:t xml:space="preserve">- </w:t>
      </w:r>
      <w:r w:rsidR="00DF302D" w:rsidRPr="00DC266C">
        <w:rPr>
          <w:lang w:val="nb-NO"/>
        </w:rPr>
        <w:t>Hộ/thành viên tự sản xuất nông, lâm nghiệp, thủy sản.</w:t>
      </w:r>
    </w:p>
    <w:p w14:paraId="4CF54F2E" w14:textId="77777777" w:rsidR="00DF302D" w:rsidRPr="00DC266C" w:rsidRDefault="00F440CA" w:rsidP="0095247F">
      <w:pPr>
        <w:pStyle w:val="1body"/>
        <w:spacing w:after="0" w:line="312" w:lineRule="auto"/>
        <w:rPr>
          <w:lang w:val="nb-NO"/>
        </w:rPr>
      </w:pPr>
      <w:r w:rsidRPr="00DC266C">
        <w:rPr>
          <w:lang w:val="nb-NO"/>
        </w:rPr>
        <w:t xml:space="preserve">- </w:t>
      </w:r>
      <w:r w:rsidR="00DF302D" w:rsidRPr="00DC266C">
        <w:rPr>
          <w:lang w:val="nb-NO"/>
        </w:rPr>
        <w:t>Hộ/thành viên tự quản lý/điều hành cơ sở/hoạt động sản xuất kinh doanh, dịch vụ phi nông, lâm nghiệp, thủy sản của gia đình mình.</w:t>
      </w:r>
    </w:p>
    <w:p w14:paraId="79EB6BDA" w14:textId="77777777" w:rsidR="00DF302D" w:rsidRPr="00DC266C" w:rsidRDefault="00DF302D" w:rsidP="0095247F">
      <w:pPr>
        <w:pStyle w:val="1body"/>
        <w:spacing w:after="0" w:line="312" w:lineRule="auto"/>
        <w:rPr>
          <w:i/>
          <w:lang w:val="nb-NO"/>
        </w:rPr>
      </w:pPr>
      <w:r w:rsidRPr="00DC266C">
        <w:rPr>
          <w:i/>
          <w:lang w:val="nb-NO"/>
        </w:rPr>
        <w:t>Việc làm thuê, làm công bao gồm:</w:t>
      </w:r>
    </w:p>
    <w:p w14:paraId="579589B9" w14:textId="77777777" w:rsidR="00DF302D" w:rsidRPr="00DC266C" w:rsidRDefault="00DF302D" w:rsidP="0095247F">
      <w:pPr>
        <w:pStyle w:val="1body"/>
        <w:spacing w:after="0" w:line="312" w:lineRule="auto"/>
        <w:rPr>
          <w:lang w:val="nb-NO"/>
        </w:rPr>
      </w:pPr>
      <w:r w:rsidRPr="00DC266C">
        <w:rPr>
          <w:lang w:val="nb-NO"/>
        </w:rPr>
        <w:t>- Làm thuê cho cơ sở sản xuất</w:t>
      </w:r>
      <w:r w:rsidR="007668F7" w:rsidRPr="00DC266C">
        <w:rPr>
          <w:lang w:val="nb-NO"/>
        </w:rPr>
        <w:t xml:space="preserve"> </w:t>
      </w:r>
      <w:r w:rsidRPr="00DC266C">
        <w:rPr>
          <w:lang w:val="nb-NO"/>
        </w:rPr>
        <w:t>kinh doanh, dịch vụ phi nông, lâm nghiệp, thủy sản của tổ chức/cá nhân khác làm chủ.</w:t>
      </w:r>
    </w:p>
    <w:p w14:paraId="1ED15E0B" w14:textId="77777777" w:rsidR="00DF302D" w:rsidRPr="00DC266C" w:rsidRDefault="00DF302D" w:rsidP="0095247F">
      <w:pPr>
        <w:pStyle w:val="1body"/>
        <w:spacing w:after="0" w:line="312" w:lineRule="auto"/>
        <w:rPr>
          <w:lang w:val="nb-NO"/>
        </w:rPr>
      </w:pPr>
      <w:r w:rsidRPr="00DC266C">
        <w:rPr>
          <w:lang w:val="nb-NO"/>
        </w:rPr>
        <w:t>- Các việc của công chức, viên chức, nhân viên văn phòng hưởng lương.</w:t>
      </w:r>
    </w:p>
    <w:p w14:paraId="61118BAF" w14:textId="77777777" w:rsidR="00DF302D" w:rsidRPr="00DC266C" w:rsidRDefault="00DF302D" w:rsidP="0095247F">
      <w:pPr>
        <w:pStyle w:val="1body"/>
        <w:spacing w:after="0" w:line="312" w:lineRule="auto"/>
        <w:rPr>
          <w:b/>
          <w:i/>
          <w:lang w:val="pt-BR"/>
        </w:rPr>
      </w:pPr>
      <w:r w:rsidRPr="00DC266C">
        <w:rPr>
          <w:b/>
          <w:i/>
          <w:lang w:val="nb-NO"/>
        </w:rPr>
        <w:t>Tuy nhiên</w:t>
      </w:r>
      <w:r w:rsidR="007668F7" w:rsidRPr="00DC266C">
        <w:rPr>
          <w:b/>
          <w:i/>
          <w:lang w:val="nb-NO"/>
        </w:rPr>
        <w:t>,</w:t>
      </w:r>
      <w:r w:rsidRPr="00DC266C">
        <w:rPr>
          <w:b/>
          <w:i/>
          <w:lang w:val="nb-NO"/>
        </w:rPr>
        <w:t xml:space="preserve"> có những trường hợp khó xác định rõ ràng giữa việc tự làm và việc làm thuê, làm công. </w:t>
      </w:r>
      <w:r w:rsidRPr="00DC266C">
        <w:rPr>
          <w:b/>
          <w:i/>
          <w:lang w:val="pt-BR"/>
        </w:rPr>
        <w:t>Ví dụ:</w:t>
      </w:r>
    </w:p>
    <w:p w14:paraId="7928A18C" w14:textId="77777777" w:rsidR="00DF302D" w:rsidRPr="00DC266C" w:rsidRDefault="001E5C12" w:rsidP="0095247F">
      <w:pPr>
        <w:pStyle w:val="1body"/>
        <w:spacing w:after="0" w:line="312" w:lineRule="auto"/>
        <w:rPr>
          <w:lang w:val="pt-BR"/>
        </w:rPr>
      </w:pPr>
      <w:r w:rsidRPr="00DC266C">
        <w:rPr>
          <w:lang w:val="pt-BR"/>
        </w:rPr>
        <w:t xml:space="preserve">1. </w:t>
      </w:r>
      <w:r w:rsidR="00DF302D" w:rsidRPr="00DC266C">
        <w:rPr>
          <w:lang w:val="pt-BR"/>
        </w:rPr>
        <w:t>Lao động giản đơn, không có tay nghề, không có công cụ sản xuất, đi làm tự do.</w:t>
      </w:r>
    </w:p>
    <w:p w14:paraId="26CA640F" w14:textId="77777777" w:rsidR="00DF302D" w:rsidRPr="00DC266C" w:rsidRDefault="001E5C12" w:rsidP="0095247F">
      <w:pPr>
        <w:pStyle w:val="1body"/>
        <w:spacing w:after="0" w:line="312" w:lineRule="auto"/>
        <w:rPr>
          <w:lang w:val="pt-BR"/>
        </w:rPr>
      </w:pPr>
      <w:r w:rsidRPr="00DC266C">
        <w:rPr>
          <w:lang w:val="pt-BR"/>
        </w:rPr>
        <w:t xml:space="preserve">2. </w:t>
      </w:r>
      <w:r w:rsidR="00DF302D" w:rsidRPr="00DC266C">
        <w:rPr>
          <w:lang w:val="pt-BR"/>
        </w:rPr>
        <w:t>Thợ nề chỉ có cái bay, thước và đi làm tự do.</w:t>
      </w:r>
    </w:p>
    <w:p w14:paraId="3D6D5204" w14:textId="77777777" w:rsidR="00DF302D" w:rsidRPr="00DC266C" w:rsidRDefault="001E5C12" w:rsidP="0095247F">
      <w:pPr>
        <w:pStyle w:val="1body"/>
        <w:spacing w:after="0" w:line="312" w:lineRule="auto"/>
        <w:rPr>
          <w:lang w:val="pt-BR"/>
        </w:rPr>
      </w:pPr>
      <w:r w:rsidRPr="00DC266C">
        <w:rPr>
          <w:lang w:val="pt-BR"/>
        </w:rPr>
        <w:lastRenderedPageBreak/>
        <w:t xml:space="preserve">3. </w:t>
      </w:r>
      <w:r w:rsidR="00DF302D" w:rsidRPr="00DC266C">
        <w:rPr>
          <w:lang w:val="pt-BR"/>
        </w:rPr>
        <w:t>Người bán vé số thuê cho đại lý, hàng ngày nhận một lượng vé số đi bán, hết ngày giao lại toàn bộ tiền và số vé còn lại cho đại lý để được hưởng thù lao.</w:t>
      </w:r>
    </w:p>
    <w:p w14:paraId="25F030A2" w14:textId="77777777" w:rsidR="00DF302D" w:rsidRPr="00DC266C" w:rsidRDefault="001E5C12" w:rsidP="0095247F">
      <w:pPr>
        <w:pStyle w:val="1body"/>
        <w:spacing w:after="0" w:line="312" w:lineRule="auto"/>
        <w:rPr>
          <w:lang w:val="pt-BR"/>
        </w:rPr>
      </w:pPr>
      <w:r w:rsidRPr="00DC266C">
        <w:rPr>
          <w:lang w:val="pt-BR"/>
        </w:rPr>
        <w:t xml:space="preserve">4. </w:t>
      </w:r>
      <w:r w:rsidR="00DF302D" w:rsidRPr="00DC266C">
        <w:rPr>
          <w:lang w:val="pt-BR"/>
        </w:rPr>
        <w:t>Người mở đại lý vé số.</w:t>
      </w:r>
    </w:p>
    <w:p w14:paraId="0A866DC7" w14:textId="77777777" w:rsidR="00DF302D" w:rsidRPr="00DC266C" w:rsidRDefault="001E5C12" w:rsidP="0095247F">
      <w:pPr>
        <w:pStyle w:val="1body"/>
        <w:spacing w:after="0" w:line="312" w:lineRule="auto"/>
        <w:rPr>
          <w:lang w:val="pt-BR"/>
        </w:rPr>
      </w:pPr>
      <w:r w:rsidRPr="00DC266C">
        <w:rPr>
          <w:lang w:val="pt-BR"/>
        </w:rPr>
        <w:t xml:space="preserve">5. </w:t>
      </w:r>
      <w:r w:rsidR="00DF302D" w:rsidRPr="00DC266C">
        <w:rPr>
          <w:lang w:val="pt-BR"/>
        </w:rPr>
        <w:t>Thợ mộc đi làm với tư cách cá nhân có tay nghề thấp, chỉ sửa chữa đồ mộc với các dụng cụ đơn giản.</w:t>
      </w:r>
    </w:p>
    <w:p w14:paraId="622E243D" w14:textId="77777777" w:rsidR="00DF302D" w:rsidRPr="00DC266C" w:rsidRDefault="001E5C12" w:rsidP="0095247F">
      <w:pPr>
        <w:pStyle w:val="1body"/>
        <w:spacing w:after="0" w:line="312" w:lineRule="auto"/>
        <w:rPr>
          <w:lang w:val="pt-BR"/>
        </w:rPr>
      </w:pPr>
      <w:r w:rsidRPr="00DC266C">
        <w:rPr>
          <w:lang w:val="pt-BR"/>
        </w:rPr>
        <w:t xml:space="preserve">6. </w:t>
      </w:r>
      <w:r w:rsidR="00DF302D" w:rsidRPr="00DC266C">
        <w:rPr>
          <w:lang w:val="pt-BR"/>
        </w:rPr>
        <w:t>Thợ mộc đi làm với tư cách cá nhân có tay nghề cao, đóng được giường/tủ/bàn ghế… và đến các hộ nhận đóng đồ tại nhà của hộ.</w:t>
      </w:r>
    </w:p>
    <w:p w14:paraId="1F3113CD" w14:textId="77777777" w:rsidR="00DF302D" w:rsidRPr="00DC266C" w:rsidRDefault="001E5C12" w:rsidP="0095247F">
      <w:pPr>
        <w:pStyle w:val="1body"/>
        <w:spacing w:after="0" w:line="312" w:lineRule="auto"/>
        <w:rPr>
          <w:lang w:val="pt-BR"/>
        </w:rPr>
      </w:pPr>
      <w:r w:rsidRPr="00DC266C">
        <w:rPr>
          <w:lang w:val="pt-BR"/>
        </w:rPr>
        <w:t xml:space="preserve">7. </w:t>
      </w:r>
      <w:r w:rsidR="00DF302D" w:rsidRPr="00DC266C">
        <w:rPr>
          <w:lang w:val="pt-BR"/>
        </w:rPr>
        <w:t>Xe ôm, xích lô.</w:t>
      </w:r>
    </w:p>
    <w:p w14:paraId="38D15892" w14:textId="77777777" w:rsidR="00DF302D" w:rsidRPr="00DC266C" w:rsidRDefault="001E5C12" w:rsidP="0095247F">
      <w:pPr>
        <w:pStyle w:val="1body"/>
        <w:spacing w:after="0" w:line="312" w:lineRule="auto"/>
        <w:rPr>
          <w:lang w:val="pt-BR"/>
        </w:rPr>
      </w:pPr>
      <w:r w:rsidRPr="00DC266C">
        <w:rPr>
          <w:lang w:val="pt-BR"/>
        </w:rPr>
        <w:t xml:space="preserve">8. </w:t>
      </w:r>
      <w:r w:rsidR="00DF302D" w:rsidRPr="00DC266C">
        <w:rPr>
          <w:lang w:val="pt-BR"/>
        </w:rPr>
        <w:t>Giữ xe.</w:t>
      </w:r>
    </w:p>
    <w:p w14:paraId="523F9C40" w14:textId="77777777" w:rsidR="00DF302D" w:rsidRPr="00DC266C" w:rsidRDefault="001E5C12" w:rsidP="0095247F">
      <w:pPr>
        <w:pStyle w:val="1body"/>
        <w:spacing w:after="0" w:line="312" w:lineRule="auto"/>
        <w:rPr>
          <w:lang w:val="pt-BR"/>
        </w:rPr>
      </w:pPr>
      <w:r w:rsidRPr="00DC266C">
        <w:rPr>
          <w:lang w:val="pt-BR"/>
        </w:rPr>
        <w:t xml:space="preserve">9. </w:t>
      </w:r>
      <w:r w:rsidR="00DF302D" w:rsidRPr="00DC266C">
        <w:rPr>
          <w:lang w:val="pt-BR"/>
        </w:rPr>
        <w:t>Buôn bán nhỏ; gánh rong.</w:t>
      </w:r>
    </w:p>
    <w:p w14:paraId="6D5A1A77" w14:textId="77777777" w:rsidR="00DF302D" w:rsidRPr="00DC266C" w:rsidRDefault="001E5C12" w:rsidP="0095247F">
      <w:pPr>
        <w:pStyle w:val="1body"/>
        <w:spacing w:after="0" w:line="312" w:lineRule="auto"/>
        <w:rPr>
          <w:lang w:val="pt-BR"/>
        </w:rPr>
      </w:pPr>
      <w:r w:rsidRPr="00DC266C">
        <w:rPr>
          <w:lang w:val="pt-BR"/>
        </w:rPr>
        <w:t xml:space="preserve">10. </w:t>
      </w:r>
      <w:r w:rsidR="00DF302D" w:rsidRPr="00DC266C">
        <w:rPr>
          <w:lang w:val="pt-BR"/>
        </w:rPr>
        <w:t>Thầy thuốc hành nghề tư nhân độc lập.</w:t>
      </w:r>
    </w:p>
    <w:p w14:paraId="34B6318E" w14:textId="77777777" w:rsidR="00DF302D" w:rsidRPr="00DC266C" w:rsidRDefault="001E5C12" w:rsidP="0095247F">
      <w:pPr>
        <w:pStyle w:val="1body"/>
        <w:spacing w:after="0" w:line="312" w:lineRule="auto"/>
        <w:rPr>
          <w:lang w:val="pt-BR"/>
        </w:rPr>
      </w:pPr>
      <w:r w:rsidRPr="00DC266C">
        <w:rPr>
          <w:lang w:val="pt-BR"/>
        </w:rPr>
        <w:t xml:space="preserve">11. </w:t>
      </w:r>
      <w:r w:rsidR="00DF302D" w:rsidRPr="00DC266C">
        <w:rPr>
          <w:lang w:val="pt-BR"/>
        </w:rPr>
        <w:t>Chuyên gia tư vấn độc lập.</w:t>
      </w:r>
    </w:p>
    <w:p w14:paraId="4C97E4D5" w14:textId="77777777" w:rsidR="00DF302D" w:rsidRPr="00DC266C" w:rsidRDefault="00DF302D" w:rsidP="0095247F">
      <w:pPr>
        <w:pStyle w:val="1body"/>
        <w:spacing w:after="0" w:line="312" w:lineRule="auto"/>
        <w:rPr>
          <w:spacing w:val="-2"/>
          <w:lang w:val="pt-BR"/>
        </w:rPr>
      </w:pPr>
      <w:r w:rsidRPr="00DC266C">
        <w:rPr>
          <w:spacing w:val="-2"/>
        </w:rPr>
        <w:t>Trong những trường hợp trên thì qu</w:t>
      </w:r>
      <w:r w:rsidR="007668F7" w:rsidRPr="00DC266C">
        <w:rPr>
          <w:spacing w:val="-2"/>
        </w:rPr>
        <w:t>y</w:t>
      </w:r>
      <w:r w:rsidRPr="00DC266C">
        <w:rPr>
          <w:spacing w:val="-2"/>
        </w:rPr>
        <w:t xml:space="preserve"> ước những việc nêu trong các trường hợp 1, 2, 3, 5 là việc làm thuê, làm công; trường hợp 7 và 8 cần xác định rõ nếu chạy xe ôm, xích lô hoặc trông giữ xe do cá nhân/tổ chức khác quản lý thì là làm công, làm thuê, nếu do người này tự tổ chức/quản lý và thực hiện công việc thì là tự làm; các trường hợp còn lại là việ</w:t>
      </w:r>
      <w:r w:rsidR="007668F7" w:rsidRPr="00DC266C">
        <w:rPr>
          <w:spacing w:val="-2"/>
        </w:rPr>
        <w:t>c</w:t>
      </w:r>
      <w:r w:rsidR="001A607E" w:rsidRPr="00DC266C">
        <w:rPr>
          <w:spacing w:val="-2"/>
        </w:rPr>
        <w:t xml:space="preserve"> tự làm</w:t>
      </w:r>
      <w:r w:rsidRPr="00DC266C">
        <w:rPr>
          <w:spacing w:val="-2"/>
        </w:rPr>
        <w:t>.</w:t>
      </w:r>
    </w:p>
    <w:p w14:paraId="7A32ADD2" w14:textId="77777777" w:rsidR="00DF302D" w:rsidRPr="00DC266C" w:rsidRDefault="00DF302D" w:rsidP="0095247F">
      <w:pPr>
        <w:pStyle w:val="1body"/>
        <w:spacing w:after="0" w:line="312" w:lineRule="auto"/>
        <w:rPr>
          <w:lang w:val="pt-BR"/>
        </w:rPr>
      </w:pPr>
      <w:r w:rsidRPr="00DC266C">
        <w:rPr>
          <w:lang w:val="pt-BR"/>
        </w:rPr>
        <w:t>Khi xác định là việc làm nhận tiền lương, tiền công thì ghi mã 1 vào Mục 4A câu 1a; nếu là việc tự làm nông, lâm nghiệp, thuỷ sản và dịch vụ liên quan thì ghi mã 1 vào Mục 4A câu 1b; nếu là việc tự làm phi nông, lâm nghiệp, thuỷ sản và các dịch vụ phi nông, lâm, thuỷ sản thì ghi mã 1 vào Mục 4A câu 1c.</w:t>
      </w:r>
    </w:p>
    <w:p w14:paraId="05434774" w14:textId="77777777" w:rsidR="00DF302D" w:rsidRPr="00DC266C" w:rsidRDefault="00DF302D" w:rsidP="0095247F">
      <w:pPr>
        <w:pStyle w:val="1body"/>
        <w:spacing w:after="0" w:line="312" w:lineRule="auto"/>
        <w:rPr>
          <w:b/>
          <w:lang w:val="it-IT"/>
        </w:rPr>
      </w:pPr>
      <w:r w:rsidRPr="00DC266C">
        <w:rPr>
          <w:b/>
          <w:i/>
          <w:lang w:val="it-IT"/>
        </w:rPr>
        <w:t>Hướng dẫn phân loại nghề:</w:t>
      </w:r>
    </w:p>
    <w:p w14:paraId="0118F1DB" w14:textId="77777777" w:rsidR="00DF302D" w:rsidRPr="00DC266C" w:rsidRDefault="00DF302D" w:rsidP="0095247F">
      <w:pPr>
        <w:pStyle w:val="1body"/>
        <w:spacing w:after="0" w:line="312" w:lineRule="auto"/>
        <w:rPr>
          <w:lang w:val="it-IT"/>
        </w:rPr>
      </w:pPr>
      <w:r w:rsidRPr="00DC266C">
        <w:rPr>
          <w:i/>
          <w:lang w:val="it-IT"/>
        </w:rPr>
        <w:t>Nghề</w:t>
      </w:r>
      <w:r w:rsidRPr="00DC266C">
        <w:rPr>
          <w:lang w:val="it-IT"/>
        </w:rPr>
        <w:t xml:space="preserve"> là loại công việc mà một cá nhân thể hiện trong việc làm của họ.</w:t>
      </w:r>
    </w:p>
    <w:p w14:paraId="35030154" w14:textId="77777777" w:rsidR="00DF302D" w:rsidRPr="00DC266C" w:rsidRDefault="00DF302D" w:rsidP="0095247F">
      <w:pPr>
        <w:pStyle w:val="1body"/>
        <w:spacing w:after="0" w:line="312" w:lineRule="auto"/>
        <w:rPr>
          <w:lang w:val="it-IT"/>
        </w:rPr>
      </w:pPr>
      <w:r w:rsidRPr="00DC266C">
        <w:rPr>
          <w:lang w:val="it-IT"/>
        </w:rPr>
        <w:t>Sau đây là giải thích một số điểm cơ bản khi sử dụng Danh mục nghề nghiệp để đánh mã nghề.</w:t>
      </w:r>
    </w:p>
    <w:p w14:paraId="4F56B1C8" w14:textId="77777777" w:rsidR="00DF302D" w:rsidRPr="00DC266C" w:rsidRDefault="00DF302D" w:rsidP="0095247F">
      <w:pPr>
        <w:pStyle w:val="1body"/>
        <w:spacing w:after="0" w:line="312" w:lineRule="auto"/>
        <w:rPr>
          <w:i/>
          <w:lang w:val="it-IT"/>
        </w:rPr>
      </w:pPr>
      <w:r w:rsidRPr="00DC266C">
        <w:rPr>
          <w:i/>
          <w:lang w:val="it-IT"/>
        </w:rPr>
        <w:t>Cơ sở phân loại:</w:t>
      </w:r>
    </w:p>
    <w:p w14:paraId="4BEF28D3" w14:textId="77777777" w:rsidR="00DF302D" w:rsidRPr="00DC266C" w:rsidRDefault="00DF302D" w:rsidP="0095247F">
      <w:pPr>
        <w:pStyle w:val="1body"/>
        <w:spacing w:after="0" w:line="312" w:lineRule="auto"/>
        <w:rPr>
          <w:lang w:val="it-IT"/>
        </w:rPr>
      </w:pPr>
      <w:r w:rsidRPr="00DC266C">
        <w:rPr>
          <w:lang w:val="it-IT"/>
        </w:rPr>
        <w:t xml:space="preserve">Hệ thống nghề nghiệp được phân loại dựa trên hai khái niệm chính: </w:t>
      </w:r>
      <w:r w:rsidR="007668F7" w:rsidRPr="00DC266C">
        <w:rPr>
          <w:lang w:val="it-IT"/>
        </w:rPr>
        <w:t>K</w:t>
      </w:r>
      <w:r w:rsidRPr="00DC266C">
        <w:rPr>
          <w:lang w:val="it-IT"/>
        </w:rPr>
        <w:t>hái niệm về loại công việc đã làm và khái niệm về tay nghề.</w:t>
      </w:r>
    </w:p>
    <w:p w14:paraId="30FDFCAC" w14:textId="77777777" w:rsidR="00DF302D" w:rsidRPr="00DC266C" w:rsidRDefault="00DF302D" w:rsidP="0095247F">
      <w:pPr>
        <w:pStyle w:val="1body"/>
        <w:spacing w:after="0" w:line="312" w:lineRule="auto"/>
        <w:rPr>
          <w:lang w:val="it-IT"/>
        </w:rPr>
      </w:pPr>
      <w:r w:rsidRPr="00DC266C">
        <w:rPr>
          <w:i/>
          <w:lang w:val="it-IT"/>
        </w:rPr>
        <w:t>Loại công việc</w:t>
      </w:r>
      <w:r w:rsidRPr="00DC266C">
        <w:rPr>
          <w:lang w:val="it-IT"/>
        </w:rPr>
        <w:t xml:space="preserve"> là tập hợp các nhiệm vụ và trách nhiệm gắn liền với phương tiện để thực hiện nó. Loại công việc là cơ sở để phân loại nghề.</w:t>
      </w:r>
    </w:p>
    <w:p w14:paraId="1AD31A0B" w14:textId="77777777" w:rsidR="00DF302D" w:rsidRPr="00DC266C" w:rsidRDefault="00DF302D" w:rsidP="0095247F">
      <w:pPr>
        <w:pStyle w:val="1body"/>
        <w:spacing w:after="0" w:line="312" w:lineRule="auto"/>
        <w:rPr>
          <w:lang w:val="it-IT"/>
        </w:rPr>
      </w:pPr>
      <w:r w:rsidRPr="00DC266C">
        <w:rPr>
          <w:i/>
          <w:lang w:val="it-IT"/>
        </w:rPr>
        <w:t>Tay nghề</w:t>
      </w:r>
      <w:r w:rsidRPr="00DC266C">
        <w:rPr>
          <w:lang w:val="it-IT"/>
        </w:rPr>
        <w:t xml:space="preserve"> là khả năng thực hiện các nhiệm vụ và trách nhiệm mà một nghề đòi hỏi. Tay nghề được thể hiện trên 2 mặt:</w:t>
      </w:r>
    </w:p>
    <w:p w14:paraId="2F9ADD62" w14:textId="77777777" w:rsidR="00DF302D" w:rsidRPr="00DC266C" w:rsidRDefault="00DF302D" w:rsidP="003F2758">
      <w:pPr>
        <w:pStyle w:val="1body"/>
        <w:spacing w:after="0" w:line="307" w:lineRule="auto"/>
        <w:rPr>
          <w:lang w:val="it-IT"/>
        </w:rPr>
      </w:pPr>
      <w:r w:rsidRPr="00DC266C">
        <w:rPr>
          <w:lang w:val="it-IT"/>
        </w:rPr>
        <w:lastRenderedPageBreak/>
        <w:t xml:space="preserve">a. </w:t>
      </w:r>
      <w:r w:rsidRPr="00DC266C">
        <w:rPr>
          <w:i/>
          <w:lang w:val="it-IT"/>
        </w:rPr>
        <w:t>Trình độ tay nghề</w:t>
      </w:r>
      <w:r w:rsidRPr="00DC266C">
        <w:rPr>
          <w:lang w:val="it-IT"/>
        </w:rPr>
        <w:t>: Là sự kết hợp của mức độ phức tạp và phạm vi mà các nhiệm vụ và trách nhiệm phải giải quyết;</w:t>
      </w:r>
    </w:p>
    <w:p w14:paraId="632BB3B8" w14:textId="77777777" w:rsidR="00DF302D" w:rsidRPr="00DC266C" w:rsidRDefault="00DF302D" w:rsidP="003F2758">
      <w:pPr>
        <w:pStyle w:val="1body"/>
        <w:spacing w:after="0" w:line="307" w:lineRule="auto"/>
        <w:rPr>
          <w:lang w:val="it-IT"/>
        </w:rPr>
      </w:pPr>
      <w:r w:rsidRPr="00DC266C">
        <w:rPr>
          <w:lang w:val="it-IT"/>
        </w:rPr>
        <w:t xml:space="preserve">b. </w:t>
      </w:r>
      <w:r w:rsidRPr="00DC266C">
        <w:rPr>
          <w:i/>
          <w:lang w:val="it-IT"/>
        </w:rPr>
        <w:t>Đặc tính chuyên môn hoá</w:t>
      </w:r>
      <w:r w:rsidRPr="00DC266C">
        <w:rPr>
          <w:lang w:val="it-IT"/>
        </w:rPr>
        <w:t>: Bao gồm lĩnh vực chuyên môn mà công việc đòi hỏi, các công cụ máy móc đã sử dụ</w:t>
      </w:r>
      <w:r w:rsidR="007668F7" w:rsidRPr="00DC266C">
        <w:rPr>
          <w:lang w:val="it-IT"/>
        </w:rPr>
        <w:t xml:space="preserve">ng, các nguyên </w:t>
      </w:r>
      <w:r w:rsidRPr="00DC266C">
        <w:rPr>
          <w:lang w:val="it-IT"/>
        </w:rPr>
        <w:t>vật liệu dùng trong sản xuất, loại sản phẩm và dịch vụ đã làm ra.</w:t>
      </w:r>
    </w:p>
    <w:p w14:paraId="1E9A7FC0" w14:textId="77777777" w:rsidR="00DF302D" w:rsidRPr="00DC266C" w:rsidRDefault="00DF302D" w:rsidP="003F2758">
      <w:pPr>
        <w:pStyle w:val="1body"/>
        <w:spacing w:after="0" w:line="307" w:lineRule="auto"/>
        <w:rPr>
          <w:lang w:val="it-IT"/>
        </w:rPr>
      </w:pPr>
      <w:r w:rsidRPr="00DC266C">
        <w:rPr>
          <w:lang w:val="it-IT"/>
        </w:rPr>
        <w:t>Để đảm bảo yêu cầu so sánh quốc tế, hệ thống phân loại nghề được chia thành 4 mức tay nghề khái quát:</w:t>
      </w:r>
    </w:p>
    <w:p w14:paraId="28239D6D" w14:textId="77777777" w:rsidR="00DF302D" w:rsidRPr="00DC266C" w:rsidRDefault="00DF302D" w:rsidP="003F2758">
      <w:pPr>
        <w:pStyle w:val="1body"/>
        <w:spacing w:after="0" w:line="307" w:lineRule="auto"/>
        <w:rPr>
          <w:lang w:val="it-IT"/>
        </w:rPr>
      </w:pPr>
      <w:r w:rsidRPr="00DC266C">
        <w:rPr>
          <w:lang w:val="it-IT"/>
        </w:rPr>
        <w:t>a. Mức tay nghề thứ nhất: Không đòi hỏi trình độ chuyên môn kỹ thuật.</w:t>
      </w:r>
    </w:p>
    <w:p w14:paraId="795B2CAB" w14:textId="77777777" w:rsidR="00DF302D" w:rsidRPr="00DC266C" w:rsidRDefault="00DF302D" w:rsidP="003F2758">
      <w:pPr>
        <w:pStyle w:val="1body"/>
        <w:spacing w:after="0" w:line="307" w:lineRule="auto"/>
        <w:rPr>
          <w:lang w:val="it-IT"/>
        </w:rPr>
      </w:pPr>
      <w:r w:rsidRPr="00DC266C">
        <w:rPr>
          <w:lang w:val="it-IT"/>
        </w:rPr>
        <w:t>b. Mức tay nghề thứ hai: Tương ứng với trình độ chuyên môn kỹ thuật sơ cấp.</w:t>
      </w:r>
    </w:p>
    <w:p w14:paraId="39CDA6AA" w14:textId="77777777" w:rsidR="00DF302D" w:rsidRPr="00DC266C" w:rsidRDefault="00DF302D" w:rsidP="003F2758">
      <w:pPr>
        <w:pStyle w:val="1body"/>
        <w:spacing w:after="0" w:line="307" w:lineRule="auto"/>
        <w:rPr>
          <w:spacing w:val="-4"/>
          <w:lang w:val="it-IT"/>
        </w:rPr>
      </w:pPr>
      <w:r w:rsidRPr="00DC266C">
        <w:rPr>
          <w:spacing w:val="-4"/>
          <w:lang w:val="it-IT"/>
        </w:rPr>
        <w:t>c. Mức tay nghề thứ ba: Tương ứng với trình độ trung học chuyên nghiệp hoặc cao đẳng.</w:t>
      </w:r>
    </w:p>
    <w:p w14:paraId="217F9C0E" w14:textId="77777777" w:rsidR="00DF302D" w:rsidRPr="00DC266C" w:rsidRDefault="00DF302D" w:rsidP="003F2758">
      <w:pPr>
        <w:pStyle w:val="1body"/>
        <w:spacing w:after="0" w:line="307" w:lineRule="auto"/>
        <w:rPr>
          <w:lang w:val="it-IT"/>
        </w:rPr>
      </w:pPr>
      <w:r w:rsidRPr="00DC266C">
        <w:rPr>
          <w:lang w:val="it-IT"/>
        </w:rPr>
        <w:t>d. Mức tay nghề thứ tư: Tương ứng với trình độ đại học hoặc tương đương trở lên.</w:t>
      </w:r>
    </w:p>
    <w:p w14:paraId="379285D3" w14:textId="77777777" w:rsidR="00DF302D" w:rsidRPr="00DC266C" w:rsidRDefault="00DF302D" w:rsidP="003F2758">
      <w:pPr>
        <w:pStyle w:val="1body"/>
        <w:spacing w:after="0" w:line="307" w:lineRule="auto"/>
        <w:rPr>
          <w:i/>
          <w:lang w:val="it-IT"/>
        </w:rPr>
      </w:pPr>
      <w:r w:rsidRPr="00DC266C">
        <w:rPr>
          <w:lang w:val="it-IT"/>
        </w:rPr>
        <w:t>Việc sử dụng các phân tổ về trình độ học vấn để hình thành 4 mức tay nghề không có nghĩa là tay nghề cần thiết cho việc thực thi các nhiệm vụ và trách nhiệm của một nghề không chỉ có được thông qua quá trình giáo dục, đào tạo chính qu</w:t>
      </w:r>
      <w:r w:rsidR="007668F7" w:rsidRPr="00DC266C">
        <w:rPr>
          <w:lang w:val="it-IT"/>
        </w:rPr>
        <w:t>y</w:t>
      </w:r>
      <w:r w:rsidRPr="00DC266C">
        <w:rPr>
          <w:lang w:val="it-IT"/>
        </w:rPr>
        <w:t>, mà tay nghề của một người có thể có được thông qua đào tạ</w:t>
      </w:r>
      <w:r w:rsidR="007668F7" w:rsidRPr="00DC266C">
        <w:rPr>
          <w:lang w:val="it-IT"/>
        </w:rPr>
        <w:t>o không chính quy</w:t>
      </w:r>
      <w:r w:rsidRPr="00DC266C">
        <w:rPr>
          <w:lang w:val="it-IT"/>
        </w:rPr>
        <w:t xml:space="preserve"> hoặc do tích luỹ kinh nghiệm. Hơn nữa, cần nhấn mạnh rằng, hệ thống phân loại nghề tập trung phản ánh mức tay nghề cần thiết cho việc thực thi các nhiệm vụ và trách nhiệm của một nghề, nó không quan tâm đến việc phản ánh người lao động này có tay nghề cao hơn hay thấp hơn so với người kia trong cùng một nghề</w:t>
      </w:r>
      <w:r w:rsidRPr="00DC266C">
        <w:rPr>
          <w:i/>
          <w:lang w:val="it-IT"/>
        </w:rPr>
        <w:t>.</w:t>
      </w:r>
    </w:p>
    <w:p w14:paraId="0B24C719" w14:textId="77777777" w:rsidR="00DF302D" w:rsidRPr="00D66B40" w:rsidRDefault="000E447D" w:rsidP="003F2758">
      <w:pPr>
        <w:pStyle w:val="1body"/>
        <w:spacing w:after="0" w:line="307" w:lineRule="auto"/>
        <w:rPr>
          <w:i/>
          <w:spacing w:val="-6"/>
          <w:lang w:val="it-IT"/>
        </w:rPr>
      </w:pPr>
      <w:r w:rsidRPr="00D66B40">
        <w:rPr>
          <w:spacing w:val="-6"/>
          <w:lang w:val="it-IT"/>
        </w:rPr>
        <w:t>C</w:t>
      </w:r>
      <w:r w:rsidR="00DF302D" w:rsidRPr="00D66B40">
        <w:rPr>
          <w:spacing w:val="-6"/>
          <w:lang w:val="it-IT"/>
        </w:rPr>
        <w:t xml:space="preserve">hi tiết nhóm nghề </w:t>
      </w:r>
      <w:r w:rsidRPr="00D66B40">
        <w:rPr>
          <w:spacing w:val="-6"/>
          <w:lang w:val="it-IT"/>
        </w:rPr>
        <w:t xml:space="preserve">được quy định </w:t>
      </w:r>
      <w:r w:rsidR="00DF302D" w:rsidRPr="00D66B40">
        <w:rPr>
          <w:spacing w:val="-6"/>
          <w:lang w:val="it-IT"/>
        </w:rPr>
        <w:t>trong “Danh mục nghề nghiệp</w:t>
      </w:r>
      <w:r w:rsidRPr="00D66B40">
        <w:rPr>
          <w:spacing w:val="-6"/>
          <w:lang w:val="it-IT"/>
        </w:rPr>
        <w:t xml:space="preserve"> Việt Nam</w:t>
      </w:r>
      <w:r w:rsidR="00DF302D" w:rsidRPr="00D66B40">
        <w:rPr>
          <w:spacing w:val="-6"/>
          <w:lang w:val="it-IT"/>
        </w:rPr>
        <w:t xml:space="preserve">” </w:t>
      </w:r>
      <w:r w:rsidR="00F57039" w:rsidRPr="00D66B40">
        <w:rPr>
          <w:spacing w:val="-6"/>
          <w:lang w:val="it-IT"/>
        </w:rPr>
        <w:br/>
      </w:r>
      <w:r w:rsidR="00DF302D" w:rsidRPr="00D66B40">
        <w:rPr>
          <w:spacing w:val="-6"/>
          <w:lang w:val="it-IT"/>
        </w:rPr>
        <w:t xml:space="preserve">theo Quyết định số </w:t>
      </w:r>
      <w:r w:rsidRPr="00D66B40">
        <w:rPr>
          <w:spacing w:val="-6"/>
          <w:lang w:val="it-IT"/>
        </w:rPr>
        <w:t>34/2020</w:t>
      </w:r>
      <w:r w:rsidR="00DF302D" w:rsidRPr="00D66B40">
        <w:rPr>
          <w:spacing w:val="-6"/>
          <w:lang w:val="it-IT"/>
        </w:rPr>
        <w:t>/QĐ-T</w:t>
      </w:r>
      <w:r w:rsidRPr="00D66B40">
        <w:rPr>
          <w:spacing w:val="-6"/>
          <w:lang w:val="it-IT"/>
        </w:rPr>
        <w:t>Tg</w:t>
      </w:r>
      <w:r w:rsidR="00DF302D" w:rsidRPr="00D66B40">
        <w:rPr>
          <w:spacing w:val="-6"/>
          <w:lang w:val="it-IT"/>
        </w:rPr>
        <w:t xml:space="preserve"> ngày </w:t>
      </w:r>
      <w:r w:rsidRPr="00D66B40">
        <w:rPr>
          <w:spacing w:val="-6"/>
          <w:lang w:val="it-IT"/>
        </w:rPr>
        <w:t>26</w:t>
      </w:r>
      <w:r w:rsidR="00DF302D" w:rsidRPr="00D66B40">
        <w:rPr>
          <w:spacing w:val="-6"/>
          <w:lang w:val="it-IT"/>
        </w:rPr>
        <w:t xml:space="preserve"> tháng 11 năm 20</w:t>
      </w:r>
      <w:r w:rsidRPr="00D66B40">
        <w:rPr>
          <w:spacing w:val="-6"/>
          <w:lang w:val="it-IT"/>
        </w:rPr>
        <w:t>20 của Thủ tướng Chính phủ</w:t>
      </w:r>
      <w:r w:rsidR="00DF302D" w:rsidRPr="00D66B40">
        <w:rPr>
          <w:spacing w:val="-6"/>
          <w:lang w:val="it-IT"/>
        </w:rPr>
        <w:t>.</w:t>
      </w:r>
    </w:p>
    <w:p w14:paraId="1CF6BC96" w14:textId="77777777" w:rsidR="00DF302D" w:rsidRPr="00DC266C" w:rsidRDefault="00DF302D" w:rsidP="003F2758">
      <w:pPr>
        <w:pStyle w:val="1body"/>
        <w:spacing w:after="0" w:line="307" w:lineRule="auto"/>
        <w:rPr>
          <w:b/>
          <w:lang w:val="it-IT"/>
        </w:rPr>
      </w:pPr>
      <w:r w:rsidRPr="00DC266C">
        <w:rPr>
          <w:b/>
          <w:lang w:val="it-IT"/>
        </w:rPr>
        <w:t>Tóm tắt 10 trình độ tay nghề cấp 1:</w:t>
      </w:r>
    </w:p>
    <w:p w14:paraId="40AD8A4D" w14:textId="77777777" w:rsidR="00DF302D" w:rsidRPr="00DC266C" w:rsidRDefault="00DF302D" w:rsidP="003F2758">
      <w:pPr>
        <w:pStyle w:val="1body"/>
        <w:spacing w:after="0" w:line="307" w:lineRule="auto"/>
        <w:rPr>
          <w:b/>
          <w:i/>
          <w:lang w:val="it-IT"/>
        </w:rPr>
      </w:pPr>
      <w:r w:rsidRPr="00DC266C">
        <w:rPr>
          <w:b/>
          <w:i/>
          <w:lang w:val="it-IT"/>
        </w:rPr>
        <w:t>(1) Nhà lãnh đạo trong các ngành, các cấp và các đơn vị</w:t>
      </w:r>
    </w:p>
    <w:p w14:paraId="5C9F9492" w14:textId="77777777" w:rsidR="00DF302D" w:rsidRPr="00DC266C" w:rsidRDefault="00DF302D" w:rsidP="003F2758">
      <w:pPr>
        <w:pStyle w:val="1body"/>
        <w:spacing w:after="0" w:line="307" w:lineRule="auto"/>
        <w:rPr>
          <w:lang w:val="it-IT"/>
        </w:rPr>
      </w:pPr>
      <w:r w:rsidRPr="00DC266C">
        <w:rPr>
          <w:lang w:val="it-IT"/>
        </w:rPr>
        <w:t>Nhóm này bao gồm những người làm việc trong các ngành, các cấp và trong các đơn vị có giữ các chức vụ, có quyền quản lý, chỉ huy, điều hành từ Trung ương tới cơ sở.</w:t>
      </w:r>
    </w:p>
    <w:p w14:paraId="711394C1" w14:textId="77777777" w:rsidR="00DF302D" w:rsidRPr="00DC266C" w:rsidRDefault="00DF302D" w:rsidP="003F2758">
      <w:pPr>
        <w:pStyle w:val="1body"/>
        <w:spacing w:after="0" w:line="307" w:lineRule="auto"/>
        <w:rPr>
          <w:lang w:val="it-IT"/>
        </w:rPr>
      </w:pPr>
      <w:r w:rsidRPr="00DC266C">
        <w:rPr>
          <w:lang w:val="it-IT"/>
        </w:rPr>
        <w:t xml:space="preserve">Vì một người có thể có nhiều chức vụ lãnh đạo khác nhau song khi phân loại chỉ được phân vào một nghề (trong một cấp phân loại) nên phải quy ước như sau: Đảng, </w:t>
      </w:r>
      <w:r w:rsidR="0023375C" w:rsidRPr="00DC266C">
        <w:rPr>
          <w:lang w:val="it-IT"/>
        </w:rPr>
        <w:t>đ</w:t>
      </w:r>
      <w:r w:rsidRPr="00DC266C">
        <w:rPr>
          <w:lang w:val="it-IT"/>
        </w:rPr>
        <w:t>oàn thể</w:t>
      </w:r>
      <w:r w:rsidR="0023375C" w:rsidRPr="00DC266C">
        <w:rPr>
          <w:lang w:val="it-IT"/>
        </w:rPr>
        <w:t>, h</w:t>
      </w:r>
      <w:r w:rsidRPr="00DC266C">
        <w:rPr>
          <w:lang w:val="it-IT"/>
        </w:rPr>
        <w:t>iệp hội chỉ căn cứ vào công tác chuyên trách cao nhất để phân loại. Các chức vụ chính quyền và trực tiếp sản xuất kinh doanh, dịch vụ khác căn cứ vào chức vụ chính hoạt động nhiều thời gian nhất, trách nhiệm chủ yếu nhất để phân loại.</w:t>
      </w:r>
    </w:p>
    <w:p w14:paraId="173EA9A6" w14:textId="77777777" w:rsidR="00DF302D" w:rsidRPr="00DC266C" w:rsidRDefault="00DF302D" w:rsidP="003F2758">
      <w:pPr>
        <w:pStyle w:val="1body"/>
        <w:spacing w:after="0" w:line="307" w:lineRule="auto"/>
        <w:rPr>
          <w:b/>
          <w:i/>
          <w:lang w:val="it-IT"/>
        </w:rPr>
      </w:pPr>
      <w:r w:rsidRPr="00DC266C">
        <w:rPr>
          <w:b/>
          <w:i/>
          <w:lang w:val="it-IT"/>
        </w:rPr>
        <w:t>(2) Các nhà chuyên môn bậc cao</w:t>
      </w:r>
    </w:p>
    <w:p w14:paraId="59FF10C2" w14:textId="77777777" w:rsidR="00DF302D" w:rsidRPr="00DC266C" w:rsidRDefault="00DF302D" w:rsidP="005F3E27">
      <w:pPr>
        <w:pStyle w:val="1body"/>
        <w:spacing w:after="0" w:line="312" w:lineRule="auto"/>
        <w:rPr>
          <w:spacing w:val="2"/>
          <w:lang w:val="it-IT"/>
        </w:rPr>
      </w:pPr>
      <w:r w:rsidRPr="00DC266C">
        <w:rPr>
          <w:spacing w:val="2"/>
          <w:lang w:val="it-IT"/>
        </w:rPr>
        <w:t xml:space="preserve">Nhóm này bao gồm những nghề đòi hỏi phải có kiến thức chuyên môn, nghiệp vụ và kinh nghiệm ở trình độ cao (đại học trở lên) trong lĩnh vực khoa học và kỹ thuật, sức </w:t>
      </w:r>
      <w:r w:rsidRPr="00DC266C">
        <w:rPr>
          <w:spacing w:val="2"/>
          <w:lang w:val="it-IT"/>
        </w:rPr>
        <w:lastRenderedPageBreak/>
        <w:t>khoẻ, giáo dục, kinh doanh và quản lý, công nghệ</w:t>
      </w:r>
      <w:r w:rsidR="007668F7" w:rsidRPr="00DC266C">
        <w:rPr>
          <w:spacing w:val="2"/>
          <w:lang w:val="it-IT"/>
        </w:rPr>
        <w:t xml:space="preserve"> thông tin, </w:t>
      </w:r>
      <w:r w:rsidRPr="00DC266C">
        <w:rPr>
          <w:spacing w:val="2"/>
          <w:lang w:val="it-IT"/>
        </w:rPr>
        <w:t>truyền thông và luậ</w:t>
      </w:r>
      <w:r w:rsidR="007668F7" w:rsidRPr="00DC266C">
        <w:rPr>
          <w:spacing w:val="2"/>
          <w:lang w:val="it-IT"/>
        </w:rPr>
        <w:t xml:space="preserve">t pháp, văn hoá, </w:t>
      </w:r>
      <w:r w:rsidRPr="00DC266C">
        <w:rPr>
          <w:spacing w:val="2"/>
          <w:lang w:val="it-IT"/>
        </w:rPr>
        <w:t>xã hội.</w:t>
      </w:r>
    </w:p>
    <w:p w14:paraId="2932B8F2" w14:textId="77777777" w:rsidR="00DF302D" w:rsidRPr="00DC266C" w:rsidRDefault="00DF302D" w:rsidP="0095247F">
      <w:pPr>
        <w:pStyle w:val="1body"/>
        <w:spacing w:after="0" w:line="307" w:lineRule="auto"/>
        <w:rPr>
          <w:lang w:val="it-IT"/>
        </w:rPr>
      </w:pPr>
      <w:r w:rsidRPr="00DC266C">
        <w:rPr>
          <w:lang w:val="it-IT"/>
        </w:rPr>
        <w:t>Hầu hết các nghề thuộc nhóm này đòi hỏi mức tay nghề thứ tư.</w:t>
      </w:r>
    </w:p>
    <w:p w14:paraId="19EDE6EC" w14:textId="77777777" w:rsidR="00DF302D" w:rsidRPr="00DC266C" w:rsidRDefault="00DF302D" w:rsidP="0095247F">
      <w:pPr>
        <w:pStyle w:val="1body"/>
        <w:spacing w:after="0" w:line="307" w:lineRule="auto"/>
        <w:rPr>
          <w:b/>
          <w:i/>
          <w:lang w:val="it-IT"/>
        </w:rPr>
      </w:pPr>
      <w:r w:rsidRPr="00DC266C">
        <w:rPr>
          <w:b/>
          <w:i/>
          <w:lang w:val="it-IT"/>
        </w:rPr>
        <w:t>(3) Nhà chuyên môn bậc trung</w:t>
      </w:r>
    </w:p>
    <w:p w14:paraId="56C09864" w14:textId="77777777" w:rsidR="00DF302D" w:rsidRPr="00DC266C" w:rsidRDefault="00DF302D" w:rsidP="0095247F">
      <w:pPr>
        <w:pStyle w:val="1body"/>
        <w:spacing w:after="0" w:line="307" w:lineRule="auto"/>
        <w:rPr>
          <w:lang w:val="it-IT"/>
        </w:rPr>
      </w:pPr>
      <w:r w:rsidRPr="00DC266C">
        <w:rPr>
          <w:lang w:val="it-IT"/>
        </w:rPr>
        <w:t>Nhóm này bao gồm những nghề đòi hỏi kiến thức và kinh nghiệm ở trình độ bậc trung (cao đẳng, trung cấp) về các lĩnh vực khoa học và kỹ thuật, sức khoẻ, kinh doanh và quản lý, luật pháp, văn hoá, xã hội, thông tin và truyền thông</w:t>
      </w:r>
      <w:r w:rsidR="00FF5CE2" w:rsidRPr="00DC266C">
        <w:rPr>
          <w:lang w:val="it-IT"/>
        </w:rPr>
        <w:t>,</w:t>
      </w:r>
      <w:r w:rsidRPr="00DC266C">
        <w:rPr>
          <w:lang w:val="it-IT"/>
        </w:rPr>
        <w:t xml:space="preserve"> giáo viên.</w:t>
      </w:r>
    </w:p>
    <w:p w14:paraId="35A3180F" w14:textId="77777777" w:rsidR="00DF302D" w:rsidRPr="00DC266C" w:rsidRDefault="00DF302D" w:rsidP="0095247F">
      <w:pPr>
        <w:pStyle w:val="1body"/>
        <w:spacing w:after="0" w:line="307" w:lineRule="auto"/>
        <w:rPr>
          <w:lang w:val="it-IT"/>
        </w:rPr>
      </w:pPr>
      <w:r w:rsidRPr="00DC266C">
        <w:rPr>
          <w:lang w:val="it-IT"/>
        </w:rPr>
        <w:t>Hầu hết các nghề thuộc nhóm này đòi hỏi mức tay nghề thứ ba.</w:t>
      </w:r>
    </w:p>
    <w:p w14:paraId="4CDEC839" w14:textId="77777777" w:rsidR="00DF302D" w:rsidRPr="00DC266C" w:rsidRDefault="00DF302D" w:rsidP="0095247F">
      <w:pPr>
        <w:pStyle w:val="1body"/>
        <w:spacing w:after="0" w:line="307" w:lineRule="auto"/>
        <w:rPr>
          <w:b/>
          <w:i/>
          <w:lang w:val="it-IT"/>
        </w:rPr>
      </w:pPr>
      <w:r w:rsidRPr="00DC266C">
        <w:rPr>
          <w:b/>
          <w:i/>
          <w:lang w:val="it-IT"/>
        </w:rPr>
        <w:t>(4) Nhân viên trợ lý văn phòng</w:t>
      </w:r>
    </w:p>
    <w:p w14:paraId="19B40535" w14:textId="77777777" w:rsidR="00DF302D" w:rsidRPr="00DC266C" w:rsidRDefault="00DF302D" w:rsidP="0095247F">
      <w:pPr>
        <w:pStyle w:val="1body"/>
        <w:spacing w:after="0" w:line="307" w:lineRule="auto"/>
        <w:rPr>
          <w:lang w:val="it-IT"/>
        </w:rPr>
      </w:pPr>
      <w:r w:rsidRPr="00DC266C">
        <w:rPr>
          <w:lang w:val="it-IT"/>
        </w:rPr>
        <w:t>Nhóm này bao gồm những nghề đòi hỏi kiến thức và kinh nghiệm cần thiết để tổ chức, lưu trữ, tính toán và truy cập thông tin. Các nhiệm vụ chính của nhóm này bao gồm việc thực thi các công việc thư ký, xử lý văn bản, vận hành các máy móc, thiết bị văn phòng, ghi chép</w:t>
      </w:r>
      <w:r w:rsidR="00FF5CE2" w:rsidRPr="00DC266C">
        <w:rPr>
          <w:lang w:val="it-IT"/>
        </w:rPr>
        <w:t>,</w:t>
      </w:r>
      <w:r w:rsidRPr="00DC266C">
        <w:rPr>
          <w:lang w:val="it-IT"/>
        </w:rPr>
        <w:t xml:space="preserve"> tính toán số liệu bằng số và thực hiện các nhiệm vụ văn phòng theo định hướng của khách hàng (như làm các công việc có liên quan đến các dịch vụ thư tín, chuyển tiền, du lịch, thông tin thương mại và giao dịch khác).</w:t>
      </w:r>
    </w:p>
    <w:p w14:paraId="2A387535" w14:textId="77777777" w:rsidR="00DF302D" w:rsidRPr="00DC266C" w:rsidRDefault="00DF302D" w:rsidP="0095247F">
      <w:pPr>
        <w:pStyle w:val="1body"/>
        <w:spacing w:after="0" w:line="307" w:lineRule="auto"/>
        <w:rPr>
          <w:lang w:val="it-IT"/>
        </w:rPr>
      </w:pPr>
      <w:r w:rsidRPr="00DC266C">
        <w:rPr>
          <w:lang w:val="it-IT"/>
        </w:rPr>
        <w:t>Hầu hết các nghề thuộc nhóm này đòi hỏi mức tay nghề thứ hai.</w:t>
      </w:r>
    </w:p>
    <w:p w14:paraId="52F53983" w14:textId="77777777" w:rsidR="00DF302D" w:rsidRPr="00DC266C" w:rsidRDefault="00DF302D" w:rsidP="0095247F">
      <w:pPr>
        <w:pStyle w:val="1body"/>
        <w:spacing w:after="0" w:line="307" w:lineRule="auto"/>
        <w:rPr>
          <w:b/>
          <w:i/>
          <w:lang w:val="it-IT"/>
        </w:rPr>
      </w:pPr>
      <w:r w:rsidRPr="00DC266C">
        <w:rPr>
          <w:b/>
          <w:i/>
          <w:lang w:val="it-IT"/>
        </w:rPr>
        <w:t>(5) Nhân viên dịch vụ và bán hàng</w:t>
      </w:r>
    </w:p>
    <w:p w14:paraId="24AC2677" w14:textId="77777777" w:rsidR="00DF302D" w:rsidRPr="00DC266C" w:rsidRDefault="00DF302D" w:rsidP="0095247F">
      <w:pPr>
        <w:pStyle w:val="1body"/>
        <w:spacing w:after="0" w:line="307" w:lineRule="auto"/>
        <w:rPr>
          <w:lang w:val="it-IT"/>
        </w:rPr>
      </w:pPr>
      <w:r w:rsidRPr="00DC266C">
        <w:rPr>
          <w:lang w:val="it-IT"/>
        </w:rPr>
        <w:t>Nhóm này bao gồm những nghề đòi hỏi kiến thức và kinh nghiệm cần thiết trong việc cung cấp các dịch vụ cá nhân, bảo vệ và bán các sản phẩm tại các cửa hàng, cửa hiệu hoặc tại các chợ. Các nhiệm vụ chính của nhóm này bao gồm việc cung cấp các dịch vụ có liên quan đến việc du lịch, trông coi nhà cửa, cung cấp lương thực, thực phẩm, phục vụ vui chơi giải trí, quản lý khách sạn, chăm sóc cá nhân, bảo vệ tính mạng và tài sản, duy trì luật pháp và luật lệ hoặc bán sản phẩm tại các cửa hàng, cửa hiệu và tại chợ.</w:t>
      </w:r>
    </w:p>
    <w:p w14:paraId="7B4C6ED4" w14:textId="77777777" w:rsidR="00DF302D" w:rsidRPr="00DC266C" w:rsidRDefault="00DF302D" w:rsidP="0095247F">
      <w:pPr>
        <w:pStyle w:val="1body"/>
        <w:spacing w:after="0" w:line="307" w:lineRule="auto"/>
        <w:rPr>
          <w:lang w:val="it-IT"/>
        </w:rPr>
      </w:pPr>
      <w:r w:rsidRPr="00DC266C">
        <w:rPr>
          <w:lang w:val="it-IT"/>
        </w:rPr>
        <w:t>Hầu hết các nghề thuộc nhóm này đòi hỏi mức tay nghề thứ hai.</w:t>
      </w:r>
    </w:p>
    <w:p w14:paraId="3E44C5C9" w14:textId="77777777" w:rsidR="00DF302D" w:rsidRPr="00DC266C" w:rsidRDefault="00DF302D" w:rsidP="0095247F">
      <w:pPr>
        <w:pStyle w:val="1body"/>
        <w:spacing w:after="0" w:line="307" w:lineRule="auto"/>
        <w:rPr>
          <w:b/>
          <w:i/>
          <w:lang w:val="it-IT"/>
        </w:rPr>
      </w:pPr>
      <w:r w:rsidRPr="00DC266C">
        <w:rPr>
          <w:b/>
          <w:i/>
          <w:lang w:val="it-IT"/>
        </w:rPr>
        <w:t>(6) Lao động có kỹ năng trong nông nghiệp, lâm nghiệp và thuỷ sản</w:t>
      </w:r>
    </w:p>
    <w:p w14:paraId="6F6472C7" w14:textId="77777777" w:rsidR="00DF302D" w:rsidRPr="00DC266C" w:rsidRDefault="00DF302D" w:rsidP="0095247F">
      <w:pPr>
        <w:pStyle w:val="1body"/>
        <w:spacing w:after="0" w:line="307" w:lineRule="auto"/>
        <w:rPr>
          <w:lang w:val="it-IT"/>
        </w:rPr>
      </w:pPr>
      <w:r w:rsidRPr="00DC266C">
        <w:rPr>
          <w:lang w:val="it-IT"/>
        </w:rPr>
        <w:t>Nhóm này bao gồm những nghề đòi hỏi kiến thức và kinh nghiệm cần thiết trong việc sản xuất ra các sản phẩm nông, lâm, ngư nghiệp. Các nhiệm vụ chính bao gồm trồng trọt, nuôi hoặc săn bắt động vật, nuôi hoặc đánh bắt cá, bảo vệ và khai thác rừng, bán các sản phẩm cho khách hàng và tổ chức tiếp thị (marketing).</w:t>
      </w:r>
    </w:p>
    <w:p w14:paraId="7B94366C" w14:textId="77777777" w:rsidR="00DF302D" w:rsidRPr="00DC266C" w:rsidRDefault="00DF302D" w:rsidP="0095247F">
      <w:pPr>
        <w:pStyle w:val="1body"/>
        <w:spacing w:after="0" w:line="307" w:lineRule="auto"/>
        <w:rPr>
          <w:lang w:val="it-IT"/>
        </w:rPr>
      </w:pPr>
      <w:r w:rsidRPr="00DC266C">
        <w:rPr>
          <w:lang w:val="it-IT"/>
        </w:rPr>
        <w:t>Nông dân là lão nông tri điền hoặc những người có kinh nghiệm sản xuất nông, lâm, ngư nghiệp và có thể hoạt động một cách độc lập trong lĩnh vực sản xuất này thì ghi ở đây. Nông dân nhưng không có kinh nghiệm sản xuất, phụ thuộc vào những nông dân có kỹ thuật thì xếp vào nhóm nghề lao động đơn giản.</w:t>
      </w:r>
    </w:p>
    <w:p w14:paraId="7FF8D06E" w14:textId="77777777" w:rsidR="00A70D68" w:rsidRPr="00DC266C" w:rsidRDefault="00A70D68" w:rsidP="0095247F">
      <w:pPr>
        <w:pStyle w:val="1body"/>
        <w:spacing w:after="0" w:line="300" w:lineRule="auto"/>
        <w:rPr>
          <w:lang w:val="it-IT"/>
        </w:rPr>
      </w:pPr>
      <w:r w:rsidRPr="00DC266C">
        <w:rPr>
          <w:lang w:val="it-IT"/>
        </w:rPr>
        <w:lastRenderedPageBreak/>
        <w:t>Như vậy, để phân biệt lao động trong nông nghiệp, lâm nghiệp, thủy sản thuộc nhóm 6 này với lao động giản đơn (nhóm 9) ta thường căn cứ vào 2 tiêu chí: (1) biết lập kế hoạch và (2) biết sử dụng máy móc cho công việc.</w:t>
      </w:r>
    </w:p>
    <w:p w14:paraId="07610E44" w14:textId="77777777" w:rsidR="00DF302D" w:rsidRPr="00DC266C" w:rsidRDefault="00DF302D" w:rsidP="0095247F">
      <w:pPr>
        <w:pStyle w:val="1body"/>
        <w:spacing w:after="0" w:line="300" w:lineRule="auto"/>
        <w:rPr>
          <w:lang w:val="it-IT"/>
        </w:rPr>
      </w:pPr>
      <w:r w:rsidRPr="00DC266C">
        <w:rPr>
          <w:lang w:val="it-IT"/>
        </w:rPr>
        <w:t>Hầu hết các nghề thuộc nhóm này đòi hỏi mức tay nghề thứ hai.</w:t>
      </w:r>
    </w:p>
    <w:p w14:paraId="316CF562" w14:textId="77777777" w:rsidR="00DF302D" w:rsidRPr="00DC266C" w:rsidRDefault="00DF302D" w:rsidP="0095247F">
      <w:pPr>
        <w:pStyle w:val="1body"/>
        <w:spacing w:after="0" w:line="300" w:lineRule="auto"/>
        <w:rPr>
          <w:b/>
          <w:i/>
          <w:lang w:val="it-IT"/>
        </w:rPr>
      </w:pPr>
      <w:r w:rsidRPr="00DC266C">
        <w:rPr>
          <w:b/>
          <w:i/>
          <w:lang w:val="it-IT"/>
        </w:rPr>
        <w:t>(7) Thợ thủ công và các nghề nghiệp có liên quan khác</w:t>
      </w:r>
    </w:p>
    <w:p w14:paraId="3C0E90A9" w14:textId="77777777" w:rsidR="00DF302D" w:rsidRPr="00DC266C" w:rsidRDefault="00DF302D" w:rsidP="0095247F">
      <w:pPr>
        <w:pStyle w:val="1body"/>
        <w:spacing w:after="0" w:line="300" w:lineRule="auto"/>
        <w:rPr>
          <w:spacing w:val="2"/>
          <w:lang w:val="it-IT"/>
        </w:rPr>
      </w:pPr>
      <w:r w:rsidRPr="00DC266C">
        <w:rPr>
          <w:spacing w:val="2"/>
          <w:lang w:val="it-IT"/>
        </w:rPr>
        <w:t>Nhóm này bao gồm những nghề đòi hỏi kiến thức và kinh nghiệm cần thiết của những người công nhân kỹ thuật hoặc thợ thủ công lành nghề, trong đó họ phải có hiểu biết về tất cả các công đoạn của dây chuyền sản xuất, kể cả phải hiểu biết các đặc điểm và công dụng của sản phẩm cuối cùng làm ra. Các nhiệm vụ chính bao gồm việc chiết hoặc xử lý các nguyên vật liệu thô; chế tạo và sửa chữa hàng hoá, máy móc</w:t>
      </w:r>
      <w:r w:rsidR="00FF5CE2" w:rsidRPr="00DC266C">
        <w:rPr>
          <w:spacing w:val="2"/>
          <w:lang w:val="it-IT"/>
        </w:rPr>
        <w:t xml:space="preserve">, </w:t>
      </w:r>
      <w:r w:rsidRPr="00DC266C">
        <w:rPr>
          <w:spacing w:val="2"/>
          <w:lang w:val="it-IT"/>
        </w:rPr>
        <w:t>xây dựng, bảo trì và sửa chữa đường sá, nhà cửa, các công trình xây dựng khác; tạo ra các sản phẩm và các mặt hàng thủ công khác nhau.</w:t>
      </w:r>
    </w:p>
    <w:p w14:paraId="15D077FE" w14:textId="77777777" w:rsidR="00DF302D" w:rsidRPr="00DC266C" w:rsidRDefault="00DF302D" w:rsidP="0095247F">
      <w:pPr>
        <w:pStyle w:val="1body"/>
        <w:spacing w:after="0" w:line="300" w:lineRule="auto"/>
        <w:rPr>
          <w:lang w:val="it-IT"/>
        </w:rPr>
      </w:pPr>
      <w:r w:rsidRPr="00DC266C">
        <w:rPr>
          <w:lang w:val="it-IT"/>
        </w:rPr>
        <w:t>Hầu hết các nghề thuộc nhóm này đòi hỏi mức tay nghề thứ hai.</w:t>
      </w:r>
    </w:p>
    <w:p w14:paraId="79980185" w14:textId="77777777" w:rsidR="00DF302D" w:rsidRPr="00DC266C" w:rsidRDefault="00DF302D" w:rsidP="0095247F">
      <w:pPr>
        <w:pStyle w:val="1body"/>
        <w:spacing w:after="0" w:line="300" w:lineRule="auto"/>
        <w:rPr>
          <w:b/>
          <w:i/>
          <w:lang w:val="it-IT"/>
        </w:rPr>
      </w:pPr>
      <w:r w:rsidRPr="00DC266C">
        <w:rPr>
          <w:b/>
          <w:i/>
          <w:lang w:val="it-IT"/>
        </w:rPr>
        <w:t>(8) Thợ vận hành và lắp ráp máy móc, thiết bị</w:t>
      </w:r>
    </w:p>
    <w:p w14:paraId="577F38A3" w14:textId="77777777" w:rsidR="00DF302D" w:rsidRPr="00DC266C" w:rsidRDefault="00DF302D" w:rsidP="0095247F">
      <w:pPr>
        <w:pStyle w:val="1body"/>
        <w:spacing w:after="0" w:line="300" w:lineRule="auto"/>
        <w:rPr>
          <w:lang w:val="it-IT"/>
        </w:rPr>
      </w:pPr>
      <w:r w:rsidRPr="00DC266C">
        <w:rPr>
          <w:lang w:val="it-IT"/>
        </w:rPr>
        <w:t>Nhóm này bao gồm những nghề đòi hỏi kiến thức và kinh nghiệm cần thiết trong việc vận hành và giám sát các máy móc thiết bị công nghiệp với sự hiểu biết đầy đủ về các máy móc, thiết bị sử dụng trong công việc. Các nhiệm vụ chính bao gồm việc vận hành và giám sát các máy móc thiết bị trong khai thác mỏ, trong công nghiệp và xây dựng, trong xử lý sản phẩm và sản xuất; lái các phương tiện giao thông; lái và vận hành các máy móc, thiết bị di động; lắp ráp các chi tiết thành phần thành sản phẩm hoàn chỉnh.</w:t>
      </w:r>
    </w:p>
    <w:p w14:paraId="46AC9FA7" w14:textId="77777777" w:rsidR="00DF302D" w:rsidRPr="00DC266C" w:rsidRDefault="00DF302D" w:rsidP="0095247F">
      <w:pPr>
        <w:pStyle w:val="1body"/>
        <w:spacing w:after="0" w:line="300" w:lineRule="auto"/>
        <w:rPr>
          <w:lang w:val="it-IT"/>
        </w:rPr>
      </w:pPr>
      <w:r w:rsidRPr="00DC266C">
        <w:rPr>
          <w:lang w:val="it-IT"/>
        </w:rPr>
        <w:t>Hầu hết các nghề thuộc nhóm này đòi hỏi mức tay nghề thứ hai.</w:t>
      </w:r>
    </w:p>
    <w:p w14:paraId="6775ACB9" w14:textId="77777777" w:rsidR="00DF302D" w:rsidRPr="00DC266C" w:rsidRDefault="00DF302D" w:rsidP="0095247F">
      <w:pPr>
        <w:pStyle w:val="1body"/>
        <w:spacing w:after="0" w:line="300" w:lineRule="auto"/>
        <w:rPr>
          <w:b/>
          <w:i/>
          <w:lang w:val="it-IT"/>
        </w:rPr>
      </w:pPr>
      <w:r w:rsidRPr="00DC266C">
        <w:rPr>
          <w:b/>
          <w:i/>
          <w:lang w:val="it-IT"/>
        </w:rPr>
        <w:t>(9) Lao động giản đơn</w:t>
      </w:r>
    </w:p>
    <w:p w14:paraId="287013FE" w14:textId="77777777" w:rsidR="00DF302D" w:rsidRPr="00DC266C" w:rsidRDefault="00DF302D" w:rsidP="0095247F">
      <w:pPr>
        <w:pStyle w:val="1body"/>
        <w:spacing w:after="0" w:line="300" w:lineRule="auto"/>
        <w:rPr>
          <w:lang w:val="it-IT"/>
        </w:rPr>
      </w:pPr>
      <w:r w:rsidRPr="00DC266C">
        <w:rPr>
          <w:lang w:val="it-IT"/>
        </w:rPr>
        <w:t>Nhóm này bao gồm những nghề đòi hỏi kiến thức và kinh nghiệm cần thiết trong việc thực hiện các công việc đơn giản và đơn điệu, bao gồm việc sử dụng các công cụ cầm tay, trong nhiều trường hợp thì sử dụng khá nhiều sức cơ bắp, trong một số trường hợp ngoại lệ thì có sử dụng đến khả năng phán đoán và sáng tạo cá nhân một cách hạn chế. Các nhiệm vụ chủ yếu bao gồm việc bán hàng hoá trên đường phố, gác cổng, gác cửa và trông coi tài sản, lau, chùi, quét dọn, giặt, là và làm các công việc phổ thông trong các lĩnh vực khai thác mỏ, nông, lâm, ngư nghiệp, xây dựng và công nghiệp.</w:t>
      </w:r>
    </w:p>
    <w:p w14:paraId="6EBBC87E" w14:textId="77777777" w:rsidR="00DF302D" w:rsidRPr="00DC266C" w:rsidRDefault="00DF302D" w:rsidP="0095247F">
      <w:pPr>
        <w:pStyle w:val="1body"/>
        <w:spacing w:after="0" w:line="300" w:lineRule="auto"/>
        <w:rPr>
          <w:lang w:val="it-IT"/>
        </w:rPr>
      </w:pPr>
      <w:r w:rsidRPr="00DC266C">
        <w:rPr>
          <w:lang w:val="it-IT"/>
        </w:rPr>
        <w:t>Hầu hết các nghề thuộc nhóm này đòi hỏi mức tay nghề thứ nhất.</w:t>
      </w:r>
    </w:p>
    <w:p w14:paraId="35078615" w14:textId="77777777" w:rsidR="00DF302D" w:rsidRPr="00DC266C" w:rsidRDefault="00DF302D" w:rsidP="0095247F">
      <w:pPr>
        <w:pStyle w:val="1body"/>
        <w:spacing w:after="0" w:line="300" w:lineRule="auto"/>
        <w:rPr>
          <w:b/>
          <w:i/>
          <w:lang w:val="it-IT"/>
        </w:rPr>
      </w:pPr>
      <w:r w:rsidRPr="00DC266C">
        <w:rPr>
          <w:b/>
          <w:i/>
          <w:lang w:val="it-IT"/>
        </w:rPr>
        <w:t>(</w:t>
      </w:r>
      <w:r w:rsidR="001E5C12" w:rsidRPr="00DC266C">
        <w:rPr>
          <w:b/>
          <w:i/>
          <w:lang w:val="it-IT"/>
        </w:rPr>
        <w:t>1</w:t>
      </w:r>
      <w:r w:rsidRPr="00DC266C">
        <w:rPr>
          <w:b/>
          <w:i/>
          <w:lang w:val="it-IT"/>
        </w:rPr>
        <w:t>0) Lực lượng quân đội</w:t>
      </w:r>
    </w:p>
    <w:p w14:paraId="7CAF944A" w14:textId="77777777" w:rsidR="00DF302D" w:rsidRPr="00DC266C" w:rsidRDefault="00DF302D" w:rsidP="0095247F">
      <w:pPr>
        <w:pStyle w:val="1body"/>
        <w:spacing w:after="0" w:line="300" w:lineRule="auto"/>
        <w:rPr>
          <w:spacing w:val="2"/>
          <w:lang w:val="it-IT"/>
        </w:rPr>
      </w:pPr>
      <w:r w:rsidRPr="00DC266C">
        <w:rPr>
          <w:spacing w:val="2"/>
          <w:lang w:val="it-IT"/>
        </w:rPr>
        <w:t>Nhóm này bao gồm tất cả những người hiện đang phục vụ trong quân đội, kể cả lực lượng hậu cần, không phân biệt phục vụ tự nguyện hay bắt buộc và do Bộ Quốc phòng quản lý.</w:t>
      </w:r>
    </w:p>
    <w:p w14:paraId="76D8D1B7" w14:textId="77777777" w:rsidR="00DF302D" w:rsidRPr="00DC266C" w:rsidRDefault="00DF302D" w:rsidP="0095247F">
      <w:pPr>
        <w:pStyle w:val="1body"/>
        <w:spacing w:after="0" w:line="324" w:lineRule="auto"/>
        <w:rPr>
          <w:lang w:val="it-IT"/>
        </w:rPr>
      </w:pPr>
      <w:r w:rsidRPr="00DC266C">
        <w:rPr>
          <w:lang w:val="it-IT"/>
        </w:rPr>
        <w:lastRenderedPageBreak/>
        <w:t>Không được kể là lực lượng quân đội đối với những người là lao động dân sự nhưng đang làm những công việc có liên quan đến quốc phòng, lực lượng công an (trừ cảnh sát quân sự), hải quan, những người không phải là quân đội nhưng được trang bị vũ trang (như dân quân, du kích, tự vệ, v.v...), cùng tất cả những người tuy trước đây là quân nhân nhưng nay đã chuyển ngành, phục viên, xuất ngũ.</w:t>
      </w:r>
    </w:p>
    <w:p w14:paraId="76F25CFA" w14:textId="77777777" w:rsidR="00DF302D" w:rsidRPr="00DC266C" w:rsidRDefault="00DF302D" w:rsidP="0095247F">
      <w:pPr>
        <w:pStyle w:val="1body"/>
        <w:spacing w:after="0" w:line="324" w:lineRule="auto"/>
        <w:rPr>
          <w:lang w:val="it-IT"/>
        </w:rPr>
      </w:pPr>
      <w:r w:rsidRPr="00DC266C">
        <w:rPr>
          <w:lang w:val="it-IT"/>
        </w:rPr>
        <w:t>Nhóm này không tính xét đến mức tay nghề.</w:t>
      </w:r>
    </w:p>
    <w:p w14:paraId="4AE5DAA1" w14:textId="77777777" w:rsidR="00DF302D" w:rsidRPr="00DC266C" w:rsidRDefault="00DF302D" w:rsidP="0095247F">
      <w:pPr>
        <w:pStyle w:val="1body"/>
        <w:spacing w:after="0" w:line="324" w:lineRule="auto"/>
        <w:rPr>
          <w:i/>
          <w:lang w:val="it-IT"/>
        </w:rPr>
      </w:pPr>
      <w:r w:rsidRPr="00DC266C">
        <w:rPr>
          <w:i/>
          <w:lang w:val="it-IT"/>
        </w:rPr>
        <w:t>Lưu ý:</w:t>
      </w:r>
    </w:p>
    <w:p w14:paraId="6F013D69" w14:textId="77777777" w:rsidR="00DF302D" w:rsidRPr="00DC266C" w:rsidRDefault="00DF302D" w:rsidP="0095247F">
      <w:pPr>
        <w:pStyle w:val="1body"/>
        <w:spacing w:after="0" w:line="324" w:lineRule="auto"/>
        <w:rPr>
          <w:lang w:val="it-IT"/>
        </w:rPr>
      </w:pPr>
      <w:r w:rsidRPr="00DC266C">
        <w:rPr>
          <w:lang w:val="it-IT"/>
        </w:rPr>
        <w:t xml:space="preserve">- Đối với những người làm bí thư chi bộ hoặc trưởng thôn, bản, ấp, tổ trưởng dân phố thì quy ước ghi mã nghề </w:t>
      </w:r>
      <w:r w:rsidR="00F57039" w:rsidRPr="00DC266C">
        <w:rPr>
          <w:lang w:val="it-IT"/>
        </w:rPr>
        <w:t>44</w:t>
      </w:r>
      <w:r w:rsidRPr="00DC266C">
        <w:rPr>
          <w:lang w:val="it-IT"/>
        </w:rPr>
        <w:t>.</w:t>
      </w:r>
    </w:p>
    <w:p w14:paraId="1D9DC6B4" w14:textId="77777777" w:rsidR="00DF302D" w:rsidRPr="00DC266C" w:rsidRDefault="00DF302D" w:rsidP="0095247F">
      <w:pPr>
        <w:pStyle w:val="1body"/>
        <w:spacing w:after="0" w:line="324" w:lineRule="auto"/>
        <w:rPr>
          <w:lang w:val="it-IT"/>
        </w:rPr>
      </w:pPr>
      <w:r w:rsidRPr="00DC266C">
        <w:rPr>
          <w:lang w:val="it-IT"/>
        </w:rPr>
        <w:t>- Đối với những người làm công an thôn, bản, ấp thì quy ước ghi mã nghề 54.</w:t>
      </w:r>
    </w:p>
    <w:p w14:paraId="48DCAE0C" w14:textId="77777777" w:rsidR="00DF302D" w:rsidRPr="00DC266C" w:rsidRDefault="00DF302D" w:rsidP="0095247F">
      <w:pPr>
        <w:pStyle w:val="1body"/>
        <w:spacing w:after="0" w:line="324" w:lineRule="auto"/>
        <w:rPr>
          <w:b/>
          <w:lang w:val="it-IT"/>
        </w:rPr>
      </w:pPr>
      <w:r w:rsidRPr="00DC266C">
        <w:rPr>
          <w:b/>
          <w:i/>
          <w:lang w:val="it-IT"/>
        </w:rPr>
        <w:t>Hướng dẫn phân loại ngành:</w:t>
      </w:r>
    </w:p>
    <w:p w14:paraId="550DE736" w14:textId="77777777" w:rsidR="00DF302D" w:rsidRPr="00DC266C" w:rsidRDefault="00DF302D" w:rsidP="0095247F">
      <w:pPr>
        <w:pStyle w:val="1body"/>
        <w:spacing w:after="0" w:line="324" w:lineRule="auto"/>
        <w:rPr>
          <w:lang w:val="it-IT"/>
        </w:rPr>
      </w:pPr>
      <w:r w:rsidRPr="00DC266C">
        <w:rPr>
          <w:i/>
          <w:lang w:val="it-IT"/>
        </w:rPr>
        <w:t>Ngành</w:t>
      </w:r>
      <w:r w:rsidRPr="00DC266C">
        <w:rPr>
          <w:lang w:val="it-IT"/>
        </w:rPr>
        <w:t xml:space="preserve"> là khái niệm chỉ ra bản chất của hoạt động kinh tế được tiến hành trong cơ quan, cơ sở sản xuất kinh doanh mà một cá nhân làm việc trong đó hoặc bản chất của hoạt động kinh tế mà người đó có liên quan đến trong 12 tháng qua.</w:t>
      </w:r>
    </w:p>
    <w:p w14:paraId="116BEF31" w14:textId="5E205700" w:rsidR="00DF302D" w:rsidRPr="00DC266C" w:rsidRDefault="00DF302D" w:rsidP="0095247F">
      <w:pPr>
        <w:pStyle w:val="1body"/>
        <w:spacing w:after="0" w:line="324" w:lineRule="auto"/>
        <w:rPr>
          <w:lang w:val="it-IT"/>
        </w:rPr>
      </w:pPr>
      <w:r w:rsidRPr="00DC266C">
        <w:rPr>
          <w:lang w:val="it-IT"/>
        </w:rPr>
        <w:t xml:space="preserve">Lưu ý: Mã ngành được lấy theo mã ngành cấp II trong danh mục “Hệ thống ngành kinh tế Việt Nam” ban hành kèm theo Quyết định số </w:t>
      </w:r>
      <w:r w:rsidR="003211B1" w:rsidRPr="00DC266C">
        <w:rPr>
          <w:lang w:val="it-IT"/>
        </w:rPr>
        <w:t>36</w:t>
      </w:r>
      <w:r w:rsidRPr="00DC266C">
        <w:rPr>
          <w:lang w:val="it-IT"/>
        </w:rPr>
        <w:t>/20</w:t>
      </w:r>
      <w:r w:rsidR="003211B1" w:rsidRPr="00DC266C">
        <w:rPr>
          <w:lang w:val="it-IT"/>
        </w:rPr>
        <w:t>25</w:t>
      </w:r>
      <w:r w:rsidRPr="00DC266C">
        <w:rPr>
          <w:lang w:val="it-IT"/>
        </w:rPr>
        <w:t xml:space="preserve">/QĐ-TTg ngày </w:t>
      </w:r>
      <w:r w:rsidR="003211B1" w:rsidRPr="00DC266C">
        <w:rPr>
          <w:lang w:val="it-IT"/>
        </w:rPr>
        <w:t>29</w:t>
      </w:r>
      <w:r w:rsidRPr="00DC266C">
        <w:rPr>
          <w:lang w:val="it-IT"/>
        </w:rPr>
        <w:t xml:space="preserve"> tháng 0</w:t>
      </w:r>
      <w:r w:rsidR="003211B1" w:rsidRPr="00DC266C">
        <w:rPr>
          <w:lang w:val="it-IT"/>
        </w:rPr>
        <w:t>9</w:t>
      </w:r>
      <w:r w:rsidRPr="00DC266C">
        <w:rPr>
          <w:lang w:val="it-IT"/>
        </w:rPr>
        <w:t xml:space="preserve"> năm 20</w:t>
      </w:r>
      <w:r w:rsidR="003211B1" w:rsidRPr="00DC266C">
        <w:rPr>
          <w:lang w:val="it-IT"/>
        </w:rPr>
        <w:t>25</w:t>
      </w:r>
      <w:r w:rsidRPr="00DC266C">
        <w:rPr>
          <w:lang w:val="it-IT"/>
        </w:rPr>
        <w:t xml:space="preserve"> của Thủ tướng Chính phủ.</w:t>
      </w:r>
    </w:p>
    <w:p w14:paraId="74C3E5D7" w14:textId="77777777" w:rsidR="00DF302D" w:rsidRPr="00DC266C" w:rsidRDefault="00DF302D" w:rsidP="0095247F">
      <w:pPr>
        <w:pStyle w:val="1body"/>
        <w:spacing w:after="0" w:line="324" w:lineRule="auto"/>
        <w:rPr>
          <w:spacing w:val="2"/>
          <w:lang w:val="it-IT"/>
        </w:rPr>
      </w:pPr>
      <w:r w:rsidRPr="00DC266C">
        <w:rPr>
          <w:spacing w:val="2"/>
          <w:lang w:val="it-IT"/>
        </w:rPr>
        <w:t xml:space="preserve">Trong trường hợp một cá nhân làm việc trong cơ quan, cơ sở sản xuất kinh doanh thì căn cứ vào loại sản phẩm hoặc chức năng kinh tế - xã hội ở cơ quan, cơ sở sản xuất kinh doanh đó để xếp vào ngành tương ứng. Ví dụ: một người làm nghề lái xe cho Tổng cục Thống kê thì thuộc ngành “Hoạt động của Đảng </w:t>
      </w:r>
      <w:r w:rsidR="00FF5CE2" w:rsidRPr="00DC266C">
        <w:rPr>
          <w:spacing w:val="2"/>
          <w:lang w:val="it-IT"/>
        </w:rPr>
        <w:t>C</w:t>
      </w:r>
      <w:r w:rsidRPr="00DC266C">
        <w:rPr>
          <w:spacing w:val="2"/>
          <w:lang w:val="it-IT"/>
        </w:rPr>
        <w:t>ộng sản, tổ chức chính trị - xã hội, quản lý nhà nước, an ninh quốc phòng và bảo đảm xã hội bắt buộc”, mã 84. Nế</w:t>
      </w:r>
      <w:r w:rsidR="00FF5CE2" w:rsidRPr="00DC266C">
        <w:rPr>
          <w:spacing w:val="2"/>
          <w:lang w:val="it-IT"/>
        </w:rPr>
        <w:t>u một</w:t>
      </w:r>
      <w:r w:rsidRPr="00DC266C">
        <w:rPr>
          <w:spacing w:val="2"/>
          <w:lang w:val="it-IT"/>
        </w:rPr>
        <w:t xml:space="preserve"> người cũng làm nghề lái xe nhưng làm cho </w:t>
      </w:r>
      <w:r w:rsidR="00F64884" w:rsidRPr="00DC266C">
        <w:rPr>
          <w:spacing w:val="2"/>
          <w:lang w:val="it-IT"/>
        </w:rPr>
        <w:t>X</w:t>
      </w:r>
      <w:r w:rsidRPr="00DC266C">
        <w:rPr>
          <w:spacing w:val="2"/>
          <w:lang w:val="it-IT"/>
        </w:rPr>
        <w:t>í nghiệp xe khách Thống Nhất thì thuộc ngành “Vận tải kho bãi”, mã 49.</w:t>
      </w:r>
    </w:p>
    <w:p w14:paraId="1A556E68" w14:textId="77777777" w:rsidR="00DF302D" w:rsidRPr="00DC266C" w:rsidRDefault="00DF302D" w:rsidP="0095247F">
      <w:pPr>
        <w:pStyle w:val="1body"/>
        <w:spacing w:after="0" w:line="324" w:lineRule="auto"/>
        <w:rPr>
          <w:lang w:val="it-IT"/>
        </w:rPr>
      </w:pPr>
      <w:r w:rsidRPr="00DC266C">
        <w:rPr>
          <w:lang w:val="it-IT"/>
        </w:rPr>
        <w:t>Do đặc điểm về tổ chức quản lý và phân công lao động hiện nay, khi phân ngành kinh tế quốc dân cần lưu ý một số trường hợp cụ thể:</w:t>
      </w:r>
    </w:p>
    <w:p w14:paraId="5A7944A7" w14:textId="77777777" w:rsidR="00DF302D" w:rsidRPr="00DC266C" w:rsidRDefault="00DF302D" w:rsidP="0095247F">
      <w:pPr>
        <w:pStyle w:val="1body"/>
        <w:spacing w:after="0" w:line="324" w:lineRule="auto"/>
        <w:rPr>
          <w:lang w:val="it-IT"/>
        </w:rPr>
      </w:pPr>
      <w:r w:rsidRPr="00DC266C">
        <w:rPr>
          <w:lang w:val="it-IT"/>
        </w:rPr>
        <w:t>Nếu trong một tổ chức cơ quan, xí nghiệp, bên cạnh hoạt động theo chức năng chủ yếu còn có những hoạt động sản xuất, kinh doanh phụ khác có kinh doanh tương đối ổn định, có hạch toán riêng thì được tách ra và xếp vào ngành tương ứng theo đặc tính chức năng của sản xuất phụ đó. Ngược lại</w:t>
      </w:r>
      <w:r w:rsidR="00FF5CE2" w:rsidRPr="00DC266C">
        <w:rPr>
          <w:lang w:val="it-IT"/>
        </w:rPr>
        <w:t>,</w:t>
      </w:r>
      <w:r w:rsidRPr="00DC266C">
        <w:rPr>
          <w:lang w:val="it-IT"/>
        </w:rPr>
        <w:t xml:space="preserve"> các bộ phận phục vụ cho hoạt động chính của xí nghiệp như tổ chức vận tải nội bộ, trạm máy tính không hạch toán độc lập, kho bãi, bảo vệ, chữa cháy... được xếp chung theo hoạt động chính của xí nghiệp.</w:t>
      </w:r>
    </w:p>
    <w:p w14:paraId="794B8F55" w14:textId="77777777" w:rsidR="00DF302D" w:rsidRPr="00DC266C" w:rsidRDefault="00DF302D" w:rsidP="0095247F">
      <w:pPr>
        <w:pStyle w:val="1body"/>
        <w:spacing w:after="0" w:line="312" w:lineRule="auto"/>
        <w:rPr>
          <w:lang w:val="it-IT"/>
        </w:rPr>
      </w:pPr>
      <w:r w:rsidRPr="00DC266C">
        <w:rPr>
          <w:i/>
          <w:lang w:val="it-IT"/>
        </w:rPr>
        <w:lastRenderedPageBreak/>
        <w:t>Ví dụ</w:t>
      </w:r>
      <w:r w:rsidRPr="00DC266C">
        <w:rPr>
          <w:lang w:val="it-IT"/>
        </w:rPr>
        <w:t>: Bộ A thuộc ngành quản lý nhà nước, nhưng trong Bộ A có một xí nghiệp đồ gỗ có hạch toán độc lập. Trong trường hợp này</w:t>
      </w:r>
      <w:r w:rsidR="00FF5CE2" w:rsidRPr="00DC266C">
        <w:rPr>
          <w:lang w:val="it-IT"/>
        </w:rPr>
        <w:t>,</w:t>
      </w:r>
      <w:r w:rsidRPr="00DC266C">
        <w:rPr>
          <w:lang w:val="it-IT"/>
        </w:rPr>
        <w:t xml:space="preserve"> xí nghiệp này không thuộc ngành quản lý nhà nước theo bộ chủ quản mà được xếp vào ngành 16: “Chế biến gỗ và sản xuất sản phẩm từ gỗ, tre, nứa (trừ giường, tủ, bàn, ghế); sản xuất sản phẩm từ rơm, rạ và vật liệu tết bện”.</w:t>
      </w:r>
    </w:p>
    <w:p w14:paraId="62C6B9D2" w14:textId="77777777" w:rsidR="00DF302D" w:rsidRPr="00DC266C" w:rsidRDefault="00DF302D" w:rsidP="0095247F">
      <w:pPr>
        <w:pStyle w:val="1body"/>
        <w:spacing w:after="0" w:line="312" w:lineRule="auto"/>
        <w:rPr>
          <w:lang w:val="it-IT"/>
        </w:rPr>
      </w:pPr>
      <w:r w:rsidRPr="00DC266C">
        <w:rPr>
          <w:lang w:val="it-IT"/>
        </w:rPr>
        <w:t xml:space="preserve">Khi hỏi câu 3, câu 9 ĐTV phải hỏi và ghi mô tả chi tiết về công việc của người trả lời để xác định đúng mã nghề theo Danh mục nghề nghiệp đồng thời cũng là cơ sở để đội trưởng, GSV có thể kiểm tra việc đánh mã nghề của ĐTV. </w:t>
      </w:r>
    </w:p>
    <w:p w14:paraId="7CD3968F" w14:textId="77777777" w:rsidR="00DF302D" w:rsidRPr="00DC266C" w:rsidRDefault="00DF302D" w:rsidP="0095247F">
      <w:pPr>
        <w:pStyle w:val="1body"/>
        <w:spacing w:after="0" w:line="312" w:lineRule="auto"/>
        <w:rPr>
          <w:lang w:val="it-IT"/>
        </w:rPr>
      </w:pPr>
      <w:r w:rsidRPr="00DC266C">
        <w:rPr>
          <w:i/>
          <w:u w:val="single"/>
          <w:lang w:val="it-IT"/>
        </w:rPr>
        <w:t>Tóm lại</w:t>
      </w:r>
      <w:r w:rsidRPr="00DC266C">
        <w:rPr>
          <w:u w:val="single"/>
          <w:lang w:val="it-IT"/>
        </w:rPr>
        <w:t>:</w:t>
      </w:r>
    </w:p>
    <w:p w14:paraId="5C43F405" w14:textId="77777777" w:rsidR="00DF302D" w:rsidRPr="00DC266C" w:rsidRDefault="00F440CA" w:rsidP="0095247F">
      <w:pPr>
        <w:pStyle w:val="1body"/>
        <w:spacing w:after="0" w:line="312" w:lineRule="auto"/>
        <w:rPr>
          <w:lang w:val="it-IT"/>
        </w:rPr>
      </w:pPr>
      <w:r w:rsidRPr="00DC266C">
        <w:rPr>
          <w:lang w:val="it-IT"/>
        </w:rPr>
        <w:t xml:space="preserve">- </w:t>
      </w:r>
      <w:r w:rsidR="00DF302D" w:rsidRPr="00DC266C">
        <w:rPr>
          <w:lang w:val="it-IT"/>
        </w:rPr>
        <w:t xml:space="preserve">Xếp nghề: </w:t>
      </w:r>
      <w:r w:rsidR="00FF5CE2" w:rsidRPr="00DC266C">
        <w:rPr>
          <w:lang w:val="it-IT"/>
        </w:rPr>
        <w:t>C</w:t>
      </w:r>
      <w:r w:rsidR="00DF302D" w:rsidRPr="00DC266C">
        <w:rPr>
          <w:lang w:val="it-IT"/>
        </w:rPr>
        <w:t>ăn cứ vào tính chất, nội dung công việc của người lao động.</w:t>
      </w:r>
    </w:p>
    <w:p w14:paraId="35F53843" w14:textId="77777777" w:rsidR="00DF302D" w:rsidRPr="00DC266C" w:rsidRDefault="00F440CA" w:rsidP="0095247F">
      <w:pPr>
        <w:pStyle w:val="1body"/>
        <w:spacing w:after="0" w:line="312" w:lineRule="auto"/>
        <w:rPr>
          <w:lang w:val="it-IT"/>
        </w:rPr>
      </w:pPr>
      <w:r w:rsidRPr="00DC266C">
        <w:rPr>
          <w:lang w:val="it-IT"/>
        </w:rPr>
        <w:t xml:space="preserve">- </w:t>
      </w:r>
      <w:r w:rsidR="00DF302D" w:rsidRPr="00DC266C">
        <w:rPr>
          <w:lang w:val="it-IT"/>
        </w:rPr>
        <w:t xml:space="preserve">Xếp ngành: </w:t>
      </w:r>
      <w:r w:rsidR="00FF5CE2" w:rsidRPr="00DC266C">
        <w:rPr>
          <w:lang w:val="it-IT"/>
        </w:rPr>
        <w:t>C</w:t>
      </w:r>
      <w:r w:rsidR="00DF302D" w:rsidRPr="00DC266C">
        <w:rPr>
          <w:lang w:val="it-IT"/>
        </w:rPr>
        <w:t>ăn cứ bản chất của hoạt động kinh tế mà người đó liên quan.</w:t>
      </w:r>
    </w:p>
    <w:p w14:paraId="1B7C3104" w14:textId="550C00C0" w:rsidR="00DF302D" w:rsidRPr="00DC266C" w:rsidRDefault="00DF302D" w:rsidP="0095247F">
      <w:pPr>
        <w:pStyle w:val="1body"/>
        <w:spacing w:after="0" w:line="312" w:lineRule="auto"/>
        <w:rPr>
          <w:lang w:val="it-IT"/>
        </w:rPr>
      </w:pPr>
      <w:r w:rsidRPr="00DC266C">
        <w:rPr>
          <w:lang w:val="it-IT"/>
        </w:rPr>
        <w:t>Phải cẩn thận khi đánh mã nghề và ngành. Ngành và nghề có thể khác nhau. Ví dụ, ngành xây dựng, nghề có thể làm kế toán, vận hành máy móc, thợ xây dự</w:t>
      </w:r>
      <w:r w:rsidR="00B10A35" w:rsidRPr="00DC266C">
        <w:rPr>
          <w:lang w:val="it-IT"/>
        </w:rPr>
        <w:t>ng</w:t>
      </w:r>
      <w:r w:rsidRPr="00DC266C">
        <w:rPr>
          <w:lang w:val="it-IT"/>
        </w:rPr>
        <w:t xml:space="preserve"> hoặc nhiều loại nghề khác. Đồng thời ngành vận tải, nghề có thể phục vụ trên phương tiện vận tả</w:t>
      </w:r>
      <w:r w:rsidR="00B10A35" w:rsidRPr="00DC266C">
        <w:rPr>
          <w:lang w:val="it-IT"/>
        </w:rPr>
        <w:t>i</w:t>
      </w:r>
      <w:r w:rsidRPr="00DC266C">
        <w:rPr>
          <w:lang w:val="it-IT"/>
        </w:rPr>
        <w:t xml:space="preserve"> hoặc lái xe, thợ điều khiển các máy móc, thiết bị có động cơ hoặc những nghề khác.</w:t>
      </w:r>
    </w:p>
    <w:p w14:paraId="067135A8" w14:textId="77777777" w:rsidR="00DF302D" w:rsidRPr="00DC266C" w:rsidRDefault="00DF302D" w:rsidP="0095247F">
      <w:pPr>
        <w:pStyle w:val="1body"/>
        <w:spacing w:before="240" w:after="0" w:line="312" w:lineRule="auto"/>
        <w:rPr>
          <w:b/>
          <w:caps/>
          <w:lang w:val="nb-NO"/>
        </w:rPr>
      </w:pPr>
      <w:r w:rsidRPr="00DC266C">
        <w:rPr>
          <w:b/>
          <w:caps/>
          <w:lang w:val="nb-NO"/>
        </w:rPr>
        <w:t>4a. viỆc làm và tiỀn lương</w:t>
      </w:r>
      <w:r w:rsidR="0020496A" w:rsidRPr="00DC266C">
        <w:rPr>
          <w:b/>
          <w:caps/>
          <w:lang w:val="nb-NO"/>
        </w:rPr>
        <w:t>,</w:t>
      </w:r>
      <w:r w:rsidRPr="00DC266C">
        <w:rPr>
          <w:b/>
          <w:caps/>
          <w:lang w:val="nb-NO"/>
        </w:rPr>
        <w:t xml:space="preserve"> tiỀn công</w:t>
      </w:r>
    </w:p>
    <w:p w14:paraId="40242148" w14:textId="77777777" w:rsidR="00DF302D" w:rsidRPr="00DC266C" w:rsidRDefault="00DF302D" w:rsidP="0095247F">
      <w:pPr>
        <w:pStyle w:val="1body"/>
        <w:spacing w:after="0" w:line="312" w:lineRule="auto"/>
        <w:rPr>
          <w:b/>
          <w:snapToGrid w:val="0"/>
          <w:lang w:val="nb-NO"/>
        </w:rPr>
      </w:pPr>
      <w:r w:rsidRPr="00DC266C">
        <w:rPr>
          <w:b/>
          <w:snapToGrid w:val="0"/>
          <w:lang w:val="nb-NO"/>
        </w:rPr>
        <w:t>Nội dung và phương pháp ghi:</w:t>
      </w:r>
    </w:p>
    <w:p w14:paraId="451DAA49" w14:textId="77777777" w:rsidR="00DF302D" w:rsidRPr="00DC266C" w:rsidRDefault="00DF302D" w:rsidP="0095247F">
      <w:pPr>
        <w:pStyle w:val="1body"/>
        <w:spacing w:after="0" w:line="312" w:lineRule="auto"/>
        <w:rPr>
          <w:snapToGrid w:val="0"/>
          <w:lang w:val="nb-NO"/>
        </w:rPr>
      </w:pPr>
      <w:r w:rsidRPr="00DC266C">
        <w:rPr>
          <w:snapToGrid w:val="0"/>
          <w:lang w:val="nb-NO"/>
        </w:rPr>
        <w:t>ĐTV hỏi xong câu 1 đối với tất cả các thành viên của hộ từ 6 tuổi trở lên trước khi chuyển sang hỏi các câu tiếp theo cho từng thành viên. Đối với các thành viên dưới 15 tuổi, người biết nhiều thông tin nhất về việc làm và thu nhập của thành viên đó có thể trả lời thay.</w:t>
      </w:r>
    </w:p>
    <w:p w14:paraId="1E1A9846" w14:textId="77777777" w:rsidR="00DF302D" w:rsidRPr="00DC266C" w:rsidRDefault="00DF302D" w:rsidP="0095247F">
      <w:pPr>
        <w:pStyle w:val="1body"/>
        <w:spacing w:after="0" w:line="312" w:lineRule="auto"/>
        <w:rPr>
          <w:lang w:val="nb-NO"/>
        </w:rPr>
      </w:pPr>
      <w:r w:rsidRPr="00DC266C">
        <w:rPr>
          <w:b/>
          <w:i/>
          <w:u w:val="single"/>
          <w:lang w:val="nb-NO"/>
        </w:rPr>
        <w:t>Câu 1a</w:t>
      </w:r>
      <w:r w:rsidRPr="00DC266C">
        <w:rPr>
          <w:b/>
          <w:i/>
          <w:lang w:val="nb-NO"/>
        </w:rPr>
        <w:t>:</w:t>
      </w:r>
      <w:r w:rsidRPr="00DC266C">
        <w:rPr>
          <w:b/>
          <w:lang w:val="nb-NO"/>
        </w:rPr>
        <w:t xml:space="preserve"> </w:t>
      </w:r>
      <w:r w:rsidRPr="00DC266C">
        <w:rPr>
          <w:lang w:val="nb-NO"/>
        </w:rPr>
        <w:t>Hỏi để xác định trong 12 tháng qua các thành viên từ 6 tuổi trở lên có đi làm để nhận tiền công, tiền lương từ bên ngoài hộ gia đình (Nhà nước, tổ chức, đơn vị hoặc cá nhân khác) không. Tiền công, tiền lương có thể bằng tiền mặt hoặc bằng hiện vật.</w:t>
      </w:r>
    </w:p>
    <w:p w14:paraId="7D508287" w14:textId="77777777" w:rsidR="00DF302D" w:rsidRPr="00DC266C" w:rsidRDefault="00DF302D" w:rsidP="0095247F">
      <w:pPr>
        <w:pStyle w:val="1body"/>
        <w:spacing w:after="0" w:line="312" w:lineRule="auto"/>
        <w:rPr>
          <w:lang w:val="nb-NO"/>
        </w:rPr>
      </w:pPr>
      <w:r w:rsidRPr="00DC266C">
        <w:rPr>
          <w:b/>
          <w:i/>
          <w:u w:val="single"/>
          <w:lang w:val="nb-NO"/>
        </w:rPr>
        <w:t>Câu 1b</w:t>
      </w:r>
      <w:r w:rsidRPr="00DC266C">
        <w:rPr>
          <w:b/>
          <w:i/>
          <w:lang w:val="nb-NO"/>
        </w:rPr>
        <w:t>:</w:t>
      </w:r>
      <w:r w:rsidRPr="00DC266C">
        <w:rPr>
          <w:b/>
          <w:lang w:val="nb-NO"/>
        </w:rPr>
        <w:t xml:space="preserve"> </w:t>
      </w:r>
      <w:r w:rsidRPr="00DC266C">
        <w:rPr>
          <w:lang w:val="nb-NO"/>
        </w:rPr>
        <w:t>Hỏi để xác định trong 12 tháng qua thành viên này có tự làm nông nghiệp (trồng trọt và chăn nuôi), lâm nghiệp, nuôi trồng, đánh bắt thuỷ sản và các hoạt động dịch vụ nông, lâm, thuỷ sản của hộ không.</w:t>
      </w:r>
    </w:p>
    <w:p w14:paraId="14AC71BA" w14:textId="77777777" w:rsidR="00DF302D" w:rsidRPr="00DC266C" w:rsidRDefault="00DF302D" w:rsidP="0095247F">
      <w:pPr>
        <w:pStyle w:val="1body"/>
        <w:spacing w:after="0" w:line="312" w:lineRule="auto"/>
        <w:rPr>
          <w:lang w:val="nb-NO"/>
        </w:rPr>
      </w:pPr>
      <w:r w:rsidRPr="00DC266C">
        <w:rPr>
          <w:b/>
          <w:i/>
          <w:u w:val="single"/>
          <w:lang w:val="nb-NO"/>
        </w:rPr>
        <w:t>Câu 1c</w:t>
      </w:r>
      <w:r w:rsidRPr="00DC266C">
        <w:rPr>
          <w:b/>
          <w:i/>
          <w:lang w:val="nb-NO"/>
        </w:rPr>
        <w:t>:</w:t>
      </w:r>
      <w:r w:rsidRPr="00DC266C">
        <w:rPr>
          <w:b/>
          <w:lang w:val="nb-NO"/>
        </w:rPr>
        <w:t xml:space="preserve"> </w:t>
      </w:r>
      <w:r w:rsidRPr="00DC266C">
        <w:rPr>
          <w:lang w:val="nb-NO"/>
        </w:rPr>
        <w:t>Hỏi để xác định trong 12 tháng qua thành viên này có tự làm ngành nghề sản xuất kinh doanh hay dịch vụ phi nông, lâm nghiệp, nuôi trồng thuỷ sản của hộ không.</w:t>
      </w:r>
    </w:p>
    <w:p w14:paraId="3693A9A3" w14:textId="77777777" w:rsidR="00DF302D" w:rsidRPr="00DC266C" w:rsidRDefault="00DF302D" w:rsidP="0095247F">
      <w:pPr>
        <w:pStyle w:val="1body"/>
        <w:spacing w:after="0" w:line="312" w:lineRule="auto"/>
        <w:rPr>
          <w:lang w:val="nb-NO"/>
        </w:rPr>
      </w:pPr>
      <w:r w:rsidRPr="00DC266C">
        <w:rPr>
          <w:lang w:val="nb-NO"/>
        </w:rPr>
        <w:t>Sau khi hỏi xong câu 1, ĐTV phải biết được toàn bộ tình trạng việc làm của tất cả các thành viên trong hộ từ 6 tuổi trở lên, tức là đối với từng thành viên này ĐTV phải biết:</w:t>
      </w:r>
    </w:p>
    <w:p w14:paraId="59DFAD7A" w14:textId="77777777" w:rsidR="00DF302D" w:rsidRPr="00DC266C" w:rsidRDefault="00F440CA" w:rsidP="0095247F">
      <w:pPr>
        <w:pStyle w:val="1body"/>
        <w:spacing w:after="0" w:line="312" w:lineRule="auto"/>
        <w:rPr>
          <w:lang w:val="nb-NO"/>
        </w:rPr>
      </w:pPr>
      <w:r w:rsidRPr="00DC266C">
        <w:rPr>
          <w:lang w:val="nb-NO"/>
        </w:rPr>
        <w:t xml:space="preserve">- </w:t>
      </w:r>
      <w:r w:rsidR="00DF302D" w:rsidRPr="00DC266C">
        <w:rPr>
          <w:lang w:val="nb-NO"/>
        </w:rPr>
        <w:t>Có làm việc theo các việc làm được định nghĩa ở trên không?</w:t>
      </w:r>
    </w:p>
    <w:p w14:paraId="750F044C" w14:textId="77777777" w:rsidR="00DF302D" w:rsidRPr="00DC266C" w:rsidRDefault="00F440CA" w:rsidP="0095247F">
      <w:pPr>
        <w:pStyle w:val="1body"/>
        <w:spacing w:after="0" w:line="312" w:lineRule="auto"/>
        <w:rPr>
          <w:lang w:val="it-IT"/>
        </w:rPr>
      </w:pPr>
      <w:r w:rsidRPr="00DC266C">
        <w:rPr>
          <w:lang w:val="it-IT"/>
        </w:rPr>
        <w:t xml:space="preserve">- </w:t>
      </w:r>
      <w:r w:rsidR="00DF302D" w:rsidRPr="00DC266C">
        <w:rPr>
          <w:lang w:val="it-IT"/>
        </w:rPr>
        <w:t>Nếu có thì làm loại việc nào và trong mỗi loại việc đó làm mấy việc?</w:t>
      </w:r>
    </w:p>
    <w:p w14:paraId="5C24D5CA" w14:textId="77777777" w:rsidR="00DF302D" w:rsidRPr="00DC266C" w:rsidRDefault="00DF302D" w:rsidP="0095247F">
      <w:pPr>
        <w:pStyle w:val="1body"/>
        <w:spacing w:after="0" w:line="334" w:lineRule="auto"/>
        <w:rPr>
          <w:lang w:val="it-IT"/>
        </w:rPr>
      </w:pPr>
      <w:r w:rsidRPr="00DC266C">
        <w:rPr>
          <w:lang w:val="it-IT"/>
        </w:rPr>
        <w:lastRenderedPageBreak/>
        <w:t>Yêu cầu này là quan trọng vì:</w:t>
      </w:r>
    </w:p>
    <w:p w14:paraId="0C2A7BBB" w14:textId="77777777" w:rsidR="00DF302D" w:rsidRPr="00DC266C" w:rsidRDefault="00DF302D" w:rsidP="0095247F">
      <w:pPr>
        <w:pStyle w:val="1body"/>
        <w:spacing w:after="0" w:line="334" w:lineRule="auto"/>
        <w:rPr>
          <w:lang w:val="it-IT"/>
        </w:rPr>
      </w:pPr>
      <w:r w:rsidRPr="00DC266C">
        <w:rPr>
          <w:i/>
          <w:lang w:val="it-IT"/>
        </w:rPr>
        <w:t>Thứ nhất</w:t>
      </w:r>
      <w:r w:rsidR="000963F8" w:rsidRPr="00DC266C">
        <w:rPr>
          <w:i/>
          <w:lang w:val="it-IT"/>
        </w:rPr>
        <w:t>:</w:t>
      </w:r>
      <w:r w:rsidRPr="00DC266C">
        <w:rPr>
          <w:lang w:val="it-IT"/>
        </w:rPr>
        <w:t xml:space="preserve"> </w:t>
      </w:r>
      <w:r w:rsidR="00F64884" w:rsidRPr="00DC266C">
        <w:rPr>
          <w:lang w:val="it-IT"/>
        </w:rPr>
        <w:t>B</w:t>
      </w:r>
      <w:r w:rsidRPr="00DC266C">
        <w:rPr>
          <w:lang w:val="it-IT"/>
        </w:rPr>
        <w:t>iết đầy đủ các việc làm của từng thành viên trong hộ sẽ giúp ĐTV xác định việc chiếm nhiều thời gian nhất trong tất cả các việc mà mỗi thành viên đã làm và phân luồng các thông tin về việc làm để ghi tiếp vào các câu và các mục sau.</w:t>
      </w:r>
    </w:p>
    <w:p w14:paraId="54D96423" w14:textId="77777777" w:rsidR="00DF302D" w:rsidRPr="00DC266C" w:rsidRDefault="00DF302D" w:rsidP="0095247F">
      <w:pPr>
        <w:pStyle w:val="1body"/>
        <w:spacing w:after="0" w:line="334" w:lineRule="auto"/>
        <w:rPr>
          <w:lang w:val="it-IT"/>
        </w:rPr>
      </w:pPr>
      <w:r w:rsidRPr="00DC266C">
        <w:rPr>
          <w:i/>
          <w:lang w:val="it-IT"/>
        </w:rPr>
        <w:t>Thứ hai</w:t>
      </w:r>
      <w:r w:rsidR="000963F8" w:rsidRPr="00DC266C">
        <w:rPr>
          <w:i/>
          <w:lang w:val="it-IT"/>
        </w:rPr>
        <w:t>:</w:t>
      </w:r>
      <w:r w:rsidRPr="00DC266C">
        <w:rPr>
          <w:i/>
          <w:lang w:val="it-IT"/>
        </w:rPr>
        <w:t xml:space="preserve"> </w:t>
      </w:r>
      <w:r w:rsidR="00F64884" w:rsidRPr="00DC266C">
        <w:rPr>
          <w:lang w:val="it-IT"/>
        </w:rPr>
        <w:t>K</w:t>
      </w:r>
      <w:r w:rsidRPr="00DC266C">
        <w:rPr>
          <w:lang w:val="it-IT"/>
        </w:rPr>
        <w:t>hi đã biết đầy đủ các việc làm của từng thành viên trong hộ thì sẽ hỏi được thu nhập của từng việc và sẽ không bỏ sót thu nhập.</w:t>
      </w:r>
    </w:p>
    <w:p w14:paraId="32E37D30" w14:textId="29FB416D" w:rsidR="00DF302D" w:rsidRPr="00DC266C" w:rsidRDefault="00DF302D" w:rsidP="0095247F">
      <w:pPr>
        <w:pStyle w:val="1body"/>
        <w:spacing w:after="0" w:line="334" w:lineRule="auto"/>
        <w:rPr>
          <w:lang w:val="it-IT"/>
        </w:rPr>
      </w:pPr>
      <w:r w:rsidRPr="00DC266C">
        <w:rPr>
          <w:b/>
          <w:i/>
          <w:u w:val="single"/>
          <w:lang w:val="it-IT"/>
        </w:rPr>
        <w:t>Câu 2</w:t>
      </w:r>
      <w:r w:rsidRPr="00DC266C">
        <w:rPr>
          <w:b/>
          <w:lang w:val="it-IT"/>
        </w:rPr>
        <w:t>:</w:t>
      </w:r>
      <w:r w:rsidRPr="00DC266C">
        <w:rPr>
          <w:lang w:val="it-IT"/>
        </w:rPr>
        <w:t xml:space="preserve"> Chương trình tự động xác định tình trạng việc làm của từng thành viên. Nếu có ít nhất 1 câu từ câu 1a đế</w:t>
      </w:r>
      <w:r w:rsidR="00B10A35" w:rsidRPr="00DC266C">
        <w:rPr>
          <w:lang w:val="it-IT"/>
        </w:rPr>
        <w:t xml:space="preserve">n câu 1c có mã </w:t>
      </w:r>
      <w:r w:rsidRPr="00DC266C">
        <w:rPr>
          <w:lang w:val="it-IT"/>
        </w:rPr>
        <w:t>được xác định là mã 1 “CÓ”, nghĩa là người đó có làm việc trong 12 tháng qua. Có thể người đó chỉ làm 1 loại công việc, có thể 2 loại, có thể cả 3 loại công việc nói trên.</w:t>
      </w:r>
    </w:p>
    <w:p w14:paraId="5C46788C" w14:textId="77777777" w:rsidR="00DF302D" w:rsidRPr="00DC266C" w:rsidRDefault="00DF302D" w:rsidP="0095247F">
      <w:pPr>
        <w:pStyle w:val="1body"/>
        <w:spacing w:after="0" w:line="334" w:lineRule="auto"/>
        <w:rPr>
          <w:lang w:val="it-IT"/>
        </w:rPr>
      </w:pPr>
      <w:r w:rsidRPr="00DC266C">
        <w:rPr>
          <w:lang w:val="it-IT"/>
        </w:rPr>
        <w:t>Nếu không có mã 1 nào trong câu 1a đến câu 1c được xác định là mã 2 “KHÔNG”, nghĩa là trong 12 tháng qua người đó không làm bất kỳ công việc nào trong 3 loại công việc nói trên.</w:t>
      </w:r>
    </w:p>
    <w:p w14:paraId="168B7219" w14:textId="77777777" w:rsidR="00DF302D" w:rsidRPr="00DC266C" w:rsidRDefault="00DF302D" w:rsidP="0095247F">
      <w:pPr>
        <w:pStyle w:val="1body"/>
        <w:spacing w:after="0" w:line="334" w:lineRule="auto"/>
        <w:rPr>
          <w:lang w:val="it-IT"/>
        </w:rPr>
      </w:pPr>
      <w:r w:rsidRPr="00DC266C">
        <w:rPr>
          <w:b/>
          <w:i/>
          <w:u w:val="single"/>
          <w:lang w:val="it-IT"/>
        </w:rPr>
        <w:t>Câu 2a</w:t>
      </w:r>
      <w:r w:rsidRPr="00DC266C">
        <w:rPr>
          <w:b/>
          <w:i/>
          <w:lang w:val="it-IT"/>
        </w:rPr>
        <w:t>:</w:t>
      </w:r>
      <w:r w:rsidRPr="00DC266C">
        <w:rPr>
          <w:i/>
          <w:lang w:val="it-IT"/>
        </w:rPr>
        <w:t xml:space="preserve"> </w:t>
      </w:r>
      <w:r w:rsidRPr="00DC266C">
        <w:rPr>
          <w:lang w:val="it-IT"/>
        </w:rPr>
        <w:t>ĐTV xác định lý do [TÊN] không làm việc trong 12 tháng qua. Nếu có nhiều lý do, chọn lý do ảnh hưởng, quyết định nhiều nhất.</w:t>
      </w:r>
    </w:p>
    <w:p w14:paraId="7EA4D762" w14:textId="77777777" w:rsidR="00DF302D" w:rsidRPr="00DC266C" w:rsidRDefault="00DF302D" w:rsidP="0095247F">
      <w:pPr>
        <w:pStyle w:val="1body"/>
        <w:spacing w:after="0" w:line="334" w:lineRule="auto"/>
        <w:rPr>
          <w:lang w:val="it-IT"/>
        </w:rPr>
      </w:pPr>
      <w:r w:rsidRPr="00DC266C">
        <w:rPr>
          <w:b/>
          <w:i/>
          <w:u w:val="single"/>
          <w:lang w:val="it-IT"/>
        </w:rPr>
        <w:t>Câu 3</w:t>
      </w:r>
      <w:r w:rsidRPr="00DC266C">
        <w:rPr>
          <w:b/>
          <w:i/>
          <w:lang w:val="it-IT"/>
        </w:rPr>
        <w:t>:</w:t>
      </w:r>
      <w:r w:rsidRPr="00DC266C">
        <w:rPr>
          <w:lang w:val="it-IT"/>
        </w:rPr>
        <w:t xml:space="preserve"> ĐTV hỏi xác định việc chiếm nhiều thời gian nhất của đối tượng điều tra. Nếu 1 người làm từ 2 việc trở lên mà các việc này có số giờ làm việc như nhau thì ghi việc làm mang lại thu nhập cao hơn. Nếu cả số giờ và thu nhập đều như nhau thì ghi việc được người trả lời chọn. Nếu cả số giờ và thu nhập đều như nhau mà người trả lời không chọn được thì ghi việc có thâm niên lâu hơn.</w:t>
      </w:r>
    </w:p>
    <w:p w14:paraId="14E7D48C" w14:textId="77777777" w:rsidR="00DF302D" w:rsidRPr="00DC266C" w:rsidRDefault="00DF302D" w:rsidP="0095247F">
      <w:pPr>
        <w:pStyle w:val="1body"/>
        <w:spacing w:after="0" w:line="334" w:lineRule="auto"/>
        <w:rPr>
          <w:lang w:val="it-IT"/>
        </w:rPr>
      </w:pPr>
      <w:r w:rsidRPr="00DC266C">
        <w:rPr>
          <w:lang w:val="it-IT"/>
        </w:rPr>
        <w:t>Ghi mô tả công việc này cụ thể, rõ ràng và xác định mã nghề chính xác.</w:t>
      </w:r>
    </w:p>
    <w:p w14:paraId="0F37AA66" w14:textId="47BF85A9" w:rsidR="008B79BB" w:rsidRPr="00DC266C" w:rsidRDefault="008B79BB" w:rsidP="008B79BB">
      <w:pPr>
        <w:pStyle w:val="1body"/>
        <w:spacing w:line="334" w:lineRule="auto"/>
        <w:rPr>
          <w:color w:val="auto"/>
          <w:lang w:val="it-IT"/>
        </w:rPr>
      </w:pPr>
      <w:r w:rsidRPr="00DC266C">
        <w:rPr>
          <w:b/>
          <w:bCs/>
          <w:i/>
          <w:iCs/>
          <w:color w:val="auto"/>
          <w:u w:val="single"/>
          <w:lang w:val="it-IT"/>
        </w:rPr>
        <w:t>Câu 3.1</w:t>
      </w:r>
      <w:r w:rsidRPr="00DC266C">
        <w:rPr>
          <w:color w:val="auto"/>
          <w:lang w:val="it-IT"/>
        </w:rPr>
        <w:t>: ĐTV ghi tên cơ quan/đơn vị của công việc chính, nơi đối tượng điều tra trực tiếp làm việc và đơn vị quản lý cấp trên trực tiếp (nếu có) của đơn vị đó.</w:t>
      </w:r>
    </w:p>
    <w:p w14:paraId="6590C07A" w14:textId="77777777" w:rsidR="008B79BB" w:rsidRPr="00DC266C" w:rsidRDefault="008B79BB" w:rsidP="008B79BB">
      <w:pPr>
        <w:pStyle w:val="1body"/>
        <w:spacing w:line="334" w:lineRule="auto"/>
        <w:rPr>
          <w:color w:val="auto"/>
          <w:lang w:val="it-IT"/>
        </w:rPr>
      </w:pPr>
      <w:r w:rsidRPr="00DC266C">
        <w:rPr>
          <w:color w:val="auto"/>
          <w:lang w:val="it-IT"/>
        </w:rPr>
        <w:tab/>
        <w:t>Nhiệm vụ/sản phẩm chính của cơ quan/đơn vị là công việc chính mà cơ quan/đơn vị đó được ngành chủ quản hoặc được cấp có thẩm quyền giao cho để đội trưởng có thể xác định ngành kinh tế chính xác.</w:t>
      </w:r>
    </w:p>
    <w:p w14:paraId="7D34F5B6" w14:textId="77777777" w:rsidR="008B79BB" w:rsidRPr="00DC266C" w:rsidRDefault="008B79BB" w:rsidP="008B79BB">
      <w:pPr>
        <w:pStyle w:val="1body"/>
        <w:spacing w:line="334" w:lineRule="auto"/>
        <w:rPr>
          <w:color w:val="auto"/>
          <w:lang w:val="it-IT"/>
        </w:rPr>
      </w:pPr>
      <w:r w:rsidRPr="00DC266C">
        <w:rPr>
          <w:color w:val="auto"/>
          <w:lang w:val="it-IT"/>
        </w:rPr>
        <w:tab/>
      </w:r>
      <w:r w:rsidRPr="00DC266C">
        <w:rPr>
          <w:rFonts w:hint="eastAsia"/>
          <w:color w:val="auto"/>
          <w:lang w:val="it-IT"/>
        </w:rPr>
        <w:t>Đ</w:t>
      </w:r>
      <w:r w:rsidRPr="00DC266C">
        <w:rPr>
          <w:color w:val="auto"/>
          <w:lang w:val="it-IT"/>
        </w:rPr>
        <w:t xml:space="preserve">ối với hoạt </w:t>
      </w:r>
      <w:r w:rsidRPr="00DC266C">
        <w:rPr>
          <w:rFonts w:hint="eastAsia"/>
          <w:color w:val="auto"/>
          <w:lang w:val="it-IT"/>
        </w:rPr>
        <w:t>đ</w:t>
      </w:r>
      <w:r w:rsidRPr="00DC266C">
        <w:rPr>
          <w:color w:val="auto"/>
          <w:lang w:val="it-IT"/>
        </w:rPr>
        <w:t xml:space="preserve">ộng nông nghiệp thì ghi riêng cho các hoạt </w:t>
      </w:r>
      <w:r w:rsidRPr="00DC266C">
        <w:rPr>
          <w:rFonts w:hint="eastAsia"/>
          <w:color w:val="auto"/>
          <w:lang w:val="it-IT"/>
        </w:rPr>
        <w:t>đ</w:t>
      </w:r>
      <w:r w:rsidRPr="00DC266C">
        <w:rPr>
          <w:color w:val="auto"/>
          <w:lang w:val="it-IT"/>
        </w:rPr>
        <w:t>ộng trồng trọt, ch</w:t>
      </w:r>
      <w:r w:rsidRPr="00DC266C">
        <w:rPr>
          <w:rFonts w:hint="eastAsia"/>
          <w:color w:val="auto"/>
          <w:lang w:val="it-IT"/>
        </w:rPr>
        <w:t>ă</w:t>
      </w:r>
      <w:r w:rsidRPr="00DC266C">
        <w:rPr>
          <w:color w:val="auto"/>
          <w:lang w:val="it-IT"/>
        </w:rPr>
        <w:t>n nuôi và dịch vụ nông nghiệp theo các mã ngành t</w:t>
      </w:r>
      <w:r w:rsidRPr="00DC266C">
        <w:rPr>
          <w:rFonts w:hint="eastAsia"/>
          <w:color w:val="auto"/>
          <w:lang w:val="it-IT"/>
        </w:rPr>
        <w:t>ươ</w:t>
      </w:r>
      <w:r w:rsidRPr="00DC266C">
        <w:rPr>
          <w:color w:val="auto"/>
          <w:lang w:val="it-IT"/>
        </w:rPr>
        <w:t>ng ứng: Trồng trọt là 0110, Chăn nuôi là 0140, Dịch vụ nông nghiệp là 0160 và Săn bắt/đánh bẫy/thuần dưỡng chim, thú là 0170.</w:t>
      </w:r>
    </w:p>
    <w:p w14:paraId="1CD1C1C6" w14:textId="2260DBD1" w:rsidR="002435A0" w:rsidRPr="00DC266C" w:rsidRDefault="00DF302D" w:rsidP="0095247F">
      <w:pPr>
        <w:widowControl w:val="0"/>
        <w:tabs>
          <w:tab w:val="left" w:pos="980"/>
        </w:tabs>
        <w:spacing w:before="120" w:line="334" w:lineRule="auto"/>
        <w:ind w:firstLine="720"/>
        <w:jc w:val="both"/>
        <w:rPr>
          <w:color w:val="000000"/>
          <w:sz w:val="26"/>
          <w:szCs w:val="26"/>
          <w:lang w:val="it-IT"/>
        </w:rPr>
      </w:pPr>
      <w:r w:rsidRPr="00DC266C">
        <w:rPr>
          <w:b/>
          <w:i/>
          <w:color w:val="000000"/>
          <w:sz w:val="26"/>
          <w:szCs w:val="26"/>
          <w:u w:val="single"/>
          <w:lang w:val="it-IT"/>
        </w:rPr>
        <w:t>Câu 4</w:t>
      </w:r>
      <w:r w:rsidRPr="00DC266C">
        <w:rPr>
          <w:b/>
          <w:i/>
          <w:color w:val="000000"/>
          <w:sz w:val="26"/>
          <w:szCs w:val="26"/>
          <w:lang w:val="it-IT"/>
        </w:rPr>
        <w:t>:</w:t>
      </w:r>
      <w:r w:rsidRPr="00DC266C">
        <w:rPr>
          <w:b/>
          <w:color w:val="000000"/>
          <w:sz w:val="26"/>
          <w:szCs w:val="26"/>
          <w:lang w:val="it-IT"/>
        </w:rPr>
        <w:t xml:space="preserve"> </w:t>
      </w:r>
      <w:r w:rsidRPr="00DC266C">
        <w:rPr>
          <w:color w:val="000000"/>
          <w:sz w:val="26"/>
          <w:szCs w:val="26"/>
          <w:lang w:val="it-IT"/>
        </w:rPr>
        <w:t xml:space="preserve">Hỏi câu này để xác định công việc chính của đối tượng điều tra có phải là việc </w:t>
      </w:r>
      <w:r w:rsidRPr="00DC266C">
        <w:rPr>
          <w:color w:val="000000"/>
          <w:spacing w:val="-4"/>
          <w:sz w:val="26"/>
          <w:szCs w:val="26"/>
          <w:lang w:val="it-IT"/>
        </w:rPr>
        <w:t>làm để nhận tiền lương, tiền công hay không. Nếu “</w:t>
      </w:r>
      <w:r w:rsidR="00B10A35" w:rsidRPr="00DC266C">
        <w:rPr>
          <w:color w:val="000000"/>
          <w:spacing w:val="-4"/>
          <w:sz w:val="26"/>
          <w:szCs w:val="26"/>
          <w:lang w:val="it-IT"/>
        </w:rPr>
        <w:t>CÓ</w:t>
      </w:r>
      <w:r w:rsidRPr="00DC266C">
        <w:rPr>
          <w:color w:val="000000"/>
          <w:spacing w:val="-4"/>
          <w:sz w:val="26"/>
          <w:szCs w:val="26"/>
          <w:lang w:val="it-IT"/>
        </w:rPr>
        <w:t xml:space="preserve">” ghi mã 1 và hỏi tiếp các câu từ </w:t>
      </w:r>
      <w:r w:rsidRPr="00DC266C">
        <w:rPr>
          <w:color w:val="000000"/>
          <w:spacing w:val="-4"/>
          <w:sz w:val="26"/>
          <w:szCs w:val="26"/>
          <w:lang w:val="it-IT"/>
        </w:rPr>
        <w:lastRenderedPageBreak/>
        <w:t>5 đến 7,</w:t>
      </w:r>
      <w:r w:rsidRPr="00DC266C">
        <w:rPr>
          <w:color w:val="000000"/>
          <w:sz w:val="26"/>
          <w:szCs w:val="26"/>
          <w:lang w:val="it-IT"/>
        </w:rPr>
        <w:t xml:space="preserve"> nếu “</w:t>
      </w:r>
      <w:r w:rsidR="00B10A35" w:rsidRPr="00DC266C">
        <w:rPr>
          <w:color w:val="000000"/>
          <w:sz w:val="26"/>
          <w:szCs w:val="26"/>
          <w:lang w:val="it-IT"/>
        </w:rPr>
        <w:t>KHÔNG</w:t>
      </w:r>
      <w:r w:rsidRPr="00DC266C">
        <w:rPr>
          <w:color w:val="000000"/>
          <w:sz w:val="26"/>
          <w:szCs w:val="26"/>
          <w:lang w:val="it-IT"/>
        </w:rPr>
        <w:t>” ghi mã 2 và chuyển đến câu 8.</w:t>
      </w:r>
    </w:p>
    <w:p w14:paraId="36038446" w14:textId="77777777" w:rsidR="00DF302D" w:rsidRPr="00DC266C" w:rsidRDefault="00DF302D" w:rsidP="0095247F">
      <w:pPr>
        <w:pStyle w:val="1body"/>
        <w:spacing w:after="0" w:line="334" w:lineRule="auto"/>
        <w:rPr>
          <w:lang w:val="it-IT"/>
        </w:rPr>
      </w:pPr>
      <w:r w:rsidRPr="00DC266C">
        <w:rPr>
          <w:b/>
          <w:i/>
          <w:u w:val="single"/>
          <w:lang w:val="it-IT"/>
        </w:rPr>
        <w:t>Câu 5</w:t>
      </w:r>
      <w:r w:rsidRPr="00DC266C">
        <w:rPr>
          <w:b/>
          <w:i/>
          <w:lang w:val="it-IT"/>
        </w:rPr>
        <w:t>:</w:t>
      </w:r>
      <w:r w:rsidRPr="00DC266C">
        <w:rPr>
          <w:lang w:val="it-IT"/>
        </w:rPr>
        <w:t xml:space="preserve"> Ghi tổng thu nhập từ tiền lương, tiền công và các khoản có tính chất tiền lương, tiền công (kể cả trị giá hiện vật) trong 12 tháng qua từ công việc làm để lấy tiền công, tiền lương chiếm nhiều thời gian nhất của đối tượng điều tra. Các khoản có tính chất tiền lương, tiền công bao gồm: Các khoản thưởng có tính chất thường xuyên, phụ cấp làm thêm, phụ cấp học nghề trong sản xuất, phụ cấp trách nhiệm, phụ cấp thâm niên, phụ cấp chuyên đi công tác lưu động, phụ cấp người làm công tác kỹ thuật, khoa học có tài năng, phụ cấp khu vực, phụ cấp cho những vùng đặc biệt...</w:t>
      </w:r>
      <w:r w:rsidR="000963F8" w:rsidRPr="00DC266C">
        <w:rPr>
          <w:lang w:val="it-IT"/>
        </w:rPr>
        <w:t xml:space="preserve"> </w:t>
      </w:r>
    </w:p>
    <w:p w14:paraId="3FF645E0" w14:textId="77777777" w:rsidR="00DF302D" w:rsidRPr="00DC266C" w:rsidRDefault="00DF302D" w:rsidP="0095247F">
      <w:pPr>
        <w:pStyle w:val="1body"/>
        <w:spacing w:after="0" w:line="312" w:lineRule="auto"/>
        <w:rPr>
          <w:spacing w:val="2"/>
          <w:lang w:val="it-IT"/>
        </w:rPr>
      </w:pPr>
      <w:r w:rsidRPr="00DC266C">
        <w:rPr>
          <w:b/>
          <w:i/>
          <w:spacing w:val="2"/>
          <w:u w:val="single"/>
          <w:lang w:val="it-IT"/>
        </w:rPr>
        <w:t>Câu 6</w:t>
      </w:r>
      <w:r w:rsidRPr="00DC266C">
        <w:rPr>
          <w:b/>
          <w:i/>
          <w:spacing w:val="2"/>
          <w:lang w:val="it-IT"/>
        </w:rPr>
        <w:t>:</w:t>
      </w:r>
      <w:r w:rsidRPr="00DC266C">
        <w:rPr>
          <w:b/>
          <w:spacing w:val="2"/>
          <w:lang w:val="it-IT"/>
        </w:rPr>
        <w:t xml:space="preserve"> </w:t>
      </w:r>
      <w:r w:rsidRPr="00DC266C">
        <w:rPr>
          <w:spacing w:val="2"/>
          <w:lang w:val="it-IT"/>
        </w:rPr>
        <w:t>Ghi thu nhập từ các khoản ngoài tiền lương, tiền công trong 12 tháng qua từ việc làm để lấy tiền công, tiền lương chiếm nhiều thời gian nhất. Các khoản thu ngoài tiền lương, tiền công gồm: các khoản thưởng lễ tết, thưởng đột xuất (phát minh, sáng chế, cải tiến kỹ thuật,...), bảo hộ lao động, đồng phục, thù lao dân công đi làm nghĩa vụ hàng năm, trợ cấp đi đường do điều động công tác, phụ cấp nghỉ phép, các khoản chia thêm,... trừ các khoản hỗ trợ chi phí đi học đã được ghi ở Mục Giáo dục. Ở đây</w:t>
      </w:r>
      <w:r w:rsidR="000963F8" w:rsidRPr="00DC266C">
        <w:rPr>
          <w:spacing w:val="2"/>
          <w:lang w:val="it-IT"/>
        </w:rPr>
        <w:t>,</w:t>
      </w:r>
      <w:r w:rsidRPr="00DC266C">
        <w:rPr>
          <w:spacing w:val="2"/>
          <w:lang w:val="it-IT"/>
        </w:rPr>
        <w:t xml:space="preserve"> ĐTV phải đặc biệt khéo léo gợi ý về những khoản thu khác như thu từ đi công tác nước ngoài, hội nghị, hội thảo, phong bao. Có thể dựa vào quan sát về đồ dùng trong nhà, nghề nghiệp của chủ nhà hoặc các thành viên trong nhà để gợi ý về những khoản thu này. Gợi ý để thu được những khoản thu khác là điều rất quan trọng.</w:t>
      </w:r>
    </w:p>
    <w:p w14:paraId="65E3710C" w14:textId="77777777" w:rsidR="00DF302D" w:rsidRPr="00DC266C" w:rsidRDefault="00DF302D" w:rsidP="0095247F">
      <w:pPr>
        <w:pStyle w:val="1body"/>
        <w:spacing w:after="0" w:line="312" w:lineRule="auto"/>
        <w:rPr>
          <w:lang w:val="it-IT" w:eastAsia="x-none"/>
        </w:rPr>
      </w:pPr>
      <w:r w:rsidRPr="00DC266C">
        <w:rPr>
          <w:lang w:val="it-IT" w:eastAsia="x-none"/>
        </w:rPr>
        <w:t>ĐTV cố gắng hỏi để tách các khoản thu đã liệt kê ở câu 6a và 6b.</w:t>
      </w:r>
    </w:p>
    <w:p w14:paraId="6174CEEC" w14:textId="78DDAFD2" w:rsidR="00DF302D" w:rsidRPr="00DC266C" w:rsidRDefault="00DF302D" w:rsidP="0095247F">
      <w:pPr>
        <w:pStyle w:val="1body"/>
        <w:spacing w:after="0" w:line="312" w:lineRule="auto"/>
        <w:rPr>
          <w:lang w:val="it-IT" w:eastAsia="x-none"/>
        </w:rPr>
      </w:pPr>
      <w:r w:rsidRPr="00DC266C">
        <w:rPr>
          <w:b/>
          <w:i/>
          <w:u w:val="single"/>
          <w:lang w:val="it-IT" w:eastAsia="x-none"/>
        </w:rPr>
        <w:t>Câu 7</w:t>
      </w:r>
      <w:r w:rsidRPr="00DC266C">
        <w:rPr>
          <w:b/>
          <w:i/>
          <w:lang w:val="it-IT" w:eastAsia="x-none"/>
        </w:rPr>
        <w:t>:</w:t>
      </w:r>
      <w:r w:rsidRPr="00DC266C">
        <w:rPr>
          <w:lang w:val="it-IT" w:eastAsia="x-none"/>
        </w:rPr>
        <w:t xml:space="preserve"> Hỏi để xác định trong công việc chính, người này có được ký hợp đồng lao động (gồm ngắn hạn và dài hạn); hưởng lương ngày nghỉ phép/nghỉ lễ hay có được hưởng bảo hiểm xã hội hay không.</w:t>
      </w:r>
    </w:p>
    <w:p w14:paraId="59330D59" w14:textId="1F50D259" w:rsidR="00DF302D" w:rsidRPr="00DC266C" w:rsidRDefault="00DF302D" w:rsidP="0095247F">
      <w:pPr>
        <w:pStyle w:val="1body"/>
        <w:spacing w:after="0" w:line="312" w:lineRule="auto"/>
        <w:rPr>
          <w:lang w:val="it-IT"/>
        </w:rPr>
      </w:pPr>
      <w:r w:rsidRPr="00DC266C">
        <w:rPr>
          <w:b/>
          <w:i/>
          <w:u w:val="single"/>
          <w:lang w:val="it-IT"/>
        </w:rPr>
        <w:t>Câu 8</w:t>
      </w:r>
      <w:r w:rsidRPr="00DC266C">
        <w:rPr>
          <w:b/>
          <w:i/>
          <w:lang w:val="it-IT"/>
        </w:rPr>
        <w:t>:</w:t>
      </w:r>
      <w:r w:rsidRPr="00DC266C">
        <w:rPr>
          <w:lang w:val="it-IT"/>
        </w:rPr>
        <w:t xml:space="preserve"> Hỏi để xác định người này có làm công việc nào khác trong 12 tháng qua không. Nếu </w:t>
      </w:r>
      <w:r w:rsidR="00B10A35" w:rsidRPr="00DC266C">
        <w:rPr>
          <w:spacing w:val="-4"/>
          <w:lang w:val="it-IT"/>
        </w:rPr>
        <w:t xml:space="preserve">“CÓ” </w:t>
      </w:r>
      <w:r w:rsidRPr="00DC266C">
        <w:rPr>
          <w:lang w:val="it-IT"/>
        </w:rPr>
        <w:t xml:space="preserve">hỏi tiếp, nếu </w:t>
      </w:r>
      <w:r w:rsidR="00B10A35" w:rsidRPr="00DC266C">
        <w:rPr>
          <w:lang w:val="it-IT"/>
        </w:rPr>
        <w:t xml:space="preserve">“KHÔNG” </w:t>
      </w:r>
      <w:r w:rsidRPr="00DC266C">
        <w:rPr>
          <w:lang w:val="it-IT"/>
        </w:rPr>
        <w:t>chuyển đến câu 17.</w:t>
      </w:r>
    </w:p>
    <w:p w14:paraId="1693F277" w14:textId="7F84E93A" w:rsidR="00DF302D" w:rsidRPr="00D66B40" w:rsidRDefault="00DF302D" w:rsidP="0095247F">
      <w:pPr>
        <w:pStyle w:val="1body"/>
        <w:spacing w:after="0" w:line="312" w:lineRule="auto"/>
        <w:rPr>
          <w:spacing w:val="-6"/>
          <w:lang w:val="it-IT"/>
        </w:rPr>
      </w:pPr>
      <w:r w:rsidRPr="00D66B40">
        <w:rPr>
          <w:b/>
          <w:i/>
          <w:spacing w:val="-6"/>
          <w:u w:val="single"/>
          <w:lang w:val="it-IT"/>
        </w:rPr>
        <w:t>Câu 9 đến câu 13</w:t>
      </w:r>
      <w:r w:rsidRPr="00D66B40">
        <w:rPr>
          <w:b/>
          <w:i/>
          <w:spacing w:val="-6"/>
          <w:lang w:val="it-IT"/>
        </w:rPr>
        <w:t>:</w:t>
      </w:r>
      <w:r w:rsidRPr="00D66B40">
        <w:rPr>
          <w:spacing w:val="-6"/>
          <w:lang w:val="it-IT"/>
        </w:rPr>
        <w:t xml:space="preserve"> Các câu hỏi từ 9 đến 13 là hỏi các thông tin về công việc, nghề, </w:t>
      </w:r>
      <w:r w:rsidR="008B79BB" w:rsidRPr="00D66B40">
        <w:rPr>
          <w:spacing w:val="-6"/>
          <w:lang w:val="it-IT"/>
        </w:rPr>
        <w:t xml:space="preserve">ngành, </w:t>
      </w:r>
      <w:r w:rsidRPr="00D66B40">
        <w:rPr>
          <w:spacing w:val="-6"/>
          <w:lang w:val="it-IT"/>
        </w:rPr>
        <w:t>tiền lương</w:t>
      </w:r>
      <w:r w:rsidR="000963F8" w:rsidRPr="00D66B40">
        <w:rPr>
          <w:spacing w:val="-6"/>
          <w:lang w:val="it-IT"/>
        </w:rPr>
        <w:t>,</w:t>
      </w:r>
      <w:r w:rsidRPr="00D66B40">
        <w:rPr>
          <w:spacing w:val="-6"/>
          <w:lang w:val="it-IT"/>
        </w:rPr>
        <w:t xml:space="preserve"> tiền công (nếu là công việc làm thuê, làm công) của công việc chiếm nhiều thời gian thứ 2. Phương pháp phỏng vấn và ghi thông tin tương tự các câu từ 3 đến 7.</w:t>
      </w:r>
    </w:p>
    <w:p w14:paraId="44C97E9F" w14:textId="77777777" w:rsidR="00DF302D" w:rsidRPr="00D66B40" w:rsidRDefault="00DF302D" w:rsidP="0095247F">
      <w:pPr>
        <w:pStyle w:val="1body"/>
        <w:spacing w:after="0" w:line="312" w:lineRule="auto"/>
        <w:rPr>
          <w:spacing w:val="6"/>
          <w:lang w:val="it-IT"/>
        </w:rPr>
      </w:pPr>
      <w:r w:rsidRPr="00D66B40">
        <w:rPr>
          <w:spacing w:val="6"/>
          <w:lang w:val="it-IT"/>
        </w:rPr>
        <w:t>Nếu 1 người sau việc làm chiếm nhiều thời gian nhất làm thêm nhiều việc khác mà các việc này có số giờ làm việc như nhau thì ghi việc làm mang lại thu nhập cao hơn. Nếu cả số giờ và thu nhập đều như nhau thì ghi việc được người trả lời chọn. Nếu cả số giờ và thu nhập đều như nhau mà người trả lời không chọn được thì ghi việc có thâm niên lâu hơn.</w:t>
      </w:r>
    </w:p>
    <w:p w14:paraId="010B66DE" w14:textId="77777777" w:rsidR="00DF302D" w:rsidRPr="00DC266C" w:rsidRDefault="00DF302D" w:rsidP="0095247F">
      <w:pPr>
        <w:pStyle w:val="1body"/>
        <w:spacing w:after="0" w:line="312" w:lineRule="auto"/>
        <w:rPr>
          <w:lang w:val="it-IT"/>
        </w:rPr>
      </w:pPr>
      <w:r w:rsidRPr="00DC266C">
        <w:rPr>
          <w:b/>
          <w:i/>
          <w:u w:val="single"/>
          <w:lang w:val="it-IT"/>
        </w:rPr>
        <w:t>Câu 14</w:t>
      </w:r>
      <w:r w:rsidRPr="00DC266C">
        <w:rPr>
          <w:b/>
          <w:i/>
          <w:lang w:val="it-IT"/>
        </w:rPr>
        <w:t>:</w:t>
      </w:r>
      <w:r w:rsidRPr="00DC266C">
        <w:rPr>
          <w:lang w:val="it-IT"/>
        </w:rPr>
        <w:t xml:space="preserve"> Hỏi để xác định người này còn làm công việc nào khác 2 việc trên trong 12 </w:t>
      </w:r>
      <w:r w:rsidRPr="00DC266C">
        <w:rPr>
          <w:lang w:val="it-IT"/>
        </w:rPr>
        <w:lastRenderedPageBreak/>
        <w:t>tháng qua và để nhận tiền công, tiền lương không. Nếu có hỏi tiếp câu 15, 16 về tiền lương, tiền công, nếu không chuyển đến câu 17.</w:t>
      </w:r>
    </w:p>
    <w:p w14:paraId="2D76029B" w14:textId="77777777" w:rsidR="00DF302D" w:rsidRPr="00DC266C" w:rsidRDefault="00DF302D" w:rsidP="0095247F">
      <w:pPr>
        <w:pStyle w:val="1body"/>
        <w:spacing w:after="0" w:line="312" w:lineRule="auto"/>
        <w:rPr>
          <w:lang w:val="it-IT"/>
        </w:rPr>
      </w:pPr>
      <w:r w:rsidRPr="00DC266C">
        <w:rPr>
          <w:b/>
          <w:i/>
          <w:u w:val="single"/>
          <w:lang w:val="it-IT"/>
        </w:rPr>
        <w:t>Câu 15</w:t>
      </w:r>
      <w:r w:rsidRPr="00DC266C">
        <w:rPr>
          <w:b/>
          <w:i/>
          <w:lang w:val="it-IT"/>
        </w:rPr>
        <w:t>:</w:t>
      </w:r>
      <w:r w:rsidRPr="00DC266C">
        <w:rPr>
          <w:lang w:val="it-IT"/>
        </w:rPr>
        <w:t xml:space="preserve"> ĐTV hỏi và ghi tổng trị giá tiền lương, tiền công (kể cả trị giá hiện vật) từ các công việc làm thuê, làm công khác 2 việc đã kể trên trong 12 tháng qua.</w:t>
      </w:r>
    </w:p>
    <w:p w14:paraId="234EB161" w14:textId="7AA26437" w:rsidR="00DF302D" w:rsidRPr="00DC266C" w:rsidRDefault="00DF302D" w:rsidP="0095247F">
      <w:pPr>
        <w:pStyle w:val="1body"/>
        <w:spacing w:after="0" w:line="312" w:lineRule="auto"/>
        <w:rPr>
          <w:lang w:val="it-IT" w:eastAsia="x-none"/>
        </w:rPr>
      </w:pPr>
      <w:r w:rsidRPr="00DC266C">
        <w:rPr>
          <w:b/>
          <w:i/>
          <w:u w:val="single"/>
          <w:lang w:val="it-IT" w:eastAsia="x-none"/>
        </w:rPr>
        <w:t>Câu 16</w:t>
      </w:r>
      <w:r w:rsidRPr="00DC266C">
        <w:rPr>
          <w:b/>
          <w:i/>
          <w:lang w:val="it-IT" w:eastAsia="x-none"/>
        </w:rPr>
        <w:t>:</w:t>
      </w:r>
      <w:r w:rsidRPr="00DC266C">
        <w:rPr>
          <w:lang w:val="it-IT" w:eastAsia="x-none"/>
        </w:rPr>
        <w:t xml:space="preserve"> Hỏi để xác định trong công việc chính, người này có được ký hợp đồng lao động (gồm ngắn hạn và dài hạn); hưởng lương ngày nghỉ phép/nghỉ lễ hay có được hưởng bảo hiểm xã hội hay không.</w:t>
      </w:r>
    </w:p>
    <w:p w14:paraId="1CF796A4" w14:textId="77777777" w:rsidR="00DF302D" w:rsidRPr="00DC266C" w:rsidRDefault="00DF302D" w:rsidP="0095247F">
      <w:pPr>
        <w:pStyle w:val="1body"/>
        <w:spacing w:after="0" w:line="312" w:lineRule="auto"/>
        <w:rPr>
          <w:lang w:val="it-IT"/>
        </w:rPr>
      </w:pPr>
      <w:r w:rsidRPr="00DC266C">
        <w:rPr>
          <w:b/>
          <w:i/>
          <w:u w:val="single"/>
          <w:lang w:val="it-IT"/>
        </w:rPr>
        <w:t>Câu 17 và 18</w:t>
      </w:r>
      <w:r w:rsidRPr="00DC266C">
        <w:rPr>
          <w:b/>
          <w:i/>
          <w:lang w:val="it-IT"/>
        </w:rPr>
        <w:t>:</w:t>
      </w:r>
      <w:r w:rsidRPr="00DC266C">
        <w:rPr>
          <w:lang w:val="it-IT"/>
        </w:rPr>
        <w:t xml:space="preserve"> ĐTV chỉ hỏi cho các thành viên hộ từ 15 tuổi trở lên về trợ cấp thất nghiệp, trợ cấp thôi việc một lần và lương hưu.</w:t>
      </w:r>
    </w:p>
    <w:p w14:paraId="615ADCD8" w14:textId="77777777" w:rsidR="00DF302D" w:rsidRPr="00DC266C" w:rsidRDefault="00DF302D" w:rsidP="0095247F">
      <w:pPr>
        <w:pStyle w:val="1body"/>
        <w:spacing w:before="240" w:after="0" w:line="312" w:lineRule="auto"/>
        <w:rPr>
          <w:b/>
          <w:caps/>
          <w:lang w:val="it-IT"/>
        </w:rPr>
      </w:pPr>
      <w:r w:rsidRPr="00DC266C">
        <w:rPr>
          <w:b/>
          <w:caps/>
          <w:lang w:val="it-IT"/>
        </w:rPr>
        <w:t>4B. Các hoẠt đỘng sẢn xuẤt nông, lâm nghiỆp, thuỶ sẢn</w:t>
      </w:r>
    </w:p>
    <w:p w14:paraId="75D722B2" w14:textId="77777777" w:rsidR="00DF302D" w:rsidRPr="00DC266C" w:rsidRDefault="00DF302D" w:rsidP="0095247F">
      <w:pPr>
        <w:pStyle w:val="1body"/>
        <w:spacing w:after="0" w:line="312" w:lineRule="auto"/>
        <w:rPr>
          <w:b/>
          <w:lang w:val="it-IT"/>
        </w:rPr>
      </w:pPr>
      <w:r w:rsidRPr="00DC266C">
        <w:rPr>
          <w:b/>
          <w:lang w:val="it-IT"/>
        </w:rPr>
        <w:t>Mục đích:</w:t>
      </w:r>
    </w:p>
    <w:p w14:paraId="595AEF1D" w14:textId="77777777" w:rsidR="00DF302D" w:rsidRPr="00DC266C" w:rsidRDefault="00DF302D" w:rsidP="0095247F">
      <w:pPr>
        <w:pStyle w:val="1body"/>
        <w:spacing w:after="0" w:line="300" w:lineRule="auto"/>
        <w:rPr>
          <w:lang w:val="it-IT"/>
        </w:rPr>
      </w:pPr>
      <w:r w:rsidRPr="00DC266C">
        <w:rPr>
          <w:lang w:val="it-IT"/>
        </w:rPr>
        <w:t>Nhằm thu thập thông tin về diện tích đất canh tác, năng suất và sản lượng thu hoạch của các sản phẩm nông, lâm nghiệp, thủy sản cũng như quá trình sử dụng các loại sản phẩm hộ đã thu hoạch để làm cơ sở tính toán thu nhập từ hoạt động nông, lâm nghiệp, thủy sản của hộ được chính xác.</w:t>
      </w:r>
    </w:p>
    <w:p w14:paraId="10940D78" w14:textId="77777777" w:rsidR="00DF302D" w:rsidRPr="00DC266C" w:rsidRDefault="00DF302D" w:rsidP="0095247F">
      <w:pPr>
        <w:pStyle w:val="1body"/>
        <w:spacing w:after="0" w:line="300" w:lineRule="auto"/>
        <w:rPr>
          <w:b/>
          <w:snapToGrid w:val="0"/>
          <w:lang w:val="it-IT"/>
        </w:rPr>
      </w:pPr>
      <w:r w:rsidRPr="00DC266C">
        <w:rPr>
          <w:b/>
          <w:snapToGrid w:val="0"/>
          <w:lang w:val="it-IT"/>
        </w:rPr>
        <w:t>Người trả lời:</w:t>
      </w:r>
    </w:p>
    <w:p w14:paraId="1AD57795" w14:textId="77777777" w:rsidR="00DF302D" w:rsidRPr="00DC266C" w:rsidRDefault="00DF302D" w:rsidP="0095247F">
      <w:pPr>
        <w:pStyle w:val="1body"/>
        <w:spacing w:after="0" w:line="300" w:lineRule="auto"/>
        <w:rPr>
          <w:lang w:val="it-IT"/>
        </w:rPr>
      </w:pPr>
      <w:r w:rsidRPr="00DC266C">
        <w:rPr>
          <w:lang w:val="it-IT"/>
        </w:rPr>
        <w:t>Người trả lời cho phần này phải là người nắm và hiểu biết nhiều nhất những thông tin về sản xuất nông nghiệp của hộ.</w:t>
      </w:r>
    </w:p>
    <w:p w14:paraId="0A595172" w14:textId="77777777" w:rsidR="00DF302D" w:rsidRPr="00DC266C" w:rsidRDefault="00DF302D" w:rsidP="0095247F">
      <w:pPr>
        <w:pStyle w:val="1body"/>
        <w:spacing w:before="240" w:after="0" w:line="300" w:lineRule="auto"/>
        <w:rPr>
          <w:b/>
          <w:caps/>
          <w:lang w:val="it-IT"/>
        </w:rPr>
      </w:pPr>
      <w:r w:rsidRPr="00DC266C">
        <w:rPr>
          <w:b/>
          <w:caps/>
          <w:lang w:val="it-IT"/>
        </w:rPr>
        <w:t>4B0. ĐẤt nông, lâm nghiỆp VÀ mẶt nưỚc nuôi trỒng thuỶ sẢn</w:t>
      </w:r>
    </w:p>
    <w:p w14:paraId="1F962C60" w14:textId="77777777" w:rsidR="00DF302D" w:rsidRPr="00DC266C" w:rsidRDefault="00DF302D" w:rsidP="0095247F">
      <w:pPr>
        <w:pStyle w:val="1body"/>
        <w:spacing w:after="0" w:line="300" w:lineRule="auto"/>
        <w:rPr>
          <w:b/>
          <w:lang w:val="it-IT"/>
        </w:rPr>
      </w:pPr>
      <w:r w:rsidRPr="00DC266C">
        <w:rPr>
          <w:b/>
          <w:lang w:val="it-IT"/>
        </w:rPr>
        <w:t>Mục đích:</w:t>
      </w:r>
    </w:p>
    <w:p w14:paraId="5F312DEC" w14:textId="77777777" w:rsidR="00DF302D" w:rsidRPr="00DC266C" w:rsidRDefault="00DF302D" w:rsidP="0095247F">
      <w:pPr>
        <w:pStyle w:val="1body"/>
        <w:spacing w:after="0" w:line="300" w:lineRule="auto"/>
        <w:rPr>
          <w:lang w:val="it-IT"/>
        </w:rPr>
      </w:pPr>
      <w:r w:rsidRPr="00DC266C">
        <w:rPr>
          <w:lang w:val="it-IT"/>
        </w:rPr>
        <w:t>Thu thập số liệu về đất nông, lâm nghiệp, nuôi trồng thuỷ sản, đất ao vườn liền kề đất thổ cư, đất du canh, đất khác thuộc quyền quản lý, sử dụng của hộ để biế</w:t>
      </w:r>
      <w:r w:rsidR="002A605A" w:rsidRPr="00DC266C">
        <w:rPr>
          <w:lang w:val="it-IT"/>
        </w:rPr>
        <w:t>t quy</w:t>
      </w:r>
      <w:r w:rsidRPr="00DC266C">
        <w:rPr>
          <w:lang w:val="it-IT"/>
        </w:rPr>
        <w:t xml:space="preserve"> mô đất sản xuất nông, lâm nghiệp và nuôi trồng thủy sản của hộ. Đây là một trong những thông tin quan trọng để quan sát và đánh giá tiềm năng thu nhập từ các nguồn sản xuất nông, lâm nghiệp, thủy sản của hộ.</w:t>
      </w:r>
    </w:p>
    <w:p w14:paraId="7CBBA8C6" w14:textId="77777777" w:rsidR="00DF302D" w:rsidRPr="00DC266C" w:rsidRDefault="00DF302D" w:rsidP="0095247F">
      <w:pPr>
        <w:pStyle w:val="1body"/>
        <w:spacing w:after="0" w:line="300" w:lineRule="auto"/>
        <w:rPr>
          <w:b/>
          <w:snapToGrid w:val="0"/>
          <w:lang w:val="it-IT"/>
        </w:rPr>
      </w:pPr>
      <w:r w:rsidRPr="00DC266C">
        <w:rPr>
          <w:b/>
          <w:snapToGrid w:val="0"/>
          <w:lang w:val="it-IT"/>
        </w:rPr>
        <w:t>Người trả lời:</w:t>
      </w:r>
    </w:p>
    <w:p w14:paraId="46469F4D" w14:textId="77777777" w:rsidR="00DF302D" w:rsidRPr="00DC266C" w:rsidRDefault="00DF302D" w:rsidP="0095247F">
      <w:pPr>
        <w:pStyle w:val="1body"/>
        <w:spacing w:after="0" w:line="300" w:lineRule="auto"/>
        <w:rPr>
          <w:lang w:val="it-IT"/>
        </w:rPr>
      </w:pPr>
      <w:r w:rsidRPr="00DC266C">
        <w:rPr>
          <w:lang w:val="it-IT"/>
        </w:rPr>
        <w:t>Người trả lời cho mục này phải là người nắm và hiểu biết nhiều nhất những thông tin về tình hình quản lý và sử dụng đất của hộ.</w:t>
      </w:r>
    </w:p>
    <w:p w14:paraId="1E5A320E" w14:textId="77777777" w:rsidR="00DF302D" w:rsidRPr="00DC266C" w:rsidRDefault="00DF302D" w:rsidP="0095247F">
      <w:pPr>
        <w:pStyle w:val="1body"/>
        <w:spacing w:after="0" w:line="300" w:lineRule="auto"/>
        <w:rPr>
          <w:b/>
          <w:lang w:val="nb-NO"/>
        </w:rPr>
      </w:pPr>
      <w:r w:rsidRPr="00DC266C">
        <w:rPr>
          <w:b/>
          <w:lang w:val="nb-NO"/>
        </w:rPr>
        <w:t>Khái niệm/định nghĩa/phạm vi tính</w:t>
      </w:r>
      <w:r w:rsidR="002A605A" w:rsidRPr="00DC266C">
        <w:rPr>
          <w:b/>
          <w:lang w:val="nb-NO"/>
        </w:rPr>
        <w:t>:</w:t>
      </w:r>
    </w:p>
    <w:p w14:paraId="053EF7D7" w14:textId="77777777" w:rsidR="00DF302D" w:rsidRPr="00DC266C" w:rsidRDefault="00DF302D" w:rsidP="0095247F">
      <w:pPr>
        <w:pStyle w:val="1body"/>
        <w:spacing w:after="0" w:line="300" w:lineRule="auto"/>
        <w:rPr>
          <w:i/>
          <w:lang w:val="nb-NO"/>
        </w:rPr>
      </w:pPr>
      <w:r w:rsidRPr="00DC266C">
        <w:rPr>
          <w:lang w:val="nb-NO"/>
        </w:rPr>
        <w:t xml:space="preserve">- </w:t>
      </w:r>
      <w:r w:rsidRPr="00DC266C">
        <w:rPr>
          <w:i/>
          <w:lang w:val="nb-NO"/>
        </w:rPr>
        <w:t>Đất sản xuất nông nghiệp:</w:t>
      </w:r>
      <w:r w:rsidRPr="00DC266C">
        <w:rPr>
          <w:lang w:val="nb-NO"/>
        </w:rPr>
        <w:t xml:space="preserve"> Là đất nông nghiệp sử dụng vào mục đích sản xuất nông nghiệp</w:t>
      </w:r>
      <w:r w:rsidR="002A605A" w:rsidRPr="00DC266C">
        <w:rPr>
          <w:lang w:val="nb-NO"/>
        </w:rPr>
        <w:t>.</w:t>
      </w:r>
      <w:r w:rsidRPr="00DC266C">
        <w:rPr>
          <w:lang w:val="nb-NO"/>
        </w:rPr>
        <w:t xml:space="preserve"> </w:t>
      </w:r>
      <w:r w:rsidR="002A605A" w:rsidRPr="00DC266C">
        <w:rPr>
          <w:lang w:val="nb-NO"/>
        </w:rPr>
        <w:t>B</w:t>
      </w:r>
      <w:r w:rsidRPr="00DC266C">
        <w:rPr>
          <w:lang w:val="nb-NO"/>
        </w:rPr>
        <w:t>ao gồm</w:t>
      </w:r>
      <w:r w:rsidR="002A605A" w:rsidRPr="00DC266C">
        <w:rPr>
          <w:lang w:val="nb-NO"/>
        </w:rPr>
        <w:t>:</w:t>
      </w:r>
      <w:r w:rsidRPr="00DC266C">
        <w:rPr>
          <w:i/>
          <w:lang w:val="nb-NO"/>
        </w:rPr>
        <w:t xml:space="preserve"> đất trồng cây hàng năm, đất trồng cây lâu năm.</w:t>
      </w:r>
    </w:p>
    <w:p w14:paraId="5BB6A1C9" w14:textId="77777777" w:rsidR="00DF302D" w:rsidRPr="00DC266C" w:rsidRDefault="00DF302D" w:rsidP="0095247F">
      <w:pPr>
        <w:pStyle w:val="1body"/>
        <w:spacing w:after="0" w:line="300" w:lineRule="auto"/>
        <w:rPr>
          <w:spacing w:val="-2"/>
          <w:lang w:val="nb-NO"/>
        </w:rPr>
      </w:pPr>
      <w:r w:rsidRPr="00DC266C">
        <w:rPr>
          <w:spacing w:val="-2"/>
          <w:lang w:val="nb-NO"/>
        </w:rPr>
        <w:t>+ Đất trồng cây hàng năm: Là đất chuyên trồng các loại cây có thời gian sinh tr</w:t>
      </w:r>
      <w:r w:rsidRPr="00DC266C">
        <w:rPr>
          <w:spacing w:val="-2"/>
          <w:lang w:val="vi-VN"/>
        </w:rPr>
        <w:t>ư</w:t>
      </w:r>
      <w:r w:rsidRPr="00DC266C">
        <w:rPr>
          <w:spacing w:val="-2"/>
          <w:lang w:val="nb-NO"/>
        </w:rPr>
        <w:t xml:space="preserve">ởng </w:t>
      </w:r>
      <w:r w:rsidRPr="00DC266C">
        <w:rPr>
          <w:spacing w:val="-2"/>
          <w:lang w:val="nb-NO"/>
        </w:rPr>
        <w:lastRenderedPageBreak/>
        <w:t>từ khi gieo trồng tới khi thu hoạch không quá một (01) năm; kể cả đất sử dụng theo chế độ canh tác không th</w:t>
      </w:r>
      <w:r w:rsidRPr="00DC266C">
        <w:rPr>
          <w:spacing w:val="-2"/>
          <w:lang w:val="vi-VN"/>
        </w:rPr>
        <w:t>ư</w:t>
      </w:r>
      <w:r w:rsidRPr="00DC266C">
        <w:rPr>
          <w:spacing w:val="-2"/>
          <w:lang w:val="nb-NO"/>
        </w:rPr>
        <w:t>ờng xuyên theo chu kỳ, đất cỏ tự nhiên có cải tạo sử dụng vào mục đích chăn nuôi</w:t>
      </w:r>
      <w:r w:rsidR="002A605A" w:rsidRPr="00DC266C">
        <w:rPr>
          <w:spacing w:val="-2"/>
          <w:lang w:val="nb-NO"/>
        </w:rPr>
        <w:t>.</w:t>
      </w:r>
      <w:r w:rsidRPr="00DC266C">
        <w:rPr>
          <w:spacing w:val="-2"/>
          <w:lang w:val="nb-NO"/>
        </w:rPr>
        <w:t xml:space="preserve"> </w:t>
      </w:r>
      <w:r w:rsidR="002A605A" w:rsidRPr="00DC266C">
        <w:rPr>
          <w:spacing w:val="-2"/>
          <w:lang w:val="nb-NO"/>
        </w:rPr>
        <w:t>B</w:t>
      </w:r>
      <w:r w:rsidRPr="00DC266C">
        <w:rPr>
          <w:spacing w:val="-2"/>
          <w:lang w:val="nb-NO"/>
        </w:rPr>
        <w:t>ao gồm</w:t>
      </w:r>
      <w:r w:rsidR="002A605A" w:rsidRPr="00DC266C">
        <w:rPr>
          <w:spacing w:val="-2"/>
          <w:lang w:val="nb-NO"/>
        </w:rPr>
        <w:t>:</w:t>
      </w:r>
      <w:r w:rsidRPr="00DC266C">
        <w:rPr>
          <w:i/>
          <w:spacing w:val="-2"/>
          <w:lang w:val="nb-NO"/>
        </w:rPr>
        <w:t xml:space="preserve"> đất trồng lúa, đất cỏ dùng vào chăn nuôi, đất trồng cây hàng năm khác.</w:t>
      </w:r>
    </w:p>
    <w:p w14:paraId="08697C15" w14:textId="77777777" w:rsidR="00DF302D" w:rsidRPr="00DC266C" w:rsidRDefault="00DF302D" w:rsidP="0095247F">
      <w:pPr>
        <w:pStyle w:val="1body"/>
        <w:spacing w:after="0" w:line="300" w:lineRule="auto"/>
        <w:rPr>
          <w:lang w:val="nb-NO"/>
        </w:rPr>
      </w:pPr>
      <w:r w:rsidRPr="00DC266C">
        <w:rPr>
          <w:i/>
          <w:lang w:val="nb-NO"/>
        </w:rPr>
        <w:t>Đất trồng lúa:</w:t>
      </w:r>
      <w:r w:rsidRPr="00DC266C">
        <w:rPr>
          <w:lang w:val="nb-NO"/>
        </w:rPr>
        <w:t xml:space="preserve"> Là ruộng, nương rẫy trồng lúa từ một vụ trở lên hoặc trồng lúa kết hợp với sử dụng vào các mục đích khác được pháp luật cho phép nhưng trồng lúa là chính; bao gồm đất chuyên lúa nước, đất trồng lúa nước còn lại (không phải chuyên trồng lúa nước), đất trồng lúa nương.</w:t>
      </w:r>
    </w:p>
    <w:p w14:paraId="51C9DFDC" w14:textId="77777777" w:rsidR="00DF302D" w:rsidRPr="00DC266C" w:rsidRDefault="00DF302D" w:rsidP="0095247F">
      <w:pPr>
        <w:pStyle w:val="1body"/>
        <w:spacing w:after="0" w:line="300" w:lineRule="auto"/>
        <w:rPr>
          <w:lang w:val="nb-NO"/>
        </w:rPr>
      </w:pPr>
      <w:r w:rsidRPr="00DC266C">
        <w:rPr>
          <w:i/>
          <w:lang w:val="nb-NO"/>
        </w:rPr>
        <w:t>Đất cỏ dùng vào chăn nuôi:</w:t>
      </w:r>
      <w:r w:rsidRPr="00DC266C">
        <w:rPr>
          <w:lang w:val="nb-NO"/>
        </w:rPr>
        <w:t xml:space="preserve"> Là đất trồng cỏ hoặc đồng cỏ, đồi cỏ tự nhiên có cải tạo để chăn nuôi gia súc; bao gồm đất trồng cỏ và đất cỏ tự nhiên có cải tạo (được cải tạo, khoanh nuôi, phân thành từng thửa).</w:t>
      </w:r>
    </w:p>
    <w:p w14:paraId="489DD788" w14:textId="77777777" w:rsidR="00DF302D" w:rsidRPr="00DC266C" w:rsidRDefault="00DF302D" w:rsidP="0095247F">
      <w:pPr>
        <w:pStyle w:val="1body"/>
        <w:spacing w:after="0" w:line="312" w:lineRule="auto"/>
        <w:rPr>
          <w:lang w:val="nb-NO"/>
        </w:rPr>
      </w:pPr>
      <w:r w:rsidRPr="00DC266C">
        <w:rPr>
          <w:i/>
          <w:lang w:val="nb-NO"/>
        </w:rPr>
        <w:t>Đất trồng cây hàng năm khác:</w:t>
      </w:r>
      <w:r w:rsidRPr="00DC266C">
        <w:rPr>
          <w:lang w:val="nb-NO"/>
        </w:rPr>
        <w:t xml:space="preserve"> Là đất trồng cây hàng năm không phải đất lúa và đất cỏ dùng vào chăn nuôi gồm chủ yếu trồng màu, hoa, cây làm thuốc hàng năm, đỗ tương, lạc, vừng, mía, đay, gai, cói, sả, dâu tằm, cỏ không để chăn nuôi; gồm đất trồng cây hàng năm khác (đất bằng phẳng ở đồng bằng, thung lũng, cao nguyên để trồng cây hàng năm khác) và đất nương rẫy trồng cây hàng năm khác.</w:t>
      </w:r>
    </w:p>
    <w:p w14:paraId="6A6269B9" w14:textId="77777777" w:rsidR="00DF302D" w:rsidRPr="00DC266C" w:rsidRDefault="00DF302D" w:rsidP="0095247F">
      <w:pPr>
        <w:pStyle w:val="1body"/>
        <w:spacing w:after="0" w:line="312" w:lineRule="auto"/>
        <w:rPr>
          <w:i/>
          <w:lang w:val="nb-NO"/>
        </w:rPr>
      </w:pPr>
      <w:r w:rsidRPr="00DC266C">
        <w:rPr>
          <w:lang w:val="nb-NO"/>
        </w:rPr>
        <w:t>+ Đất trồng cây lâu năm: Là đất trồng các loại cây có thời gian sinh tr</w:t>
      </w:r>
      <w:r w:rsidRPr="00DC266C">
        <w:rPr>
          <w:lang w:val="vi-VN"/>
        </w:rPr>
        <w:t>ư</w:t>
      </w:r>
      <w:r w:rsidRPr="00DC266C">
        <w:rPr>
          <w:lang w:val="nb-NO"/>
        </w:rPr>
        <w:t>ởng trên một năm từ khi gieo trồng tới khi thu hoạch; kể cả loại cây có thời gian sinh tr</w:t>
      </w:r>
      <w:r w:rsidRPr="00DC266C">
        <w:rPr>
          <w:lang w:val="vi-VN"/>
        </w:rPr>
        <w:t>ư</w:t>
      </w:r>
      <w:r w:rsidRPr="00DC266C">
        <w:rPr>
          <w:lang w:val="nb-NO"/>
        </w:rPr>
        <w:t>ởng nh</w:t>
      </w:r>
      <w:r w:rsidRPr="00DC266C">
        <w:rPr>
          <w:lang w:val="vi-VN"/>
        </w:rPr>
        <w:t>ư</w:t>
      </w:r>
      <w:r w:rsidRPr="00DC266C">
        <w:rPr>
          <w:lang w:val="nb-NO"/>
        </w:rPr>
        <w:t xml:space="preserve"> cây hàng năm nh</w:t>
      </w:r>
      <w:r w:rsidRPr="00DC266C">
        <w:rPr>
          <w:lang w:val="vi-VN"/>
        </w:rPr>
        <w:t>ư</w:t>
      </w:r>
      <w:r w:rsidRPr="00DC266C">
        <w:rPr>
          <w:lang w:val="nb-NO"/>
        </w:rPr>
        <w:t>ng cho thu hoạch trong nhiều năm nh</w:t>
      </w:r>
      <w:r w:rsidRPr="00DC266C">
        <w:rPr>
          <w:lang w:val="vi-VN"/>
        </w:rPr>
        <w:t>ư</w:t>
      </w:r>
      <w:r w:rsidRPr="00DC266C">
        <w:rPr>
          <w:lang w:val="nb-NO"/>
        </w:rPr>
        <w:t>: thanh long, chuối, dứ</w:t>
      </w:r>
      <w:r w:rsidR="002A605A" w:rsidRPr="00DC266C">
        <w:rPr>
          <w:lang w:val="nb-NO"/>
        </w:rPr>
        <w:t>a, nho.</w:t>
      </w:r>
      <w:r w:rsidRPr="00DC266C">
        <w:rPr>
          <w:lang w:val="nb-NO"/>
        </w:rPr>
        <w:t>.. Đất trồng cây lâu năm bao gồm</w:t>
      </w:r>
      <w:r w:rsidR="002A605A" w:rsidRPr="00DC266C">
        <w:rPr>
          <w:lang w:val="nb-NO"/>
        </w:rPr>
        <w:t>:</w:t>
      </w:r>
      <w:r w:rsidRPr="00DC266C">
        <w:rPr>
          <w:i/>
          <w:lang w:val="nb-NO"/>
        </w:rPr>
        <w:t xml:space="preserve"> đất trồng cây công nghiệp lâu năm, đất trồng cây ăn quả lâu năm và đất trồng cây lâu năm khác.</w:t>
      </w:r>
    </w:p>
    <w:p w14:paraId="5C7EDEEF" w14:textId="77777777" w:rsidR="00DF302D" w:rsidRPr="00DC266C" w:rsidRDefault="00DF302D" w:rsidP="0095247F">
      <w:pPr>
        <w:pStyle w:val="1body"/>
        <w:spacing w:after="0" w:line="312" w:lineRule="auto"/>
        <w:rPr>
          <w:lang w:val="nb-NO"/>
        </w:rPr>
      </w:pPr>
      <w:r w:rsidRPr="00DC266C">
        <w:rPr>
          <w:i/>
          <w:lang w:val="nb-NO"/>
        </w:rPr>
        <w:t>Đất trồng cây công nghiệp lâu năm:</w:t>
      </w:r>
      <w:r w:rsidRPr="00DC266C">
        <w:rPr>
          <w:lang w:val="nb-NO"/>
        </w:rPr>
        <w:t xml:space="preserve"> Là đất trồng cây lâu năm có sản phẩm thu hoạch không phải là gỗ để làm nguyên liệu cho sản xuất công nghiệp hoặc phải qua chế biến mới sử dụng được gồm chủ yếu là chè, cà phê, cao su, hồ tiêu, điều, ca cao, dừ</w:t>
      </w:r>
      <w:r w:rsidR="002A605A" w:rsidRPr="00DC266C">
        <w:rPr>
          <w:lang w:val="nb-NO"/>
        </w:rPr>
        <w:t xml:space="preserve">a,... </w:t>
      </w:r>
    </w:p>
    <w:p w14:paraId="0A3B52EA" w14:textId="77777777" w:rsidR="00DF302D" w:rsidRPr="00DC266C" w:rsidRDefault="00DF302D" w:rsidP="0095247F">
      <w:pPr>
        <w:pStyle w:val="1body"/>
        <w:spacing w:after="0" w:line="312" w:lineRule="auto"/>
        <w:rPr>
          <w:lang w:val="nb-NO"/>
        </w:rPr>
      </w:pPr>
      <w:r w:rsidRPr="00DC266C">
        <w:rPr>
          <w:i/>
          <w:lang w:val="nb-NO"/>
        </w:rPr>
        <w:t>Đất trồng cây ăn quả lâu năm:</w:t>
      </w:r>
      <w:r w:rsidRPr="00DC266C">
        <w:rPr>
          <w:lang w:val="nb-NO"/>
        </w:rPr>
        <w:t xml:space="preserve"> Là đất trồng cây lâu năm có sản phẩm thu hoạch là quả để ăn tươi hoặc kết hợp chế biến.</w:t>
      </w:r>
    </w:p>
    <w:p w14:paraId="20E8978D" w14:textId="77777777" w:rsidR="00DF302D" w:rsidRPr="00DC266C" w:rsidRDefault="00DF302D" w:rsidP="0095247F">
      <w:pPr>
        <w:pStyle w:val="1body"/>
        <w:spacing w:after="0" w:line="312" w:lineRule="auto"/>
        <w:rPr>
          <w:lang w:val="nb-NO"/>
        </w:rPr>
      </w:pPr>
      <w:r w:rsidRPr="00DC266C">
        <w:rPr>
          <w:i/>
          <w:lang w:val="nb-NO"/>
        </w:rPr>
        <w:t>Đất trồng cây lâu năm khác:</w:t>
      </w:r>
      <w:r w:rsidRPr="00DC266C">
        <w:rPr>
          <w:lang w:val="nb-NO"/>
        </w:rPr>
        <w:t xml:space="preserve"> Là đất trồng cây lâu năm không phải đất trồng cây công nghiệp lâu năm và đất trồng cây ăn quả lâu năm gồm chủ yếu là đất trồng cây lấy gỗ, lấy bóng mát, tạo cảnh quan không thuộc đất lâm nghiệp, đất vườn trồng xen lẫn nhiều loại cây lâu năm hoặc cây lâu năm xen lẫn cây hàng năm.</w:t>
      </w:r>
    </w:p>
    <w:p w14:paraId="160ACD13" w14:textId="77777777" w:rsidR="00DF302D" w:rsidRPr="00DC266C" w:rsidRDefault="00DF302D" w:rsidP="0095247F">
      <w:pPr>
        <w:pStyle w:val="1body"/>
        <w:spacing w:after="0" w:line="312" w:lineRule="auto"/>
        <w:rPr>
          <w:i/>
          <w:lang w:val="nb-NO"/>
        </w:rPr>
      </w:pPr>
      <w:r w:rsidRPr="00DC266C">
        <w:rPr>
          <w:i/>
          <w:lang w:val="nb-NO"/>
        </w:rPr>
        <w:t xml:space="preserve">- Đất lâm nghiệp: </w:t>
      </w:r>
      <w:r w:rsidRPr="00DC266C">
        <w:rPr>
          <w:lang w:val="nb-NO"/>
        </w:rPr>
        <w:t>Là đất đang có rừng tự nhiên hoặc đang có rừng trồng đạt tiêu chuẩn rừng, đất đang khoanh nuôi phục hồi rừng (đất đã có rừng bị khai thác, chặt phá, hoả hoạn nay được đầu tư để phục hồi rừng), đất để trồng rừng mới (đất có cây rừng mới trồng chưa đạt tiêu chuẩn rừng hoặc đất đã giao để trồng rừng mới) bao gồm</w:t>
      </w:r>
      <w:r w:rsidR="002A605A" w:rsidRPr="00DC266C">
        <w:rPr>
          <w:lang w:val="nb-NO"/>
        </w:rPr>
        <w:t>:</w:t>
      </w:r>
      <w:r w:rsidRPr="00DC266C">
        <w:rPr>
          <w:lang w:val="nb-NO"/>
        </w:rPr>
        <w:t xml:space="preserve"> </w:t>
      </w:r>
      <w:r w:rsidRPr="00DC266C">
        <w:rPr>
          <w:i/>
          <w:lang w:val="nb-NO"/>
        </w:rPr>
        <w:t>đất rừng sản xuất, đất rừng phòng hộ, đất rừng đặc dụng.</w:t>
      </w:r>
    </w:p>
    <w:p w14:paraId="376A0501" w14:textId="77777777" w:rsidR="00DF302D" w:rsidRPr="00DC266C" w:rsidRDefault="00DF302D" w:rsidP="0095247F">
      <w:pPr>
        <w:pStyle w:val="1body"/>
        <w:spacing w:after="0" w:line="312" w:lineRule="auto"/>
        <w:rPr>
          <w:lang w:val="nb-NO"/>
        </w:rPr>
      </w:pPr>
      <w:r w:rsidRPr="00DC266C">
        <w:rPr>
          <w:lang w:val="nb-NO"/>
        </w:rPr>
        <w:lastRenderedPageBreak/>
        <w:t xml:space="preserve">+ </w:t>
      </w:r>
      <w:r w:rsidRPr="00DC266C">
        <w:rPr>
          <w:u w:val="single"/>
          <w:lang w:val="nb-NO"/>
        </w:rPr>
        <w:t>Đất rừng sản xuất:</w:t>
      </w:r>
      <w:r w:rsidRPr="00DC266C">
        <w:rPr>
          <w:lang w:val="nb-NO"/>
        </w:rPr>
        <w:t xml:space="preserve"> Là đất sử dụng vào mục đích sản xuất lâm nghiệp theo quy định của pháp luật về bảo vệ và phát triển rừng; bao gồm đất có rừng tự nhiên sản xuất, đất có rừng trồng sản xuất, đất khoanh nuôi phục hồi rừng sản xuất, đất trồng rừng sản xuất.</w:t>
      </w:r>
    </w:p>
    <w:p w14:paraId="794ECC8E" w14:textId="77777777" w:rsidR="00DF302D" w:rsidRPr="00DC266C" w:rsidRDefault="00DF302D" w:rsidP="0095247F">
      <w:pPr>
        <w:pStyle w:val="1body"/>
        <w:spacing w:after="0" w:line="312" w:lineRule="auto"/>
        <w:rPr>
          <w:lang w:val="nb-NO"/>
        </w:rPr>
      </w:pPr>
      <w:r w:rsidRPr="00DC266C">
        <w:rPr>
          <w:i/>
          <w:lang w:val="nb-NO"/>
        </w:rPr>
        <w:t>Đất có rừng tự nhiên sản xuất:</w:t>
      </w:r>
      <w:r w:rsidRPr="00DC266C">
        <w:rPr>
          <w:lang w:val="nb-NO"/>
        </w:rPr>
        <w:t xml:space="preserve"> Là đất rừng sản xuất có rừng tự nhiên đạt tiêu chuẩn rừng theo pháp luật về bảo vệ và phát triển rừng.</w:t>
      </w:r>
    </w:p>
    <w:p w14:paraId="5F0A5194" w14:textId="77777777" w:rsidR="00DF302D" w:rsidRPr="00DC266C" w:rsidRDefault="00DF302D" w:rsidP="0095247F">
      <w:pPr>
        <w:pStyle w:val="1body"/>
        <w:spacing w:after="0" w:line="312" w:lineRule="auto"/>
        <w:rPr>
          <w:lang w:val="nb-NO"/>
        </w:rPr>
      </w:pPr>
      <w:r w:rsidRPr="00DC266C">
        <w:rPr>
          <w:i/>
          <w:lang w:val="nb-NO"/>
        </w:rPr>
        <w:t>Đất có rừng trồng sản xuất</w:t>
      </w:r>
      <w:r w:rsidRPr="00DC266C">
        <w:rPr>
          <w:lang w:val="nb-NO"/>
        </w:rPr>
        <w:t>: Là đất rừng sản xuất có rừng do con người trồng đạt tiêu chuẩn rừng theo pháp luật về bảo vệ và phát triển rừng.</w:t>
      </w:r>
    </w:p>
    <w:p w14:paraId="29E88D7C" w14:textId="77777777" w:rsidR="00DF302D" w:rsidRPr="00DC266C" w:rsidRDefault="00DF302D" w:rsidP="0095247F">
      <w:pPr>
        <w:pStyle w:val="1body"/>
        <w:spacing w:after="0" w:line="312" w:lineRule="auto"/>
        <w:rPr>
          <w:lang w:val="nb-NO"/>
        </w:rPr>
      </w:pPr>
      <w:r w:rsidRPr="00DC266C">
        <w:rPr>
          <w:i/>
          <w:lang w:val="nb-NO"/>
        </w:rPr>
        <w:t>Đất khoanh nuôi phục hồi rừng sản xuất</w:t>
      </w:r>
      <w:r w:rsidRPr="00DC266C">
        <w:rPr>
          <w:lang w:val="nb-NO"/>
        </w:rPr>
        <w:t>: Là đất rừng sản xuất đã có rừng bị khai thác, chặt phá, hoả hoạn nay được đầu tư để phục hồi rừng.</w:t>
      </w:r>
    </w:p>
    <w:p w14:paraId="5988850B" w14:textId="77777777" w:rsidR="00DF302D" w:rsidRPr="00DC266C" w:rsidRDefault="00DF302D" w:rsidP="003F2758">
      <w:pPr>
        <w:pStyle w:val="1body"/>
        <w:spacing w:after="0" w:line="302" w:lineRule="auto"/>
        <w:rPr>
          <w:lang w:val="nb-NO"/>
        </w:rPr>
      </w:pPr>
      <w:r w:rsidRPr="00DC266C">
        <w:rPr>
          <w:i/>
          <w:lang w:val="nb-NO"/>
        </w:rPr>
        <w:t>Đất trồng rừng sản xuất:</w:t>
      </w:r>
      <w:r w:rsidRPr="00DC266C">
        <w:rPr>
          <w:lang w:val="nb-NO"/>
        </w:rPr>
        <w:t xml:space="preserve"> Là đất rừng sản xuất nay có cây rừng mới trồng nhưng chưa đạt tiêu chuẩn rừng.</w:t>
      </w:r>
    </w:p>
    <w:p w14:paraId="6564DD45" w14:textId="77777777" w:rsidR="00DF302D" w:rsidRPr="00DC266C" w:rsidRDefault="00DF302D" w:rsidP="003F2758">
      <w:pPr>
        <w:pStyle w:val="1body"/>
        <w:spacing w:after="0" w:line="302" w:lineRule="auto"/>
        <w:rPr>
          <w:lang w:val="nb-NO"/>
        </w:rPr>
      </w:pPr>
      <w:r w:rsidRPr="00DC266C">
        <w:rPr>
          <w:lang w:val="nb-NO"/>
        </w:rPr>
        <w:t xml:space="preserve">+ </w:t>
      </w:r>
      <w:r w:rsidRPr="00DC266C">
        <w:rPr>
          <w:u w:val="single"/>
          <w:lang w:val="nb-NO"/>
        </w:rPr>
        <w:t>Đất rừng phòng hộ:</w:t>
      </w:r>
      <w:r w:rsidRPr="00DC266C">
        <w:rPr>
          <w:lang w:val="nb-NO"/>
        </w:rPr>
        <w:t xml:space="preserve"> Là đất để sử dụng vào mục đích phòng hộ đầu nguồn, bảo vệ đất, bảo vệ nước, bảo vệ môi trường sinh thái, chắn gió, chắn cát, chắn sóng ven biển theo quy định của pháp luật về bảo vệ và phát triển rừng; bao gồm đất có rừng tự nhiên phòng hộ, đất có rừng trồng phòng hộ, đất khoanh nuôi phục hồi rừng phòng hộ, đất trồng rừng phòng hộ.</w:t>
      </w:r>
    </w:p>
    <w:p w14:paraId="69899DF2" w14:textId="77777777" w:rsidR="00DF302D" w:rsidRPr="00DC266C" w:rsidRDefault="00DF302D" w:rsidP="003F2758">
      <w:pPr>
        <w:pStyle w:val="1body"/>
        <w:spacing w:after="0" w:line="302" w:lineRule="auto"/>
        <w:rPr>
          <w:lang w:val="nb-NO"/>
        </w:rPr>
      </w:pPr>
      <w:r w:rsidRPr="00DC266C">
        <w:rPr>
          <w:lang w:val="nb-NO"/>
        </w:rPr>
        <w:t xml:space="preserve">+ </w:t>
      </w:r>
      <w:r w:rsidRPr="00DC266C">
        <w:rPr>
          <w:u w:val="single"/>
          <w:lang w:val="nb-NO"/>
        </w:rPr>
        <w:t>Đất rừng đặc dụng:</w:t>
      </w:r>
      <w:r w:rsidRPr="00DC266C">
        <w:rPr>
          <w:lang w:val="nb-NO"/>
        </w:rPr>
        <w:t xml:space="preserve"> Là đất để sử dụng vào mục đích nghiên cứu, thí nghiệm khoa học, bảo tồn thiên nhiên và đa dạng sinh học, vườn rừng quốc gia, bảo vệ di tích lịch sử, văn hoá, danh lam thắng cảnh, bảo vệ môi trường sinh thái theo quy định của pháp luật về bảo vệ và phát triển rừng bao gồm</w:t>
      </w:r>
      <w:r w:rsidR="002A605A" w:rsidRPr="00DC266C">
        <w:rPr>
          <w:lang w:val="nb-NO"/>
        </w:rPr>
        <w:t>:</w:t>
      </w:r>
      <w:r w:rsidRPr="00DC266C">
        <w:rPr>
          <w:lang w:val="nb-NO"/>
        </w:rPr>
        <w:t xml:space="preserve"> đất có rừng tự nhiên đặc dụng, đất có rừng trồng đặc dụng, đất khoanh nuôi phục hồi rừng đặc dụng, đất trồng rừng đặc dụng.</w:t>
      </w:r>
    </w:p>
    <w:p w14:paraId="5F7D2CBF" w14:textId="77777777" w:rsidR="00DF302D" w:rsidRPr="00D66B40" w:rsidRDefault="00DF302D" w:rsidP="003F2758">
      <w:pPr>
        <w:pStyle w:val="1body"/>
        <w:spacing w:after="0" w:line="302" w:lineRule="auto"/>
        <w:rPr>
          <w:spacing w:val="-6"/>
          <w:lang w:val="nb-NO"/>
        </w:rPr>
      </w:pPr>
      <w:r w:rsidRPr="00D66B40">
        <w:rPr>
          <w:i/>
          <w:spacing w:val="-6"/>
          <w:lang w:val="nb-NO"/>
        </w:rPr>
        <w:t>- Đất nuôi trồng thuỷ sản:</w:t>
      </w:r>
      <w:r w:rsidRPr="00D66B40">
        <w:rPr>
          <w:spacing w:val="-6"/>
          <w:lang w:val="nb-NO"/>
        </w:rPr>
        <w:t xml:space="preserve"> Là đất đ</w:t>
      </w:r>
      <w:r w:rsidRPr="00D66B40">
        <w:rPr>
          <w:spacing w:val="-6"/>
          <w:lang w:val="vi-VN"/>
        </w:rPr>
        <w:t>ư</w:t>
      </w:r>
      <w:r w:rsidRPr="00D66B40">
        <w:rPr>
          <w:spacing w:val="-6"/>
          <w:lang w:val="nb-NO"/>
        </w:rPr>
        <w:t>ợc sử dụng chuyên vào mục đích nuôi, trồng thủy sả</w:t>
      </w:r>
      <w:r w:rsidR="002A605A" w:rsidRPr="00D66B40">
        <w:rPr>
          <w:spacing w:val="-6"/>
          <w:lang w:val="nb-NO"/>
        </w:rPr>
        <w:t>n</w:t>
      </w:r>
      <w:r w:rsidRPr="00D66B40">
        <w:rPr>
          <w:spacing w:val="-6"/>
          <w:lang w:val="nb-NO"/>
        </w:rPr>
        <w:t xml:space="preserve"> bao gồm</w:t>
      </w:r>
      <w:r w:rsidR="002A605A" w:rsidRPr="00D66B40">
        <w:rPr>
          <w:spacing w:val="-6"/>
          <w:lang w:val="nb-NO"/>
        </w:rPr>
        <w:t xml:space="preserve">: </w:t>
      </w:r>
      <w:r w:rsidRPr="00D66B40">
        <w:rPr>
          <w:spacing w:val="-6"/>
          <w:lang w:val="nb-NO"/>
        </w:rPr>
        <w:t>đất nuôi trồng thủy sản n</w:t>
      </w:r>
      <w:r w:rsidRPr="00D66B40">
        <w:rPr>
          <w:spacing w:val="-6"/>
          <w:lang w:val="vi-VN"/>
        </w:rPr>
        <w:t>ư</w:t>
      </w:r>
      <w:r w:rsidRPr="00D66B40">
        <w:rPr>
          <w:spacing w:val="-6"/>
          <w:lang w:val="nb-NO"/>
        </w:rPr>
        <w:t>ớc lợ, mặn và đất chuyên nuôi trồng thủy sản n</w:t>
      </w:r>
      <w:r w:rsidRPr="00D66B40">
        <w:rPr>
          <w:spacing w:val="-6"/>
          <w:lang w:val="vi-VN"/>
        </w:rPr>
        <w:t>ư</w:t>
      </w:r>
      <w:r w:rsidRPr="00D66B40">
        <w:rPr>
          <w:spacing w:val="-6"/>
          <w:lang w:val="nb-NO"/>
        </w:rPr>
        <w:t>ớc ngọt.</w:t>
      </w:r>
    </w:p>
    <w:p w14:paraId="602A8170" w14:textId="77777777" w:rsidR="00DF302D" w:rsidRPr="00DC266C" w:rsidRDefault="00DF302D" w:rsidP="003F2758">
      <w:pPr>
        <w:pStyle w:val="1body"/>
        <w:spacing w:after="0" w:line="302" w:lineRule="auto"/>
        <w:rPr>
          <w:lang w:val="nb-NO"/>
        </w:rPr>
      </w:pPr>
      <w:r w:rsidRPr="00DC266C">
        <w:rPr>
          <w:i/>
          <w:lang w:val="nb-NO"/>
        </w:rPr>
        <w:t>Lưu ý:</w:t>
      </w:r>
      <w:r w:rsidRPr="00DC266C">
        <w:rPr>
          <w:lang w:val="nb-NO"/>
        </w:rPr>
        <w:t xml:space="preserve"> Trường hợp hộ nuôi cá trên diện tích trồng lúa thì không tính diện tích này vào đất nuôi trồng thủy sản.</w:t>
      </w:r>
    </w:p>
    <w:p w14:paraId="59B48EA9" w14:textId="77777777" w:rsidR="00DF302D" w:rsidRPr="00DC266C" w:rsidRDefault="00DF302D" w:rsidP="003F2758">
      <w:pPr>
        <w:pStyle w:val="1body"/>
        <w:spacing w:after="0" w:line="302" w:lineRule="auto"/>
        <w:rPr>
          <w:lang w:val="nb-NO"/>
        </w:rPr>
      </w:pPr>
      <w:r w:rsidRPr="00DC266C">
        <w:rPr>
          <w:lang w:val="nb-NO"/>
        </w:rPr>
        <w:t>Hộ nuôi cá lồng, bè trên sông, suối, biển, đầm,... thì không tính lồng, bè này vào đất nuôi trồng thủy sản nhưng vẫn tính sản lượng cá nuôi.</w:t>
      </w:r>
    </w:p>
    <w:p w14:paraId="7ED1D596" w14:textId="77777777" w:rsidR="00DF302D" w:rsidRPr="00DC266C" w:rsidRDefault="00DF302D" w:rsidP="003F2758">
      <w:pPr>
        <w:pStyle w:val="1body"/>
        <w:spacing w:after="0" w:line="302" w:lineRule="auto"/>
        <w:rPr>
          <w:lang w:val="sv-SE"/>
        </w:rPr>
      </w:pPr>
      <w:r w:rsidRPr="00DC266C">
        <w:rPr>
          <w:i/>
          <w:lang w:val="sv-SE"/>
        </w:rPr>
        <w:t xml:space="preserve">- Ao liền kề đất thổ cư: </w:t>
      </w:r>
      <w:r w:rsidRPr="00DC266C">
        <w:rPr>
          <w:lang w:val="sv-SE"/>
        </w:rPr>
        <w:t>Là</w:t>
      </w:r>
      <w:r w:rsidRPr="00DC266C">
        <w:rPr>
          <w:i/>
          <w:lang w:val="sv-SE"/>
        </w:rPr>
        <w:t xml:space="preserve"> </w:t>
      </w:r>
      <w:r w:rsidRPr="00DC266C">
        <w:rPr>
          <w:lang w:val="sv-SE"/>
        </w:rPr>
        <w:t>diện tích ao trong phạm vi đất thổ cư của hộ, không kể ao, hồ khác ngoài đất thổ cư của hộ.</w:t>
      </w:r>
    </w:p>
    <w:p w14:paraId="52FBE6C8" w14:textId="77777777" w:rsidR="00DF302D" w:rsidRPr="00DC266C" w:rsidRDefault="00DF302D" w:rsidP="003F2758">
      <w:pPr>
        <w:pStyle w:val="1body"/>
        <w:spacing w:after="0" w:line="302" w:lineRule="auto"/>
        <w:rPr>
          <w:lang w:val="sv-SE"/>
        </w:rPr>
      </w:pPr>
      <w:r w:rsidRPr="00DC266C">
        <w:rPr>
          <w:i/>
          <w:lang w:val="sv-SE"/>
        </w:rPr>
        <w:t>- Vườn liền kề đất thổ cư:</w:t>
      </w:r>
      <w:r w:rsidRPr="00DC266C">
        <w:rPr>
          <w:lang w:val="sv-SE"/>
        </w:rPr>
        <w:t xml:space="preserve"> Là diện tích đất vườn quanh nhà trong phạm vi đất thổ cư của hộ, không kể vườn ngoài đất thổ cư của hộ.</w:t>
      </w:r>
    </w:p>
    <w:p w14:paraId="24D17A46" w14:textId="53F5163B" w:rsidR="00DF302D" w:rsidRPr="00DC266C" w:rsidRDefault="00DF302D" w:rsidP="003F2758">
      <w:pPr>
        <w:pStyle w:val="1body"/>
        <w:spacing w:after="0" w:line="302" w:lineRule="auto"/>
        <w:rPr>
          <w:lang w:val="sv-SE"/>
        </w:rPr>
      </w:pPr>
      <w:r w:rsidRPr="00DC266C">
        <w:rPr>
          <w:lang w:val="sv-SE"/>
        </w:rPr>
        <w:t xml:space="preserve">Theo văn bản của </w:t>
      </w:r>
      <w:r w:rsidR="001636D5" w:rsidRPr="00DC266C">
        <w:rPr>
          <w:lang w:val="sv-SE"/>
        </w:rPr>
        <w:t>N</w:t>
      </w:r>
      <w:r w:rsidRPr="00DC266C">
        <w:rPr>
          <w:lang w:val="sv-SE"/>
        </w:rPr>
        <w:t>hà nước qu</w:t>
      </w:r>
      <w:r w:rsidR="001636D5" w:rsidRPr="00DC266C">
        <w:rPr>
          <w:lang w:val="sv-SE"/>
        </w:rPr>
        <w:t>y</w:t>
      </w:r>
      <w:r w:rsidRPr="00DC266C">
        <w:rPr>
          <w:lang w:val="sv-SE"/>
        </w:rPr>
        <w:t xml:space="preserve"> định đất thổ cư của một hộ ở </w:t>
      </w:r>
      <w:r w:rsidR="00861671" w:rsidRPr="00DC266C">
        <w:rPr>
          <w:lang w:val="sv-SE"/>
        </w:rPr>
        <w:t>M</w:t>
      </w:r>
      <w:r w:rsidRPr="00DC266C">
        <w:rPr>
          <w:lang w:val="sv-SE"/>
        </w:rPr>
        <w:t>iền núi là 400 m</w:t>
      </w:r>
      <w:r w:rsidRPr="00DC266C">
        <w:rPr>
          <w:vertAlign w:val="superscript"/>
          <w:lang w:val="sv-SE"/>
        </w:rPr>
        <w:t>2</w:t>
      </w:r>
      <w:r w:rsidRPr="00DC266C">
        <w:rPr>
          <w:lang w:val="sv-SE"/>
        </w:rPr>
        <w:t>, Đồng bằng Bắc Bộ là 200 m</w:t>
      </w:r>
      <w:r w:rsidRPr="00DC266C">
        <w:rPr>
          <w:vertAlign w:val="superscript"/>
          <w:lang w:val="sv-SE"/>
        </w:rPr>
        <w:t>2</w:t>
      </w:r>
      <w:r w:rsidRPr="00DC266C">
        <w:rPr>
          <w:lang w:val="sv-SE"/>
        </w:rPr>
        <w:t>; Đông Nam Bộ 400 m</w:t>
      </w:r>
      <w:r w:rsidRPr="00DC266C">
        <w:rPr>
          <w:vertAlign w:val="superscript"/>
          <w:lang w:val="sv-SE"/>
        </w:rPr>
        <w:t>2</w:t>
      </w:r>
      <w:r w:rsidRPr="00DC266C">
        <w:rPr>
          <w:lang w:val="sv-SE"/>
        </w:rPr>
        <w:t>; Tây Nguyên 400 m</w:t>
      </w:r>
      <w:r w:rsidRPr="00DC266C">
        <w:rPr>
          <w:vertAlign w:val="superscript"/>
          <w:lang w:val="sv-SE"/>
        </w:rPr>
        <w:t>2</w:t>
      </w:r>
      <w:r w:rsidRPr="00DC266C">
        <w:rPr>
          <w:lang w:val="sv-SE"/>
        </w:rPr>
        <w:t xml:space="preserve">; Đồng bằng </w:t>
      </w:r>
      <w:r w:rsidRPr="00DC266C">
        <w:rPr>
          <w:lang w:val="sv-SE"/>
        </w:rPr>
        <w:lastRenderedPageBreak/>
        <w:t>sông Cửu Long 400 m</w:t>
      </w:r>
      <w:r w:rsidRPr="00DC266C">
        <w:rPr>
          <w:vertAlign w:val="superscript"/>
          <w:lang w:val="sv-SE"/>
        </w:rPr>
        <w:t>2</w:t>
      </w:r>
      <w:r w:rsidRPr="00DC266C">
        <w:rPr>
          <w:lang w:val="sv-SE"/>
        </w:rPr>
        <w:t>. Trường hợp hộ có đất ở, ao, vườn quá rộng được phép tính vào đất thổ cư nhưng không vượt quá 2 lần mức bình quân chung của vùng. Phần diện tích đất còn lại cắt từ đất thổ cư căn cứ vào thực tế hộ trồng cây gì thì tính diện tích đất thuộc loại cây đó, nếu chưa sử dụng thì ghi là đất hoang hoá. Ví dụ: đất trồng chè tính vào đất trồng cây công nghiệp lâu năm, đất trồng rau màu, cây lương thực tính vào diện tích đất trồng cây hàng năm. Tuy nhiên</w:t>
      </w:r>
      <w:r w:rsidR="001636D5" w:rsidRPr="00DC266C">
        <w:rPr>
          <w:lang w:val="sv-SE"/>
        </w:rPr>
        <w:t>,</w:t>
      </w:r>
      <w:r w:rsidRPr="00DC266C">
        <w:rPr>
          <w:lang w:val="sv-SE"/>
        </w:rPr>
        <w:t xml:space="preserve"> cũng không nên máy móc đối với những trường hợp đất thổ cư tính đã vượt quá 2 lần mức bình quân chung, diện tích còn lại quá nhỏ thì được phép tính vào đất thổ cư. Đối với trường hợp hộ được phép chuyển từ đất nông nghiệp sang đất ở, nhà xưởng, kho bãi thì qu</w:t>
      </w:r>
      <w:r w:rsidR="001636D5" w:rsidRPr="00DC266C">
        <w:rPr>
          <w:lang w:val="sv-SE"/>
        </w:rPr>
        <w:t>y</w:t>
      </w:r>
      <w:r w:rsidRPr="00DC266C">
        <w:rPr>
          <w:lang w:val="sv-SE"/>
        </w:rPr>
        <w:t xml:space="preserve"> ước không tính vào đất nông nghiệp.</w:t>
      </w:r>
    </w:p>
    <w:p w14:paraId="134C8D53" w14:textId="77777777" w:rsidR="00DF302D" w:rsidRPr="00DC266C" w:rsidRDefault="00DF302D" w:rsidP="003F2758">
      <w:pPr>
        <w:pStyle w:val="1body"/>
        <w:spacing w:after="0" w:line="302" w:lineRule="auto"/>
        <w:rPr>
          <w:lang w:val="sv-SE"/>
        </w:rPr>
      </w:pPr>
      <w:r w:rsidRPr="00DC266C">
        <w:rPr>
          <w:i/>
          <w:lang w:val="sv-SE"/>
        </w:rPr>
        <w:t xml:space="preserve">- Đất du canh: </w:t>
      </w:r>
      <w:r w:rsidRPr="00DC266C">
        <w:rPr>
          <w:lang w:val="sv-SE"/>
        </w:rPr>
        <w:t>Là diện tích đất nương rẫy do các hộ ở miền núi phát rẫy, đốt rừng để gieo trồng một số vụ (thời gian dưới 3 năm) sau đó chuyển đi phát nương mới.</w:t>
      </w:r>
    </w:p>
    <w:p w14:paraId="7AD65DF9" w14:textId="77777777" w:rsidR="00DF302D" w:rsidRPr="00DC266C" w:rsidRDefault="00DF302D" w:rsidP="0095247F">
      <w:pPr>
        <w:pStyle w:val="1body"/>
        <w:spacing w:after="0" w:line="331" w:lineRule="auto"/>
        <w:rPr>
          <w:lang w:val="sv-SE"/>
        </w:rPr>
      </w:pPr>
      <w:r w:rsidRPr="00DC266C">
        <w:rPr>
          <w:i/>
          <w:lang w:val="nb-NO"/>
        </w:rPr>
        <w:t xml:space="preserve">- Đất khác: </w:t>
      </w:r>
      <w:r w:rsidRPr="00DC266C">
        <w:rPr>
          <w:lang w:val="nb-NO"/>
        </w:rPr>
        <w:t>Gồm đất làm muối, đất sử dụng để xây dựng nhà kính và các loại nhà khác phục vụ mục đích trồng trọt kể cả các hình thức trồng trọt không trực tiếp trên đất; xây dựng chuồng trại chăn nuôi gia súc, gia cầm và các loại động vật khác đ</w:t>
      </w:r>
      <w:r w:rsidRPr="00DC266C">
        <w:rPr>
          <w:lang w:val="vi-VN"/>
        </w:rPr>
        <w:t>ượ</w:t>
      </w:r>
      <w:r w:rsidRPr="00DC266C">
        <w:rPr>
          <w:lang w:val="nb-NO"/>
        </w:rPr>
        <w:t>c pháp luật cho phép; xây dựng trạm, trại nghiên cứu thí nghiệm nông nghiệp, lâm nghiệp, diêm nghiệp, thủy sản, xây dựng cơ sở ươm tạo cây giống; xây dựng nhà/kho chuyên chứa nông sản, thuốc bảo vệ thực vật, phân bón, máy móc, công cụ sản xuất nông nghiệp; đất bỏ hoang; đất khai hoang...</w:t>
      </w:r>
    </w:p>
    <w:p w14:paraId="0CE01BD6" w14:textId="77777777" w:rsidR="00DF302D" w:rsidRPr="00DC266C" w:rsidRDefault="00DF302D" w:rsidP="0095247F">
      <w:pPr>
        <w:pStyle w:val="1body"/>
        <w:spacing w:after="0" w:line="331" w:lineRule="auto"/>
        <w:rPr>
          <w:lang w:val="sv-SE"/>
        </w:rPr>
      </w:pPr>
      <w:r w:rsidRPr="00DC266C">
        <w:rPr>
          <w:b/>
          <w:i/>
          <w:u w:val="single"/>
          <w:lang w:val="sv-SE"/>
        </w:rPr>
        <w:t>Câu 2</w:t>
      </w:r>
      <w:r w:rsidRPr="00DC266C">
        <w:rPr>
          <w:b/>
          <w:i/>
          <w:lang w:val="sv-SE"/>
        </w:rPr>
        <w:t>:</w:t>
      </w:r>
      <w:r w:rsidRPr="00DC266C">
        <w:rPr>
          <w:lang w:val="sv-SE"/>
        </w:rPr>
        <w:t xml:space="preserve"> ĐTV hỏi lần lượt theo từng loại đất để xác định các loại đất mà hộ quản lý hoặc sử dụng để canh tác kể cả các thửa đất thuê, mượn của người khác và đất đã cho người khác thuê, mượn, trao đổi trong 12 tháng qua. Mỗi loại đất sẽ được ghi một dòng cho các câu hỏi tiếp theo.</w:t>
      </w:r>
    </w:p>
    <w:p w14:paraId="0C989652" w14:textId="77777777" w:rsidR="00DF302D" w:rsidRPr="00DC266C" w:rsidRDefault="00DF302D" w:rsidP="0095247F">
      <w:pPr>
        <w:pStyle w:val="1body"/>
        <w:spacing w:after="0" w:line="331" w:lineRule="auto"/>
        <w:rPr>
          <w:lang w:val="pt-BR"/>
        </w:rPr>
      </w:pPr>
      <w:r w:rsidRPr="00DC266C">
        <w:rPr>
          <w:b/>
          <w:i/>
          <w:u w:val="single"/>
          <w:lang w:val="sv-SE"/>
        </w:rPr>
        <w:t>Câu 3</w:t>
      </w:r>
      <w:r w:rsidRPr="00DC266C">
        <w:rPr>
          <w:b/>
          <w:i/>
          <w:lang w:val="sv-SE"/>
        </w:rPr>
        <w:t>:</w:t>
      </w:r>
      <w:r w:rsidRPr="00DC266C">
        <w:rPr>
          <w:lang w:val="pt-BR"/>
        </w:rPr>
        <w:t xml:space="preserve"> Ghi diện tích/(tổng diện tích</w:t>
      </w:r>
      <w:r w:rsidR="001636D5" w:rsidRPr="00DC266C">
        <w:rPr>
          <w:lang w:val="pt-BR"/>
        </w:rPr>
        <w:t xml:space="preserve"> </w:t>
      </w:r>
      <w:r w:rsidRPr="00DC266C">
        <w:rPr>
          <w:lang w:val="pt-BR"/>
        </w:rPr>
        <w:t>-</w:t>
      </w:r>
      <w:r w:rsidR="001636D5" w:rsidRPr="00DC266C">
        <w:rPr>
          <w:lang w:val="pt-BR"/>
        </w:rPr>
        <w:t xml:space="preserve"> </w:t>
      </w:r>
      <w:r w:rsidRPr="00DC266C">
        <w:rPr>
          <w:lang w:val="pt-BR"/>
        </w:rPr>
        <w:t>nếu phải ghép nhiều thửa/mảnh đất với nhau) tính bằng mét vuông. Trường hợp người trả lời nói diện tích thửa đất theo đơn vị đo lường của đị</w:t>
      </w:r>
      <w:r w:rsidR="001636D5" w:rsidRPr="00DC266C">
        <w:rPr>
          <w:lang w:val="pt-BR"/>
        </w:rPr>
        <w:t xml:space="preserve">a phương thì ĐTV </w:t>
      </w:r>
      <w:r w:rsidRPr="00DC266C">
        <w:rPr>
          <w:lang w:val="pt-BR"/>
        </w:rPr>
        <w:t>cần qu</w:t>
      </w:r>
      <w:r w:rsidR="001636D5" w:rsidRPr="00DC266C">
        <w:rPr>
          <w:lang w:val="pt-BR"/>
        </w:rPr>
        <w:t>y</w:t>
      </w:r>
      <w:r w:rsidRPr="00DC266C">
        <w:rPr>
          <w:lang w:val="pt-BR"/>
        </w:rPr>
        <w:t xml:space="preserve"> đổi ra mét vuông, cụ thể:</w:t>
      </w:r>
    </w:p>
    <w:p w14:paraId="54CB7665" w14:textId="77777777" w:rsidR="00DF302D" w:rsidRPr="00DC266C" w:rsidRDefault="00DF302D" w:rsidP="0095247F">
      <w:pPr>
        <w:pStyle w:val="1body"/>
        <w:spacing w:after="0" w:line="331" w:lineRule="auto"/>
        <w:rPr>
          <w:lang w:val="sv-SE"/>
        </w:rPr>
      </w:pPr>
      <w:r w:rsidRPr="00DC266C">
        <w:rPr>
          <w:lang w:val="sv-SE"/>
        </w:rPr>
        <w:t xml:space="preserve">- 1 mẫu Bắc Bộ </w:t>
      </w:r>
      <w:r w:rsidRPr="00DC266C">
        <w:rPr>
          <w:lang w:val="sv-SE"/>
        </w:rPr>
        <w:tab/>
      </w:r>
      <w:r w:rsidRPr="00DC266C">
        <w:rPr>
          <w:lang w:val="sv-SE"/>
        </w:rPr>
        <w:tab/>
        <w:t xml:space="preserve">= 10 sào </w:t>
      </w:r>
      <w:r w:rsidRPr="00DC266C">
        <w:rPr>
          <w:lang w:val="sv-SE"/>
        </w:rPr>
        <w:tab/>
        <w:t>= 3600 m</w:t>
      </w:r>
      <w:r w:rsidRPr="00DC266C">
        <w:rPr>
          <w:vertAlign w:val="superscript"/>
          <w:lang w:val="sv-SE"/>
        </w:rPr>
        <w:t>2</w:t>
      </w:r>
    </w:p>
    <w:p w14:paraId="1C89D9C9" w14:textId="77777777" w:rsidR="00DF302D" w:rsidRPr="00DC266C" w:rsidRDefault="00DF302D" w:rsidP="0095247F">
      <w:pPr>
        <w:pStyle w:val="1body"/>
        <w:spacing w:after="0" w:line="331" w:lineRule="auto"/>
        <w:rPr>
          <w:lang w:val="sv-SE"/>
        </w:rPr>
      </w:pPr>
      <w:r w:rsidRPr="00DC266C">
        <w:rPr>
          <w:lang w:val="sv-SE"/>
        </w:rPr>
        <w:t xml:space="preserve">- 1 sào Bắc Bộ </w:t>
      </w:r>
      <w:r w:rsidRPr="00DC266C">
        <w:rPr>
          <w:lang w:val="sv-SE"/>
        </w:rPr>
        <w:tab/>
      </w:r>
      <w:r w:rsidRPr="00DC266C">
        <w:rPr>
          <w:lang w:val="sv-SE"/>
        </w:rPr>
        <w:tab/>
        <w:t xml:space="preserve">= 15 thước </w:t>
      </w:r>
      <w:r w:rsidRPr="00DC266C">
        <w:rPr>
          <w:lang w:val="sv-SE"/>
        </w:rPr>
        <w:tab/>
        <w:t>= 360 m</w:t>
      </w:r>
      <w:r w:rsidRPr="00DC266C">
        <w:rPr>
          <w:vertAlign w:val="superscript"/>
          <w:lang w:val="sv-SE"/>
        </w:rPr>
        <w:t>2</w:t>
      </w:r>
    </w:p>
    <w:p w14:paraId="6F74A65E" w14:textId="77777777" w:rsidR="00DF302D" w:rsidRPr="00DC266C" w:rsidRDefault="00DF302D" w:rsidP="0095247F">
      <w:pPr>
        <w:pStyle w:val="1body"/>
        <w:spacing w:after="0" w:line="331" w:lineRule="auto"/>
        <w:rPr>
          <w:lang w:val="sv-SE"/>
        </w:rPr>
      </w:pPr>
      <w:r w:rsidRPr="00DC266C">
        <w:rPr>
          <w:lang w:val="sv-SE"/>
        </w:rPr>
        <w:t xml:space="preserve">- 1 thước (Bắc Bộ) </w:t>
      </w:r>
      <w:r w:rsidRPr="00DC266C">
        <w:rPr>
          <w:lang w:val="sv-SE"/>
        </w:rPr>
        <w:tab/>
      </w:r>
      <w:r w:rsidRPr="00DC266C">
        <w:rPr>
          <w:lang w:val="sv-SE"/>
        </w:rPr>
        <w:tab/>
        <w:t>= 24 m</w:t>
      </w:r>
      <w:r w:rsidRPr="00DC266C">
        <w:rPr>
          <w:vertAlign w:val="superscript"/>
          <w:lang w:val="sv-SE"/>
        </w:rPr>
        <w:t>2</w:t>
      </w:r>
    </w:p>
    <w:p w14:paraId="691F66BF" w14:textId="77777777" w:rsidR="00DF302D" w:rsidRPr="00DC266C" w:rsidRDefault="00DF302D" w:rsidP="0095247F">
      <w:pPr>
        <w:pStyle w:val="1body"/>
        <w:spacing w:after="0" w:line="331" w:lineRule="auto"/>
        <w:rPr>
          <w:lang w:val="sv-SE"/>
        </w:rPr>
      </w:pPr>
      <w:r w:rsidRPr="00DC266C">
        <w:rPr>
          <w:lang w:val="sv-SE"/>
        </w:rPr>
        <w:t xml:space="preserve">- 1 miếng (Bắc Bộ) </w:t>
      </w:r>
      <w:r w:rsidRPr="00DC266C">
        <w:rPr>
          <w:lang w:val="sv-SE"/>
        </w:rPr>
        <w:tab/>
      </w:r>
      <w:r w:rsidRPr="00DC266C">
        <w:rPr>
          <w:lang w:val="sv-SE"/>
        </w:rPr>
        <w:tab/>
        <w:t>= 36 m</w:t>
      </w:r>
      <w:r w:rsidRPr="00DC266C">
        <w:rPr>
          <w:vertAlign w:val="superscript"/>
          <w:lang w:val="sv-SE"/>
        </w:rPr>
        <w:t>2</w:t>
      </w:r>
    </w:p>
    <w:p w14:paraId="74B59E4D" w14:textId="77777777" w:rsidR="00DF302D" w:rsidRPr="00DC266C" w:rsidRDefault="00DF302D" w:rsidP="0095247F">
      <w:pPr>
        <w:pStyle w:val="1body"/>
        <w:spacing w:after="0" w:line="331" w:lineRule="auto"/>
        <w:rPr>
          <w:lang w:val="sv-SE"/>
        </w:rPr>
      </w:pPr>
      <w:r w:rsidRPr="00DC266C">
        <w:rPr>
          <w:lang w:val="sv-SE"/>
        </w:rPr>
        <w:t>- 1 thước (Trung Bộ)</w:t>
      </w:r>
      <w:r w:rsidRPr="00DC266C">
        <w:rPr>
          <w:lang w:val="sv-SE"/>
        </w:rPr>
        <w:tab/>
      </w:r>
      <w:r w:rsidR="00560094" w:rsidRPr="00DC266C">
        <w:rPr>
          <w:lang w:val="sv-SE"/>
        </w:rPr>
        <w:tab/>
      </w:r>
      <w:r w:rsidRPr="00DC266C">
        <w:rPr>
          <w:lang w:val="sv-SE"/>
        </w:rPr>
        <w:t>= 33,33 m</w:t>
      </w:r>
      <w:r w:rsidRPr="00DC266C">
        <w:rPr>
          <w:vertAlign w:val="superscript"/>
          <w:lang w:val="sv-SE"/>
        </w:rPr>
        <w:t>2</w:t>
      </w:r>
    </w:p>
    <w:p w14:paraId="7686E5E8" w14:textId="77777777" w:rsidR="00DF302D" w:rsidRPr="00DC266C" w:rsidRDefault="00DF302D" w:rsidP="0095247F">
      <w:pPr>
        <w:pStyle w:val="1body"/>
        <w:spacing w:after="0" w:line="331" w:lineRule="auto"/>
        <w:rPr>
          <w:lang w:val="sv-SE"/>
        </w:rPr>
      </w:pPr>
      <w:r w:rsidRPr="00DC266C">
        <w:rPr>
          <w:lang w:val="sv-SE"/>
        </w:rPr>
        <w:t>- 1 miếng (Trung Bộ)</w:t>
      </w:r>
      <w:r w:rsidRPr="00DC266C">
        <w:rPr>
          <w:lang w:val="sv-SE"/>
        </w:rPr>
        <w:tab/>
      </w:r>
      <w:r w:rsidR="00560094" w:rsidRPr="00DC266C">
        <w:rPr>
          <w:lang w:val="sv-SE"/>
        </w:rPr>
        <w:tab/>
      </w:r>
      <w:r w:rsidRPr="00DC266C">
        <w:rPr>
          <w:lang w:val="sv-SE"/>
        </w:rPr>
        <w:t>= 24 m</w:t>
      </w:r>
      <w:r w:rsidRPr="00DC266C">
        <w:rPr>
          <w:vertAlign w:val="superscript"/>
          <w:lang w:val="sv-SE"/>
        </w:rPr>
        <w:t>2</w:t>
      </w:r>
    </w:p>
    <w:p w14:paraId="302EF1E3" w14:textId="77777777" w:rsidR="00DF302D" w:rsidRPr="00DC266C" w:rsidRDefault="00DF302D" w:rsidP="0095247F">
      <w:pPr>
        <w:pStyle w:val="1body"/>
        <w:spacing w:after="0" w:line="331" w:lineRule="auto"/>
        <w:rPr>
          <w:lang w:val="sv-SE"/>
        </w:rPr>
      </w:pPr>
      <w:r w:rsidRPr="00DC266C">
        <w:rPr>
          <w:lang w:val="sv-SE"/>
        </w:rPr>
        <w:t xml:space="preserve">- 1 sào Trung Bộ </w:t>
      </w:r>
      <w:r w:rsidRPr="00DC266C">
        <w:rPr>
          <w:lang w:val="sv-SE"/>
        </w:rPr>
        <w:tab/>
      </w:r>
      <w:r w:rsidRPr="00DC266C">
        <w:rPr>
          <w:lang w:val="sv-SE"/>
        </w:rPr>
        <w:tab/>
        <w:t>= 500m</w:t>
      </w:r>
      <w:r w:rsidRPr="00DC266C">
        <w:rPr>
          <w:vertAlign w:val="superscript"/>
          <w:lang w:val="sv-SE"/>
        </w:rPr>
        <w:t>2</w:t>
      </w:r>
    </w:p>
    <w:p w14:paraId="14026E01" w14:textId="77777777" w:rsidR="00DF302D" w:rsidRPr="00DC266C" w:rsidRDefault="00DF302D" w:rsidP="0095247F">
      <w:pPr>
        <w:pStyle w:val="1body"/>
        <w:spacing w:after="0" w:line="331" w:lineRule="auto"/>
        <w:rPr>
          <w:lang w:val="sv-SE"/>
        </w:rPr>
      </w:pPr>
      <w:r w:rsidRPr="00DC266C">
        <w:rPr>
          <w:lang w:val="sv-SE"/>
        </w:rPr>
        <w:lastRenderedPageBreak/>
        <w:t xml:space="preserve">- 1 công nhà nước </w:t>
      </w:r>
      <w:r w:rsidRPr="00DC266C">
        <w:rPr>
          <w:lang w:val="sv-SE"/>
        </w:rPr>
        <w:tab/>
      </w:r>
      <w:r w:rsidRPr="00DC266C">
        <w:rPr>
          <w:lang w:val="sv-SE"/>
        </w:rPr>
        <w:tab/>
        <w:t>= 1000 m</w:t>
      </w:r>
      <w:r w:rsidRPr="00DC266C">
        <w:rPr>
          <w:vertAlign w:val="superscript"/>
          <w:lang w:val="sv-SE"/>
        </w:rPr>
        <w:t>2</w:t>
      </w:r>
    </w:p>
    <w:p w14:paraId="3C42DC5A" w14:textId="77777777" w:rsidR="00DF302D" w:rsidRPr="00DC266C" w:rsidRDefault="00DF302D" w:rsidP="0095247F">
      <w:pPr>
        <w:pStyle w:val="1body"/>
        <w:spacing w:after="0" w:line="331" w:lineRule="auto"/>
        <w:rPr>
          <w:lang w:val="sv-SE"/>
        </w:rPr>
      </w:pPr>
      <w:r w:rsidRPr="00DC266C">
        <w:rPr>
          <w:lang w:val="sv-SE"/>
        </w:rPr>
        <w:t xml:space="preserve">- 1 công tầm lớn </w:t>
      </w:r>
      <w:r w:rsidRPr="00DC266C">
        <w:rPr>
          <w:lang w:val="sv-SE"/>
        </w:rPr>
        <w:tab/>
      </w:r>
      <w:r w:rsidRPr="00DC266C">
        <w:rPr>
          <w:lang w:val="sv-SE"/>
        </w:rPr>
        <w:tab/>
        <w:t>= 1200 m</w:t>
      </w:r>
      <w:r w:rsidRPr="00DC266C">
        <w:rPr>
          <w:vertAlign w:val="superscript"/>
          <w:lang w:val="sv-SE"/>
        </w:rPr>
        <w:t>2</w:t>
      </w:r>
      <w:r w:rsidRPr="00DC266C">
        <w:rPr>
          <w:lang w:val="sv-SE"/>
        </w:rPr>
        <w:t xml:space="preserve"> (công tầm cấy)</w:t>
      </w:r>
    </w:p>
    <w:p w14:paraId="6C0C472D" w14:textId="77777777" w:rsidR="00DF302D" w:rsidRPr="00DC266C" w:rsidRDefault="00DF302D" w:rsidP="0095247F">
      <w:pPr>
        <w:pStyle w:val="1body"/>
        <w:spacing w:after="0" w:line="331" w:lineRule="auto"/>
        <w:rPr>
          <w:lang w:val="sv-SE"/>
        </w:rPr>
      </w:pPr>
      <w:r w:rsidRPr="00DC266C">
        <w:rPr>
          <w:b/>
          <w:i/>
          <w:u w:val="single"/>
          <w:lang w:val="sv-SE"/>
        </w:rPr>
        <w:t>Câu 4</w:t>
      </w:r>
      <w:r w:rsidRPr="00DC266C">
        <w:rPr>
          <w:b/>
          <w:i/>
          <w:lang w:val="sv-SE"/>
        </w:rPr>
        <w:t>:</w:t>
      </w:r>
      <w:r w:rsidRPr="00DC266C">
        <w:rPr>
          <w:b/>
          <w:lang w:val="sv-SE"/>
        </w:rPr>
        <w:t xml:space="preserve"> </w:t>
      </w:r>
      <w:r w:rsidRPr="00DC266C">
        <w:rPr>
          <w:lang w:val="sv-SE"/>
        </w:rPr>
        <w:t>Bao gồm toàn bộ tiền mặt, trị giá hiện vật hộ đã chi trả cho việc đấu thầu và thuê đất của người khác trong 12 tháng qua. Trường hợp hộ thanh toán bằng hiện vật thì qu</w:t>
      </w:r>
      <w:r w:rsidR="001636D5" w:rsidRPr="00DC266C">
        <w:rPr>
          <w:lang w:val="sv-SE"/>
        </w:rPr>
        <w:t>y</w:t>
      </w:r>
      <w:r w:rsidRPr="00DC266C">
        <w:rPr>
          <w:lang w:val="sv-SE"/>
        </w:rPr>
        <w:t xml:space="preserve"> ra tiền bằng cách lấy số lượng hiện vật đã thanh toán nhân với giá bình quân của hiện vật đó theo giá thị trường tại địa bàn điều tra vào thời điểm thanh toán. Những hộ thanh toán bằng ngày công lao động cũng qu</w:t>
      </w:r>
      <w:r w:rsidR="001636D5" w:rsidRPr="00DC266C">
        <w:rPr>
          <w:lang w:val="sv-SE"/>
        </w:rPr>
        <w:t>y</w:t>
      </w:r>
      <w:r w:rsidRPr="00DC266C">
        <w:rPr>
          <w:lang w:val="sv-SE"/>
        </w:rPr>
        <w:t xml:space="preserve"> ra tiền bằng cách lấy số ngày công nhân với giá công lao động bình quân ở địa bàn điều tra để tính ra số tiền phải trả.</w:t>
      </w:r>
    </w:p>
    <w:p w14:paraId="2E138B6D" w14:textId="77777777" w:rsidR="00DF302D" w:rsidRPr="00DC266C" w:rsidRDefault="00DF302D" w:rsidP="0095247F">
      <w:pPr>
        <w:pStyle w:val="1body"/>
        <w:spacing w:after="0" w:line="324" w:lineRule="auto"/>
        <w:rPr>
          <w:lang w:val="sv-SE"/>
        </w:rPr>
      </w:pPr>
      <w:r w:rsidRPr="00DC266C">
        <w:rPr>
          <w:i/>
          <w:lang w:val="sv-SE"/>
        </w:rPr>
        <w:t>Lưu ý:</w:t>
      </w:r>
      <w:r w:rsidRPr="00DC266C">
        <w:rPr>
          <w:lang w:val="sv-SE"/>
        </w:rPr>
        <w:t xml:space="preserve"> Ở đây chỉ tính các khoản hộ thanh toán để thuê đất 12 tháng qua mà không tính tổng số tiền hay hiện vật hộ thanh toán cho toàn bộ thời gian thuê đất. Trường hợp hộ phải trả trước một số năm hoặc toàn bộ thời gian thuê đất thì ĐTV phải phân bổ số tiền và trị giá hiện vật của hộ đã trả cho từng năm theo số tiền đã trả cho số năm hoặc toàn bộ thời gian thuê đất. Chỉ ghi số tiền phân bổ cho 12 tháng qua vào câu 4.</w:t>
      </w:r>
    </w:p>
    <w:p w14:paraId="3ED894A9" w14:textId="0E72DF32" w:rsidR="00DF302D" w:rsidRPr="00DC266C" w:rsidRDefault="00DF302D" w:rsidP="0095247F">
      <w:pPr>
        <w:pStyle w:val="1body"/>
        <w:spacing w:after="0" w:line="324" w:lineRule="auto"/>
        <w:rPr>
          <w:lang w:val="sv-SE"/>
        </w:rPr>
      </w:pPr>
      <w:r w:rsidRPr="00DC266C">
        <w:rPr>
          <w:i/>
          <w:lang w:val="sv-SE"/>
        </w:rPr>
        <w:t>Ví dụ:</w:t>
      </w:r>
      <w:r w:rsidRPr="00DC266C">
        <w:rPr>
          <w:lang w:val="sv-SE"/>
        </w:rPr>
        <w:t xml:space="preserve"> Hộ ông Nguyễn Xuân Bắc tháng 4 năm 2020 thuê 1 thửa đất 560 m</w:t>
      </w:r>
      <w:r w:rsidRPr="00DC266C">
        <w:rPr>
          <w:vertAlign w:val="superscript"/>
          <w:lang w:val="sv-SE"/>
        </w:rPr>
        <w:t>2</w:t>
      </w:r>
      <w:r w:rsidRPr="00DC266C">
        <w:rPr>
          <w:lang w:val="sv-SE"/>
        </w:rPr>
        <w:t xml:space="preserve"> trong thời hạn 5 năm (60 tháng). Tháng 4 năm 2020</w:t>
      </w:r>
      <w:r w:rsidR="001636D5" w:rsidRPr="00DC266C">
        <w:rPr>
          <w:lang w:val="sv-SE"/>
        </w:rPr>
        <w:t>,</w:t>
      </w:r>
      <w:r w:rsidRPr="00DC266C">
        <w:rPr>
          <w:lang w:val="sv-SE"/>
        </w:rPr>
        <w:t xml:space="preserve"> gia đình đã thanh toán trả cho chủ thửa đất trên là 6 triệu đồng, được biết số tiền này thanh toán trước cho 3 năm. Cách phân bổ để ghi số tiền cho 12 tháng qua (tính từ tháng 6/2022 đến tháng 6/2023 - giả sử ĐTV đến hộ vào tháng 6 năm 2023) như sau: lấy 6 triệu đồng chia cho 36 tháng x 12 tháng = 2 triệu đồng. Số tiền hộ đã thanh toán cho 12 tháng qua là 2 triệu đồng (ghi vào câu 4).</w:t>
      </w:r>
    </w:p>
    <w:p w14:paraId="15CBFCDA" w14:textId="77777777" w:rsidR="00DF302D" w:rsidRPr="00DC266C" w:rsidRDefault="00DF302D" w:rsidP="0095247F">
      <w:pPr>
        <w:pStyle w:val="1body"/>
        <w:spacing w:after="0" w:line="324" w:lineRule="auto"/>
        <w:rPr>
          <w:lang w:val="sv-SE"/>
        </w:rPr>
      </w:pPr>
      <w:r w:rsidRPr="00DC266C">
        <w:rPr>
          <w:b/>
          <w:i/>
          <w:u w:val="single"/>
          <w:lang w:val="sv-SE"/>
        </w:rPr>
        <w:t>Câu 5</w:t>
      </w:r>
      <w:r w:rsidRPr="00DC266C">
        <w:rPr>
          <w:b/>
          <w:i/>
          <w:lang w:val="sv-SE"/>
        </w:rPr>
        <w:t>:</w:t>
      </w:r>
      <w:r w:rsidRPr="00DC266C">
        <w:rPr>
          <w:lang w:val="sv-SE"/>
        </w:rPr>
        <w:t xml:space="preserve"> Bao gồm toàn bộ tiền mặt, trị giá hiện vật hộ đã thu được từ việc cho người khác thuê đất trong 12 tháng qua. Trường hợp hộ thu được bằng hiện vậ</w:t>
      </w:r>
      <w:r w:rsidR="001636D5" w:rsidRPr="00DC266C">
        <w:rPr>
          <w:lang w:val="sv-SE"/>
        </w:rPr>
        <w:t>t thì quy</w:t>
      </w:r>
      <w:r w:rsidRPr="00DC266C">
        <w:rPr>
          <w:lang w:val="sv-SE"/>
        </w:rPr>
        <w:t xml:space="preserve"> ra tiền bằng cách lấy số lượng hiện vật đã được thanh toán nhân với giá bình quân của hiện vật đó theo giá thị trường tại địa bàn điều tra vào thời điểm thanh toán. Nếu hộ được thanh toán bằng ngày công lao độ</w:t>
      </w:r>
      <w:r w:rsidR="001636D5" w:rsidRPr="00DC266C">
        <w:rPr>
          <w:lang w:val="sv-SE"/>
        </w:rPr>
        <w:t>ng cũng quy</w:t>
      </w:r>
      <w:r w:rsidRPr="00DC266C">
        <w:rPr>
          <w:lang w:val="sv-SE"/>
        </w:rPr>
        <w:t xml:space="preserve"> ra tiền bằng cách lấy số ngày công nhân với giá công lao động bình quân ở địa bàn điều tra để tính ra số tiền phải trả.</w:t>
      </w:r>
    </w:p>
    <w:p w14:paraId="4DAFE86C" w14:textId="77777777" w:rsidR="00DF302D" w:rsidRPr="00DC266C" w:rsidRDefault="00DF302D" w:rsidP="0095247F">
      <w:pPr>
        <w:pStyle w:val="1body"/>
        <w:spacing w:after="0" w:line="324" w:lineRule="auto"/>
        <w:rPr>
          <w:lang w:val="sv-SE"/>
        </w:rPr>
      </w:pPr>
      <w:r w:rsidRPr="00DC266C">
        <w:rPr>
          <w:i/>
          <w:lang w:val="sv-SE"/>
        </w:rPr>
        <w:t>Lưu ý:</w:t>
      </w:r>
      <w:r w:rsidRPr="00DC266C">
        <w:rPr>
          <w:lang w:val="sv-SE"/>
        </w:rPr>
        <w:t xml:space="preserve"> Ở đây chỉ tính các khoản hộ thực tế đã nhận được tính cho 12 tháng qua mà không tính tổng số tiền hay hiện vật hộ nhận được cho toàn bộ thời gian cho thuê đất. Trường hợp hộ thuê đất trả tiền hoặc trị giá hiện vật trước cho một số năm hoặc toàn bộ thời gian thuê đất thì ĐTV phải phân bổ số tiền và trị giá hiện vật theo số năm mà hộ đã nhận. Chỉ ghi số tiền phân bổ cho 12 tháng qua ghi vào câu 5.</w:t>
      </w:r>
    </w:p>
    <w:p w14:paraId="70745E09" w14:textId="77777777" w:rsidR="00DF302D" w:rsidRPr="00DC266C" w:rsidRDefault="00DF302D" w:rsidP="0095247F">
      <w:pPr>
        <w:pStyle w:val="1body"/>
        <w:spacing w:after="0" w:line="324" w:lineRule="auto"/>
        <w:rPr>
          <w:lang w:val="sv-SE"/>
        </w:rPr>
      </w:pPr>
      <w:r w:rsidRPr="00DC266C">
        <w:rPr>
          <w:lang w:val="sv-SE"/>
        </w:rPr>
        <w:t>Sau khi kết thúc phần 4B0, ĐTV cộng câu 5 và ghi kết quả vào ô 4B0TN để sau này cộng vào thu nhập.</w:t>
      </w:r>
    </w:p>
    <w:p w14:paraId="3B486134" w14:textId="77777777" w:rsidR="00DF302D" w:rsidRPr="00DC266C" w:rsidRDefault="00DF302D" w:rsidP="0095247F">
      <w:pPr>
        <w:pStyle w:val="1body"/>
        <w:spacing w:before="240" w:after="0" w:line="324" w:lineRule="auto"/>
        <w:rPr>
          <w:b/>
          <w:caps/>
          <w:lang w:val="sv-SE"/>
        </w:rPr>
      </w:pPr>
      <w:r w:rsidRPr="00DC266C">
        <w:rPr>
          <w:b/>
          <w:caps/>
          <w:lang w:val="sv-SE"/>
        </w:rPr>
        <w:lastRenderedPageBreak/>
        <w:t>4B1. TrỒng trỌt</w:t>
      </w:r>
    </w:p>
    <w:p w14:paraId="62C5CAF3" w14:textId="77777777" w:rsidR="00DF302D" w:rsidRPr="00DC266C" w:rsidRDefault="00DF302D" w:rsidP="0095247F">
      <w:pPr>
        <w:pStyle w:val="1body"/>
        <w:spacing w:after="0" w:line="324" w:lineRule="auto"/>
        <w:rPr>
          <w:lang w:val="sv-SE"/>
        </w:rPr>
      </w:pPr>
      <w:r w:rsidRPr="00DC266C">
        <w:rPr>
          <w:lang w:val="sv-SE"/>
        </w:rPr>
        <w:t>Phương pháp xác định sản phẩm thu hoạch chính của ngành trồng trọt là ĐTV đến phỏng vấn trực tiếp chủ hộ hoặc những người nắm được nhiều thông tin nhất trong hộ về diện tích gieo trồng, sản lượng thực thu từng loại cây trồng, từng vụ sản xuất để tính toán trị giá sản lượng thu hoạch ghi vào phiếu.</w:t>
      </w:r>
    </w:p>
    <w:p w14:paraId="5907BBEB" w14:textId="77777777" w:rsidR="00DF302D" w:rsidRPr="00DC266C" w:rsidRDefault="00DF302D" w:rsidP="0095247F">
      <w:pPr>
        <w:pStyle w:val="1body"/>
        <w:spacing w:after="0" w:line="324" w:lineRule="auto"/>
        <w:rPr>
          <w:i/>
          <w:lang w:val="sv-SE"/>
        </w:rPr>
      </w:pPr>
      <w:r w:rsidRPr="00DC266C">
        <w:rPr>
          <w:i/>
          <w:lang w:val="sv-SE"/>
        </w:rPr>
        <w:t>Hình thái sản phẩm của các loại sản phẩm trồng trọt quy định như sau:</w:t>
      </w:r>
    </w:p>
    <w:p w14:paraId="18C118F0" w14:textId="114F48B8" w:rsidR="00DF302D" w:rsidRPr="00DC266C" w:rsidRDefault="00DF302D" w:rsidP="0095247F">
      <w:pPr>
        <w:pStyle w:val="1body"/>
        <w:numPr>
          <w:ilvl w:val="0"/>
          <w:numId w:val="6"/>
        </w:numPr>
        <w:spacing w:after="0" w:line="324" w:lineRule="auto"/>
        <w:ind w:left="0" w:firstLine="567"/>
        <w:rPr>
          <w:lang w:val="sv-SE"/>
        </w:rPr>
      </w:pPr>
      <w:r w:rsidRPr="00DC266C">
        <w:rPr>
          <w:lang w:val="sv-SE"/>
        </w:rPr>
        <w:t>Thóc, ngô, kê, m</w:t>
      </w:r>
      <w:r w:rsidR="00B10A35" w:rsidRPr="00DC266C">
        <w:rPr>
          <w:lang w:val="sv-SE"/>
        </w:rPr>
        <w:t>ì</w:t>
      </w:r>
      <w:r w:rsidRPr="00DC266C">
        <w:rPr>
          <w:lang w:val="sv-SE"/>
        </w:rPr>
        <w:t>, mạch: hạt khô; khoai lang, sắn/củ m</w:t>
      </w:r>
      <w:r w:rsidR="00B10A35" w:rsidRPr="00DC266C">
        <w:rPr>
          <w:lang w:val="sv-SE"/>
        </w:rPr>
        <w:t>ì</w:t>
      </w:r>
      <w:r w:rsidRPr="00DC266C">
        <w:rPr>
          <w:lang w:val="sv-SE"/>
        </w:rPr>
        <w:t>, khoai khác: củ tươi.</w:t>
      </w:r>
    </w:p>
    <w:p w14:paraId="42E67E9D" w14:textId="77777777" w:rsidR="00DF302D" w:rsidRPr="00DC266C" w:rsidRDefault="00DF302D" w:rsidP="0095247F">
      <w:pPr>
        <w:pStyle w:val="1body"/>
        <w:numPr>
          <w:ilvl w:val="0"/>
          <w:numId w:val="6"/>
        </w:numPr>
        <w:spacing w:after="0" w:line="324" w:lineRule="auto"/>
        <w:ind w:left="0" w:firstLine="567"/>
        <w:rPr>
          <w:lang w:val="sv-SE"/>
        </w:rPr>
      </w:pPr>
      <w:r w:rsidRPr="00DC266C">
        <w:rPr>
          <w:lang w:val="sv-SE"/>
        </w:rPr>
        <w:t>Đậu xanh, đậu đen, đậu tương: hạt khô.</w:t>
      </w:r>
    </w:p>
    <w:p w14:paraId="1F941532" w14:textId="77777777" w:rsidR="00DF302D" w:rsidRPr="00DC266C" w:rsidRDefault="00DF302D" w:rsidP="0095247F">
      <w:pPr>
        <w:pStyle w:val="1body"/>
        <w:numPr>
          <w:ilvl w:val="0"/>
          <w:numId w:val="6"/>
        </w:numPr>
        <w:spacing w:after="0" w:line="312" w:lineRule="auto"/>
        <w:ind w:left="0" w:firstLine="567"/>
        <w:rPr>
          <w:lang w:val="sv-SE"/>
        </w:rPr>
      </w:pPr>
      <w:r w:rsidRPr="00DC266C">
        <w:rPr>
          <w:lang w:val="sv-SE"/>
        </w:rPr>
        <w:t>Lạc: lạc vỏ khô; mía: cây tươi; thuốc lá, thuốc lào: lá khô; bông: cả hạt khô; cói: chẻ khô; vừng/mè: hạt khô; dâu tằm: lá tươi; đay: bẹ khô.</w:t>
      </w:r>
    </w:p>
    <w:p w14:paraId="0EFDCF92" w14:textId="77777777" w:rsidR="00DF302D" w:rsidRPr="00DC266C" w:rsidRDefault="00DF302D" w:rsidP="0095247F">
      <w:pPr>
        <w:pStyle w:val="1body"/>
        <w:numPr>
          <w:ilvl w:val="0"/>
          <w:numId w:val="6"/>
        </w:numPr>
        <w:spacing w:after="0" w:line="312" w:lineRule="auto"/>
        <w:ind w:left="0" w:firstLine="567"/>
        <w:rPr>
          <w:lang w:val="sv-SE"/>
        </w:rPr>
      </w:pPr>
      <w:r w:rsidRPr="00DC266C">
        <w:rPr>
          <w:lang w:val="sv-SE"/>
        </w:rPr>
        <w:t>Chè: búp tươi; cà phê: nhân; hồ tiêu: hạt khô; dừa: quả tươi; điều: hạt khô.</w:t>
      </w:r>
    </w:p>
    <w:p w14:paraId="3A10D48E" w14:textId="77777777" w:rsidR="00DF302D" w:rsidRPr="00DC266C" w:rsidRDefault="00DF302D" w:rsidP="0095247F">
      <w:pPr>
        <w:pStyle w:val="1body"/>
        <w:numPr>
          <w:ilvl w:val="0"/>
          <w:numId w:val="6"/>
        </w:numPr>
        <w:spacing w:after="0" w:line="312" w:lineRule="auto"/>
        <w:ind w:left="0" w:firstLine="567"/>
        <w:rPr>
          <w:lang w:val="sv-SE"/>
        </w:rPr>
      </w:pPr>
      <w:r w:rsidRPr="00DC266C">
        <w:rPr>
          <w:lang w:val="sv-SE"/>
        </w:rPr>
        <w:t>Cây ăn quả có nhiều loại và hình thái sản phẩm được tính là quả tươi, gồm: cam, chanh, quýt, dứa, chuối, nhãn, vải, xoài, mít, ổi, chôm chôm.</w:t>
      </w:r>
    </w:p>
    <w:p w14:paraId="32B70E20" w14:textId="77777777" w:rsidR="00DF302D" w:rsidRPr="00DC266C" w:rsidRDefault="00DF302D" w:rsidP="0095247F">
      <w:pPr>
        <w:pStyle w:val="1body"/>
        <w:numPr>
          <w:ilvl w:val="0"/>
          <w:numId w:val="6"/>
        </w:numPr>
        <w:spacing w:after="0" w:line="312" w:lineRule="auto"/>
        <w:ind w:left="0" w:firstLine="567"/>
        <w:rPr>
          <w:lang w:val="sv-SE"/>
        </w:rPr>
      </w:pPr>
      <w:r w:rsidRPr="00DC266C">
        <w:rPr>
          <w:lang w:val="sv-SE"/>
        </w:rPr>
        <w:t>Cây giống: Ghi tổng số tiền thu được do bán các loại cây giống trong 12 tháng qua.</w:t>
      </w:r>
    </w:p>
    <w:p w14:paraId="33A5A07E" w14:textId="77777777" w:rsidR="00DF302D" w:rsidRPr="00DC266C" w:rsidRDefault="00DF302D" w:rsidP="0095247F">
      <w:pPr>
        <w:pStyle w:val="1body"/>
        <w:numPr>
          <w:ilvl w:val="0"/>
          <w:numId w:val="6"/>
        </w:numPr>
        <w:spacing w:after="0" w:line="312" w:lineRule="auto"/>
        <w:ind w:left="0" w:firstLine="567"/>
        <w:rPr>
          <w:lang w:val="sv-SE"/>
        </w:rPr>
      </w:pPr>
      <w:r w:rsidRPr="00DC266C">
        <w:rPr>
          <w:lang w:val="sv-SE"/>
        </w:rPr>
        <w:t>Cây cảnh: Ghi tổng số tiền thu được do bán các loại cây cảnh trong 12 tháng qua.</w:t>
      </w:r>
    </w:p>
    <w:p w14:paraId="740AC475" w14:textId="147DE55B" w:rsidR="00DF302D" w:rsidRPr="00DC266C" w:rsidRDefault="00DF302D" w:rsidP="0095247F">
      <w:pPr>
        <w:pStyle w:val="1body"/>
        <w:spacing w:after="0" w:line="312" w:lineRule="auto"/>
        <w:rPr>
          <w:lang w:val="sv-SE"/>
        </w:rPr>
      </w:pPr>
      <w:r w:rsidRPr="00DC266C">
        <w:rPr>
          <w:b/>
          <w:i/>
          <w:u w:val="single"/>
          <w:lang w:val="sv-SE"/>
        </w:rPr>
        <w:t>Câu 1a</w:t>
      </w:r>
      <w:r w:rsidRPr="00DC266C">
        <w:rPr>
          <w:b/>
          <w:i/>
          <w:lang w:val="sv-SE"/>
        </w:rPr>
        <w:t>:</w:t>
      </w:r>
      <w:r w:rsidRPr="00DC266C">
        <w:rPr>
          <w:lang w:val="sv-SE"/>
        </w:rPr>
        <w:t xml:space="preserve"> Đây là câu hỏi tổng quát giúp hộ xác định trong 12 tháng qua có thu hoạch sản phẩm nào từ các cây trồng nông nghiệp (kể cả sản phẩm phụ và sản phẩm thu nhặt từ trồng trọt), không hỏi cây trồng lâm nghiệp. Nếu hộ trả lời </w:t>
      </w:r>
      <w:r w:rsidR="00B10A35" w:rsidRPr="00DC266C">
        <w:rPr>
          <w:lang w:val="sv-SE"/>
        </w:rPr>
        <w:t>"CÓ"</w:t>
      </w:r>
      <w:r w:rsidRPr="00DC266C">
        <w:rPr>
          <w:lang w:val="sv-SE"/>
        </w:rPr>
        <w:t xml:space="preserve"> ghi mã 1 và chuyển sang câu 2; ngược lại thì ghi mã 2 và chuyển sang câu 1b. Trường hợp hộ bị thiệt hại một phần và vẫn có sản phẩm thu hoạch thì câu 1a ghi mã 1 "CÓ".</w:t>
      </w:r>
    </w:p>
    <w:p w14:paraId="5C1FAFAB" w14:textId="5CADA2A0" w:rsidR="00DF302D" w:rsidRPr="00DC266C" w:rsidRDefault="00DF302D" w:rsidP="0095247F">
      <w:pPr>
        <w:pStyle w:val="1body"/>
        <w:spacing w:after="0" w:line="312" w:lineRule="auto"/>
        <w:rPr>
          <w:lang w:val="sv-SE"/>
        </w:rPr>
      </w:pPr>
      <w:r w:rsidRPr="00DC266C">
        <w:rPr>
          <w:b/>
          <w:i/>
          <w:u w:val="single"/>
          <w:lang w:val="sv-SE"/>
        </w:rPr>
        <w:t>Câu 1b:</w:t>
      </w:r>
      <w:r w:rsidRPr="00DC266C">
        <w:rPr>
          <w:lang w:val="sv-SE"/>
        </w:rPr>
        <w:t xml:space="preserve"> Nếu hộ trả lời </w:t>
      </w:r>
      <w:r w:rsidR="00B10A35" w:rsidRPr="00DC266C">
        <w:rPr>
          <w:lang w:val="sv-SE"/>
        </w:rPr>
        <w:t xml:space="preserve">"CÓ" </w:t>
      </w:r>
      <w:r w:rsidRPr="00DC266C">
        <w:rPr>
          <w:lang w:val="sv-SE"/>
        </w:rPr>
        <w:t>ghi mã 1 và chuyển sang câu 4B1T2; ngược lại thì ghi mã 2 và chuyển sang phầ</w:t>
      </w:r>
      <w:r w:rsidR="001636D5" w:rsidRPr="00DC266C">
        <w:rPr>
          <w:lang w:val="sv-SE"/>
        </w:rPr>
        <w:t xml:space="preserve">n 4B2. </w:t>
      </w:r>
      <w:r w:rsidRPr="00DC266C">
        <w:rPr>
          <w:lang w:val="sv-SE"/>
        </w:rPr>
        <w:t>Câu 1b ghi mã 1 "CÓ" khi hộ có hoạt động sản xuất trồng trọt nhưng không có sản phẩm thu hoạch (mất toàn bộ).</w:t>
      </w:r>
    </w:p>
    <w:p w14:paraId="46A31401" w14:textId="77777777" w:rsidR="00DF302D" w:rsidRPr="00DC266C" w:rsidRDefault="00DF302D" w:rsidP="0095247F">
      <w:pPr>
        <w:pStyle w:val="1body"/>
        <w:spacing w:after="0" w:line="312" w:lineRule="auto"/>
        <w:rPr>
          <w:caps/>
          <w:lang w:val="sv-SE"/>
        </w:rPr>
      </w:pPr>
      <w:r w:rsidRPr="00DC266C">
        <w:rPr>
          <w:caps/>
          <w:lang w:val="sv-SE"/>
        </w:rPr>
        <w:t>4b1.1. Cây lúa</w:t>
      </w:r>
    </w:p>
    <w:p w14:paraId="79433EE1" w14:textId="77777777" w:rsidR="00DF302D" w:rsidRPr="00DC266C" w:rsidRDefault="00DF302D" w:rsidP="0095247F">
      <w:pPr>
        <w:pStyle w:val="1body"/>
        <w:spacing w:after="0" w:line="312" w:lineRule="auto"/>
        <w:rPr>
          <w:lang w:val="sv-SE"/>
        </w:rPr>
      </w:pPr>
      <w:r w:rsidRPr="00DC266C">
        <w:rPr>
          <w:lang w:val="sv-SE"/>
        </w:rPr>
        <w:t>Phần này thu thập thông tin về diện tích gieo trồng lúa, sản lượng lúa thực thu và trị giá sản phẩm đã thu hoạch của từng vụ, cả năm, thóc bán, đổi hàng và những mất mát do chuột, bọ, mục nát hay lý do khác.</w:t>
      </w:r>
    </w:p>
    <w:p w14:paraId="23D039BF" w14:textId="77777777" w:rsidR="00DF302D" w:rsidRPr="00DC266C" w:rsidRDefault="00DF302D" w:rsidP="0095247F">
      <w:pPr>
        <w:pStyle w:val="1body"/>
        <w:spacing w:after="0" w:line="312" w:lineRule="auto"/>
        <w:rPr>
          <w:lang w:val="sv-SE"/>
        </w:rPr>
      </w:pPr>
      <w:r w:rsidRPr="00DC266C">
        <w:rPr>
          <w:lang w:val="sv-SE"/>
        </w:rPr>
        <w:t>Ở Việt Nam</w:t>
      </w:r>
      <w:r w:rsidR="001636D5" w:rsidRPr="00DC266C">
        <w:rPr>
          <w:lang w:val="sv-SE"/>
        </w:rPr>
        <w:t>,</w:t>
      </w:r>
      <w:r w:rsidRPr="00DC266C">
        <w:rPr>
          <w:lang w:val="sv-SE"/>
        </w:rPr>
        <w:t xml:space="preserve"> lúa là cây có hạt chủ yếu, vì vậy quá trình điều tra cây lúa được nghiên cứu chi tiết thành một biểu riêng. Biểu này được thu thập theo từng vụ. Phương pháp ghi diện tích, sản lượng lúa và sử dụng lúa như sau:</w:t>
      </w:r>
    </w:p>
    <w:p w14:paraId="06441F8B" w14:textId="77777777" w:rsidR="00DF302D" w:rsidRPr="00DC266C" w:rsidRDefault="001636D5" w:rsidP="00D66B40">
      <w:pPr>
        <w:pStyle w:val="1body"/>
        <w:spacing w:before="80" w:after="0" w:line="312" w:lineRule="auto"/>
        <w:rPr>
          <w:lang w:val="sv-SE"/>
        </w:rPr>
      </w:pPr>
      <w:r w:rsidRPr="00DC266C">
        <w:rPr>
          <w:lang w:val="sv-SE"/>
        </w:rPr>
        <w:t xml:space="preserve">- </w:t>
      </w:r>
      <w:r w:rsidR="00DF302D" w:rsidRPr="00DC266C">
        <w:rPr>
          <w:lang w:val="sv-SE"/>
        </w:rPr>
        <w:t xml:space="preserve">Nếu người trả lời nhớ chi tiết từng vụ lúa thì ĐTV hỏi và ghi thông tin về cây lúa tương ứng với các dòng, không cần cộng tổng vào dòng 1: lúa Đông xuân (dòng 1.1), lúa </w:t>
      </w:r>
      <w:r w:rsidR="00DF302D" w:rsidRPr="00DC266C">
        <w:rPr>
          <w:lang w:val="sv-SE"/>
        </w:rPr>
        <w:lastRenderedPageBreak/>
        <w:t>Hè thu (dòng 1.2), lúa Mùa/Thu đông (dòng 1.3) và lúa tẻ trên đất nương rẫy (dòng 1.4). ĐTV ghi đầy đủ số liệu của các dòng trên theo mùa vụ của địa phương trong 12 tháng qua.</w:t>
      </w:r>
    </w:p>
    <w:p w14:paraId="7E7AD216" w14:textId="77777777" w:rsidR="00DF302D" w:rsidRPr="00DC266C" w:rsidRDefault="001636D5" w:rsidP="00D66B40">
      <w:pPr>
        <w:pStyle w:val="1body"/>
        <w:spacing w:before="80" w:after="0" w:line="312" w:lineRule="auto"/>
        <w:rPr>
          <w:lang w:val="sv-SE"/>
        </w:rPr>
      </w:pPr>
      <w:r w:rsidRPr="00DC266C">
        <w:rPr>
          <w:lang w:val="sv-SE"/>
        </w:rPr>
        <w:t xml:space="preserve">- </w:t>
      </w:r>
      <w:r w:rsidR="00DF302D" w:rsidRPr="00DC266C">
        <w:rPr>
          <w:lang w:val="sv-SE"/>
        </w:rPr>
        <w:t>Trường hợp hộ không nhớ hoặc không thể tách chi tiết theo từng vụ thì ghi vào dòng cộng lúa cả năm (dòng 1) còn các dòng ghi theo từng vụ lúa sẽ không ghi.</w:t>
      </w:r>
    </w:p>
    <w:p w14:paraId="48DA97D8" w14:textId="77777777" w:rsidR="00DF302D" w:rsidRPr="00DC266C" w:rsidRDefault="00DF302D" w:rsidP="00D66B40">
      <w:pPr>
        <w:pStyle w:val="1body"/>
        <w:spacing w:before="80" w:after="0" w:line="312" w:lineRule="auto"/>
        <w:rPr>
          <w:spacing w:val="2"/>
          <w:lang w:val="sv-SE"/>
        </w:rPr>
      </w:pPr>
      <w:r w:rsidRPr="00DC266C">
        <w:rPr>
          <w:spacing w:val="2"/>
          <w:lang w:val="sv-SE"/>
        </w:rPr>
        <w:t>ĐTV cần tham khảo thông tin về các vụ lúa để phỏng vấn hộ cho khỏi sót. Đối với các tỉnh miền Bắc</w:t>
      </w:r>
      <w:r w:rsidR="001636D5" w:rsidRPr="00DC266C">
        <w:rPr>
          <w:spacing w:val="2"/>
          <w:lang w:val="sv-SE"/>
        </w:rPr>
        <w:t>,</w:t>
      </w:r>
      <w:r w:rsidRPr="00DC266C">
        <w:rPr>
          <w:spacing w:val="2"/>
          <w:lang w:val="sv-SE"/>
        </w:rPr>
        <w:t xml:space="preserve"> lúa thường được gieo cấy chủ yếu 2 vụ: lúa Đông xuân và lúa Mùa, nhưng đối với các tỉnh miền Nam thời gian gieo cấy và thu hoạch xen kẽ nhau quanh năm, trường hợp này được qu</w:t>
      </w:r>
      <w:r w:rsidR="001636D5" w:rsidRPr="00DC266C">
        <w:rPr>
          <w:spacing w:val="2"/>
          <w:lang w:val="sv-SE"/>
        </w:rPr>
        <w:t>y</w:t>
      </w:r>
      <w:r w:rsidRPr="00DC266C">
        <w:rPr>
          <w:spacing w:val="2"/>
          <w:lang w:val="sv-SE"/>
        </w:rPr>
        <w:t xml:space="preserve"> về 3 vụ chủ yếu của năm là vụ Đông xuân, vụ Hè thu và vụ Mùa/Thu đông.</w:t>
      </w:r>
    </w:p>
    <w:p w14:paraId="05000B12" w14:textId="77777777" w:rsidR="00DF302D" w:rsidRPr="00DC266C" w:rsidRDefault="00DF302D" w:rsidP="00D66B40">
      <w:pPr>
        <w:pStyle w:val="1body"/>
        <w:spacing w:before="80" w:after="0" w:line="312" w:lineRule="auto"/>
        <w:rPr>
          <w:lang w:val="sv-SE"/>
        </w:rPr>
      </w:pPr>
      <w:r w:rsidRPr="00DC266C">
        <w:rPr>
          <w:lang w:val="sv-SE"/>
        </w:rPr>
        <w:t>Thời vụ gieo cấy và thời gian thu hoạch từng vụ lúa trong năm thường vào các tháng như sau:</w:t>
      </w:r>
    </w:p>
    <w:tbl>
      <w:tblPr>
        <w:tblW w:w="5000" w:type="pct"/>
        <w:jc w:val="center"/>
        <w:tblCellMar>
          <w:left w:w="0" w:type="dxa"/>
          <w:right w:w="0" w:type="dxa"/>
        </w:tblCellMar>
        <w:tblLook w:val="0000" w:firstRow="0" w:lastRow="0" w:firstColumn="0" w:lastColumn="0" w:noHBand="0" w:noVBand="0"/>
      </w:tblPr>
      <w:tblGrid>
        <w:gridCol w:w="4191"/>
        <w:gridCol w:w="2825"/>
        <w:gridCol w:w="2339"/>
      </w:tblGrid>
      <w:tr w:rsidR="00DF302D" w:rsidRPr="00DC266C" w14:paraId="5D6F3079" w14:textId="77777777">
        <w:trPr>
          <w:trHeight w:val="20"/>
          <w:jc w:val="center"/>
        </w:trPr>
        <w:tc>
          <w:tcPr>
            <w:tcW w:w="2240" w:type="pct"/>
          </w:tcPr>
          <w:p w14:paraId="6DB55D98" w14:textId="77777777" w:rsidR="00DF302D" w:rsidRPr="00DC266C" w:rsidRDefault="00DF302D" w:rsidP="00706B7D">
            <w:pPr>
              <w:widowControl w:val="0"/>
              <w:spacing w:before="140" w:after="60" w:line="269" w:lineRule="auto"/>
              <w:rPr>
                <w:i/>
                <w:iCs/>
                <w:color w:val="000000"/>
                <w:sz w:val="26"/>
                <w:szCs w:val="26"/>
                <w:u w:val="single"/>
                <w:lang w:val="pt-BR"/>
              </w:rPr>
            </w:pPr>
            <w:r w:rsidRPr="00DC266C">
              <w:rPr>
                <w:i/>
                <w:iCs/>
                <w:color w:val="000000"/>
                <w:sz w:val="26"/>
                <w:szCs w:val="26"/>
                <w:u w:val="single"/>
                <w:lang w:val="pt-BR"/>
              </w:rPr>
              <w:t>Vụ Đông xuân</w:t>
            </w:r>
          </w:p>
        </w:tc>
        <w:tc>
          <w:tcPr>
            <w:tcW w:w="1510" w:type="pct"/>
          </w:tcPr>
          <w:p w14:paraId="61D488ED" w14:textId="77777777" w:rsidR="00DF302D" w:rsidRPr="00DC266C" w:rsidRDefault="00DF302D" w:rsidP="00706B7D">
            <w:pPr>
              <w:widowControl w:val="0"/>
              <w:spacing w:before="140" w:after="60" w:line="269" w:lineRule="auto"/>
              <w:rPr>
                <w:color w:val="000000"/>
                <w:sz w:val="26"/>
                <w:szCs w:val="26"/>
                <w:u w:val="single"/>
                <w:lang w:val="en-GB"/>
              </w:rPr>
            </w:pPr>
            <w:r w:rsidRPr="00DC266C">
              <w:rPr>
                <w:color w:val="000000"/>
                <w:sz w:val="26"/>
                <w:szCs w:val="26"/>
                <w:u w:val="single"/>
                <w:lang w:val="en-GB"/>
              </w:rPr>
              <w:t>Thời gian gieo cấy</w:t>
            </w:r>
          </w:p>
        </w:tc>
        <w:tc>
          <w:tcPr>
            <w:tcW w:w="1250" w:type="pct"/>
          </w:tcPr>
          <w:p w14:paraId="3195DDEA" w14:textId="77777777" w:rsidR="00DF302D" w:rsidRPr="00DC266C" w:rsidRDefault="00DF302D" w:rsidP="00706B7D">
            <w:pPr>
              <w:widowControl w:val="0"/>
              <w:spacing w:before="140" w:after="60" w:line="269" w:lineRule="auto"/>
              <w:rPr>
                <w:color w:val="000000"/>
                <w:sz w:val="26"/>
                <w:szCs w:val="26"/>
                <w:u w:val="single"/>
                <w:lang w:val="en-GB"/>
              </w:rPr>
            </w:pPr>
            <w:r w:rsidRPr="00DC266C">
              <w:rPr>
                <w:color w:val="000000"/>
                <w:sz w:val="26"/>
                <w:szCs w:val="26"/>
                <w:u w:val="single"/>
                <w:lang w:val="en-GB"/>
              </w:rPr>
              <w:t>Thời gian thu hoạch</w:t>
            </w:r>
          </w:p>
        </w:tc>
      </w:tr>
      <w:tr w:rsidR="00DF302D" w:rsidRPr="00DC266C" w14:paraId="3B541641" w14:textId="77777777">
        <w:trPr>
          <w:trHeight w:val="20"/>
          <w:jc w:val="center"/>
        </w:trPr>
        <w:tc>
          <w:tcPr>
            <w:tcW w:w="2240" w:type="pct"/>
          </w:tcPr>
          <w:p w14:paraId="0DA38354"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Đồng bằng sông Hồng</w:t>
            </w:r>
          </w:p>
        </w:tc>
        <w:tc>
          <w:tcPr>
            <w:tcW w:w="1510" w:type="pct"/>
          </w:tcPr>
          <w:p w14:paraId="54F1DA2C"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2, 3</w:t>
            </w:r>
          </w:p>
        </w:tc>
        <w:tc>
          <w:tcPr>
            <w:tcW w:w="1250" w:type="pct"/>
          </w:tcPr>
          <w:p w14:paraId="5D4BADB6"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5, 6</w:t>
            </w:r>
          </w:p>
        </w:tc>
      </w:tr>
      <w:tr w:rsidR="00DF302D" w:rsidRPr="00DC266C" w14:paraId="09D61300" w14:textId="77777777">
        <w:trPr>
          <w:trHeight w:val="20"/>
          <w:jc w:val="center"/>
        </w:trPr>
        <w:tc>
          <w:tcPr>
            <w:tcW w:w="2240" w:type="pct"/>
          </w:tcPr>
          <w:p w14:paraId="23E68E1D"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Đồng bằng sông Cửu Long</w:t>
            </w:r>
          </w:p>
        </w:tc>
        <w:tc>
          <w:tcPr>
            <w:tcW w:w="1510" w:type="pct"/>
          </w:tcPr>
          <w:p w14:paraId="5EE6A17C"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12, 1</w:t>
            </w:r>
          </w:p>
        </w:tc>
        <w:tc>
          <w:tcPr>
            <w:tcW w:w="1250" w:type="pct"/>
          </w:tcPr>
          <w:p w14:paraId="50CDFFAB"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3, 4</w:t>
            </w:r>
          </w:p>
        </w:tc>
      </w:tr>
      <w:tr w:rsidR="00DF302D" w:rsidRPr="00DC266C" w14:paraId="05F90976" w14:textId="77777777">
        <w:trPr>
          <w:trHeight w:val="20"/>
          <w:jc w:val="center"/>
        </w:trPr>
        <w:tc>
          <w:tcPr>
            <w:tcW w:w="2240" w:type="pct"/>
          </w:tcPr>
          <w:p w14:paraId="74A38C3D"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Miền núi</w:t>
            </w:r>
          </w:p>
        </w:tc>
        <w:tc>
          <w:tcPr>
            <w:tcW w:w="1510" w:type="pct"/>
          </w:tcPr>
          <w:p w14:paraId="4147E490"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3, 4</w:t>
            </w:r>
          </w:p>
        </w:tc>
        <w:tc>
          <w:tcPr>
            <w:tcW w:w="1250" w:type="pct"/>
          </w:tcPr>
          <w:p w14:paraId="7E18516F"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6, 7</w:t>
            </w:r>
          </w:p>
        </w:tc>
      </w:tr>
      <w:tr w:rsidR="00DF302D" w:rsidRPr="00DC266C" w14:paraId="7FFDC86D" w14:textId="77777777">
        <w:trPr>
          <w:trHeight w:val="20"/>
          <w:jc w:val="center"/>
        </w:trPr>
        <w:tc>
          <w:tcPr>
            <w:tcW w:w="2240" w:type="pct"/>
          </w:tcPr>
          <w:p w14:paraId="3DECAA57"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Duyên hải miền Trung</w:t>
            </w:r>
          </w:p>
        </w:tc>
        <w:tc>
          <w:tcPr>
            <w:tcW w:w="1510" w:type="pct"/>
          </w:tcPr>
          <w:p w14:paraId="3B4FA778"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 2</w:t>
            </w:r>
          </w:p>
        </w:tc>
        <w:tc>
          <w:tcPr>
            <w:tcW w:w="1250" w:type="pct"/>
          </w:tcPr>
          <w:p w14:paraId="79D87497"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4, 5</w:t>
            </w:r>
          </w:p>
        </w:tc>
      </w:tr>
      <w:tr w:rsidR="00DF302D" w:rsidRPr="00DC266C" w14:paraId="62B77E70" w14:textId="77777777">
        <w:trPr>
          <w:trHeight w:val="20"/>
          <w:jc w:val="center"/>
        </w:trPr>
        <w:tc>
          <w:tcPr>
            <w:tcW w:w="2240" w:type="pct"/>
          </w:tcPr>
          <w:p w14:paraId="45FEFC4D" w14:textId="77777777" w:rsidR="00DF302D" w:rsidRPr="00DC266C" w:rsidRDefault="00DF302D" w:rsidP="0085622F">
            <w:pPr>
              <w:widowControl w:val="0"/>
              <w:spacing w:before="60" w:after="60" w:line="269" w:lineRule="auto"/>
              <w:ind w:left="170"/>
              <w:rPr>
                <w:color w:val="000000"/>
                <w:sz w:val="26"/>
                <w:szCs w:val="26"/>
              </w:rPr>
            </w:pPr>
            <w:r w:rsidRPr="00DC266C">
              <w:rPr>
                <w:color w:val="000000"/>
                <w:sz w:val="26"/>
                <w:szCs w:val="26"/>
              </w:rPr>
              <w:t>- Tây Nguyên, Đông Nam Bộ</w:t>
            </w:r>
          </w:p>
        </w:tc>
        <w:tc>
          <w:tcPr>
            <w:tcW w:w="1510" w:type="pct"/>
          </w:tcPr>
          <w:p w14:paraId="6221F5CE"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2, 3</w:t>
            </w:r>
          </w:p>
        </w:tc>
        <w:tc>
          <w:tcPr>
            <w:tcW w:w="1250" w:type="pct"/>
          </w:tcPr>
          <w:p w14:paraId="4BDFC5E3"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5, 6</w:t>
            </w:r>
          </w:p>
        </w:tc>
      </w:tr>
      <w:tr w:rsidR="00DF302D" w:rsidRPr="00DC266C" w14:paraId="21887FEB" w14:textId="77777777">
        <w:trPr>
          <w:trHeight w:val="20"/>
          <w:jc w:val="center"/>
        </w:trPr>
        <w:tc>
          <w:tcPr>
            <w:tcW w:w="2240" w:type="pct"/>
          </w:tcPr>
          <w:p w14:paraId="347A7AE3" w14:textId="77777777" w:rsidR="00DF302D" w:rsidRPr="00DC266C" w:rsidRDefault="00DF302D" w:rsidP="00706B7D">
            <w:pPr>
              <w:widowControl w:val="0"/>
              <w:spacing w:before="140" w:after="60" w:line="269" w:lineRule="auto"/>
              <w:rPr>
                <w:i/>
                <w:iCs/>
                <w:color w:val="000000"/>
                <w:sz w:val="26"/>
                <w:szCs w:val="26"/>
                <w:u w:val="single"/>
                <w:lang w:val="fr-FR"/>
              </w:rPr>
            </w:pPr>
            <w:r w:rsidRPr="00DC266C">
              <w:rPr>
                <w:i/>
                <w:iCs/>
                <w:color w:val="000000"/>
                <w:sz w:val="26"/>
                <w:szCs w:val="26"/>
                <w:u w:val="single"/>
                <w:lang w:val="pt-BR"/>
              </w:rPr>
              <w:t>Vụ Hè thu</w:t>
            </w:r>
          </w:p>
        </w:tc>
        <w:tc>
          <w:tcPr>
            <w:tcW w:w="1510" w:type="pct"/>
          </w:tcPr>
          <w:p w14:paraId="59C91507" w14:textId="77777777" w:rsidR="00DF302D" w:rsidRPr="00DC266C" w:rsidRDefault="00DF302D" w:rsidP="00706B7D">
            <w:pPr>
              <w:widowControl w:val="0"/>
              <w:spacing w:before="140" w:after="60" w:line="269" w:lineRule="auto"/>
              <w:rPr>
                <w:color w:val="000000"/>
                <w:sz w:val="26"/>
                <w:szCs w:val="26"/>
                <w:lang w:val="en-GB"/>
              </w:rPr>
            </w:pPr>
          </w:p>
        </w:tc>
        <w:tc>
          <w:tcPr>
            <w:tcW w:w="1250" w:type="pct"/>
          </w:tcPr>
          <w:p w14:paraId="1238A116" w14:textId="77777777" w:rsidR="00DF302D" w:rsidRPr="00DC266C" w:rsidRDefault="00DF302D" w:rsidP="00706B7D">
            <w:pPr>
              <w:widowControl w:val="0"/>
              <w:spacing w:before="140" w:after="60" w:line="269" w:lineRule="auto"/>
              <w:rPr>
                <w:color w:val="000000"/>
                <w:sz w:val="26"/>
                <w:szCs w:val="26"/>
                <w:lang w:val="en-GB"/>
              </w:rPr>
            </w:pPr>
          </w:p>
        </w:tc>
      </w:tr>
      <w:tr w:rsidR="00DF302D" w:rsidRPr="00DC266C" w14:paraId="26BCE7CB" w14:textId="77777777">
        <w:trPr>
          <w:trHeight w:val="20"/>
          <w:jc w:val="center"/>
        </w:trPr>
        <w:tc>
          <w:tcPr>
            <w:tcW w:w="2240" w:type="pct"/>
          </w:tcPr>
          <w:p w14:paraId="0CA01352"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Đồng bằng sông Hồng</w:t>
            </w:r>
          </w:p>
        </w:tc>
        <w:tc>
          <w:tcPr>
            <w:tcW w:w="1510" w:type="pct"/>
          </w:tcPr>
          <w:p w14:paraId="7411E60F"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w:t>
            </w:r>
          </w:p>
        </w:tc>
        <w:tc>
          <w:tcPr>
            <w:tcW w:w="1250" w:type="pct"/>
          </w:tcPr>
          <w:p w14:paraId="6DB3D345"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w:t>
            </w:r>
          </w:p>
        </w:tc>
      </w:tr>
      <w:tr w:rsidR="00DF302D" w:rsidRPr="00DC266C" w14:paraId="6CDD9588" w14:textId="77777777">
        <w:trPr>
          <w:trHeight w:val="20"/>
          <w:jc w:val="center"/>
        </w:trPr>
        <w:tc>
          <w:tcPr>
            <w:tcW w:w="2240" w:type="pct"/>
          </w:tcPr>
          <w:p w14:paraId="3815159D"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Đồng bằng sông Cửu Long</w:t>
            </w:r>
          </w:p>
        </w:tc>
        <w:tc>
          <w:tcPr>
            <w:tcW w:w="1510" w:type="pct"/>
          </w:tcPr>
          <w:p w14:paraId="1BEAEAB9"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4, 5</w:t>
            </w:r>
          </w:p>
        </w:tc>
        <w:tc>
          <w:tcPr>
            <w:tcW w:w="1250" w:type="pct"/>
          </w:tcPr>
          <w:p w14:paraId="1E3B8803"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7, 8</w:t>
            </w:r>
          </w:p>
        </w:tc>
      </w:tr>
      <w:tr w:rsidR="00DF302D" w:rsidRPr="00DC266C" w14:paraId="2EE6B149" w14:textId="77777777">
        <w:trPr>
          <w:trHeight w:val="20"/>
          <w:jc w:val="center"/>
        </w:trPr>
        <w:tc>
          <w:tcPr>
            <w:tcW w:w="2240" w:type="pct"/>
          </w:tcPr>
          <w:p w14:paraId="0BBE7653"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Miền núi</w:t>
            </w:r>
          </w:p>
        </w:tc>
        <w:tc>
          <w:tcPr>
            <w:tcW w:w="1510" w:type="pct"/>
          </w:tcPr>
          <w:p w14:paraId="24CE01A1"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w:t>
            </w:r>
          </w:p>
        </w:tc>
        <w:tc>
          <w:tcPr>
            <w:tcW w:w="1250" w:type="pct"/>
          </w:tcPr>
          <w:p w14:paraId="0E214F2A"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w:t>
            </w:r>
          </w:p>
        </w:tc>
      </w:tr>
      <w:tr w:rsidR="00DF302D" w:rsidRPr="00DC266C" w14:paraId="49E900F8" w14:textId="77777777">
        <w:trPr>
          <w:trHeight w:val="20"/>
          <w:jc w:val="center"/>
        </w:trPr>
        <w:tc>
          <w:tcPr>
            <w:tcW w:w="2240" w:type="pct"/>
          </w:tcPr>
          <w:p w14:paraId="632C0BBE"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Duyên hải miền Trung</w:t>
            </w:r>
          </w:p>
        </w:tc>
        <w:tc>
          <w:tcPr>
            <w:tcW w:w="1510" w:type="pct"/>
          </w:tcPr>
          <w:p w14:paraId="2BCB6A24"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5, 6</w:t>
            </w:r>
          </w:p>
        </w:tc>
        <w:tc>
          <w:tcPr>
            <w:tcW w:w="1250" w:type="pct"/>
          </w:tcPr>
          <w:p w14:paraId="35B3B30E"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7, 8</w:t>
            </w:r>
          </w:p>
        </w:tc>
      </w:tr>
      <w:tr w:rsidR="00DF302D" w:rsidRPr="00DC266C" w14:paraId="0F45C906" w14:textId="77777777">
        <w:trPr>
          <w:trHeight w:val="20"/>
          <w:jc w:val="center"/>
        </w:trPr>
        <w:tc>
          <w:tcPr>
            <w:tcW w:w="2240" w:type="pct"/>
          </w:tcPr>
          <w:p w14:paraId="0AD6FE9E" w14:textId="77777777" w:rsidR="00DF302D" w:rsidRPr="00DC266C" w:rsidRDefault="00DF302D" w:rsidP="0085622F">
            <w:pPr>
              <w:widowControl w:val="0"/>
              <w:spacing w:before="60" w:after="60" w:line="269" w:lineRule="auto"/>
              <w:ind w:left="170"/>
              <w:rPr>
                <w:color w:val="000000"/>
                <w:sz w:val="26"/>
                <w:szCs w:val="26"/>
              </w:rPr>
            </w:pPr>
            <w:r w:rsidRPr="00DC266C">
              <w:rPr>
                <w:color w:val="000000"/>
                <w:sz w:val="26"/>
                <w:szCs w:val="26"/>
              </w:rPr>
              <w:t>- Tây Nguyên, Đông Nam Bộ</w:t>
            </w:r>
          </w:p>
        </w:tc>
        <w:tc>
          <w:tcPr>
            <w:tcW w:w="1510" w:type="pct"/>
          </w:tcPr>
          <w:p w14:paraId="74F2A2AD"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6, 7</w:t>
            </w:r>
          </w:p>
        </w:tc>
        <w:tc>
          <w:tcPr>
            <w:tcW w:w="1250" w:type="pct"/>
          </w:tcPr>
          <w:p w14:paraId="1B57B84B"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9, 10</w:t>
            </w:r>
          </w:p>
        </w:tc>
      </w:tr>
      <w:tr w:rsidR="00DF302D" w:rsidRPr="00DC266C" w14:paraId="1233114A" w14:textId="77777777">
        <w:trPr>
          <w:trHeight w:val="20"/>
          <w:jc w:val="center"/>
        </w:trPr>
        <w:tc>
          <w:tcPr>
            <w:tcW w:w="2240" w:type="pct"/>
          </w:tcPr>
          <w:p w14:paraId="033DB25E" w14:textId="77777777" w:rsidR="00DF302D" w:rsidRPr="00DC266C" w:rsidRDefault="00DF302D" w:rsidP="00706B7D">
            <w:pPr>
              <w:widowControl w:val="0"/>
              <w:spacing w:before="140" w:after="60" w:line="269" w:lineRule="auto"/>
              <w:rPr>
                <w:i/>
                <w:iCs/>
                <w:color w:val="000000"/>
                <w:sz w:val="26"/>
                <w:szCs w:val="26"/>
                <w:u w:val="single"/>
                <w:lang w:val="fr-FR"/>
              </w:rPr>
            </w:pPr>
            <w:r w:rsidRPr="00DC266C">
              <w:rPr>
                <w:i/>
                <w:iCs/>
                <w:color w:val="000000"/>
                <w:sz w:val="26"/>
                <w:szCs w:val="26"/>
                <w:u w:val="single"/>
                <w:lang w:val="pt-BR"/>
              </w:rPr>
              <w:t>Vụ Mùa/Thu đông</w:t>
            </w:r>
          </w:p>
        </w:tc>
        <w:tc>
          <w:tcPr>
            <w:tcW w:w="1510" w:type="pct"/>
          </w:tcPr>
          <w:p w14:paraId="70F062B0" w14:textId="77777777" w:rsidR="00DF302D" w:rsidRPr="00DC266C" w:rsidRDefault="00DF302D" w:rsidP="00706B7D">
            <w:pPr>
              <w:widowControl w:val="0"/>
              <w:spacing w:before="140" w:after="60" w:line="269" w:lineRule="auto"/>
              <w:rPr>
                <w:color w:val="000000"/>
                <w:sz w:val="26"/>
                <w:szCs w:val="26"/>
                <w:lang w:val="en-GB"/>
              </w:rPr>
            </w:pPr>
          </w:p>
        </w:tc>
        <w:tc>
          <w:tcPr>
            <w:tcW w:w="1250" w:type="pct"/>
          </w:tcPr>
          <w:p w14:paraId="5106F007" w14:textId="77777777" w:rsidR="00DF302D" w:rsidRPr="00DC266C" w:rsidRDefault="00DF302D" w:rsidP="00706B7D">
            <w:pPr>
              <w:widowControl w:val="0"/>
              <w:spacing w:before="140" w:after="60" w:line="269" w:lineRule="auto"/>
              <w:rPr>
                <w:color w:val="000000"/>
                <w:sz w:val="26"/>
                <w:szCs w:val="26"/>
                <w:lang w:val="en-GB"/>
              </w:rPr>
            </w:pPr>
          </w:p>
        </w:tc>
      </w:tr>
      <w:tr w:rsidR="00DF302D" w:rsidRPr="00DC266C" w14:paraId="7491CD9C" w14:textId="77777777">
        <w:trPr>
          <w:trHeight w:val="20"/>
          <w:jc w:val="center"/>
        </w:trPr>
        <w:tc>
          <w:tcPr>
            <w:tcW w:w="2240" w:type="pct"/>
          </w:tcPr>
          <w:p w14:paraId="4C2B0811"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Đồng bằng sông Hồng</w:t>
            </w:r>
          </w:p>
        </w:tc>
        <w:tc>
          <w:tcPr>
            <w:tcW w:w="1510" w:type="pct"/>
          </w:tcPr>
          <w:p w14:paraId="29E15941"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7, 8</w:t>
            </w:r>
          </w:p>
        </w:tc>
        <w:tc>
          <w:tcPr>
            <w:tcW w:w="1250" w:type="pct"/>
          </w:tcPr>
          <w:p w14:paraId="4529EDBA"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10, 11</w:t>
            </w:r>
          </w:p>
        </w:tc>
      </w:tr>
      <w:tr w:rsidR="00DF302D" w:rsidRPr="00DC266C" w14:paraId="050051BD" w14:textId="77777777">
        <w:trPr>
          <w:trHeight w:val="20"/>
          <w:jc w:val="center"/>
        </w:trPr>
        <w:tc>
          <w:tcPr>
            <w:tcW w:w="2240" w:type="pct"/>
          </w:tcPr>
          <w:p w14:paraId="1889E019"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Đồng bằng sông Cửu Long</w:t>
            </w:r>
          </w:p>
        </w:tc>
        <w:tc>
          <w:tcPr>
            <w:tcW w:w="1510" w:type="pct"/>
          </w:tcPr>
          <w:p w14:paraId="7C66CD76"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8</w:t>
            </w:r>
          </w:p>
        </w:tc>
        <w:tc>
          <w:tcPr>
            <w:tcW w:w="1250" w:type="pct"/>
          </w:tcPr>
          <w:p w14:paraId="0EE5126B"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12, 1</w:t>
            </w:r>
          </w:p>
        </w:tc>
      </w:tr>
      <w:tr w:rsidR="00DF302D" w:rsidRPr="00DC266C" w14:paraId="10FE4C52" w14:textId="77777777">
        <w:trPr>
          <w:trHeight w:val="20"/>
          <w:jc w:val="center"/>
        </w:trPr>
        <w:tc>
          <w:tcPr>
            <w:tcW w:w="2240" w:type="pct"/>
          </w:tcPr>
          <w:p w14:paraId="784C8258"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Miền núi</w:t>
            </w:r>
          </w:p>
        </w:tc>
        <w:tc>
          <w:tcPr>
            <w:tcW w:w="1510" w:type="pct"/>
          </w:tcPr>
          <w:p w14:paraId="2A315D23"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8, 9</w:t>
            </w:r>
          </w:p>
        </w:tc>
        <w:tc>
          <w:tcPr>
            <w:tcW w:w="1250" w:type="pct"/>
          </w:tcPr>
          <w:p w14:paraId="42CEC23C"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12, 1</w:t>
            </w:r>
          </w:p>
        </w:tc>
      </w:tr>
      <w:tr w:rsidR="00DF302D" w:rsidRPr="00DC266C" w14:paraId="4A11CEA6" w14:textId="77777777">
        <w:trPr>
          <w:trHeight w:val="20"/>
          <w:jc w:val="center"/>
        </w:trPr>
        <w:tc>
          <w:tcPr>
            <w:tcW w:w="2240" w:type="pct"/>
          </w:tcPr>
          <w:p w14:paraId="06C29513" w14:textId="77777777" w:rsidR="00DF302D" w:rsidRPr="00DC266C" w:rsidRDefault="00DF302D" w:rsidP="0085622F">
            <w:pPr>
              <w:widowControl w:val="0"/>
              <w:spacing w:before="60" w:after="60" w:line="269" w:lineRule="auto"/>
              <w:ind w:left="170"/>
              <w:rPr>
                <w:color w:val="000000"/>
                <w:sz w:val="26"/>
                <w:szCs w:val="26"/>
                <w:lang w:val="en-GB"/>
              </w:rPr>
            </w:pPr>
            <w:r w:rsidRPr="00DC266C">
              <w:rPr>
                <w:color w:val="000000"/>
                <w:sz w:val="26"/>
                <w:szCs w:val="26"/>
                <w:lang w:val="en-GB"/>
              </w:rPr>
              <w:t>- Duyên hải miền Trung</w:t>
            </w:r>
          </w:p>
        </w:tc>
        <w:tc>
          <w:tcPr>
            <w:tcW w:w="1510" w:type="pct"/>
          </w:tcPr>
          <w:p w14:paraId="71DD9E9D"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8, 9</w:t>
            </w:r>
          </w:p>
        </w:tc>
        <w:tc>
          <w:tcPr>
            <w:tcW w:w="1250" w:type="pct"/>
          </w:tcPr>
          <w:p w14:paraId="5E1AED63"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11, 12</w:t>
            </w:r>
          </w:p>
        </w:tc>
      </w:tr>
      <w:tr w:rsidR="00DF302D" w:rsidRPr="00DC266C" w14:paraId="1665BFA9" w14:textId="77777777">
        <w:trPr>
          <w:trHeight w:val="20"/>
          <w:jc w:val="center"/>
        </w:trPr>
        <w:tc>
          <w:tcPr>
            <w:tcW w:w="2240" w:type="pct"/>
          </w:tcPr>
          <w:p w14:paraId="28318E6C" w14:textId="77777777" w:rsidR="00DF302D" w:rsidRPr="00DC266C" w:rsidRDefault="00DF302D" w:rsidP="0085622F">
            <w:pPr>
              <w:widowControl w:val="0"/>
              <w:spacing w:before="60" w:after="60" w:line="269" w:lineRule="auto"/>
              <w:ind w:left="170"/>
              <w:rPr>
                <w:color w:val="000000"/>
                <w:sz w:val="26"/>
                <w:szCs w:val="26"/>
              </w:rPr>
            </w:pPr>
            <w:r w:rsidRPr="00DC266C">
              <w:rPr>
                <w:color w:val="000000"/>
                <w:sz w:val="26"/>
                <w:szCs w:val="26"/>
              </w:rPr>
              <w:t>- Tây Nguyên, Đông Nam Bộ</w:t>
            </w:r>
          </w:p>
        </w:tc>
        <w:tc>
          <w:tcPr>
            <w:tcW w:w="1510" w:type="pct"/>
          </w:tcPr>
          <w:p w14:paraId="10319017"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8, 9</w:t>
            </w:r>
          </w:p>
        </w:tc>
        <w:tc>
          <w:tcPr>
            <w:tcW w:w="1250" w:type="pct"/>
          </w:tcPr>
          <w:p w14:paraId="58718770" w14:textId="77777777" w:rsidR="00DF302D" w:rsidRPr="00DC266C" w:rsidRDefault="00DF302D" w:rsidP="0085622F">
            <w:pPr>
              <w:widowControl w:val="0"/>
              <w:spacing w:before="60" w:after="60" w:line="269" w:lineRule="auto"/>
              <w:rPr>
                <w:color w:val="000000"/>
                <w:sz w:val="26"/>
                <w:szCs w:val="26"/>
                <w:lang w:val="en-GB"/>
              </w:rPr>
            </w:pPr>
            <w:r w:rsidRPr="00DC266C">
              <w:rPr>
                <w:color w:val="000000"/>
                <w:sz w:val="26"/>
                <w:szCs w:val="26"/>
                <w:lang w:val="en-GB"/>
              </w:rPr>
              <w:t>Tháng 10, 11</w:t>
            </w:r>
          </w:p>
        </w:tc>
      </w:tr>
    </w:tbl>
    <w:p w14:paraId="5876866B" w14:textId="77777777" w:rsidR="00DF302D" w:rsidRPr="00DC266C" w:rsidRDefault="00DF302D" w:rsidP="00D66B40">
      <w:pPr>
        <w:pStyle w:val="1body"/>
        <w:spacing w:before="80" w:after="0" w:line="312" w:lineRule="auto"/>
      </w:pPr>
      <w:r w:rsidRPr="00DC266C">
        <w:t>Đối với các hộ tại thời điểm điều tra đang thu hoạch vụ lúa dở dang thì tính phần đã thu hoạch, không tính phần sắp thu hoạch. Về nguyên tắc là ghi được phần thu hoạch trong 12 tháng qua.</w:t>
      </w:r>
    </w:p>
    <w:p w14:paraId="560F9069" w14:textId="77777777" w:rsidR="00DF302D" w:rsidRPr="00DC266C" w:rsidRDefault="00DF302D" w:rsidP="00706B7D">
      <w:pPr>
        <w:pStyle w:val="1body"/>
        <w:spacing w:line="312" w:lineRule="auto"/>
      </w:pPr>
      <w:r w:rsidRPr="00DC266C">
        <w:rPr>
          <w:b/>
          <w:bCs/>
          <w:i/>
          <w:iCs/>
          <w:u w:val="single"/>
        </w:rPr>
        <w:lastRenderedPageBreak/>
        <w:t>Câu 2</w:t>
      </w:r>
      <w:r w:rsidRPr="00DC266C">
        <w:rPr>
          <w:b/>
          <w:bCs/>
          <w:i/>
        </w:rPr>
        <w:t>:</w:t>
      </w:r>
      <w:r w:rsidRPr="00DC266C">
        <w:rPr>
          <w:b/>
          <w:bCs/>
        </w:rPr>
        <w:t xml:space="preserve"> </w:t>
      </w:r>
      <w:r w:rsidRPr="00DC266C">
        <w:t>ĐTV đánh dấu X tương ứng với từng vụ lúa có thu hoạch trong 12 tháng qua trước khi hỏi sang câu 3 và các câu tiếp theo. Lúa đặc sản là các loại lúa cho các loại gạo có giá trị kinh tế cao và chất lượng gạo ngon hơn các loại gạo của các giống lúa khác, ví dụ gạ</w:t>
      </w:r>
      <w:r w:rsidR="001636D5" w:rsidRPr="00DC266C">
        <w:t>o Nàng hương, Tám thơm</w:t>
      </w:r>
      <w:r w:rsidRPr="00DC266C">
        <w:t>...</w:t>
      </w:r>
    </w:p>
    <w:p w14:paraId="2E23E84F" w14:textId="77777777" w:rsidR="00DF302D" w:rsidRPr="00DC266C" w:rsidRDefault="00DF302D" w:rsidP="00706B7D">
      <w:pPr>
        <w:pStyle w:val="1body"/>
        <w:spacing w:line="312" w:lineRule="auto"/>
      </w:pPr>
      <w:r w:rsidRPr="00DC266C">
        <w:rPr>
          <w:b/>
          <w:bCs/>
          <w:i/>
          <w:iCs/>
          <w:u w:val="single"/>
        </w:rPr>
        <w:t>Câu 3:</w:t>
      </w:r>
      <w:r w:rsidRPr="00DC266C">
        <w:t xml:space="preserve"> Tính diện tích gieo trồng của từng vụ lúa. Nếu nơi nào không phân biệt được vụ thì ghi diện tích gieo trồng lúa cả năm. Cần lưu ý câu này ghi diện tích gieo trồng không phải là diện tích canh tác. Ví dụ 1 năm trên một thửa đất 360 m</w:t>
      </w:r>
      <w:r w:rsidRPr="00DC266C">
        <w:rPr>
          <w:vertAlign w:val="superscript"/>
        </w:rPr>
        <w:t xml:space="preserve">2 </w:t>
      </w:r>
      <w:r w:rsidRPr="00DC266C">
        <w:t>trồng 2 vụ lúa nếu không phân biệt được từng vụ thì diện tích gieo trồng ghi ở dòng lúa tẻ cả năm sẽ gấp đôi diện tích canh tác, tức là 720m</w:t>
      </w:r>
      <w:r w:rsidRPr="00DC266C">
        <w:rPr>
          <w:vertAlign w:val="superscript"/>
        </w:rPr>
        <w:t>2</w:t>
      </w:r>
      <w:r w:rsidRPr="00DC266C">
        <w:t>.</w:t>
      </w:r>
    </w:p>
    <w:p w14:paraId="3293E236" w14:textId="77777777" w:rsidR="00DF302D" w:rsidRPr="00DC266C" w:rsidRDefault="00DF302D" w:rsidP="00706B7D">
      <w:pPr>
        <w:pStyle w:val="1body"/>
        <w:spacing w:line="312" w:lineRule="auto"/>
      </w:pPr>
      <w:r w:rsidRPr="00DC266C">
        <w:rPr>
          <w:b/>
          <w:bCs/>
          <w:i/>
          <w:iCs/>
          <w:u w:val="single"/>
        </w:rPr>
        <w:t>Câu 4</w:t>
      </w:r>
      <w:r w:rsidRPr="00DC266C">
        <w:rPr>
          <w:b/>
          <w:bCs/>
        </w:rPr>
        <w:t xml:space="preserve">: </w:t>
      </w:r>
      <w:r w:rsidRPr="00DC266C">
        <w:t>Ghi sản lượng thóc đã thu hoạch (sản lượng thực thu) cho từng vụ lúa trong 12 tháng qua theo sản lượng khô, sạch.</w:t>
      </w:r>
    </w:p>
    <w:p w14:paraId="6E59FE57" w14:textId="77777777" w:rsidR="00DF302D" w:rsidRPr="00DC266C" w:rsidRDefault="00DF302D" w:rsidP="00706B7D">
      <w:pPr>
        <w:pStyle w:val="1body"/>
        <w:spacing w:line="312" w:lineRule="auto"/>
      </w:pPr>
      <w:r w:rsidRPr="00DC266C">
        <w:rPr>
          <w:b/>
          <w:bCs/>
          <w:i/>
          <w:iCs/>
          <w:u w:val="single"/>
        </w:rPr>
        <w:t>Câu 5</w:t>
      </w:r>
      <w:r w:rsidRPr="00DC266C">
        <w:rPr>
          <w:b/>
          <w:bCs/>
        </w:rPr>
        <w:t xml:space="preserve">: </w:t>
      </w:r>
      <w:r w:rsidRPr="00DC266C">
        <w:t>ĐTV tự tính và ghi câu này. Tính trị giá thóc thu được trong 12 tháng qua cho từng vụ hoặc cả năm theo cách sau đây:</w:t>
      </w:r>
    </w:p>
    <w:p w14:paraId="0D7F4FD0" w14:textId="77777777" w:rsidR="00DF302D" w:rsidRPr="00DC266C" w:rsidRDefault="0085622F" w:rsidP="00706B7D">
      <w:pPr>
        <w:pStyle w:val="1body"/>
        <w:spacing w:line="312" w:lineRule="auto"/>
        <w:rPr>
          <w:spacing w:val="2"/>
        </w:rPr>
      </w:pPr>
      <w:r w:rsidRPr="00DC266C">
        <w:rPr>
          <w:spacing w:val="2"/>
        </w:rPr>
        <w:t xml:space="preserve">- </w:t>
      </w:r>
      <w:r w:rsidR="00DF302D" w:rsidRPr="00DC266C">
        <w:rPr>
          <w:spacing w:val="2"/>
        </w:rPr>
        <w:t>Nếu hộ không bán thóc sản xuất ra trong 12 tháng qua thì trị giá toàn bộ sản lượng thóc sẽ được tính bằng tổng sản lượng nhân với giá bình quân năm của thị trường tại địa bàn điều tra.</w:t>
      </w:r>
    </w:p>
    <w:p w14:paraId="682589F2" w14:textId="77777777" w:rsidR="00DF302D" w:rsidRPr="00DC266C" w:rsidRDefault="0085622F" w:rsidP="00706B7D">
      <w:pPr>
        <w:pStyle w:val="1body"/>
        <w:spacing w:line="312" w:lineRule="auto"/>
        <w:rPr>
          <w:spacing w:val="2"/>
        </w:rPr>
      </w:pPr>
      <w:r w:rsidRPr="00DC266C">
        <w:rPr>
          <w:spacing w:val="2"/>
        </w:rPr>
        <w:t xml:space="preserve">- </w:t>
      </w:r>
      <w:r w:rsidR="00DF302D" w:rsidRPr="00DC266C">
        <w:rPr>
          <w:spacing w:val="2"/>
        </w:rPr>
        <w:t>Nếu hộ bán toàn bộ số thóc sản xuất ra trong 12 tháng qua thì ghi số tiền thực tế hộ đã bán.</w:t>
      </w:r>
    </w:p>
    <w:p w14:paraId="0329E947" w14:textId="77777777" w:rsidR="00DF302D" w:rsidRPr="00DC266C" w:rsidRDefault="007C5B7F" w:rsidP="00706B7D">
      <w:pPr>
        <w:pStyle w:val="1body"/>
        <w:spacing w:line="312" w:lineRule="auto"/>
      </w:pPr>
      <w:r w:rsidRPr="00DC266C">
        <w:rPr>
          <w:noProof/>
          <w:lang w:val="en-US"/>
        </w:rPr>
        <mc:AlternateContent>
          <mc:Choice Requires="wps">
            <w:drawing>
              <wp:anchor distT="0" distB="0" distL="114300" distR="114300" simplePos="0" relativeHeight="251658752" behindDoc="0" locked="0" layoutInCell="1" allowOverlap="0" wp14:anchorId="08792369" wp14:editId="2A503B01">
                <wp:simplePos x="0" y="0"/>
                <wp:positionH relativeFrom="column">
                  <wp:posOffset>2856865</wp:posOffset>
                </wp:positionH>
                <wp:positionV relativeFrom="paragraph">
                  <wp:posOffset>320040</wp:posOffset>
                </wp:positionV>
                <wp:extent cx="45085" cy="685800"/>
                <wp:effectExtent l="5080" t="13335" r="6985" b="5715"/>
                <wp:wrapNone/>
                <wp:docPr id="49" name="Left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685800"/>
                        </a:xfrm>
                        <a:prstGeom prst="leftBracket">
                          <a:avLst>
                            <a:gd name="adj" fmla="val 1267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423D9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6" type="#_x0000_t85" style="position:absolute;margin-left:224.95pt;margin-top:25.2pt;width:3.5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" o:allowoverlap="f"/>
            </w:pict>
          </mc:Fallback>
        </mc:AlternateContent>
      </w:r>
      <w:r w:rsidRPr="00DC266C">
        <w:rPr>
          <w:noProof/>
          <w:lang w:val="en-US"/>
        </w:rPr>
        <mc:AlternateContent>
          <mc:Choice Requires="wps">
            <w:drawing>
              <wp:anchor distT="0" distB="0" distL="114300" distR="114300" simplePos="0" relativeHeight="251659776" behindDoc="0" locked="0" layoutInCell="1" allowOverlap="0" wp14:anchorId="62F45041" wp14:editId="51B7C4F9">
                <wp:simplePos x="0" y="0"/>
                <wp:positionH relativeFrom="column">
                  <wp:posOffset>4381500</wp:posOffset>
                </wp:positionH>
                <wp:positionV relativeFrom="paragraph">
                  <wp:posOffset>320040</wp:posOffset>
                </wp:positionV>
                <wp:extent cx="69215" cy="685800"/>
                <wp:effectExtent l="5715" t="13335" r="10795" b="5715"/>
                <wp:wrapNone/>
                <wp:docPr id="48" name="Lef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9215" cy="685800"/>
                        </a:xfrm>
                        <a:prstGeom prst="leftBracket">
                          <a:avLst>
                            <a:gd name="adj" fmla="val 82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71E39" id="Left Bracket 3" o:spid="_x0000_s1026" type="#_x0000_t85" style="position:absolute;margin-left:345pt;margin-top:25.2pt;width:5.45pt;height:54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" o:allowoverlap="f"/>
            </w:pict>
          </mc:Fallback>
        </mc:AlternateContent>
      </w:r>
      <w:r w:rsidR="0085622F" w:rsidRPr="00DC266C">
        <w:t xml:space="preserve">- </w:t>
      </w:r>
      <w:r w:rsidR="00DF302D" w:rsidRPr="00DC266C">
        <w:t>Nếu hộ bán một phần thì tính theo công thức sau:</w:t>
      </w:r>
    </w:p>
    <w:tbl>
      <w:tblPr>
        <w:tblW w:w="5017" w:type="pct"/>
        <w:jc w:val="center"/>
        <w:tblCellMar>
          <w:left w:w="57" w:type="dxa"/>
          <w:right w:w="57" w:type="dxa"/>
        </w:tblCellMar>
        <w:tblLook w:val="0000" w:firstRow="0" w:lastRow="0" w:firstColumn="0" w:lastColumn="0" w:noHBand="0" w:noVBand="0"/>
      </w:tblPr>
      <w:tblGrid>
        <w:gridCol w:w="1734"/>
        <w:gridCol w:w="405"/>
        <w:gridCol w:w="1693"/>
        <w:gridCol w:w="404"/>
        <w:gridCol w:w="989"/>
        <w:gridCol w:w="231"/>
        <w:gridCol w:w="1774"/>
        <w:gridCol w:w="2157"/>
      </w:tblGrid>
      <w:tr w:rsidR="0085622F" w:rsidRPr="00DC266C" w14:paraId="24E951D9" w14:textId="77777777">
        <w:trPr>
          <w:jc w:val="center"/>
        </w:trPr>
        <w:tc>
          <w:tcPr>
            <w:tcW w:w="923" w:type="pct"/>
            <w:vAlign w:val="center"/>
          </w:tcPr>
          <w:p w14:paraId="79E6EC88" w14:textId="77777777" w:rsidR="00DF302D" w:rsidRPr="00DC266C" w:rsidRDefault="00DF302D" w:rsidP="008E4820">
            <w:pPr>
              <w:widowControl w:val="0"/>
              <w:spacing w:before="60" w:after="60" w:line="276" w:lineRule="auto"/>
              <w:jc w:val="center"/>
              <w:rPr>
                <w:color w:val="000000"/>
                <w:sz w:val="26"/>
                <w:szCs w:val="26"/>
                <w:lang w:val="nl-NL"/>
              </w:rPr>
            </w:pPr>
            <w:r w:rsidRPr="00DC266C">
              <w:rPr>
                <w:color w:val="000000"/>
                <w:sz w:val="26"/>
                <w:szCs w:val="26"/>
                <w:lang w:val="nl-NL"/>
              </w:rPr>
              <w:t>Trị giá thóc thu được trong 12 tháng qua</w:t>
            </w:r>
          </w:p>
        </w:tc>
        <w:tc>
          <w:tcPr>
            <w:tcW w:w="215" w:type="pct"/>
            <w:vAlign w:val="center"/>
          </w:tcPr>
          <w:p w14:paraId="2B0D0FE7" w14:textId="77777777" w:rsidR="00DF302D" w:rsidRPr="00DC266C" w:rsidRDefault="00DF302D" w:rsidP="008E4820">
            <w:pPr>
              <w:widowControl w:val="0"/>
              <w:spacing w:before="60" w:after="60" w:line="276" w:lineRule="auto"/>
              <w:jc w:val="center"/>
              <w:rPr>
                <w:color w:val="000000"/>
                <w:sz w:val="26"/>
                <w:szCs w:val="26"/>
                <w:lang w:val="en-GB"/>
              </w:rPr>
            </w:pPr>
            <w:r w:rsidRPr="00DC266C">
              <w:rPr>
                <w:color w:val="000000"/>
                <w:sz w:val="26"/>
                <w:szCs w:val="26"/>
                <w:lang w:val="en-GB"/>
              </w:rPr>
              <w:t>=</w:t>
            </w:r>
          </w:p>
        </w:tc>
        <w:tc>
          <w:tcPr>
            <w:tcW w:w="902" w:type="pct"/>
            <w:vAlign w:val="center"/>
          </w:tcPr>
          <w:p w14:paraId="2F27CA17" w14:textId="77777777" w:rsidR="00DF302D" w:rsidRPr="00DC266C" w:rsidRDefault="00DF302D" w:rsidP="008E4820">
            <w:pPr>
              <w:widowControl w:val="0"/>
              <w:spacing w:before="60" w:after="60" w:line="276" w:lineRule="auto"/>
              <w:jc w:val="center"/>
              <w:rPr>
                <w:color w:val="000000"/>
                <w:sz w:val="26"/>
                <w:szCs w:val="26"/>
                <w:lang w:val="en-GB"/>
              </w:rPr>
            </w:pPr>
            <w:r w:rsidRPr="00DC266C">
              <w:rPr>
                <w:color w:val="000000"/>
                <w:sz w:val="26"/>
                <w:szCs w:val="26"/>
                <w:lang w:val="en-GB"/>
              </w:rPr>
              <w:t>Trị giá thóc đã bán/đổi trong 12 tháng qua</w:t>
            </w:r>
          </w:p>
        </w:tc>
        <w:tc>
          <w:tcPr>
            <w:tcW w:w="215" w:type="pct"/>
            <w:vAlign w:val="center"/>
          </w:tcPr>
          <w:p w14:paraId="24809E89" w14:textId="77777777" w:rsidR="00DF302D" w:rsidRPr="00DC266C" w:rsidRDefault="00DF302D" w:rsidP="008E4820">
            <w:pPr>
              <w:widowControl w:val="0"/>
              <w:spacing w:before="60" w:after="60" w:line="276" w:lineRule="auto"/>
              <w:jc w:val="center"/>
              <w:rPr>
                <w:color w:val="000000"/>
                <w:sz w:val="26"/>
                <w:szCs w:val="26"/>
                <w:lang w:val="en-GB"/>
              </w:rPr>
            </w:pPr>
            <w:r w:rsidRPr="00DC266C">
              <w:rPr>
                <w:color w:val="000000"/>
                <w:sz w:val="26"/>
                <w:szCs w:val="26"/>
                <w:lang w:val="en-GB"/>
              </w:rPr>
              <w:t>+</w:t>
            </w:r>
          </w:p>
        </w:tc>
        <w:tc>
          <w:tcPr>
            <w:tcW w:w="527" w:type="pct"/>
            <w:vAlign w:val="center"/>
          </w:tcPr>
          <w:p w14:paraId="754EC0DD" w14:textId="77777777" w:rsidR="00DF302D" w:rsidRPr="00DC266C" w:rsidRDefault="00DF302D" w:rsidP="008E4820">
            <w:pPr>
              <w:widowControl w:val="0"/>
              <w:spacing w:before="60" w:after="60" w:line="276" w:lineRule="auto"/>
              <w:ind w:left="113"/>
              <w:jc w:val="center"/>
              <w:rPr>
                <w:color w:val="000000"/>
                <w:sz w:val="26"/>
                <w:szCs w:val="26"/>
                <w:lang w:val="en-GB"/>
              </w:rPr>
            </w:pPr>
            <w:r w:rsidRPr="00DC266C">
              <w:rPr>
                <w:color w:val="000000"/>
                <w:sz w:val="26"/>
                <w:szCs w:val="26"/>
                <w:lang w:val="en-GB"/>
              </w:rPr>
              <w:t>Tổng sản lượng</w:t>
            </w:r>
          </w:p>
        </w:tc>
        <w:tc>
          <w:tcPr>
            <w:tcW w:w="123" w:type="pct"/>
            <w:vAlign w:val="center"/>
          </w:tcPr>
          <w:p w14:paraId="6949C8FB" w14:textId="77777777" w:rsidR="00DF302D" w:rsidRPr="00DC266C" w:rsidRDefault="00DF302D" w:rsidP="008E4820">
            <w:pPr>
              <w:widowControl w:val="0"/>
              <w:spacing w:before="60" w:after="60" w:line="276" w:lineRule="auto"/>
              <w:jc w:val="center"/>
              <w:rPr>
                <w:color w:val="000000"/>
                <w:sz w:val="26"/>
                <w:szCs w:val="26"/>
                <w:lang w:val="en-GB"/>
              </w:rPr>
            </w:pPr>
            <w:r w:rsidRPr="00DC266C">
              <w:rPr>
                <w:color w:val="000000"/>
                <w:sz w:val="26"/>
                <w:szCs w:val="26"/>
                <w:lang w:val="en-GB"/>
              </w:rPr>
              <w:t>-</w:t>
            </w:r>
          </w:p>
        </w:tc>
        <w:tc>
          <w:tcPr>
            <w:tcW w:w="945" w:type="pct"/>
            <w:vAlign w:val="center"/>
          </w:tcPr>
          <w:p w14:paraId="4EB03833" w14:textId="77777777" w:rsidR="00DF302D" w:rsidRPr="00DC266C" w:rsidRDefault="00DF302D" w:rsidP="008E4820">
            <w:pPr>
              <w:widowControl w:val="0"/>
              <w:spacing w:before="60" w:after="60" w:line="276" w:lineRule="auto"/>
              <w:jc w:val="center"/>
              <w:rPr>
                <w:color w:val="000000"/>
                <w:sz w:val="26"/>
                <w:szCs w:val="26"/>
                <w:lang w:val="en-GB"/>
              </w:rPr>
            </w:pPr>
            <w:r w:rsidRPr="00DC266C">
              <w:rPr>
                <w:color w:val="000000"/>
                <w:sz w:val="26"/>
                <w:szCs w:val="26"/>
                <w:lang w:val="en-GB"/>
              </w:rPr>
              <w:t>Số bán/đổi</w:t>
            </w:r>
            <w:r w:rsidR="005E4636" w:rsidRPr="00DC266C">
              <w:rPr>
                <w:color w:val="000000"/>
                <w:sz w:val="26"/>
                <w:szCs w:val="26"/>
                <w:lang w:val="en-GB"/>
              </w:rPr>
              <w:t xml:space="preserve"> </w:t>
            </w:r>
            <w:r w:rsidR="00706B7D" w:rsidRPr="00DC266C">
              <w:rPr>
                <w:color w:val="000000"/>
                <w:sz w:val="26"/>
                <w:szCs w:val="26"/>
                <w:lang w:val="en-GB"/>
              </w:rPr>
              <w:t xml:space="preserve">   </w:t>
            </w:r>
            <w:r w:rsidRPr="00DC266C">
              <w:rPr>
                <w:color w:val="000000"/>
                <w:sz w:val="26"/>
                <w:szCs w:val="26"/>
                <w:lang w:val="en-GB"/>
              </w:rPr>
              <w:t>x</w:t>
            </w:r>
          </w:p>
        </w:tc>
        <w:tc>
          <w:tcPr>
            <w:tcW w:w="1149" w:type="pct"/>
            <w:vAlign w:val="center"/>
          </w:tcPr>
          <w:p w14:paraId="5968CF66" w14:textId="77777777" w:rsidR="00DF302D" w:rsidRPr="00DC266C" w:rsidRDefault="00DF302D" w:rsidP="008E4820">
            <w:pPr>
              <w:widowControl w:val="0"/>
              <w:spacing w:before="60" w:after="60" w:line="276" w:lineRule="auto"/>
              <w:jc w:val="center"/>
              <w:rPr>
                <w:color w:val="000000"/>
                <w:sz w:val="26"/>
                <w:szCs w:val="26"/>
                <w:lang w:val="en-GB"/>
              </w:rPr>
            </w:pPr>
            <w:r w:rsidRPr="00DC266C">
              <w:rPr>
                <w:color w:val="000000"/>
                <w:sz w:val="26"/>
                <w:szCs w:val="26"/>
                <w:lang w:val="en-GB"/>
              </w:rPr>
              <w:t xml:space="preserve">Giá bình quân năm </w:t>
            </w:r>
            <w:r w:rsidR="0085622F" w:rsidRPr="00DC266C">
              <w:rPr>
                <w:color w:val="000000"/>
                <w:sz w:val="26"/>
                <w:szCs w:val="26"/>
                <w:lang w:val="en-GB"/>
              </w:rPr>
              <w:br/>
            </w:r>
            <w:r w:rsidRPr="00DC266C">
              <w:rPr>
                <w:color w:val="000000"/>
                <w:sz w:val="26"/>
                <w:szCs w:val="26"/>
                <w:lang w:val="en-GB"/>
              </w:rPr>
              <w:t xml:space="preserve">tại thị trường </w:t>
            </w:r>
            <w:r w:rsidR="0085622F" w:rsidRPr="00DC266C">
              <w:rPr>
                <w:color w:val="000000"/>
                <w:sz w:val="26"/>
                <w:szCs w:val="26"/>
                <w:lang w:val="en-GB"/>
              </w:rPr>
              <w:br/>
            </w:r>
            <w:r w:rsidRPr="00DC266C">
              <w:rPr>
                <w:color w:val="000000"/>
                <w:sz w:val="26"/>
                <w:szCs w:val="26"/>
                <w:lang w:val="en-GB"/>
              </w:rPr>
              <w:t>địa phương</w:t>
            </w:r>
          </w:p>
        </w:tc>
      </w:tr>
    </w:tbl>
    <w:p w14:paraId="25F5CAD9" w14:textId="77777777" w:rsidR="00DF302D" w:rsidRPr="00DC266C" w:rsidRDefault="00DF302D" w:rsidP="0086184E">
      <w:pPr>
        <w:pStyle w:val="1body"/>
        <w:spacing w:line="300" w:lineRule="auto"/>
      </w:pPr>
      <w:r w:rsidRPr="00DC266C">
        <w:t>Trường hợp hộ thu hoạch lúa non để làm cốm thì quy ước ghi như sau:</w:t>
      </w:r>
    </w:p>
    <w:p w14:paraId="6173B894" w14:textId="77777777" w:rsidR="00DF302D" w:rsidRPr="00DC266C" w:rsidRDefault="00DF302D" w:rsidP="0086184E">
      <w:pPr>
        <w:pStyle w:val="1body"/>
        <w:spacing w:line="300" w:lineRule="auto"/>
      </w:pPr>
      <w:r w:rsidRPr="00DC266C">
        <w:t>- Diện tích trồng lúa ghi vào cột 3.</w:t>
      </w:r>
    </w:p>
    <w:p w14:paraId="2F7CE620" w14:textId="77777777" w:rsidR="00DF302D" w:rsidRPr="00DC266C" w:rsidRDefault="00DF302D" w:rsidP="0086184E">
      <w:pPr>
        <w:pStyle w:val="1body"/>
        <w:spacing w:line="300" w:lineRule="auto"/>
      </w:pPr>
      <w:r w:rsidRPr="00DC266C">
        <w:t xml:space="preserve">- Giá trị thu được ghi vào </w:t>
      </w:r>
      <w:r w:rsidR="001636D5" w:rsidRPr="00DC266C">
        <w:t xml:space="preserve">cột </w:t>
      </w:r>
      <w:r w:rsidRPr="00DC266C">
        <w:t>5.</w:t>
      </w:r>
    </w:p>
    <w:p w14:paraId="659523BA" w14:textId="77777777" w:rsidR="00DF302D" w:rsidRPr="00DC266C" w:rsidRDefault="00DF302D" w:rsidP="0086184E">
      <w:pPr>
        <w:pStyle w:val="1body"/>
        <w:spacing w:line="300" w:lineRule="auto"/>
      </w:pPr>
      <w:r w:rsidRPr="00DC266C">
        <w:t xml:space="preserve">- Cột 4: </w:t>
      </w:r>
      <w:r w:rsidR="001636D5" w:rsidRPr="00DC266C">
        <w:t>G</w:t>
      </w:r>
      <w:r w:rsidRPr="00DC266C">
        <w:t>hi sản lượng được tính theo năng suất thu hoạch bình quân của những thửa ruộng trên cùng cánh đồng đó.</w:t>
      </w:r>
    </w:p>
    <w:p w14:paraId="25888910" w14:textId="77777777" w:rsidR="00DF302D" w:rsidRPr="00DC266C" w:rsidRDefault="00DF302D" w:rsidP="0086184E">
      <w:pPr>
        <w:pStyle w:val="1body"/>
        <w:spacing w:line="300" w:lineRule="auto"/>
      </w:pPr>
      <w:r w:rsidRPr="00DC266C">
        <w:t>Trường hợp hộ bán lúa non cho hộ khác tiếp tục chăm sóc và thu hoạch thì quy ước ghi như sau:</w:t>
      </w:r>
    </w:p>
    <w:p w14:paraId="01FEF346" w14:textId="77777777" w:rsidR="00DF302D" w:rsidRPr="00DC266C" w:rsidRDefault="00DF302D" w:rsidP="0086184E">
      <w:pPr>
        <w:pStyle w:val="1body"/>
        <w:spacing w:line="300" w:lineRule="auto"/>
      </w:pPr>
      <w:r w:rsidRPr="00DC266C">
        <w:t xml:space="preserve">- Đối với hộ bán: </w:t>
      </w:r>
      <w:r w:rsidR="001636D5" w:rsidRPr="00DC266C">
        <w:t>G</w:t>
      </w:r>
      <w:r w:rsidRPr="00DC266C">
        <w:t>hi số tiền còn lại sau khi lấy số tiền thu được từ bán lúa non trừ đi toàn bộ chi phí sản xuất của hộ đến lúc bán lúa vào câu 5, Mục 4B0.</w:t>
      </w:r>
    </w:p>
    <w:p w14:paraId="2CC76A58" w14:textId="77777777" w:rsidR="00DF302D" w:rsidRPr="00DC266C" w:rsidRDefault="00DF302D" w:rsidP="0086184E">
      <w:pPr>
        <w:pStyle w:val="1body"/>
        <w:spacing w:line="300" w:lineRule="auto"/>
      </w:pPr>
      <w:r w:rsidRPr="00DC266C">
        <w:t xml:space="preserve">- Đối với hộ mua: </w:t>
      </w:r>
      <w:r w:rsidR="001636D5" w:rsidRPr="00DC266C">
        <w:t>G</w:t>
      </w:r>
      <w:r w:rsidRPr="00DC266C">
        <w:t xml:space="preserve">hi số tiền mua lúa non vào câu 4, Mục 4B0 và mã 12 “Thuê và đấu thầu đất”, Mục 4B1.6. Sản lượng thu hoạch và các khoản chi phí sản xuất phát sinh </w:t>
      </w:r>
      <w:r w:rsidRPr="00DC266C">
        <w:lastRenderedPageBreak/>
        <w:t>sau khi mua đến lúc thu hoạch thì ghi như hoạt động trồng lúa của hộ.</w:t>
      </w:r>
    </w:p>
    <w:p w14:paraId="7947885C" w14:textId="77777777" w:rsidR="00DF302D" w:rsidRPr="00DC266C" w:rsidRDefault="00DF302D" w:rsidP="0086184E">
      <w:pPr>
        <w:pStyle w:val="1body"/>
        <w:spacing w:line="300" w:lineRule="auto"/>
      </w:pPr>
      <w:r w:rsidRPr="00DC266C">
        <w:t>Sau khi kết thúc phần 4B1.1, chương trình tự động cộng câu 5 và ghi kết quả vào ô 4B11T để sau này cộng vào tổng thu.</w:t>
      </w:r>
    </w:p>
    <w:p w14:paraId="679B5141" w14:textId="77777777" w:rsidR="00DC266C" w:rsidRDefault="00DC266C" w:rsidP="0086184E">
      <w:pPr>
        <w:pStyle w:val="1body"/>
        <w:spacing w:before="240" w:line="300" w:lineRule="auto"/>
        <w:rPr>
          <w:caps/>
        </w:rPr>
      </w:pPr>
    </w:p>
    <w:p w14:paraId="484732D3" w14:textId="2A9F6B57" w:rsidR="00DF302D" w:rsidRPr="00DC266C" w:rsidRDefault="00DF302D" w:rsidP="0086184E">
      <w:pPr>
        <w:pStyle w:val="1body"/>
        <w:spacing w:before="240" w:line="300" w:lineRule="auto"/>
        <w:rPr>
          <w:caps/>
        </w:rPr>
      </w:pPr>
      <w:r w:rsidRPr="00DC266C">
        <w:rPr>
          <w:caps/>
        </w:rPr>
        <w:t>4b1.2. Cây lương thỰc, thỰc phẨm và cây h</w:t>
      </w:r>
      <w:r w:rsidR="00DA4AE5" w:rsidRPr="00DC266C">
        <w:rPr>
          <w:caps/>
        </w:rPr>
        <w:t>ằ</w:t>
      </w:r>
      <w:r w:rsidRPr="00DC266C">
        <w:rPr>
          <w:caps/>
        </w:rPr>
        <w:t>ng năm khác</w:t>
      </w:r>
    </w:p>
    <w:p w14:paraId="6E7596CD" w14:textId="77777777" w:rsidR="00DF302D" w:rsidRPr="00DC266C" w:rsidRDefault="00DF302D" w:rsidP="0086184E">
      <w:pPr>
        <w:pStyle w:val="1body"/>
        <w:spacing w:line="300" w:lineRule="auto"/>
      </w:pPr>
      <w:r w:rsidRPr="00DC266C">
        <w:t>ĐTV cần tìm hiểu mùa vụ thu hoạch trong năm đối với mỗi loại cây màu lương thực và các loại cây rau, từ đó để xác định thu về các loại cây lương thực và rau trong 12 tháng qua cho hợp lý, cụ thể mùa vụ của cây lương thực và rau trong năm như sau:</w:t>
      </w:r>
    </w:p>
    <w:p w14:paraId="3027219F" w14:textId="77777777" w:rsidR="00DF302D" w:rsidRPr="00DC266C" w:rsidRDefault="00DF302D" w:rsidP="00706B7D">
      <w:pPr>
        <w:widowControl w:val="0"/>
        <w:spacing w:before="120" w:line="298" w:lineRule="auto"/>
        <w:ind w:left="3600" w:firstLine="720"/>
        <w:jc w:val="both"/>
        <w:rPr>
          <w:color w:val="000000"/>
          <w:sz w:val="26"/>
          <w:szCs w:val="26"/>
          <w:lang w:val="en-GB"/>
        </w:rPr>
      </w:pPr>
      <w:r w:rsidRPr="00DC266C">
        <w:rPr>
          <w:color w:val="000000"/>
          <w:sz w:val="26"/>
          <w:szCs w:val="26"/>
          <w:u w:val="single"/>
          <w:lang w:val="en-GB"/>
        </w:rPr>
        <w:t xml:space="preserve">Thời gian gieo </w:t>
      </w:r>
      <w:proofErr w:type="gramStart"/>
      <w:r w:rsidRPr="00DC266C">
        <w:rPr>
          <w:color w:val="000000"/>
          <w:sz w:val="26"/>
          <w:szCs w:val="26"/>
          <w:u w:val="single"/>
          <w:lang w:val="en-GB"/>
        </w:rPr>
        <w:t>trồng</w:t>
      </w:r>
      <w:r w:rsidR="005E4636" w:rsidRPr="00DC266C">
        <w:rPr>
          <w:color w:val="000000"/>
          <w:sz w:val="26"/>
          <w:szCs w:val="26"/>
          <w:lang w:val="en-GB"/>
        </w:rPr>
        <w:t xml:space="preserve"> </w:t>
      </w:r>
      <w:r w:rsidRPr="00DC266C">
        <w:rPr>
          <w:color w:val="000000"/>
          <w:sz w:val="26"/>
          <w:szCs w:val="26"/>
          <w:lang w:val="en-GB"/>
        </w:rPr>
        <w:t xml:space="preserve"> </w:t>
      </w:r>
      <w:r w:rsidRPr="00DC266C">
        <w:rPr>
          <w:color w:val="000000"/>
          <w:sz w:val="26"/>
          <w:szCs w:val="26"/>
          <w:u w:val="single"/>
          <w:lang w:val="en-GB"/>
        </w:rPr>
        <w:t>Thời</w:t>
      </w:r>
      <w:proofErr w:type="gramEnd"/>
      <w:r w:rsidRPr="00DC266C">
        <w:rPr>
          <w:color w:val="000000"/>
          <w:sz w:val="26"/>
          <w:szCs w:val="26"/>
          <w:u w:val="single"/>
          <w:lang w:val="en-GB"/>
        </w:rPr>
        <w:t xml:space="preserve"> gian thu hoạch</w:t>
      </w:r>
    </w:p>
    <w:p w14:paraId="6841A102" w14:textId="77777777" w:rsidR="00DF302D" w:rsidRPr="00DC266C" w:rsidRDefault="00DF302D" w:rsidP="00706B7D">
      <w:pPr>
        <w:widowControl w:val="0"/>
        <w:spacing w:before="120" w:line="298" w:lineRule="auto"/>
        <w:ind w:firstLine="720"/>
        <w:jc w:val="both"/>
        <w:rPr>
          <w:color w:val="000000"/>
          <w:sz w:val="26"/>
          <w:szCs w:val="26"/>
          <w:lang w:val="en-GB"/>
        </w:rPr>
      </w:pPr>
      <w:r w:rsidRPr="00DC266C">
        <w:rPr>
          <w:color w:val="000000"/>
          <w:sz w:val="26"/>
          <w:szCs w:val="26"/>
          <w:lang w:val="en-GB"/>
        </w:rPr>
        <w:t>- Vụ Đông xuân và vụ Đông</w:t>
      </w:r>
      <w:r w:rsidRPr="00DC266C">
        <w:rPr>
          <w:color w:val="000000"/>
          <w:sz w:val="26"/>
          <w:szCs w:val="26"/>
          <w:lang w:val="en-GB"/>
        </w:rPr>
        <w:tab/>
        <w:t>Tháng 12, 1, 2, 3</w:t>
      </w:r>
      <w:r w:rsidRPr="00DC266C">
        <w:rPr>
          <w:color w:val="000000"/>
          <w:sz w:val="26"/>
          <w:szCs w:val="26"/>
          <w:lang w:val="en-GB"/>
        </w:rPr>
        <w:tab/>
      </w:r>
      <w:r w:rsidR="005E4636" w:rsidRPr="00DC266C">
        <w:rPr>
          <w:color w:val="000000"/>
          <w:sz w:val="26"/>
          <w:szCs w:val="26"/>
          <w:lang w:val="en-GB"/>
        </w:rPr>
        <w:t xml:space="preserve"> </w:t>
      </w:r>
      <w:r w:rsidRPr="00DC266C">
        <w:rPr>
          <w:color w:val="000000"/>
          <w:sz w:val="26"/>
          <w:szCs w:val="26"/>
          <w:lang w:val="en-GB"/>
        </w:rPr>
        <w:t xml:space="preserve"> Tháng 2, 3, 4, 5</w:t>
      </w:r>
    </w:p>
    <w:p w14:paraId="38CAB82C" w14:textId="77777777" w:rsidR="00DF302D" w:rsidRPr="00DC266C" w:rsidRDefault="00DF302D" w:rsidP="00706B7D">
      <w:pPr>
        <w:widowControl w:val="0"/>
        <w:spacing w:before="120" w:line="298" w:lineRule="auto"/>
        <w:ind w:firstLine="720"/>
        <w:jc w:val="both"/>
        <w:rPr>
          <w:color w:val="000000"/>
          <w:sz w:val="26"/>
          <w:szCs w:val="26"/>
          <w:lang w:val="en-GB"/>
        </w:rPr>
      </w:pPr>
      <w:r w:rsidRPr="00DC266C">
        <w:rPr>
          <w:color w:val="000000"/>
          <w:sz w:val="26"/>
          <w:szCs w:val="26"/>
          <w:lang w:val="en-GB"/>
        </w:rPr>
        <w:t xml:space="preserve">- Vụ Mùa, Hè </w:t>
      </w:r>
      <w:proofErr w:type="gramStart"/>
      <w:r w:rsidRPr="00DC266C">
        <w:rPr>
          <w:color w:val="000000"/>
          <w:sz w:val="26"/>
          <w:szCs w:val="26"/>
          <w:lang w:val="en-GB"/>
        </w:rPr>
        <w:t>thu</w:t>
      </w:r>
      <w:proofErr w:type="gramEnd"/>
      <w:r w:rsidRPr="00DC266C">
        <w:rPr>
          <w:color w:val="000000"/>
          <w:sz w:val="26"/>
          <w:szCs w:val="26"/>
          <w:lang w:val="en-GB"/>
        </w:rPr>
        <w:tab/>
      </w:r>
      <w:r w:rsidRPr="00DC266C">
        <w:rPr>
          <w:color w:val="000000"/>
          <w:sz w:val="26"/>
          <w:szCs w:val="26"/>
          <w:lang w:val="en-GB"/>
        </w:rPr>
        <w:tab/>
      </w:r>
      <w:r w:rsidRPr="00DC266C">
        <w:rPr>
          <w:color w:val="000000"/>
          <w:sz w:val="26"/>
          <w:szCs w:val="26"/>
          <w:lang w:val="en-GB"/>
        </w:rPr>
        <w:tab/>
        <w:t>Tháng 5, 6, 7</w:t>
      </w:r>
      <w:r w:rsidR="005E4636" w:rsidRPr="00DC266C">
        <w:rPr>
          <w:color w:val="000000"/>
          <w:sz w:val="26"/>
          <w:szCs w:val="26"/>
          <w:lang w:val="en-GB"/>
        </w:rPr>
        <w:t xml:space="preserve">  </w:t>
      </w:r>
      <w:r w:rsidR="001112A2" w:rsidRPr="00DC266C">
        <w:rPr>
          <w:color w:val="000000"/>
          <w:sz w:val="26"/>
          <w:szCs w:val="26"/>
          <w:lang w:val="en-GB"/>
        </w:rPr>
        <w:tab/>
      </w:r>
      <w:r w:rsidR="005E4636" w:rsidRPr="00DC266C">
        <w:rPr>
          <w:color w:val="000000"/>
          <w:sz w:val="26"/>
          <w:szCs w:val="26"/>
          <w:lang w:val="en-GB"/>
        </w:rPr>
        <w:t xml:space="preserve"> </w:t>
      </w:r>
      <w:r w:rsidR="001112A2" w:rsidRPr="00DC266C">
        <w:rPr>
          <w:color w:val="000000"/>
          <w:sz w:val="26"/>
          <w:szCs w:val="26"/>
          <w:lang w:val="en-GB"/>
        </w:rPr>
        <w:t xml:space="preserve"> </w:t>
      </w:r>
      <w:r w:rsidR="000A451D" w:rsidRPr="00DC266C">
        <w:rPr>
          <w:color w:val="000000"/>
          <w:sz w:val="26"/>
          <w:szCs w:val="26"/>
          <w:lang w:val="en-GB"/>
        </w:rPr>
        <w:t>Tháng 9, 10, 11</w:t>
      </w:r>
    </w:p>
    <w:p w14:paraId="54083FC8" w14:textId="77777777" w:rsidR="00DF302D" w:rsidRPr="00DC266C" w:rsidRDefault="00DF302D" w:rsidP="0086184E">
      <w:pPr>
        <w:pStyle w:val="1body"/>
        <w:spacing w:after="0" w:line="300" w:lineRule="auto"/>
      </w:pPr>
      <w:r w:rsidRPr="00DC266C">
        <w:rPr>
          <w:b/>
          <w:bCs/>
          <w:i/>
          <w:iCs/>
          <w:u w:val="single"/>
        </w:rPr>
        <w:t>Câu 2:</w:t>
      </w:r>
      <w:r w:rsidRPr="00DC266C">
        <w:t xml:space="preserve"> Hỏi tất cả các loại cây đã được liệt kê, hộ có thu hoạch những loại cây nào thì ĐTV đánh dấu X vào cột tương ứng trước khi hỏi sang các câu tiếp theo. Cần phải hỏi lần lượt từng cây trồng, không được tự ý ghi câu trả lời nếu chưa hỏi hộ.</w:t>
      </w:r>
    </w:p>
    <w:p w14:paraId="5B83C6A7" w14:textId="77777777" w:rsidR="00DF302D" w:rsidRPr="00D66B40" w:rsidRDefault="00DF302D" w:rsidP="0086184E">
      <w:pPr>
        <w:pStyle w:val="1body"/>
        <w:spacing w:after="0" w:line="300" w:lineRule="auto"/>
        <w:rPr>
          <w:spacing w:val="6"/>
        </w:rPr>
      </w:pPr>
      <w:r w:rsidRPr="00D66B40">
        <w:rPr>
          <w:spacing w:val="6"/>
        </w:rPr>
        <w:t>Cây lương thực khác (mã 11) bao gồm kê, mì, mạch, cao lương, khoai nước, dong riềng.</w:t>
      </w:r>
    </w:p>
    <w:p w14:paraId="6968DD31" w14:textId="77777777" w:rsidR="00DF302D" w:rsidRPr="00DC266C" w:rsidRDefault="00DF302D" w:rsidP="0086184E">
      <w:pPr>
        <w:pStyle w:val="1body"/>
        <w:spacing w:after="0" w:line="300" w:lineRule="auto"/>
      </w:pPr>
      <w:r w:rsidRPr="00DC266C">
        <w:t>Rau củ quả khác (mã 20) bao gồm các loại rau, củ, quả dùng làm rau chưa được liệt kê trong bảng danh mục ở trên như: Bầu, bí ngô, bí đao, mướp, su su, đậu ván, rau ngót, mướp đắng, rau đay, rau dền, xà lách, rau khoai lang, củ cải đường, các loại nấm trồng. Riêng thu nhặt nấm hương, nấm trứng thì ghi vào khoản “Các sản phẩm thu nhặt, mót” Mục 4B1.5.</w:t>
      </w:r>
    </w:p>
    <w:p w14:paraId="76FA898C" w14:textId="36D04825" w:rsidR="00DF302D" w:rsidRPr="00DC266C" w:rsidRDefault="00DF302D" w:rsidP="0086184E">
      <w:pPr>
        <w:pStyle w:val="1body"/>
        <w:spacing w:after="0" w:line="300" w:lineRule="auto"/>
        <w:rPr>
          <w:kern w:val="24"/>
        </w:rPr>
      </w:pPr>
      <w:r w:rsidRPr="00DC266C">
        <w:rPr>
          <w:kern w:val="24"/>
        </w:rPr>
        <w:t>Cây h</w:t>
      </w:r>
      <w:r w:rsidR="00DA4AE5" w:rsidRPr="00DC266C">
        <w:rPr>
          <w:kern w:val="24"/>
        </w:rPr>
        <w:t>ằ</w:t>
      </w:r>
      <w:r w:rsidRPr="00DC266C">
        <w:rPr>
          <w:kern w:val="24"/>
        </w:rPr>
        <w:t>ng năm khác (mã 21) bao gồm đậu xanh, đậu đen và đậu đỏ (lấy hạt), các loại hoa, cây cảnh, cây thức ăn gia súc, cây làm phân xanh, trồng cây sen...</w:t>
      </w:r>
    </w:p>
    <w:p w14:paraId="047BBD85" w14:textId="77777777" w:rsidR="00DF302D" w:rsidRPr="00DC266C" w:rsidRDefault="00DF302D" w:rsidP="0086184E">
      <w:pPr>
        <w:pStyle w:val="1body"/>
        <w:spacing w:after="0" w:line="300" w:lineRule="auto"/>
      </w:pPr>
      <w:r w:rsidRPr="00DC266C">
        <w:rPr>
          <w:b/>
          <w:bCs/>
          <w:i/>
          <w:iCs/>
          <w:u w:val="single"/>
        </w:rPr>
        <w:t>Câu 4</w:t>
      </w:r>
      <w:r w:rsidRPr="00DC266C">
        <w:rPr>
          <w:b/>
          <w:bCs/>
        </w:rPr>
        <w:t xml:space="preserve">: </w:t>
      </w:r>
      <w:r w:rsidRPr="00DC266C">
        <w:t>Ghi sản lượng đã thu hoạch (sản lượng thực thu) cho từng sản phẩm trong 12 tháng qua.</w:t>
      </w:r>
    </w:p>
    <w:p w14:paraId="1A223BF5" w14:textId="77777777" w:rsidR="00DF302D" w:rsidRPr="00DC266C" w:rsidRDefault="00DF302D" w:rsidP="0086184E">
      <w:pPr>
        <w:pStyle w:val="1body"/>
        <w:spacing w:after="0" w:line="300" w:lineRule="auto"/>
        <w:rPr>
          <w:kern w:val="24"/>
        </w:rPr>
      </w:pPr>
      <w:r w:rsidRPr="00DC266C">
        <w:rPr>
          <w:b/>
          <w:i/>
          <w:kern w:val="24"/>
          <w:u w:val="single"/>
        </w:rPr>
        <w:t>Câu 5</w:t>
      </w:r>
      <w:r w:rsidRPr="00DC266C">
        <w:rPr>
          <w:b/>
          <w:i/>
          <w:kern w:val="24"/>
        </w:rPr>
        <w:t>:</w:t>
      </w:r>
      <w:r w:rsidRPr="00DC266C">
        <w:rPr>
          <w:kern w:val="24"/>
        </w:rPr>
        <w:t xml:space="preserve"> Phương pháp tính câu 5 tương tự như cách tính câu tương ứng ở phần 4B1.1.</w:t>
      </w:r>
    </w:p>
    <w:p w14:paraId="2E62F907" w14:textId="41FBBE58" w:rsidR="00DF302D" w:rsidRPr="00DC266C" w:rsidRDefault="00DF302D" w:rsidP="0086184E">
      <w:pPr>
        <w:pStyle w:val="1body"/>
        <w:spacing w:after="0" w:line="300" w:lineRule="auto"/>
      </w:pPr>
      <w:r w:rsidRPr="00DC266C">
        <w:t>Cây lương thực</w:t>
      </w:r>
      <w:r w:rsidR="00DA4AE5" w:rsidRPr="00DC266C">
        <w:t>,</w:t>
      </w:r>
      <w:r w:rsidRPr="00DC266C">
        <w:t xml:space="preserve"> thực phẩm và cây h</w:t>
      </w:r>
      <w:r w:rsidR="00DA4AE5" w:rsidRPr="00DC266C">
        <w:t>ằ</w:t>
      </w:r>
      <w:r w:rsidRPr="00DC266C">
        <w:t>ng năm khác, cách tính trị giá sản phẩm thu hoạch trong 12 tháng qua ở câu 5 như sau:</w:t>
      </w:r>
    </w:p>
    <w:p w14:paraId="25F83EE9" w14:textId="77777777" w:rsidR="00DF302D" w:rsidRPr="00DC266C" w:rsidRDefault="000A451D" w:rsidP="0086184E">
      <w:pPr>
        <w:pStyle w:val="1body"/>
        <w:spacing w:line="300" w:lineRule="auto"/>
      </w:pPr>
      <w:r w:rsidRPr="00DC266C">
        <w:t xml:space="preserve">- </w:t>
      </w:r>
      <w:r w:rsidR="00DF302D" w:rsidRPr="00DC266C">
        <w:t xml:space="preserve">Trường hợp hộ có sản phẩm bán/đổi trong 12 tháng qua được tính theo công thức: </w:t>
      </w:r>
    </w:p>
    <w:tbl>
      <w:tblPr>
        <w:tblW w:w="5017" w:type="pct"/>
        <w:jc w:val="center"/>
        <w:tblCellMar>
          <w:left w:w="57" w:type="dxa"/>
          <w:right w:w="57" w:type="dxa"/>
        </w:tblCellMar>
        <w:tblLook w:val="0000" w:firstRow="0" w:lastRow="0" w:firstColumn="0" w:lastColumn="0" w:noHBand="0" w:noVBand="0"/>
      </w:tblPr>
      <w:tblGrid>
        <w:gridCol w:w="1734"/>
        <w:gridCol w:w="405"/>
        <w:gridCol w:w="1693"/>
        <w:gridCol w:w="404"/>
        <w:gridCol w:w="989"/>
        <w:gridCol w:w="231"/>
        <w:gridCol w:w="1774"/>
        <w:gridCol w:w="2157"/>
      </w:tblGrid>
      <w:tr w:rsidR="000A451D" w:rsidRPr="00DC266C" w14:paraId="2B5E08C3" w14:textId="77777777">
        <w:trPr>
          <w:jc w:val="center"/>
        </w:trPr>
        <w:tc>
          <w:tcPr>
            <w:tcW w:w="923" w:type="pct"/>
            <w:vAlign w:val="center"/>
          </w:tcPr>
          <w:p w14:paraId="3F92416B" w14:textId="77777777" w:rsidR="000A451D" w:rsidRPr="00DC266C" w:rsidRDefault="000A451D" w:rsidP="00DB543A">
            <w:pPr>
              <w:widowControl w:val="0"/>
              <w:spacing w:before="60" w:after="60" w:line="264" w:lineRule="auto"/>
              <w:jc w:val="center"/>
              <w:rPr>
                <w:color w:val="000000"/>
                <w:sz w:val="26"/>
                <w:szCs w:val="26"/>
                <w:lang w:val="nl-NL"/>
              </w:rPr>
            </w:pPr>
            <w:r w:rsidRPr="00DC266C">
              <w:rPr>
                <w:color w:val="000000"/>
                <w:sz w:val="26"/>
                <w:szCs w:val="26"/>
                <w:lang w:val="nl-NL"/>
              </w:rPr>
              <w:t xml:space="preserve">Trị giá </w:t>
            </w:r>
            <w:r w:rsidRPr="00DC266C">
              <w:rPr>
                <w:color w:val="000000"/>
                <w:sz w:val="26"/>
                <w:szCs w:val="26"/>
                <w:lang w:val="nl-NL"/>
              </w:rPr>
              <w:br/>
              <w:t xml:space="preserve">thu được trong 12 tháng qua </w:t>
            </w:r>
          </w:p>
        </w:tc>
        <w:tc>
          <w:tcPr>
            <w:tcW w:w="215" w:type="pct"/>
            <w:vAlign w:val="center"/>
          </w:tcPr>
          <w:p w14:paraId="68E4785D" w14:textId="77777777" w:rsidR="000A451D" w:rsidRPr="00DC266C" w:rsidRDefault="000A451D" w:rsidP="00DB543A">
            <w:pPr>
              <w:widowControl w:val="0"/>
              <w:spacing w:before="60" w:after="60" w:line="264" w:lineRule="auto"/>
              <w:jc w:val="center"/>
              <w:rPr>
                <w:color w:val="000000"/>
                <w:sz w:val="26"/>
                <w:szCs w:val="26"/>
                <w:lang w:val="en-GB"/>
              </w:rPr>
            </w:pPr>
            <w:r w:rsidRPr="00DC266C">
              <w:rPr>
                <w:color w:val="000000"/>
                <w:sz w:val="26"/>
                <w:szCs w:val="26"/>
                <w:lang w:val="en-GB"/>
              </w:rPr>
              <w:t>=</w:t>
            </w:r>
          </w:p>
        </w:tc>
        <w:tc>
          <w:tcPr>
            <w:tcW w:w="902" w:type="pct"/>
            <w:vAlign w:val="center"/>
          </w:tcPr>
          <w:p w14:paraId="1FEA8777" w14:textId="77777777" w:rsidR="000A451D" w:rsidRPr="00DC266C" w:rsidRDefault="000A451D" w:rsidP="00DB543A">
            <w:pPr>
              <w:widowControl w:val="0"/>
              <w:spacing w:before="60" w:after="60" w:line="264" w:lineRule="auto"/>
              <w:jc w:val="center"/>
              <w:rPr>
                <w:color w:val="000000"/>
                <w:sz w:val="26"/>
                <w:szCs w:val="26"/>
                <w:lang w:val="en-GB"/>
              </w:rPr>
            </w:pPr>
            <w:r w:rsidRPr="00DC266C">
              <w:rPr>
                <w:color w:val="000000"/>
                <w:sz w:val="26"/>
                <w:szCs w:val="26"/>
                <w:lang w:val="en-GB"/>
              </w:rPr>
              <w:t>Trị giá đã bán/đổi trong 12 tháng qua</w:t>
            </w:r>
          </w:p>
        </w:tc>
        <w:tc>
          <w:tcPr>
            <w:tcW w:w="215" w:type="pct"/>
            <w:vAlign w:val="center"/>
          </w:tcPr>
          <w:p w14:paraId="035BA77E" w14:textId="77777777" w:rsidR="000A451D" w:rsidRPr="00DC266C" w:rsidRDefault="000A451D" w:rsidP="00DB543A">
            <w:pPr>
              <w:widowControl w:val="0"/>
              <w:spacing w:before="60" w:after="60" w:line="264" w:lineRule="auto"/>
              <w:jc w:val="center"/>
              <w:rPr>
                <w:color w:val="000000"/>
                <w:sz w:val="26"/>
                <w:szCs w:val="26"/>
                <w:lang w:val="en-GB"/>
              </w:rPr>
            </w:pPr>
            <w:r w:rsidRPr="00DC266C">
              <w:rPr>
                <w:color w:val="000000"/>
                <w:sz w:val="26"/>
                <w:szCs w:val="26"/>
                <w:lang w:val="en-GB"/>
              </w:rPr>
              <w:t>+</w:t>
            </w:r>
          </w:p>
        </w:tc>
        <w:tc>
          <w:tcPr>
            <w:tcW w:w="527" w:type="pct"/>
            <w:vAlign w:val="center"/>
          </w:tcPr>
          <w:p w14:paraId="6E353648" w14:textId="77777777" w:rsidR="000A451D" w:rsidRPr="00DC266C" w:rsidRDefault="007C5B7F" w:rsidP="00DB543A">
            <w:pPr>
              <w:widowControl w:val="0"/>
              <w:spacing w:before="60" w:after="60" w:line="264" w:lineRule="auto"/>
              <w:ind w:left="113"/>
              <w:jc w:val="center"/>
              <w:rPr>
                <w:color w:val="000000"/>
                <w:sz w:val="26"/>
                <w:szCs w:val="26"/>
                <w:lang w:val="en-GB"/>
              </w:rPr>
            </w:pPr>
            <w:r w:rsidRPr="00DC266C">
              <w:rPr>
                <w:noProof/>
              </w:rPr>
              <mc:AlternateContent>
                <mc:Choice Requires="wpg">
                  <w:drawing>
                    <wp:anchor distT="0" distB="0" distL="114300" distR="114300" simplePos="0" relativeHeight="251660800" behindDoc="0" locked="0" layoutInCell="1" allowOverlap="1" wp14:anchorId="120C6BDC" wp14:editId="0192A3E1">
                      <wp:simplePos x="0" y="0"/>
                      <wp:positionH relativeFrom="column">
                        <wp:posOffset>54610</wp:posOffset>
                      </wp:positionH>
                      <wp:positionV relativeFrom="paragraph">
                        <wp:posOffset>13335</wp:posOffset>
                      </wp:positionV>
                      <wp:extent cx="1593850" cy="685800"/>
                      <wp:effectExtent l="5080" t="8890" r="10795" b="10160"/>
                      <wp:wrapNone/>
                      <wp:docPr id="4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685800"/>
                                <a:chOff x="5575" y="9741"/>
                                <a:chExt cx="2510" cy="1080"/>
                              </a:xfrm>
                            </wpg:grpSpPr>
                            <wps:wsp>
                              <wps:cNvPr id="46" name="Left Bracket 4"/>
                              <wps:cNvSpPr>
                                <a:spLocks/>
                              </wps:cNvSpPr>
                              <wps:spPr bwMode="auto">
                                <a:xfrm>
                                  <a:off x="5575" y="9741"/>
                                  <a:ext cx="71" cy="1080"/>
                                </a:xfrm>
                                <a:prstGeom prst="leftBracket">
                                  <a:avLst>
                                    <a:gd name="adj" fmla="val 1267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eft Bracket 3"/>
                              <wps:cNvSpPr>
                                <a:spLocks/>
                              </wps:cNvSpPr>
                              <wps:spPr bwMode="auto">
                                <a:xfrm rot="10800000">
                                  <a:off x="7976" y="9741"/>
                                  <a:ext cx="109" cy="1080"/>
                                </a:xfrm>
                                <a:prstGeom prst="leftBracket">
                                  <a:avLst>
                                    <a:gd name="adj" fmla="val 82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E6913" id="Group 550" o:spid="_x0000_s1026" style="position:absolute;margin-left:4.3pt;margin-top:1.05pt;width:125.5pt;height:54pt;z-index:251660800" coordorigin="5575,9741" coordsize="2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">
                      <v:shape id="Left Bracket 4" o:spid="_x0000_s1027" type="#_x0000_t85" style="position:absolute;left:5575;top:9741;width: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"/>
                      <v:shape id="Left Bracket 3" o:spid="_x0000_s1028" type="#_x0000_t85" style="position:absolute;left:7976;top:9741;width:109;height:10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"/>
                    </v:group>
                  </w:pict>
                </mc:Fallback>
              </mc:AlternateContent>
            </w:r>
            <w:r w:rsidR="000A451D" w:rsidRPr="00DC266C">
              <w:rPr>
                <w:color w:val="000000"/>
                <w:sz w:val="26"/>
                <w:szCs w:val="26"/>
                <w:lang w:val="en-GB"/>
              </w:rPr>
              <w:t>Tổng sản lượng</w:t>
            </w:r>
          </w:p>
        </w:tc>
        <w:tc>
          <w:tcPr>
            <w:tcW w:w="123" w:type="pct"/>
            <w:vAlign w:val="center"/>
          </w:tcPr>
          <w:p w14:paraId="0A705A20" w14:textId="77777777" w:rsidR="000A451D" w:rsidRPr="00DC266C" w:rsidRDefault="000A451D" w:rsidP="00DB543A">
            <w:pPr>
              <w:widowControl w:val="0"/>
              <w:spacing w:before="60" w:after="60" w:line="264" w:lineRule="auto"/>
              <w:jc w:val="center"/>
              <w:rPr>
                <w:color w:val="000000"/>
                <w:sz w:val="26"/>
                <w:szCs w:val="26"/>
                <w:lang w:val="en-GB"/>
              </w:rPr>
            </w:pPr>
            <w:r w:rsidRPr="00DC266C">
              <w:rPr>
                <w:color w:val="000000"/>
                <w:sz w:val="26"/>
                <w:szCs w:val="26"/>
                <w:lang w:val="en-GB"/>
              </w:rPr>
              <w:t>-</w:t>
            </w:r>
          </w:p>
        </w:tc>
        <w:tc>
          <w:tcPr>
            <w:tcW w:w="945" w:type="pct"/>
            <w:vAlign w:val="center"/>
          </w:tcPr>
          <w:p w14:paraId="133E3BBE" w14:textId="77777777" w:rsidR="000A451D" w:rsidRPr="00DC266C" w:rsidRDefault="000A451D" w:rsidP="00DB543A">
            <w:pPr>
              <w:widowControl w:val="0"/>
              <w:spacing w:before="60" w:after="60" w:line="264" w:lineRule="auto"/>
              <w:jc w:val="center"/>
              <w:rPr>
                <w:color w:val="000000"/>
                <w:sz w:val="26"/>
                <w:szCs w:val="26"/>
                <w:lang w:val="en-GB"/>
              </w:rPr>
            </w:pPr>
            <w:r w:rsidRPr="00DC266C">
              <w:rPr>
                <w:color w:val="000000"/>
                <w:sz w:val="26"/>
                <w:szCs w:val="26"/>
                <w:lang w:val="en-GB"/>
              </w:rPr>
              <w:t>Số bán/đổi</w:t>
            </w:r>
            <w:r w:rsidR="005E4636" w:rsidRPr="00DC266C">
              <w:rPr>
                <w:color w:val="000000"/>
                <w:sz w:val="26"/>
                <w:szCs w:val="26"/>
                <w:lang w:val="en-GB"/>
              </w:rPr>
              <w:t xml:space="preserve"> </w:t>
            </w:r>
            <w:r w:rsidR="00706B7D" w:rsidRPr="00DC266C">
              <w:rPr>
                <w:color w:val="000000"/>
                <w:sz w:val="26"/>
                <w:szCs w:val="26"/>
                <w:lang w:val="en-GB"/>
              </w:rPr>
              <w:t xml:space="preserve">    </w:t>
            </w:r>
            <w:r w:rsidRPr="00DC266C">
              <w:rPr>
                <w:color w:val="000000"/>
                <w:sz w:val="26"/>
                <w:szCs w:val="26"/>
                <w:lang w:val="en-GB"/>
              </w:rPr>
              <w:t>x</w:t>
            </w:r>
          </w:p>
        </w:tc>
        <w:tc>
          <w:tcPr>
            <w:tcW w:w="1149" w:type="pct"/>
            <w:vAlign w:val="center"/>
          </w:tcPr>
          <w:p w14:paraId="5586B1C0" w14:textId="77777777" w:rsidR="000A451D" w:rsidRPr="00DC266C" w:rsidRDefault="000A451D" w:rsidP="00DB543A">
            <w:pPr>
              <w:widowControl w:val="0"/>
              <w:spacing w:before="60" w:after="60" w:line="264" w:lineRule="auto"/>
              <w:jc w:val="center"/>
              <w:rPr>
                <w:color w:val="000000"/>
                <w:sz w:val="26"/>
                <w:szCs w:val="26"/>
                <w:lang w:val="en-GB"/>
              </w:rPr>
            </w:pPr>
            <w:r w:rsidRPr="00DC266C">
              <w:rPr>
                <w:color w:val="000000"/>
                <w:sz w:val="26"/>
                <w:szCs w:val="26"/>
                <w:lang w:val="en-GB"/>
              </w:rPr>
              <w:t xml:space="preserve">Giá bình quân năm </w:t>
            </w:r>
            <w:r w:rsidRPr="00DC266C">
              <w:rPr>
                <w:color w:val="000000"/>
                <w:sz w:val="26"/>
                <w:szCs w:val="26"/>
                <w:lang w:val="en-GB"/>
              </w:rPr>
              <w:br/>
              <w:t xml:space="preserve">tại thị trường </w:t>
            </w:r>
            <w:r w:rsidRPr="00DC266C">
              <w:rPr>
                <w:color w:val="000000"/>
                <w:sz w:val="26"/>
                <w:szCs w:val="26"/>
                <w:lang w:val="en-GB"/>
              </w:rPr>
              <w:br/>
              <w:t>địa phương</w:t>
            </w:r>
          </w:p>
        </w:tc>
      </w:tr>
    </w:tbl>
    <w:p w14:paraId="5182FDE6" w14:textId="77777777" w:rsidR="00DF302D" w:rsidRPr="00DC266C" w:rsidRDefault="000A451D" w:rsidP="0086184E">
      <w:pPr>
        <w:pStyle w:val="1body"/>
        <w:spacing w:after="0" w:line="300" w:lineRule="auto"/>
      </w:pPr>
      <w:r w:rsidRPr="00DC266C">
        <w:lastRenderedPageBreak/>
        <w:t xml:space="preserve">- </w:t>
      </w:r>
      <w:r w:rsidR="00DF302D" w:rsidRPr="00DC266C">
        <w:t>Trường hợp hộ không có sản phẩm bán/đổi trong 12 tháng qua, lấy sản lượng thu hoạ</w:t>
      </w:r>
      <w:r w:rsidR="00C66DE9" w:rsidRPr="00DC266C">
        <w:t>ch trong 12 tháng qua (câu 4) nhân</w:t>
      </w:r>
      <w:r w:rsidR="00DF302D" w:rsidRPr="00DC266C">
        <w:t xml:space="preserve"> với giá bình quân năm của thị trường tại địa phương.</w:t>
      </w:r>
    </w:p>
    <w:p w14:paraId="29535153" w14:textId="77777777" w:rsidR="00DF302D" w:rsidRPr="00DC266C" w:rsidRDefault="00DF302D" w:rsidP="0086184E">
      <w:pPr>
        <w:pStyle w:val="1body"/>
        <w:spacing w:after="0" w:line="300" w:lineRule="auto"/>
        <w:rPr>
          <w:spacing w:val="4"/>
          <w:kern w:val="24"/>
        </w:rPr>
      </w:pPr>
      <w:r w:rsidRPr="00DC266C">
        <w:rPr>
          <w:spacing w:val="4"/>
          <w:kern w:val="24"/>
        </w:rPr>
        <w:t>Trường hợp hộ thu hoạch ngô (bắp) non để ăn, bán hoặc bán diện tích ngô non cho hộ khác tiếp tục chăm sóc và thu hoạch thì ghi tương tự như cây lúa đã được quy ước ở phần trên.</w:t>
      </w:r>
    </w:p>
    <w:p w14:paraId="7C639EC9" w14:textId="77777777" w:rsidR="00DF302D" w:rsidRPr="00DC266C" w:rsidRDefault="00DF302D" w:rsidP="0086184E">
      <w:pPr>
        <w:pStyle w:val="1body"/>
        <w:spacing w:after="0" w:line="300" w:lineRule="auto"/>
        <w:rPr>
          <w:kern w:val="24"/>
        </w:rPr>
      </w:pPr>
      <w:r w:rsidRPr="00DC266C">
        <w:rPr>
          <w:kern w:val="24"/>
        </w:rPr>
        <w:t>Sau khi kết thúc phần 4B1.2, chương trình tự động cộng câu 5 và ghi kết quả vào ô 4B12T để sau này cộng vào tổng thu.</w:t>
      </w:r>
    </w:p>
    <w:p w14:paraId="14CF89B8" w14:textId="621A96D9" w:rsidR="00DF302D" w:rsidRPr="00DC266C" w:rsidRDefault="00DF302D" w:rsidP="0086184E">
      <w:pPr>
        <w:pStyle w:val="1body"/>
        <w:spacing w:after="0" w:line="300" w:lineRule="auto"/>
        <w:rPr>
          <w:bCs/>
          <w:kern w:val="24"/>
        </w:rPr>
      </w:pPr>
      <w:r w:rsidRPr="00DC266C">
        <w:rPr>
          <w:bCs/>
          <w:kern w:val="24"/>
        </w:rPr>
        <w:t>4B1.3. CÂY CÔNG NGHIỆ</w:t>
      </w:r>
      <w:r w:rsidR="00DA4AE5" w:rsidRPr="00DC266C">
        <w:rPr>
          <w:bCs/>
          <w:kern w:val="24"/>
        </w:rPr>
        <w:t>P HẰ</w:t>
      </w:r>
      <w:r w:rsidRPr="00DC266C">
        <w:rPr>
          <w:bCs/>
          <w:kern w:val="24"/>
        </w:rPr>
        <w:t>NG NĂM VÀ CÂY LÂU NĂM</w:t>
      </w:r>
    </w:p>
    <w:p w14:paraId="78E325B1" w14:textId="76DB2AA2" w:rsidR="00DF302D" w:rsidRPr="00DC266C" w:rsidRDefault="00DF302D" w:rsidP="0086184E">
      <w:pPr>
        <w:pStyle w:val="1body"/>
        <w:spacing w:after="0" w:line="300" w:lineRule="auto"/>
        <w:rPr>
          <w:kern w:val="24"/>
        </w:rPr>
      </w:pPr>
      <w:r w:rsidRPr="00DC266C">
        <w:rPr>
          <w:kern w:val="24"/>
        </w:rPr>
        <w:t>Phần này chỉ liệt kê danh mục các loại cây công nghiệ</w:t>
      </w:r>
      <w:r w:rsidR="00DA4AE5" w:rsidRPr="00DC266C">
        <w:rPr>
          <w:kern w:val="24"/>
        </w:rPr>
        <w:t>p hằ</w:t>
      </w:r>
      <w:r w:rsidRPr="00DC266C">
        <w:rPr>
          <w:kern w:val="24"/>
        </w:rPr>
        <w:t>ng năm và cây lâu năm mang tính chất phổ biến trong cả nước và có tầm quan trọng đối với nguồn thu nhập của hộ. Những cây không quan trọng và mang tính đặc thù ở từng vùng, từng địa phương sẽ được ghi vào nhóm cây công nghiệp h</w:t>
      </w:r>
      <w:r w:rsidR="00DA4AE5" w:rsidRPr="00DC266C">
        <w:rPr>
          <w:kern w:val="24"/>
        </w:rPr>
        <w:t>ằ</w:t>
      </w:r>
      <w:r w:rsidRPr="00DC266C">
        <w:rPr>
          <w:kern w:val="24"/>
        </w:rPr>
        <w:t>ng năm và lâu năm khác.</w:t>
      </w:r>
    </w:p>
    <w:p w14:paraId="3D29ECF0" w14:textId="77777777" w:rsidR="00DF302D" w:rsidRPr="00DC266C" w:rsidRDefault="00DF302D" w:rsidP="0086184E">
      <w:pPr>
        <w:pStyle w:val="1body"/>
        <w:spacing w:line="300" w:lineRule="auto"/>
        <w:rPr>
          <w:kern w:val="24"/>
        </w:rPr>
      </w:pPr>
      <w:r w:rsidRPr="00DC266C">
        <w:rPr>
          <w:b/>
          <w:bCs/>
          <w:i/>
          <w:iCs/>
          <w:kern w:val="24"/>
          <w:u w:val="single"/>
        </w:rPr>
        <w:t>Câu 2:</w:t>
      </w:r>
      <w:r w:rsidRPr="00DC266C">
        <w:rPr>
          <w:kern w:val="24"/>
        </w:rPr>
        <w:t xml:space="preserve"> Dừa (mã 35) tính theo dừa quả khi tính đổi ra đơn vị trọng lượng theo hệ số qui ước 1 quả = 1kg.</w:t>
      </w:r>
    </w:p>
    <w:p w14:paraId="0C7393EC" w14:textId="77777777" w:rsidR="00DF302D" w:rsidRPr="00DC266C" w:rsidRDefault="00DF302D" w:rsidP="00DA4AE5">
      <w:pPr>
        <w:pStyle w:val="1body"/>
        <w:spacing w:line="300" w:lineRule="auto"/>
        <w:rPr>
          <w:kern w:val="24"/>
        </w:rPr>
      </w:pPr>
      <w:r w:rsidRPr="00DC266C">
        <w:rPr>
          <w:b/>
          <w:i/>
          <w:kern w:val="24"/>
          <w:u w:val="single"/>
        </w:rPr>
        <w:t xml:space="preserve">Câu 4 </w:t>
      </w:r>
      <w:r w:rsidR="00C66DE9" w:rsidRPr="00DC266C">
        <w:rPr>
          <w:b/>
          <w:i/>
          <w:kern w:val="24"/>
          <w:u w:val="single"/>
        </w:rPr>
        <w:t xml:space="preserve">và câu </w:t>
      </w:r>
      <w:r w:rsidRPr="00DC266C">
        <w:rPr>
          <w:b/>
          <w:i/>
          <w:kern w:val="24"/>
          <w:u w:val="single"/>
        </w:rPr>
        <w:t>5</w:t>
      </w:r>
      <w:r w:rsidRPr="00DC266C">
        <w:rPr>
          <w:b/>
          <w:i/>
          <w:kern w:val="24"/>
        </w:rPr>
        <w:t>:</w:t>
      </w:r>
      <w:r w:rsidRPr="00DC266C">
        <w:rPr>
          <w:kern w:val="24"/>
        </w:rPr>
        <w:t xml:space="preserve"> Phương pháp hỏ</w:t>
      </w:r>
      <w:r w:rsidR="00C66DE9" w:rsidRPr="00DC266C">
        <w:rPr>
          <w:kern w:val="24"/>
        </w:rPr>
        <w:t xml:space="preserve">i và ghi thông tin câu 4 </w:t>
      </w:r>
      <w:r w:rsidRPr="00DC266C">
        <w:rPr>
          <w:kern w:val="24"/>
        </w:rPr>
        <w:t>tương tự như cách hỏi và ghi các câu hỏi ở phần 4B1.2.</w:t>
      </w:r>
    </w:p>
    <w:p w14:paraId="48FE8B51" w14:textId="77777777" w:rsidR="00DF302D" w:rsidRPr="00DC266C" w:rsidRDefault="00DF302D" w:rsidP="00DA4AE5">
      <w:pPr>
        <w:pStyle w:val="1body"/>
        <w:spacing w:line="300" w:lineRule="auto"/>
        <w:rPr>
          <w:kern w:val="24"/>
        </w:rPr>
      </w:pPr>
      <w:r w:rsidRPr="00DC266C">
        <w:rPr>
          <w:kern w:val="24"/>
        </w:rPr>
        <w:t xml:space="preserve">Sau khi kết thúc phần 4B1.3, </w:t>
      </w:r>
      <w:r w:rsidR="00C66DE9" w:rsidRPr="00DC266C">
        <w:rPr>
          <w:kern w:val="24"/>
        </w:rPr>
        <w:t xml:space="preserve">chương trình tự </w:t>
      </w:r>
      <w:r w:rsidRPr="00DC266C">
        <w:rPr>
          <w:kern w:val="24"/>
        </w:rPr>
        <w:t>cộng câu 5 và ghi kết quả vào ô 4B13T để sau này cộng vào tổng thu.</w:t>
      </w:r>
    </w:p>
    <w:p w14:paraId="6833804F" w14:textId="77777777" w:rsidR="00DF302D" w:rsidRPr="00DC266C" w:rsidRDefault="00DF302D" w:rsidP="00DA4AE5">
      <w:pPr>
        <w:pStyle w:val="1body"/>
        <w:spacing w:line="300" w:lineRule="auto"/>
        <w:rPr>
          <w:bCs/>
          <w:caps/>
          <w:kern w:val="24"/>
        </w:rPr>
      </w:pPr>
      <w:r w:rsidRPr="00DC266C">
        <w:rPr>
          <w:bCs/>
          <w:caps/>
          <w:kern w:val="24"/>
        </w:rPr>
        <w:t>4B1.4. Cây ăn quẢ</w:t>
      </w:r>
    </w:p>
    <w:p w14:paraId="1ACE4765" w14:textId="77777777" w:rsidR="00DF302D" w:rsidRPr="00DC266C" w:rsidRDefault="00DF302D" w:rsidP="00DA4AE5">
      <w:pPr>
        <w:pStyle w:val="1body"/>
        <w:spacing w:line="300" w:lineRule="auto"/>
        <w:rPr>
          <w:b/>
          <w:bCs/>
          <w:kern w:val="24"/>
          <w:u w:val="single"/>
        </w:rPr>
      </w:pPr>
      <w:r w:rsidRPr="00DC266C">
        <w:rPr>
          <w:kern w:val="24"/>
        </w:rPr>
        <w:t>Cây lâu năm khác (mã 53) bao gồm các cây như: cây thốt nốt, cau, cây trầu không, cây sơn, các loại cây dược liệu...</w:t>
      </w:r>
    </w:p>
    <w:p w14:paraId="7695A85B" w14:textId="77777777" w:rsidR="00DF302D" w:rsidRPr="00DC266C" w:rsidRDefault="00DF302D" w:rsidP="00DA4AE5">
      <w:pPr>
        <w:pStyle w:val="1body"/>
        <w:spacing w:line="300" w:lineRule="auto"/>
        <w:rPr>
          <w:kern w:val="24"/>
        </w:rPr>
      </w:pPr>
      <w:r w:rsidRPr="00DC266C">
        <w:rPr>
          <w:kern w:val="24"/>
        </w:rPr>
        <w:t>Phương pháp tính và cách ghi các câu hỏi của phần này giống như phần 4B1.3.</w:t>
      </w:r>
    </w:p>
    <w:p w14:paraId="6668B3E0" w14:textId="77777777" w:rsidR="00DF302D" w:rsidRPr="00DC266C" w:rsidRDefault="00DF302D" w:rsidP="00DA4AE5">
      <w:pPr>
        <w:pStyle w:val="1body"/>
        <w:spacing w:line="300" w:lineRule="auto"/>
        <w:rPr>
          <w:kern w:val="24"/>
        </w:rPr>
      </w:pPr>
      <w:r w:rsidRPr="00DC266C">
        <w:rPr>
          <w:kern w:val="24"/>
        </w:rPr>
        <w:t>Trường hợp hộ bán diện tích cây ăn quả cho hộ khác tiếp tục chăm sóc và thu hoạch thì ghi tương tự như cây lúa đã được quy ước ở phần trên.</w:t>
      </w:r>
    </w:p>
    <w:p w14:paraId="59C98C4A" w14:textId="77777777" w:rsidR="00DF302D" w:rsidRPr="00DC266C" w:rsidRDefault="00DF302D" w:rsidP="00DA4AE5">
      <w:pPr>
        <w:pStyle w:val="1body"/>
        <w:spacing w:line="300" w:lineRule="auto"/>
        <w:rPr>
          <w:kern w:val="24"/>
        </w:rPr>
      </w:pPr>
      <w:r w:rsidRPr="00DC266C">
        <w:rPr>
          <w:kern w:val="24"/>
        </w:rPr>
        <w:t>Sau khi kết thúc phần 4B1.4, chương trình tự động cộng câu 5 và ghi kết quả vào ô 4B14T để sau này cộng vào tổng thu.</w:t>
      </w:r>
    </w:p>
    <w:p w14:paraId="2417CCA6" w14:textId="77777777" w:rsidR="00DF302D" w:rsidRPr="00D66B40" w:rsidRDefault="00DF302D" w:rsidP="00DA4AE5">
      <w:pPr>
        <w:pStyle w:val="1body"/>
        <w:spacing w:line="300" w:lineRule="auto"/>
        <w:rPr>
          <w:bCs/>
          <w:caps/>
          <w:spacing w:val="-6"/>
          <w:kern w:val="24"/>
        </w:rPr>
      </w:pPr>
      <w:r w:rsidRPr="00D66B40">
        <w:rPr>
          <w:bCs/>
          <w:caps/>
          <w:spacing w:val="-6"/>
          <w:kern w:val="24"/>
        </w:rPr>
        <w:t>4b1.5. Thu TỪ sẢn phẨm phỤ VÀ SẢN PHẨM THU NHẶT TỪ trỒng trỌt</w:t>
      </w:r>
    </w:p>
    <w:p w14:paraId="4012C702" w14:textId="77777777" w:rsidR="00DF302D" w:rsidRPr="00DC266C" w:rsidRDefault="00DF302D" w:rsidP="00DA4AE5">
      <w:pPr>
        <w:pStyle w:val="1body"/>
        <w:spacing w:line="300" w:lineRule="auto"/>
      </w:pPr>
      <w:r w:rsidRPr="00DC266C">
        <w:t>Trong sản xuất nông nghiệp, ngoài thu hoạch sản phẩm chính của các cây trồng đã nêu trên còn tính thu về sản phẩm phụ như: rơm, rạ, dây khoai lang, lá mía, ngọn mía, thân cây đay, bẹ dừa, xơ dừa,… và sản phẩm thu nhặt như: thóc, khoai, điều, tiêu, chè, lục bình, cỏ lác, nấm hương, nấm trứng... nếu thực tế hộ có sử dụng hoặc bán ra trong 12 tháng qua.</w:t>
      </w:r>
    </w:p>
    <w:p w14:paraId="2B69753D" w14:textId="77777777" w:rsidR="00DF302D" w:rsidRPr="00DC266C" w:rsidRDefault="00DF302D" w:rsidP="00DA4AE5">
      <w:pPr>
        <w:pStyle w:val="1body"/>
        <w:spacing w:line="300" w:lineRule="auto"/>
        <w:rPr>
          <w:spacing w:val="-2"/>
        </w:rPr>
      </w:pPr>
      <w:r w:rsidRPr="00DC266C">
        <w:rPr>
          <w:spacing w:val="-2"/>
        </w:rPr>
        <w:t xml:space="preserve">Trong cuộc khảo sát này, những sản phẩm phụ, sản phẩm thu nhặt từ trồng trọt hộ thực tế có thu hoạch và sử dụng để bán, đổi hàng làm tăng thu nhập của hộ hoặc sử dụng làm thức </w:t>
      </w:r>
      <w:r w:rsidRPr="00DC266C">
        <w:rPr>
          <w:spacing w:val="-2"/>
        </w:rPr>
        <w:lastRenderedPageBreak/>
        <w:t>ăn cho chăn nuôi hoặc sử dụng cho đời sống (ví dụ: rơm rạ hoặc củi để bán hoặc dùng để nấu ăn, dây khoai lang, rơm rạ làm thức ăn cho chăn nuôi...) cũng được tính vào thu nhập.</w:t>
      </w:r>
    </w:p>
    <w:p w14:paraId="07C37304" w14:textId="77777777" w:rsidR="00DF302D" w:rsidRPr="00DC266C" w:rsidRDefault="00DF302D" w:rsidP="00DA4AE5">
      <w:pPr>
        <w:pStyle w:val="1body"/>
        <w:spacing w:line="300" w:lineRule="auto"/>
      </w:pPr>
      <w:r w:rsidRPr="00DC266C">
        <w:t>Trường hợp hộ trồng khoai lang:</w:t>
      </w:r>
    </w:p>
    <w:p w14:paraId="7020095D" w14:textId="5F2B0E01" w:rsidR="00DF302D" w:rsidRPr="00DC266C" w:rsidRDefault="00DF302D" w:rsidP="00DA4AE5">
      <w:pPr>
        <w:pStyle w:val="1body"/>
        <w:spacing w:line="300" w:lineRule="auto"/>
      </w:pPr>
      <w:r w:rsidRPr="00DC266C">
        <w:t>- Lấy củ là sản phẩm chính thì ghi thông tin vào mã 9 "Khoai lang", Mụ</w:t>
      </w:r>
      <w:r w:rsidR="00DA4AE5" w:rsidRPr="00DC266C">
        <w:t>c 4B1.2.</w:t>
      </w:r>
    </w:p>
    <w:p w14:paraId="1814155F" w14:textId="77777777" w:rsidR="00DF302D" w:rsidRPr="00DC266C" w:rsidRDefault="00DF302D" w:rsidP="00DA4AE5">
      <w:pPr>
        <w:pStyle w:val="1body"/>
        <w:spacing w:line="300" w:lineRule="auto"/>
      </w:pPr>
      <w:r w:rsidRPr="00DC266C">
        <w:t>- Lấy lá là sản phẩm chính (rau để ăn) thì ghi thông tin vào mã 20 "Rau củ quả khác", Mục 4B1.2.</w:t>
      </w:r>
    </w:p>
    <w:p w14:paraId="5584963B" w14:textId="77777777" w:rsidR="00DF302D" w:rsidRPr="00DC266C" w:rsidRDefault="00DF302D" w:rsidP="00DA4AE5">
      <w:pPr>
        <w:pStyle w:val="1body"/>
        <w:spacing w:line="300" w:lineRule="auto"/>
      </w:pPr>
      <w:r w:rsidRPr="00DC266C">
        <w:t>Còn những sản phẩm phụ như dây khoai làm thức ăn chăn nuôi hoặc làm phân thì ghi thông tin vào dòng 2 “Lá, thân khoai lang”, Mục 4B.1.5.</w:t>
      </w:r>
    </w:p>
    <w:p w14:paraId="5A844287" w14:textId="6A001B9E" w:rsidR="00DF302D" w:rsidRPr="00DC266C" w:rsidRDefault="00DF302D" w:rsidP="00DA4AE5">
      <w:pPr>
        <w:pStyle w:val="1body"/>
        <w:spacing w:line="300" w:lineRule="auto"/>
      </w:pPr>
      <w:r w:rsidRPr="00DC266C">
        <w:t>Nếu hộ trồng khoai lang làm thức ăn chăn nuôi là chính thì ghi thông tin vào mã 21 "Cây h</w:t>
      </w:r>
      <w:r w:rsidR="00DA4AE5" w:rsidRPr="00DC266C">
        <w:t>ằ</w:t>
      </w:r>
      <w:r w:rsidRPr="00DC266C">
        <w:t>ng năm khác", Mục 4B1.2.</w:t>
      </w:r>
    </w:p>
    <w:p w14:paraId="1EF920DE" w14:textId="77777777" w:rsidR="00DF302D" w:rsidRPr="00DC266C" w:rsidRDefault="00DF302D" w:rsidP="00DA4AE5">
      <w:pPr>
        <w:pStyle w:val="1body"/>
        <w:spacing w:line="300" w:lineRule="auto"/>
      </w:pPr>
      <w:r w:rsidRPr="00DC266C">
        <w:t>Đối với những cây trồng khác như cây ngô,... được trồng với các mục đích khác nhau thì ghi tương tự như trên.</w:t>
      </w:r>
    </w:p>
    <w:p w14:paraId="566EA6BC" w14:textId="77777777" w:rsidR="00DF302D" w:rsidRPr="00DC266C" w:rsidRDefault="00DF302D" w:rsidP="00DA4AE5">
      <w:pPr>
        <w:pStyle w:val="1body"/>
        <w:spacing w:line="300" w:lineRule="auto"/>
      </w:pPr>
      <w:r w:rsidRPr="00DC266C">
        <w:t>Thu nhặt nấm hương, nấm trứng thì ghi vào khoản "Các sản phẩm thu nhặt, mót".</w:t>
      </w:r>
    </w:p>
    <w:p w14:paraId="6DFF5C13" w14:textId="77777777" w:rsidR="00DF302D" w:rsidRPr="00DC266C" w:rsidRDefault="00DF302D" w:rsidP="00DA4AE5">
      <w:pPr>
        <w:pStyle w:val="1body"/>
        <w:spacing w:line="324" w:lineRule="auto"/>
        <w:rPr>
          <w:u w:val="single"/>
        </w:rPr>
      </w:pPr>
      <w:r w:rsidRPr="00DC266C">
        <w:rPr>
          <w:b/>
          <w:bCs/>
          <w:i/>
          <w:iCs/>
          <w:u w:val="single"/>
        </w:rPr>
        <w:t>Câu 1</w:t>
      </w:r>
      <w:r w:rsidRPr="00DC266C">
        <w:rPr>
          <w:b/>
          <w:bCs/>
        </w:rPr>
        <w:t>:</w:t>
      </w:r>
      <w:r w:rsidRPr="00DC266C">
        <w:rPr>
          <w:i/>
          <w:iCs/>
        </w:rPr>
        <w:t xml:space="preserve"> </w:t>
      </w:r>
      <w:r w:rsidRPr="00DC266C">
        <w:t>Hỏi cho tất cả các loại sản phẩm phụ và sản phẩm thu nhặt từ trồng trọt đã được liệt kê ở trong biểu trước khi hỏi câu 5. Mỗi câu hỏi đối với từng sản phẩm phụ và sản phẩm thu nhặt nếu hộ có sử dụng thì ĐTV đánh dấu nhân (X) vào ô tương ứng.</w:t>
      </w:r>
    </w:p>
    <w:p w14:paraId="787C46AD" w14:textId="77777777" w:rsidR="00DF302D" w:rsidRPr="00DC266C" w:rsidRDefault="00DF302D" w:rsidP="00DA4AE5">
      <w:pPr>
        <w:pStyle w:val="1body"/>
        <w:spacing w:line="324" w:lineRule="auto"/>
      </w:pPr>
      <w:r w:rsidRPr="00DC266C">
        <w:rPr>
          <w:b/>
          <w:bCs/>
          <w:i/>
          <w:iCs/>
          <w:u w:val="single"/>
        </w:rPr>
        <w:t>Câu 5</w:t>
      </w:r>
      <w:r w:rsidRPr="00DC266C">
        <w:rPr>
          <w:b/>
          <w:bCs/>
        </w:rPr>
        <w:t xml:space="preserve">: </w:t>
      </w:r>
      <w:r w:rsidR="00221E8A" w:rsidRPr="00DC266C">
        <w:rPr>
          <w:bCs/>
        </w:rPr>
        <w:t>Đ</w:t>
      </w:r>
      <w:r w:rsidRPr="00DC266C">
        <w:t>ối với sản phẩm phụ và sản phẩm thu nhặt hộ sử dụng làm thức ăn cho vật nuôi hoặc sử dụng cho việc khác được tính theo giá bình quân ở thị trường địa phương tại địa bàn điều tra.</w:t>
      </w:r>
    </w:p>
    <w:p w14:paraId="52B04BC4" w14:textId="77777777" w:rsidR="00DF302D" w:rsidRPr="00DC266C" w:rsidRDefault="00DF302D" w:rsidP="00DA4AE5">
      <w:pPr>
        <w:pStyle w:val="1body"/>
        <w:spacing w:line="324" w:lineRule="auto"/>
      </w:pPr>
      <w:r w:rsidRPr="00DC266C">
        <w:t>Trường hợp hộ không ước tính được giá trị của sản phẩm phụ trồng trọt thì ĐTV có thể tham khảo tỷ lệ giá trị sản phẩm phụ trong tổng giá trị sản phẩm của ngành trồng trọt tương ứng với từng vùng như sau:</w:t>
      </w:r>
    </w:p>
    <w:p w14:paraId="50576DDA" w14:textId="77777777" w:rsidR="00DF302D" w:rsidRPr="00DC266C" w:rsidRDefault="00DF302D" w:rsidP="00DA4AE5">
      <w:pPr>
        <w:pStyle w:val="1body"/>
        <w:spacing w:line="324" w:lineRule="auto"/>
      </w:pPr>
      <w:r w:rsidRPr="00DC266C">
        <w:t>- Đồng bằng sông Hồng:</w:t>
      </w:r>
      <w:r w:rsidRPr="00DC266C">
        <w:tab/>
      </w:r>
      <w:r w:rsidRPr="00DC266C">
        <w:tab/>
      </w:r>
      <w:r w:rsidRPr="00DC266C">
        <w:tab/>
      </w:r>
      <w:r w:rsidR="005E4636" w:rsidRPr="00DC266C">
        <w:t xml:space="preserve"> </w:t>
      </w:r>
      <w:r w:rsidRPr="00DC266C">
        <w:tab/>
        <w:t>2,5%</w:t>
      </w:r>
    </w:p>
    <w:p w14:paraId="451E2142" w14:textId="77777777" w:rsidR="00DF302D" w:rsidRPr="00DC266C" w:rsidRDefault="00DF302D" w:rsidP="00DA4AE5">
      <w:pPr>
        <w:pStyle w:val="1body"/>
        <w:spacing w:line="324" w:lineRule="auto"/>
      </w:pPr>
      <w:r w:rsidRPr="00DC266C">
        <w:t>- Trung du và miền núi phía Bắc:</w:t>
      </w:r>
      <w:r w:rsidRPr="00DC266C">
        <w:tab/>
      </w:r>
      <w:r w:rsidRPr="00DC266C">
        <w:tab/>
      </w:r>
      <w:r w:rsidRPr="00DC266C">
        <w:tab/>
        <w:t>2,3%</w:t>
      </w:r>
    </w:p>
    <w:p w14:paraId="2FEEAB62" w14:textId="77777777" w:rsidR="00DF302D" w:rsidRPr="00DC266C" w:rsidRDefault="00DF302D" w:rsidP="00DA4AE5">
      <w:pPr>
        <w:pStyle w:val="1body"/>
        <w:spacing w:line="324" w:lineRule="auto"/>
      </w:pPr>
      <w:r w:rsidRPr="00DC266C">
        <w:t xml:space="preserve">- Bắc Trung Bộ và Duyên hải miền Trung: </w:t>
      </w:r>
      <w:r w:rsidRPr="00DC266C">
        <w:tab/>
        <w:t>2,5%</w:t>
      </w:r>
    </w:p>
    <w:p w14:paraId="7231903C" w14:textId="77777777" w:rsidR="00DF302D" w:rsidRPr="00DC266C" w:rsidRDefault="00DF302D" w:rsidP="00DA4AE5">
      <w:pPr>
        <w:pStyle w:val="1body"/>
        <w:spacing w:line="324" w:lineRule="auto"/>
      </w:pPr>
      <w:r w:rsidRPr="00DC266C">
        <w:t>- Tây Nguyên:</w:t>
      </w:r>
      <w:r w:rsidRPr="00DC266C">
        <w:tab/>
      </w:r>
      <w:r w:rsidRPr="00DC266C">
        <w:tab/>
      </w:r>
      <w:r w:rsidRPr="00DC266C">
        <w:tab/>
      </w:r>
      <w:r w:rsidRPr="00DC266C">
        <w:tab/>
      </w:r>
      <w:r w:rsidR="005E4636" w:rsidRPr="00DC266C">
        <w:t xml:space="preserve"> </w:t>
      </w:r>
      <w:r w:rsidRPr="00DC266C">
        <w:tab/>
      </w:r>
      <w:r w:rsidRPr="00DC266C">
        <w:tab/>
        <w:t>1,8%</w:t>
      </w:r>
    </w:p>
    <w:p w14:paraId="7277527E" w14:textId="77777777" w:rsidR="00DF302D" w:rsidRPr="00DC266C" w:rsidRDefault="00DF302D" w:rsidP="00DA4AE5">
      <w:pPr>
        <w:pStyle w:val="1body"/>
        <w:spacing w:line="324" w:lineRule="auto"/>
      </w:pPr>
      <w:r w:rsidRPr="00DC266C">
        <w:t>- Đông Nam Bộ:</w:t>
      </w:r>
      <w:r w:rsidRPr="00DC266C">
        <w:tab/>
      </w:r>
      <w:r w:rsidRPr="00DC266C">
        <w:tab/>
      </w:r>
      <w:r w:rsidRPr="00DC266C">
        <w:tab/>
      </w:r>
      <w:r w:rsidRPr="00DC266C">
        <w:tab/>
      </w:r>
      <w:r w:rsidR="005E4636" w:rsidRPr="00DC266C">
        <w:t xml:space="preserve"> </w:t>
      </w:r>
      <w:r w:rsidRPr="00DC266C">
        <w:tab/>
        <w:t>2,4%</w:t>
      </w:r>
    </w:p>
    <w:p w14:paraId="66A49FFC" w14:textId="77777777" w:rsidR="00DF302D" w:rsidRPr="00DC266C" w:rsidRDefault="00DF302D" w:rsidP="00DA4AE5">
      <w:pPr>
        <w:pStyle w:val="1body"/>
        <w:spacing w:line="324" w:lineRule="auto"/>
      </w:pPr>
      <w:r w:rsidRPr="00DC266C">
        <w:t>- Đồng bằng sông Cửu Long:</w:t>
      </w:r>
      <w:r w:rsidRPr="00DC266C">
        <w:tab/>
      </w:r>
      <w:r w:rsidRPr="00DC266C">
        <w:tab/>
      </w:r>
      <w:r w:rsidRPr="00DC266C">
        <w:tab/>
        <w:t>1,3%</w:t>
      </w:r>
    </w:p>
    <w:p w14:paraId="549A7C42" w14:textId="571FE365" w:rsidR="008D69BE" w:rsidRPr="00DC266C" w:rsidRDefault="00DF302D" w:rsidP="00DA4AE5">
      <w:pPr>
        <w:pStyle w:val="1body"/>
        <w:spacing w:line="324" w:lineRule="auto"/>
      </w:pPr>
      <w:r w:rsidRPr="00DC266C">
        <w:t xml:space="preserve">4B15T. </w:t>
      </w:r>
      <w:r w:rsidR="008D69BE" w:rsidRPr="00DC266C">
        <w:t>C</w:t>
      </w:r>
      <w:r w:rsidR="00DA4AE5" w:rsidRPr="00DC266C">
        <w:t xml:space="preserve">hương trình tự động cộng câu 5 cho tất cả các sản phẩm phụ và sản phẩm thu nhặt của hộ. </w:t>
      </w:r>
    </w:p>
    <w:p w14:paraId="459DD787" w14:textId="77777777" w:rsidR="00DF302D" w:rsidRPr="00DC266C" w:rsidRDefault="00DF302D" w:rsidP="00DA4AE5">
      <w:pPr>
        <w:pStyle w:val="1body"/>
        <w:spacing w:line="324" w:lineRule="auto"/>
      </w:pPr>
      <w:r w:rsidRPr="00DC266C">
        <w:t xml:space="preserve">4B1T2. ĐTV ghi tổng số tiền hộ gia đình được đền bù thiệt hại về trồng trọt từ các tổ </w:t>
      </w:r>
      <w:r w:rsidRPr="00DC266C">
        <w:lastRenderedPageBreak/>
        <w:t>chức, cá nhân, cơ quan, đơn vị</w:t>
      </w:r>
      <w:r w:rsidR="00C66DE9" w:rsidRPr="00DC266C">
        <w:t>...</w:t>
      </w:r>
      <w:r w:rsidRPr="00DC266C">
        <w:t xml:space="preserve"> do thiên tai, dịch bệnh, môi trường…</w:t>
      </w:r>
    </w:p>
    <w:p w14:paraId="536230EE" w14:textId="5630CCA6" w:rsidR="00DF302D" w:rsidRPr="00DC266C" w:rsidRDefault="008D69BE" w:rsidP="00DA4AE5">
      <w:pPr>
        <w:pStyle w:val="1body"/>
        <w:spacing w:line="324" w:lineRule="auto"/>
      </w:pPr>
      <w:r w:rsidRPr="00DC266C">
        <w:t>4B1T. T</w:t>
      </w:r>
      <w:r w:rsidR="00DA4AE5" w:rsidRPr="00DC266C">
        <w:t>ổng thu trồng trọt</w:t>
      </w:r>
      <w:r w:rsidRPr="00DC266C">
        <w:t>: C</w:t>
      </w:r>
      <w:r w:rsidR="00DA4AE5" w:rsidRPr="00DC266C">
        <w:t>hương trình tự động cộng các ô 4B11T đến 4B15T và câu 4B1T2 để ghi vào ô này.</w:t>
      </w:r>
    </w:p>
    <w:p w14:paraId="78FC00F6" w14:textId="77777777" w:rsidR="00DF302D" w:rsidRPr="00DC266C" w:rsidRDefault="00DF302D" w:rsidP="00DA4AE5">
      <w:pPr>
        <w:pStyle w:val="1body"/>
        <w:spacing w:line="324" w:lineRule="auto"/>
        <w:rPr>
          <w:caps/>
        </w:rPr>
      </w:pPr>
      <w:r w:rsidRPr="00DC266C">
        <w:rPr>
          <w:caps/>
        </w:rPr>
        <w:t>4b1.6. Chi phí trỒng trỌt</w:t>
      </w:r>
    </w:p>
    <w:p w14:paraId="76BDC9C9" w14:textId="77777777" w:rsidR="00DF302D" w:rsidRPr="00DC266C" w:rsidRDefault="00DF302D" w:rsidP="00DA4AE5">
      <w:pPr>
        <w:pStyle w:val="1body"/>
        <w:spacing w:line="324" w:lineRule="auto"/>
      </w:pPr>
      <w:r w:rsidRPr="00DC266C">
        <w:t>Chi phí trồng trọt bao gồm các khoản chi phí vật chất, chi phí dịch vụ và các khoản chi phí khác phục vụ quá trình sản xuất, kinh doanh của hộ bao gồm phần mua vào, hộ tự túc. Cần chú ý:</w:t>
      </w:r>
    </w:p>
    <w:p w14:paraId="69F31DED" w14:textId="77777777" w:rsidR="00DF302D" w:rsidRPr="00DC266C" w:rsidRDefault="00DF302D" w:rsidP="00DA4AE5">
      <w:pPr>
        <w:pStyle w:val="1body"/>
        <w:numPr>
          <w:ilvl w:val="0"/>
          <w:numId w:val="7"/>
        </w:numPr>
        <w:spacing w:line="324" w:lineRule="auto"/>
        <w:ind w:left="0" w:firstLine="567"/>
      </w:pPr>
      <w:r w:rsidRPr="00DC266C">
        <w:t>Để tính chi phí sản xuất của hộ, quy định chỉ tính các khoản chi phí do hộ tự túc đã được tính vào thu của hộ, ví dụ: thóc đã được tính vào sản lượng thu hoạch, tức là đã tính vào thu, nay đem ra làm giống để gieo trồng. Không ghi những khoản chi phí do hộ tự túc nhưng chưa được tính vào thu của hộ ở bất kỳ chỗ nào trong phiếu phỏng vấn hộ này, ví dụ: không cần ghi vào chi phí trồng trọt dụng cụ nhỏ tự làm dùng cho sản xuất chưa được tính vào thu của hộ.</w:t>
      </w:r>
    </w:p>
    <w:p w14:paraId="2ECFFB52" w14:textId="77777777" w:rsidR="00DF302D" w:rsidRPr="00DC266C" w:rsidRDefault="00DF302D" w:rsidP="0086184E">
      <w:pPr>
        <w:pStyle w:val="1body"/>
        <w:numPr>
          <w:ilvl w:val="0"/>
          <w:numId w:val="7"/>
        </w:numPr>
        <w:spacing w:line="312" w:lineRule="auto"/>
        <w:ind w:left="0" w:firstLine="567"/>
        <w:rPr>
          <w:spacing w:val="2"/>
        </w:rPr>
      </w:pPr>
      <w:r w:rsidRPr="00DC266C">
        <w:rPr>
          <w:spacing w:val="2"/>
        </w:rPr>
        <w:t>Chỉ tính các khoản chi phí có liên quan đến những sản phẩm đã thu hoạch trong 12 tháng qua; quy ước không tính chi phí sản xuất dở dang cho cây trồng chưa cho thu hoạch sản phẩm.</w:t>
      </w:r>
    </w:p>
    <w:p w14:paraId="7BE933AE" w14:textId="77777777" w:rsidR="00DF302D" w:rsidRPr="00DC266C" w:rsidRDefault="00DF302D" w:rsidP="0086184E">
      <w:pPr>
        <w:pStyle w:val="1body"/>
        <w:numPr>
          <w:ilvl w:val="0"/>
          <w:numId w:val="7"/>
        </w:numPr>
        <w:spacing w:line="312" w:lineRule="auto"/>
        <w:ind w:left="0" w:firstLine="567"/>
      </w:pPr>
      <w:r w:rsidRPr="00DC266C">
        <w:t>Trường hợp chi phí sản xuất có liên quan đến thu nhập của nhiều năm phải phân bổ chi phí theo các năm cho thu hoạch sản phẩm, ví dụ như tiền thuê hoặc đấu thầu đất. Những chi phí có liên quan đến nhiều ngành thì tính phân bổ cho các ngành theo tỷ lệ thu hoặc tỷ lệ chi của mỗi ngành trong tổng số thu hoặc chi.</w:t>
      </w:r>
    </w:p>
    <w:p w14:paraId="3C709192" w14:textId="77777777" w:rsidR="00DF302D" w:rsidRPr="00DC266C" w:rsidRDefault="00DF302D" w:rsidP="0086184E">
      <w:pPr>
        <w:pStyle w:val="1body"/>
        <w:numPr>
          <w:ilvl w:val="0"/>
          <w:numId w:val="7"/>
        </w:numPr>
        <w:spacing w:line="312" w:lineRule="auto"/>
        <w:ind w:left="0" w:firstLine="567"/>
      </w:pPr>
      <w:r w:rsidRPr="00DC266C">
        <w:t>Vật tư dùng vào sản xuất nếu mua ngoài thì tính theo giá thực tế mua, tự túc tính theo giá bình quân năm của thị trường tại địa bàn điều tra.</w:t>
      </w:r>
    </w:p>
    <w:p w14:paraId="458D7584" w14:textId="77777777" w:rsidR="00DF302D" w:rsidRPr="00D66B40" w:rsidRDefault="00DF302D" w:rsidP="0086184E">
      <w:pPr>
        <w:pStyle w:val="1body"/>
        <w:numPr>
          <w:ilvl w:val="0"/>
          <w:numId w:val="7"/>
        </w:numPr>
        <w:spacing w:line="312" w:lineRule="auto"/>
        <w:ind w:left="0" w:firstLine="567"/>
        <w:rPr>
          <w:spacing w:val="-6"/>
        </w:rPr>
      </w:pPr>
      <w:r w:rsidRPr="00D66B40">
        <w:rPr>
          <w:spacing w:val="-6"/>
        </w:rPr>
        <w:t>Trường hợp sản xuất nông nghiệp (lúa, hoa màu...) mất mùa một vụ nào đó trong 12 tháng qua thì toàn bộ chi phí cho sản xuất của vụ đó được hạch toán vào chi phí sản xuất.</w:t>
      </w:r>
    </w:p>
    <w:p w14:paraId="5EE21CDF" w14:textId="77777777" w:rsidR="00DF302D" w:rsidRPr="00DC266C" w:rsidRDefault="00DF302D" w:rsidP="0086184E">
      <w:pPr>
        <w:pStyle w:val="1body"/>
        <w:numPr>
          <w:ilvl w:val="0"/>
          <w:numId w:val="7"/>
        </w:numPr>
        <w:spacing w:line="312" w:lineRule="auto"/>
        <w:ind w:left="0" w:firstLine="567"/>
      </w:pPr>
      <w:r w:rsidRPr="00DC266C">
        <w:t>Trường hợp lũ, lụt, v.v... làm mất mùa và gây thiệt hại cả những khoản đầu tư chi phí xây dựng cơ bản trong sản xuất như thiệt hại về vườn cà phê, hồ tiêu... hộ phải đầu tư trồng lại, cách tính để ghi vào chi phí sản xuất trong 12 tháng qua như sau:</w:t>
      </w:r>
    </w:p>
    <w:p w14:paraId="237A81A3" w14:textId="77777777" w:rsidR="00DF302D" w:rsidRPr="00DC266C" w:rsidRDefault="00C66DE9" w:rsidP="0086184E">
      <w:pPr>
        <w:pStyle w:val="1body"/>
        <w:spacing w:line="312" w:lineRule="auto"/>
      </w:pPr>
      <w:r w:rsidRPr="00DC266C">
        <w:t>(i)</w:t>
      </w:r>
      <w:r w:rsidR="00DF302D" w:rsidRPr="00DC266C">
        <w:t xml:space="preserve"> Thiệt hại về những khoản chi phí thường xuyên (giống, phân bón, thuốc trừ sâu, thuốc diệt cỏ, trả công lao động thuê ngoài, v.v...) được tính toàn bộ vào chi phí sản xuất cho 12 tháng qua.</w:t>
      </w:r>
    </w:p>
    <w:p w14:paraId="2DCC0FE6" w14:textId="77777777" w:rsidR="00DF302D" w:rsidRPr="00DC266C" w:rsidRDefault="00DF302D" w:rsidP="0086184E">
      <w:pPr>
        <w:pStyle w:val="1body"/>
        <w:spacing w:line="312" w:lineRule="auto"/>
        <w:rPr>
          <w:lang w:val="it-IT"/>
        </w:rPr>
      </w:pPr>
      <w:r w:rsidRPr="00DC266C">
        <w:t>(ii) Thiệt hại về những khoản chi phí đầu tư xây dựng cơ bản đã thành tài sản cố định thì số tiền thiệt hại phân bổ cho 1 năm (được tính bằng tổng trị giá thiệt hại chia cho số năm sử dụng) và ghi vào phần chi phí sản xuất trong 12 tháng qua.</w:t>
      </w:r>
    </w:p>
    <w:p w14:paraId="088AC18D" w14:textId="77777777" w:rsidR="00DF302D" w:rsidRPr="00DC266C" w:rsidRDefault="00DF302D" w:rsidP="0086184E">
      <w:pPr>
        <w:pStyle w:val="1body"/>
        <w:spacing w:line="312" w:lineRule="auto"/>
        <w:rPr>
          <w:lang w:val="it-IT"/>
        </w:rPr>
      </w:pPr>
      <w:r w:rsidRPr="00DC266C">
        <w:rPr>
          <w:lang w:val="it-IT"/>
        </w:rPr>
        <w:lastRenderedPageBreak/>
        <w:t>(iii) Thiệt hại về những khoản chi phí đầu tư trong quá trình hình thành/xây dựng tài sản cố định (chưa trở thành tài sản cố định) hoàn toàn không tính vào chi phí sản xuất trong 12 tháng qua.</w:t>
      </w:r>
    </w:p>
    <w:p w14:paraId="4E2FED47" w14:textId="77777777" w:rsidR="00DF302D" w:rsidRPr="00DC266C" w:rsidRDefault="00DF302D" w:rsidP="0086184E">
      <w:pPr>
        <w:pStyle w:val="1body"/>
        <w:spacing w:line="312" w:lineRule="auto"/>
        <w:rPr>
          <w:lang w:val="it-IT"/>
        </w:rPr>
      </w:pPr>
      <w:r w:rsidRPr="00DC266C">
        <w:rPr>
          <w:i/>
          <w:lang w:val="it-IT"/>
        </w:rPr>
        <w:t>Ví dụ:</w:t>
      </w:r>
      <w:r w:rsidRPr="00DC266C">
        <w:rPr>
          <w:lang w:val="it-IT"/>
        </w:rPr>
        <w:t xml:space="preserve"> Năm 2023</w:t>
      </w:r>
      <w:r w:rsidR="00C66DE9" w:rsidRPr="00DC266C">
        <w:rPr>
          <w:lang w:val="it-IT"/>
        </w:rPr>
        <w:t>,</w:t>
      </w:r>
      <w:r w:rsidRPr="00DC266C">
        <w:rPr>
          <w:lang w:val="it-IT"/>
        </w:rPr>
        <w:t xml:space="preserve"> hộ ông An có diện tích cà phê là 2 ha đang thu hoạch, ông An đã thuê công lao động trồng và chăm sóc cà phê là 2 triệu đồng, chi phí phân bón 1 triệu đồng, trong năm 2023 do hạn hán, gia đình không có nguồn nước tưới kịp thời nên 2/3 số cây đã bị chết</w:t>
      </w:r>
      <w:r w:rsidR="00C66DE9" w:rsidRPr="00DC266C">
        <w:rPr>
          <w:lang w:val="it-IT"/>
        </w:rPr>
        <w:t>,</w:t>
      </w:r>
      <w:r w:rsidRPr="00DC266C">
        <w:rPr>
          <w:lang w:val="it-IT"/>
        </w:rPr>
        <w:t xml:space="preserve"> trị giá 7 triệu đồng. Gia đình cho biết thời gian vườn cà phê cho sản phẩm là 20 năm và chưa hết thời gian khấ</w:t>
      </w:r>
      <w:r w:rsidR="00C66DE9" w:rsidRPr="00DC266C">
        <w:rPr>
          <w:lang w:val="it-IT"/>
        </w:rPr>
        <w:t>u hao. Theo quy</w:t>
      </w:r>
      <w:r w:rsidRPr="00DC266C">
        <w:rPr>
          <w:lang w:val="it-IT"/>
        </w:rPr>
        <w:t xml:space="preserve"> ước trên thiệt hại được tính vào chi phí sản xuất cà phê năm 2023 như sau:</w:t>
      </w:r>
    </w:p>
    <w:p w14:paraId="1FAE9955" w14:textId="77777777" w:rsidR="00DF302D" w:rsidRPr="00DC266C" w:rsidRDefault="000A451D" w:rsidP="0086184E">
      <w:pPr>
        <w:pStyle w:val="1body"/>
        <w:spacing w:line="312" w:lineRule="auto"/>
        <w:rPr>
          <w:lang w:val="it-IT"/>
        </w:rPr>
      </w:pPr>
      <w:r w:rsidRPr="00DC266C">
        <w:rPr>
          <w:lang w:val="it-IT"/>
        </w:rPr>
        <w:t xml:space="preserve">- </w:t>
      </w:r>
      <w:r w:rsidR="00DF302D" w:rsidRPr="00DC266C">
        <w:rPr>
          <w:lang w:val="it-IT"/>
        </w:rPr>
        <w:t>Chi phí thường xuyên cho 2/3 số cây là</w:t>
      </w:r>
      <w:r w:rsidR="00C66DE9" w:rsidRPr="00DC266C">
        <w:rPr>
          <w:lang w:val="it-IT"/>
        </w:rPr>
        <w:t>:</w:t>
      </w:r>
      <w:r w:rsidR="00DF302D" w:rsidRPr="00DC266C">
        <w:rPr>
          <w:lang w:val="it-IT"/>
        </w:rPr>
        <w:t xml:space="preserve"> 2.000.000</w:t>
      </w:r>
      <w:r w:rsidR="00C66DE9" w:rsidRPr="00DC266C">
        <w:rPr>
          <w:lang w:val="it-IT"/>
        </w:rPr>
        <w:t xml:space="preserve">đ </w:t>
      </w:r>
      <w:r w:rsidR="00DF302D" w:rsidRPr="00DC266C">
        <w:rPr>
          <w:lang w:val="it-IT"/>
        </w:rPr>
        <w:t>= (2/3 x 3.000.000đ) được tính vào chi phí sản xuất.</w:t>
      </w:r>
    </w:p>
    <w:p w14:paraId="083D11DF" w14:textId="77777777" w:rsidR="00DF302D" w:rsidRPr="00DC266C" w:rsidRDefault="000A451D" w:rsidP="0086184E">
      <w:pPr>
        <w:pStyle w:val="1body"/>
        <w:spacing w:line="312" w:lineRule="auto"/>
        <w:rPr>
          <w:lang w:val="it-IT"/>
        </w:rPr>
      </w:pPr>
      <w:r w:rsidRPr="00DC266C">
        <w:rPr>
          <w:spacing w:val="2"/>
          <w:lang w:val="it-IT"/>
        </w:rPr>
        <w:t xml:space="preserve">- </w:t>
      </w:r>
      <w:r w:rsidR="00DF302D" w:rsidRPr="00DC266C">
        <w:rPr>
          <w:spacing w:val="2"/>
          <w:lang w:val="it-IT"/>
        </w:rPr>
        <w:t>Chi phí đầu tư xây dựng cơ bản phân bổ cho năm 2023 của 2/3 số</w:t>
      </w:r>
      <w:r w:rsidRPr="00DC266C">
        <w:rPr>
          <w:spacing w:val="2"/>
          <w:lang w:val="it-IT"/>
        </w:rPr>
        <w:t xml:space="preserve"> cây là: </w:t>
      </w:r>
      <w:r w:rsidR="00C66DE9" w:rsidRPr="00DC266C">
        <w:rPr>
          <w:spacing w:val="2"/>
          <w:lang w:val="it-IT"/>
        </w:rPr>
        <w:t>233.000đ = (2/3 x 7.000.000</w:t>
      </w:r>
      <w:r w:rsidR="00EE11D1" w:rsidRPr="00DC266C">
        <w:rPr>
          <w:spacing w:val="2"/>
          <w:lang w:val="it-IT"/>
        </w:rPr>
        <w:t>đ</w:t>
      </w:r>
      <w:r w:rsidR="001112A2" w:rsidRPr="00DC266C">
        <w:rPr>
          <w:spacing w:val="2"/>
          <w:lang w:val="it-IT"/>
        </w:rPr>
        <w:t xml:space="preserve"> </w:t>
      </w:r>
      <w:r w:rsidR="00DF302D" w:rsidRPr="00DC266C">
        <w:rPr>
          <w:spacing w:val="2"/>
          <w:lang w:val="it-IT"/>
        </w:rPr>
        <w:t>:</w:t>
      </w:r>
      <w:r w:rsidR="00DF302D" w:rsidRPr="00DC266C">
        <w:rPr>
          <w:b/>
          <w:spacing w:val="2"/>
          <w:lang w:val="it-IT"/>
        </w:rPr>
        <w:t xml:space="preserve"> </w:t>
      </w:r>
      <w:r w:rsidR="00DF302D" w:rsidRPr="00DC266C">
        <w:rPr>
          <w:spacing w:val="2"/>
          <w:lang w:val="it-IT"/>
        </w:rPr>
        <w:t>20 năm</w:t>
      </w:r>
      <w:r w:rsidR="00DF302D" w:rsidRPr="00DC266C">
        <w:rPr>
          <w:lang w:val="it-IT"/>
        </w:rPr>
        <w:t>).</w:t>
      </w:r>
    </w:p>
    <w:p w14:paraId="29E35022" w14:textId="77777777" w:rsidR="00DF302D" w:rsidRPr="00DC266C" w:rsidRDefault="00DF302D" w:rsidP="0086184E">
      <w:pPr>
        <w:pStyle w:val="1body"/>
        <w:spacing w:line="312" w:lineRule="auto"/>
        <w:rPr>
          <w:lang w:val="it-IT"/>
        </w:rPr>
      </w:pPr>
      <w:r w:rsidRPr="00DC266C">
        <w:rPr>
          <w:lang w:val="it-IT"/>
        </w:rPr>
        <w:t>Trong trường hợp vườn cà phê nhà ông An chưa cho thu hoạch vụ nào, đang trong quá trình đầu tư, chăm sóc thì tổng thiệt hại là 9.000.000 đồng = (7.000.000đ + 2/3 x 3.000.000đ) không được tính vào chi phí sản xuất của năm 2023.</w:t>
      </w:r>
    </w:p>
    <w:p w14:paraId="10860411" w14:textId="77777777" w:rsidR="00DF302D" w:rsidRPr="00DC266C" w:rsidRDefault="00DF302D" w:rsidP="00706B7D">
      <w:pPr>
        <w:pStyle w:val="1body"/>
        <w:spacing w:line="312" w:lineRule="auto"/>
        <w:rPr>
          <w:lang w:val="it-IT"/>
        </w:rPr>
      </w:pPr>
      <w:r w:rsidRPr="00DC266C">
        <w:rPr>
          <w:b/>
          <w:bCs/>
          <w:i/>
          <w:iCs/>
          <w:u w:val="single"/>
          <w:lang w:val="it-IT"/>
        </w:rPr>
        <w:t>Câu 1</w:t>
      </w:r>
      <w:r w:rsidRPr="00DC266C">
        <w:rPr>
          <w:b/>
          <w:bCs/>
          <w:i/>
          <w:iCs/>
          <w:lang w:val="it-IT"/>
        </w:rPr>
        <w:t>:</w:t>
      </w:r>
      <w:r w:rsidRPr="00DC266C">
        <w:rPr>
          <w:b/>
          <w:bCs/>
          <w:lang w:val="it-IT"/>
        </w:rPr>
        <w:t xml:space="preserve"> </w:t>
      </w:r>
      <w:r w:rsidRPr="00DC266C">
        <w:rPr>
          <w:lang w:val="it-IT"/>
        </w:rPr>
        <w:t>ĐTV hỏi tất cả các khoản chi đã liệt kê và đánh dấu X vào dòng tương ứng trước khi chuyển sang câu 2.</w:t>
      </w:r>
    </w:p>
    <w:p w14:paraId="0056C03E" w14:textId="6BFD66FE" w:rsidR="00DF302D" w:rsidRPr="00DC266C" w:rsidRDefault="00DF302D" w:rsidP="00706B7D">
      <w:pPr>
        <w:pStyle w:val="1body"/>
        <w:spacing w:line="312" w:lineRule="auto"/>
        <w:rPr>
          <w:spacing w:val="-2"/>
          <w:lang w:val="it-IT"/>
        </w:rPr>
      </w:pPr>
      <w:r w:rsidRPr="00DC266C">
        <w:rPr>
          <w:i/>
          <w:iCs/>
          <w:spacing w:val="-2"/>
          <w:lang w:val="it-IT"/>
        </w:rPr>
        <w:t>1, 2</w:t>
      </w:r>
      <w:r w:rsidRPr="00DC266C">
        <w:rPr>
          <w:bCs/>
          <w:i/>
          <w:iCs/>
          <w:spacing w:val="-2"/>
          <w:lang w:val="it-IT"/>
        </w:rPr>
        <w:t>.</w:t>
      </w:r>
      <w:r w:rsidRPr="00DC266C">
        <w:rPr>
          <w:i/>
          <w:iCs/>
          <w:spacing w:val="-2"/>
          <w:lang w:val="it-IT"/>
        </w:rPr>
        <w:t xml:space="preserve"> Hạt giống, cây giống:</w:t>
      </w:r>
      <w:r w:rsidRPr="00DC266C">
        <w:rPr>
          <w:spacing w:val="-2"/>
          <w:lang w:val="it-IT"/>
        </w:rPr>
        <w:t xml:space="preserve"> Ghi trị giá hạt giống, cây giống thực tế hộ đã mua hoặc tự túc được đã tính vào thu và dùng cho sản xuất trong 12 tháng qua, ví dụ: thóc đã được tính vào sản lượng thu hoạch, tức là đã tính vào thu của hộ, nay đem ra làm giống để gieo trồng. Giống cây trồng gồm: giống lúa (mạ), khoai, rau, đậu, cây công nghiệp h</w:t>
      </w:r>
      <w:r w:rsidR="00DA4AE5" w:rsidRPr="00DC266C">
        <w:rPr>
          <w:spacing w:val="-2"/>
          <w:lang w:val="it-IT"/>
        </w:rPr>
        <w:t>ằ</w:t>
      </w:r>
      <w:r w:rsidRPr="00DC266C">
        <w:rPr>
          <w:spacing w:val="-2"/>
          <w:lang w:val="it-IT"/>
        </w:rPr>
        <w:t>ng năm, v.v</w:t>
      </w:r>
      <w:r w:rsidR="00C66DE9" w:rsidRPr="00DC266C">
        <w:rPr>
          <w:spacing w:val="-2"/>
          <w:lang w:val="it-IT"/>
        </w:rPr>
        <w:t>...</w:t>
      </w:r>
      <w:r w:rsidRPr="00DC266C">
        <w:rPr>
          <w:spacing w:val="-2"/>
          <w:lang w:val="it-IT"/>
        </w:rPr>
        <w:t xml:space="preserve"> đã ghi ở phần 4</w:t>
      </w:r>
      <w:r w:rsidR="00C66DE9" w:rsidRPr="00DC266C">
        <w:rPr>
          <w:spacing w:val="-2"/>
          <w:lang w:val="it-IT"/>
        </w:rPr>
        <w:t>B</w:t>
      </w:r>
      <w:r w:rsidRPr="00DC266C">
        <w:rPr>
          <w:spacing w:val="-2"/>
          <w:lang w:val="it-IT"/>
        </w:rPr>
        <w:t>1 “Trồng trọt” đều đã được tính vào thu nên phải ghi chi phí ở đây. Trường hợp hộ mua giống được trợ giá, khi tính chi phí sản xuất, chỉ tính số tiền hộ thực tế bỏ ra mua.</w:t>
      </w:r>
    </w:p>
    <w:p w14:paraId="1B19C99E" w14:textId="77777777" w:rsidR="00DF302D" w:rsidRPr="00DC266C" w:rsidRDefault="00DF302D" w:rsidP="00706B7D">
      <w:pPr>
        <w:pStyle w:val="1body"/>
        <w:spacing w:line="312" w:lineRule="auto"/>
        <w:rPr>
          <w:lang w:val="it-IT"/>
        </w:rPr>
      </w:pPr>
      <w:r w:rsidRPr="00DC266C">
        <w:rPr>
          <w:i/>
          <w:iCs/>
          <w:lang w:val="it-IT"/>
        </w:rPr>
        <w:t>3. Phân hoá học:</w:t>
      </w:r>
      <w:r w:rsidRPr="00DC266C">
        <w:rPr>
          <w:lang w:val="it-IT"/>
        </w:rPr>
        <w:t xml:space="preserve"> ĐTV căn cứ vào phần 4B.1.7 Bảng khối lượng phân hóa học đã bón cho các loại cây để tính tổng trị giá phân hoá học hộ đã bón cho cây trồng trong các vụ sản xuất trong 12 tháng qua. Phân hoá học gồm nhiều loại như: đạm u rê, sunphat, NPK, lân, kali, v.v… ĐTV hỏi số lượng từng loại phân hoá học thực tế đã bón cho từng vụ, loại cây trồng để tính thành tiền. Giá phân hoá học tính theo giá thực tế hộ đã mua ở thị trường. Khi phỏng vấn số lượng phân bón cho từng loại cây trồng trong thực tế có nhiều hộ không nhớ để tách chi tiết mỗi loại cây trồng được bón với số lượng bao nhiêu, thậm chí hộ chỉ trả lời trong 12 tháng qua đã mua bao nhiêu kg phân đạm, bao nhiêu kg ka li,</w:t>
      </w:r>
      <w:r w:rsidR="00C66DE9" w:rsidRPr="00DC266C">
        <w:rPr>
          <w:lang w:val="it-IT"/>
        </w:rPr>
        <w:t xml:space="preserve"> </w:t>
      </w:r>
      <w:r w:rsidRPr="00DC266C">
        <w:rPr>
          <w:lang w:val="it-IT"/>
        </w:rPr>
        <w:t>v.v... gặp trường hợp trên đây ĐTV phải tính số lượng phân bón cho từng nhóm cây trồ</w:t>
      </w:r>
      <w:r w:rsidR="00C66DE9" w:rsidRPr="00DC266C">
        <w:rPr>
          <w:lang w:val="it-IT"/>
        </w:rPr>
        <w:t>ng theo cách quy</w:t>
      </w:r>
      <w:r w:rsidRPr="00DC266C">
        <w:rPr>
          <w:lang w:val="it-IT"/>
        </w:rPr>
        <w:t xml:space="preserve"> </w:t>
      </w:r>
      <w:r w:rsidRPr="00DC266C">
        <w:rPr>
          <w:lang w:val="it-IT"/>
        </w:rPr>
        <w:lastRenderedPageBreak/>
        <w:t>ước căn cứ theo tỷ lệ diện tích của từng loại cây trồng trong từng nhóm cây. Ví dụ</w:t>
      </w:r>
      <w:r w:rsidR="00C66DE9" w:rsidRPr="00DC266C">
        <w:rPr>
          <w:lang w:val="it-IT"/>
        </w:rPr>
        <w:t>:</w:t>
      </w:r>
      <w:r w:rsidRPr="00DC266C">
        <w:rPr>
          <w:lang w:val="it-IT"/>
        </w:rPr>
        <w:t xml:space="preserve"> hộ</w:t>
      </w:r>
      <w:r w:rsidR="00C66DE9" w:rsidRPr="00DC266C">
        <w:rPr>
          <w:lang w:val="it-IT"/>
        </w:rPr>
        <w:t xml:space="preserve"> ông An đã mua </w:t>
      </w:r>
      <w:r w:rsidRPr="00DC266C">
        <w:rPr>
          <w:lang w:val="it-IT"/>
        </w:rPr>
        <w:t>75 kg đạm để bón cho 600 m</w:t>
      </w:r>
      <w:r w:rsidRPr="00DC266C">
        <w:rPr>
          <w:vertAlign w:val="superscript"/>
          <w:lang w:val="it-IT"/>
        </w:rPr>
        <w:t>2</w:t>
      </w:r>
      <w:r w:rsidR="000A451D" w:rsidRPr="00DC266C">
        <w:rPr>
          <w:lang w:val="it-IT"/>
        </w:rPr>
        <w:t xml:space="preserve"> lúa; </w:t>
      </w:r>
      <w:r w:rsidRPr="00DC266C">
        <w:rPr>
          <w:lang w:val="it-IT"/>
        </w:rPr>
        <w:t>100 m</w:t>
      </w:r>
      <w:r w:rsidRPr="00DC266C">
        <w:rPr>
          <w:vertAlign w:val="superscript"/>
          <w:lang w:val="it-IT"/>
        </w:rPr>
        <w:t>2</w:t>
      </w:r>
      <w:r w:rsidRPr="00DC266C">
        <w:rPr>
          <w:lang w:val="it-IT"/>
        </w:rPr>
        <w:t xml:space="preserve"> khoai tây (cây lương thực và thực phẩm) và 50 m</w:t>
      </w:r>
      <w:r w:rsidRPr="00DC266C">
        <w:rPr>
          <w:vertAlign w:val="superscript"/>
          <w:lang w:val="it-IT"/>
        </w:rPr>
        <w:t>2</w:t>
      </w:r>
      <w:r w:rsidRPr="00DC266C">
        <w:rPr>
          <w:lang w:val="it-IT"/>
        </w:rPr>
        <w:t xml:space="preserve"> chè (cây công nghiệ</w:t>
      </w:r>
      <w:r w:rsidR="00C66DE9" w:rsidRPr="00DC266C">
        <w:rPr>
          <w:lang w:val="it-IT"/>
        </w:rPr>
        <w:t>p) theo quy</w:t>
      </w:r>
      <w:r w:rsidRPr="00DC266C">
        <w:rPr>
          <w:lang w:val="it-IT"/>
        </w:rPr>
        <w:t xml:space="preserve"> ước trên tổng diện tích được bón phân hoá học là 750 m</w:t>
      </w:r>
      <w:r w:rsidRPr="00DC266C">
        <w:rPr>
          <w:vertAlign w:val="superscript"/>
          <w:lang w:val="it-IT"/>
        </w:rPr>
        <w:t>2</w:t>
      </w:r>
      <w:r w:rsidRPr="00DC266C">
        <w:rPr>
          <w:lang w:val="it-IT"/>
        </w:rPr>
        <w:t>, trong đó diện tích lúa chiếm 80%, diện tích khoai tây 13% và diện tích chè 7%. Cách tính số lượng phân đạm đã bón cho từng loại cây trồng như sau:</w:t>
      </w:r>
    </w:p>
    <w:p w14:paraId="475863A1" w14:textId="77777777" w:rsidR="00DF302D" w:rsidRPr="00DC266C" w:rsidRDefault="000A451D" w:rsidP="00706B7D">
      <w:pPr>
        <w:pStyle w:val="1body"/>
        <w:spacing w:line="312" w:lineRule="auto"/>
        <w:rPr>
          <w:lang w:val="it-IT"/>
        </w:rPr>
      </w:pPr>
      <w:r w:rsidRPr="00DC266C">
        <w:rPr>
          <w:lang w:val="it-IT"/>
        </w:rPr>
        <w:t xml:space="preserve">- </w:t>
      </w:r>
      <w:r w:rsidR="00DF302D" w:rsidRPr="00DC266C">
        <w:rPr>
          <w:lang w:val="it-IT"/>
        </w:rPr>
        <w:t>Số lượng phân đạ</w:t>
      </w:r>
      <w:r w:rsidR="00C66DE9" w:rsidRPr="00DC266C">
        <w:rPr>
          <w:lang w:val="it-IT"/>
        </w:rPr>
        <w:t>m bón cho lúa</w:t>
      </w:r>
      <w:r w:rsidR="00DF302D" w:rsidRPr="00DC266C">
        <w:rPr>
          <w:lang w:val="it-IT"/>
        </w:rPr>
        <w:t xml:space="preserve"> = 60 kg (75 kg x 0,8)</w:t>
      </w:r>
    </w:p>
    <w:p w14:paraId="24F2E651" w14:textId="77777777" w:rsidR="00DF302D" w:rsidRPr="00DC266C" w:rsidRDefault="000A451D" w:rsidP="00706B7D">
      <w:pPr>
        <w:pStyle w:val="1body"/>
        <w:spacing w:line="312" w:lineRule="auto"/>
        <w:rPr>
          <w:lang w:val="it-IT"/>
        </w:rPr>
      </w:pPr>
      <w:r w:rsidRPr="00DC266C">
        <w:rPr>
          <w:lang w:val="it-IT"/>
        </w:rPr>
        <w:t xml:space="preserve">- </w:t>
      </w:r>
      <w:r w:rsidR="00DF302D" w:rsidRPr="00DC266C">
        <w:rPr>
          <w:lang w:val="it-IT"/>
        </w:rPr>
        <w:t>Số lượng phân đạ</w:t>
      </w:r>
      <w:r w:rsidR="00C66DE9" w:rsidRPr="00DC266C">
        <w:rPr>
          <w:lang w:val="it-IT"/>
        </w:rPr>
        <w:t>m bón cho khoai tây</w:t>
      </w:r>
      <w:r w:rsidR="00DF302D" w:rsidRPr="00DC266C">
        <w:rPr>
          <w:lang w:val="it-IT"/>
        </w:rPr>
        <w:t xml:space="preserve"> = 9,8 kg (75 kg x 0,13)</w:t>
      </w:r>
    </w:p>
    <w:p w14:paraId="157A6834" w14:textId="77777777" w:rsidR="00DF302D" w:rsidRPr="00DC266C" w:rsidRDefault="000A451D" w:rsidP="00706B7D">
      <w:pPr>
        <w:pStyle w:val="1body"/>
        <w:spacing w:line="312" w:lineRule="auto"/>
        <w:rPr>
          <w:lang w:val="it-IT"/>
        </w:rPr>
      </w:pPr>
      <w:r w:rsidRPr="00DC266C">
        <w:rPr>
          <w:lang w:val="it-IT"/>
        </w:rPr>
        <w:t xml:space="preserve">- </w:t>
      </w:r>
      <w:r w:rsidR="00DF302D" w:rsidRPr="00DC266C">
        <w:rPr>
          <w:lang w:val="it-IT"/>
        </w:rPr>
        <w:t>Số lượng phân đạ</w:t>
      </w:r>
      <w:r w:rsidR="00C66DE9" w:rsidRPr="00DC266C">
        <w:rPr>
          <w:lang w:val="it-IT"/>
        </w:rPr>
        <w:t>m bón cho chè</w:t>
      </w:r>
      <w:r w:rsidR="00DF302D" w:rsidRPr="00DC266C">
        <w:rPr>
          <w:lang w:val="it-IT"/>
        </w:rPr>
        <w:t xml:space="preserve"> = 5,2 kg (75 kg x 0,07)</w:t>
      </w:r>
    </w:p>
    <w:p w14:paraId="13FC3DE7" w14:textId="77777777" w:rsidR="00DF302D" w:rsidRPr="00DC266C" w:rsidRDefault="00DF302D" w:rsidP="00706B7D">
      <w:pPr>
        <w:pStyle w:val="1body"/>
        <w:spacing w:line="312" w:lineRule="auto"/>
        <w:rPr>
          <w:lang w:val="it-IT"/>
        </w:rPr>
      </w:pPr>
      <w:r w:rsidRPr="00DC266C">
        <w:rPr>
          <w:lang w:val="it-IT"/>
        </w:rPr>
        <w:t>Trường hợp tính toán trên cũng có khó khăn thì ĐTV có thể ghi gộp tổng số phân bón và trị giá vào cột 2e.</w:t>
      </w:r>
    </w:p>
    <w:p w14:paraId="4EDF846F" w14:textId="77777777" w:rsidR="00DF302D" w:rsidRPr="00DC266C" w:rsidRDefault="00DF302D" w:rsidP="00706B7D">
      <w:pPr>
        <w:pStyle w:val="1body"/>
        <w:spacing w:line="305" w:lineRule="auto"/>
        <w:rPr>
          <w:lang w:val="it-IT"/>
        </w:rPr>
      </w:pPr>
      <w:r w:rsidRPr="00DC266C">
        <w:rPr>
          <w:lang w:val="it-IT"/>
        </w:rPr>
        <w:t>Tương tự cách tính trên đây có thể sử dụng tính cho phân hữu cơ, thuốc trừ sâu và diệt cỏ cho từng nhóm cây của hộ.</w:t>
      </w:r>
    </w:p>
    <w:p w14:paraId="6FE87508" w14:textId="77777777" w:rsidR="00DF302D" w:rsidRPr="00DC266C" w:rsidRDefault="00DF302D" w:rsidP="00706B7D">
      <w:pPr>
        <w:pStyle w:val="1body"/>
        <w:spacing w:line="305" w:lineRule="auto"/>
        <w:rPr>
          <w:lang w:val="it-IT"/>
        </w:rPr>
      </w:pPr>
      <w:r w:rsidRPr="00DC266C">
        <w:rPr>
          <w:i/>
          <w:iCs/>
          <w:lang w:val="it-IT"/>
        </w:rPr>
        <w:t>4, 5. Phân hữu cơ:</w:t>
      </w:r>
      <w:r w:rsidRPr="00DC266C">
        <w:rPr>
          <w:lang w:val="it-IT"/>
        </w:rPr>
        <w:t xml:space="preserve"> Ghi số tiền phân hữu cơ hộ tự túc, mua vào để bón cho cây trồng trong 12 tháng qua.</w:t>
      </w:r>
    </w:p>
    <w:p w14:paraId="43DEA486" w14:textId="77777777" w:rsidR="00DF302D" w:rsidRPr="00DC266C" w:rsidRDefault="00DF302D" w:rsidP="003E0791">
      <w:pPr>
        <w:pStyle w:val="1body"/>
        <w:spacing w:line="312" w:lineRule="auto"/>
        <w:rPr>
          <w:spacing w:val="-4"/>
          <w:lang w:val="it-IT"/>
        </w:rPr>
      </w:pPr>
      <w:r w:rsidRPr="00DC266C">
        <w:rPr>
          <w:i/>
          <w:iCs/>
          <w:spacing w:val="-4"/>
          <w:lang w:val="it-IT"/>
        </w:rPr>
        <w:t xml:space="preserve">6, </w:t>
      </w:r>
      <w:r w:rsidRPr="00DC266C">
        <w:rPr>
          <w:bCs/>
          <w:i/>
          <w:iCs/>
          <w:spacing w:val="-4"/>
          <w:lang w:val="it-IT"/>
        </w:rPr>
        <w:t>7</w:t>
      </w:r>
      <w:r w:rsidRPr="00DC266C">
        <w:rPr>
          <w:i/>
          <w:iCs/>
          <w:spacing w:val="-4"/>
          <w:lang w:val="it-IT"/>
        </w:rPr>
        <w:t>. Thuốc trừ sâu, diệt cỏ:</w:t>
      </w:r>
      <w:r w:rsidRPr="00DC266C">
        <w:rPr>
          <w:b/>
          <w:bCs/>
          <w:spacing w:val="-4"/>
          <w:lang w:val="it-IT"/>
        </w:rPr>
        <w:t xml:space="preserve"> </w:t>
      </w:r>
      <w:r w:rsidRPr="00DC266C">
        <w:rPr>
          <w:spacing w:val="-4"/>
          <w:lang w:val="it-IT"/>
        </w:rPr>
        <w:t>Ghi trị giá</w:t>
      </w:r>
      <w:r w:rsidRPr="00DC266C">
        <w:rPr>
          <w:b/>
          <w:bCs/>
          <w:spacing w:val="-4"/>
          <w:lang w:val="it-IT"/>
        </w:rPr>
        <w:t xml:space="preserve"> </w:t>
      </w:r>
      <w:r w:rsidRPr="00DC266C">
        <w:rPr>
          <w:spacing w:val="-4"/>
          <w:lang w:val="it-IT"/>
        </w:rPr>
        <w:t>thực tế đã sử dụng các loại thuốc phòng trừ sâu bệnh cho cây trồng. Thuốc trừ sâu, diệt cỏ có nhiều loại gồm thuốc bột, thuốc nước. Căn cứ vào số lần sử dụng từng loại thuốc trong kỳ để tính thành tiền, tổng hợp ghi vào phiếu điều tra.</w:t>
      </w:r>
    </w:p>
    <w:p w14:paraId="4F5A82D1" w14:textId="77777777" w:rsidR="00DF302D" w:rsidRPr="00DC266C" w:rsidRDefault="00DF302D" w:rsidP="003E0791">
      <w:pPr>
        <w:pStyle w:val="1body"/>
        <w:spacing w:line="312" w:lineRule="auto"/>
        <w:rPr>
          <w:lang w:val="it-IT"/>
        </w:rPr>
      </w:pPr>
      <w:r w:rsidRPr="00DC266C">
        <w:rPr>
          <w:i/>
          <w:lang w:val="it-IT"/>
        </w:rPr>
        <w:t>8. Thuốc kích thích tăng trưởng:</w:t>
      </w:r>
      <w:r w:rsidRPr="00DC266C">
        <w:rPr>
          <w:lang w:val="it-IT"/>
        </w:rPr>
        <w:t xml:space="preserve"> Ghi trị giá thực tế hộ đã sử dụng các loại thuốc kích thích tăng trưởng.</w:t>
      </w:r>
    </w:p>
    <w:p w14:paraId="5E597978" w14:textId="77777777" w:rsidR="00DF302D" w:rsidRPr="00DC266C" w:rsidRDefault="00DF302D" w:rsidP="003E0791">
      <w:pPr>
        <w:pStyle w:val="1body"/>
        <w:spacing w:line="312" w:lineRule="auto"/>
        <w:rPr>
          <w:lang w:val="it-IT"/>
        </w:rPr>
      </w:pPr>
      <w:r w:rsidRPr="00DC266C">
        <w:rPr>
          <w:i/>
          <w:iCs/>
          <w:lang w:val="it-IT"/>
        </w:rPr>
        <w:t>9. Dụng cụ nhỏ, vật rẻ tiền mau hỏng:</w:t>
      </w:r>
      <w:r w:rsidRPr="00DC266C">
        <w:rPr>
          <w:b/>
          <w:bCs/>
          <w:lang w:val="it-IT"/>
        </w:rPr>
        <w:t xml:space="preserve"> </w:t>
      </w:r>
      <w:r w:rsidRPr="00DC266C">
        <w:rPr>
          <w:lang w:val="it-IT"/>
        </w:rPr>
        <w:t>Ghi số tiền chi mua các dụng cụ nhỏ, vật rẻ tiền mau hỏng như: cuốc, cào, mai, móng, liềm, hái, thúng, quang sảo, v.v</w:t>
      </w:r>
      <w:r w:rsidR="00C66DE9" w:rsidRPr="00DC266C">
        <w:rPr>
          <w:lang w:val="it-IT"/>
        </w:rPr>
        <w:t>...</w:t>
      </w:r>
      <w:r w:rsidRPr="00DC266C">
        <w:rPr>
          <w:lang w:val="it-IT"/>
        </w:rPr>
        <w:t xml:space="preserve"> phục vụ</w:t>
      </w:r>
      <w:r w:rsidR="00C66DE9" w:rsidRPr="00DC266C">
        <w:rPr>
          <w:lang w:val="it-IT"/>
        </w:rPr>
        <w:t xml:space="preserve"> </w:t>
      </w:r>
      <w:r w:rsidRPr="00DC266C">
        <w:rPr>
          <w:lang w:val="it-IT"/>
        </w:rPr>
        <w:t>trồng trọt. Dụng cụ nhỏ thuộc loại rẻ tiền mau hỏng mua trong 12 tháng qua (thừng, chão, rổ rá, quang sảo, v.v...) quy định sử dụng hết trong 12 tháng qua không phân bổ. Một số dụng cụ nhỏ thuộc công cụ lao động chưa đủ tiêu chuẩn xếp vào tài sản cố định, ví dụ như cày, bừa, xe cải tiến, máy tuốt lúa thủ công, mai, móng thì tiến hành tính phân bổ theo thời gian sử dụng trong hai hoặc ba năm tuỳ theo từng loại để tính chi phí sản xuất. Một số dụng cụ nhỏ hộ tự làm như quang gánh, rổ rá... chưa tính vào thu của hộ thì không ghi ở đây.</w:t>
      </w:r>
    </w:p>
    <w:p w14:paraId="2995DFDD" w14:textId="77777777" w:rsidR="00DF302D" w:rsidRPr="00DC266C" w:rsidRDefault="00DF302D" w:rsidP="003E0791">
      <w:pPr>
        <w:pStyle w:val="1body"/>
        <w:spacing w:line="312" w:lineRule="auto"/>
        <w:rPr>
          <w:lang w:val="it-IT"/>
        </w:rPr>
      </w:pPr>
      <w:r w:rsidRPr="00DC266C">
        <w:rPr>
          <w:i/>
          <w:iCs/>
          <w:lang w:val="it-IT"/>
        </w:rPr>
        <w:t>10. Năng lượng, nhiên liệu:</w:t>
      </w:r>
      <w:r w:rsidRPr="00DC266C">
        <w:rPr>
          <w:lang w:val="it-IT"/>
        </w:rPr>
        <w:t xml:space="preserve"> Ghi số tiền thực tế hộ đã chi trong 12 tháng qua cho điện, than đá, than bánh/tổ ong, xăng, dầu hỏa, dầu mazut, dầu diezel, ga hóa lỏng (LPG), khí thiên nhiên, củi và năng lượng, nhiên liệu khác để tưới, tiêu, ra hạt, sấy sản phẩm, v.v</w:t>
      </w:r>
      <w:r w:rsidR="00C66DE9" w:rsidRPr="00DC266C">
        <w:rPr>
          <w:lang w:val="it-IT"/>
        </w:rPr>
        <w:t>...</w:t>
      </w:r>
      <w:r w:rsidRPr="00DC266C">
        <w:rPr>
          <w:lang w:val="it-IT"/>
        </w:rPr>
        <w:t xml:space="preserve"> vào từng ô tương ứng với loại nhiên liệu và loại cây.</w:t>
      </w:r>
    </w:p>
    <w:p w14:paraId="75B9F102" w14:textId="77777777" w:rsidR="00DF302D" w:rsidRPr="00DC266C" w:rsidRDefault="00DF302D" w:rsidP="003E0791">
      <w:pPr>
        <w:pStyle w:val="1body"/>
        <w:spacing w:line="312" w:lineRule="auto"/>
        <w:rPr>
          <w:bCs/>
          <w:lang w:val="it-IT"/>
        </w:rPr>
      </w:pPr>
      <w:r w:rsidRPr="00DC266C">
        <w:rPr>
          <w:bCs/>
          <w:lang w:val="it-IT"/>
        </w:rPr>
        <w:t>Điện: Chỉ tính phần điện thương phẩm (điện thực tế được cung cấp cho hộ theo chỉ số trên đồng hồ đo điện).</w:t>
      </w:r>
    </w:p>
    <w:p w14:paraId="795FBDC1" w14:textId="77777777" w:rsidR="00DF302D" w:rsidRPr="00DC266C" w:rsidRDefault="00DF302D" w:rsidP="003E0791">
      <w:pPr>
        <w:pStyle w:val="1body"/>
        <w:spacing w:line="312" w:lineRule="auto"/>
        <w:rPr>
          <w:lang w:val="it-IT"/>
        </w:rPr>
      </w:pPr>
      <w:r w:rsidRPr="00DC266C">
        <w:rPr>
          <w:lang w:val="it-IT"/>
        </w:rPr>
        <w:lastRenderedPageBreak/>
        <w:t>Than đá (còn gọi là than cứng): Bao gồm cả than cục và than cám.</w:t>
      </w:r>
    </w:p>
    <w:p w14:paraId="68FF81D5" w14:textId="77777777" w:rsidR="00DF302D" w:rsidRPr="00DC266C" w:rsidRDefault="00DF302D" w:rsidP="003E0791">
      <w:pPr>
        <w:pStyle w:val="1body"/>
        <w:spacing w:line="312" w:lineRule="auto"/>
        <w:rPr>
          <w:bCs/>
          <w:lang w:val="it-IT"/>
        </w:rPr>
      </w:pPr>
      <w:r w:rsidRPr="00DC266C">
        <w:rPr>
          <w:bCs/>
          <w:lang w:val="it-IT"/>
        </w:rPr>
        <w:t>Than bánh: Là loại nhiên liệu được đóng thành bánh từ than đá kết hợp với chất kết dính hoặc bằng khuôn đúc dưới sức ép lớn mà không cần chất kết dính.</w:t>
      </w:r>
    </w:p>
    <w:p w14:paraId="2D24B7CC" w14:textId="77777777" w:rsidR="00DF302D" w:rsidRPr="00DC266C" w:rsidRDefault="00DF302D" w:rsidP="003E0791">
      <w:pPr>
        <w:pStyle w:val="1body"/>
        <w:spacing w:line="312" w:lineRule="auto"/>
        <w:rPr>
          <w:lang w:val="it-IT"/>
        </w:rPr>
      </w:pPr>
      <w:r w:rsidRPr="00DC266C">
        <w:rPr>
          <w:bCs/>
          <w:lang w:val="it-IT"/>
        </w:rPr>
        <w:t xml:space="preserve">Xăng: </w:t>
      </w:r>
      <w:r w:rsidRPr="00DC266C">
        <w:rPr>
          <w:lang w:val="it-IT"/>
        </w:rPr>
        <w:t>Bao gồm cả xăng có pha chì và xăng không pha chì, loại cao cấp hoặc loại thông dụng, không bao gồm xăng máy bay.</w:t>
      </w:r>
    </w:p>
    <w:p w14:paraId="74ABEAC4" w14:textId="77777777" w:rsidR="00DF302D" w:rsidRPr="00DC266C" w:rsidRDefault="00DF302D" w:rsidP="003E0791">
      <w:pPr>
        <w:pStyle w:val="1body"/>
        <w:spacing w:line="312" w:lineRule="auto"/>
        <w:rPr>
          <w:lang w:val="vi-VN"/>
        </w:rPr>
      </w:pPr>
      <w:r w:rsidRPr="00DC266C">
        <w:rPr>
          <w:lang w:val="it-IT"/>
        </w:rPr>
        <w:t>Dầu hoả: Là loại dầu sử dụng để thắp sáng và dùng cho các động cơ đốt cháy nhiên liệu bằng tia lửa điện, các loại xe tải nông nghiệp hay các động cơ hoạt động tĩnh. Các tên gọi khác cho loại sản phẩm này là dầu cháy, dầu bốc hơi, dầu năng lượng và dầu thắp sáng.</w:t>
      </w:r>
    </w:p>
    <w:p w14:paraId="025A635C" w14:textId="77777777" w:rsidR="00DF302D" w:rsidRPr="00DC266C" w:rsidRDefault="00DF302D" w:rsidP="00706B7D">
      <w:pPr>
        <w:pStyle w:val="1body"/>
        <w:spacing w:line="305" w:lineRule="auto"/>
        <w:rPr>
          <w:spacing w:val="-2"/>
          <w:lang w:val="vi-VN"/>
        </w:rPr>
      </w:pPr>
      <w:r w:rsidRPr="00DC266C">
        <w:rPr>
          <w:spacing w:val="-2"/>
          <w:lang w:val="vi-VN"/>
        </w:rPr>
        <w:t>Dầu die</w:t>
      </w:r>
      <w:r w:rsidRPr="00DC266C">
        <w:rPr>
          <w:spacing w:val="-2"/>
        </w:rPr>
        <w:t>z</w:t>
      </w:r>
      <w:r w:rsidRPr="00DC266C">
        <w:rPr>
          <w:spacing w:val="-2"/>
          <w:lang w:val="vi-VN"/>
        </w:rPr>
        <w:t>el (DO): Là loại dầu nặng đ</w:t>
      </w:r>
      <w:r w:rsidRPr="00DC266C">
        <w:rPr>
          <w:spacing w:val="-2"/>
          <w:lang w:val="vi-VN"/>
        </w:rPr>
        <w:softHyphen/>
        <w:t>ược sử dụng cho các động cơ đốt trong trong các động cơ diezel, cũng như</w:t>
      </w:r>
      <w:r w:rsidRPr="00DC266C">
        <w:rPr>
          <w:spacing w:val="-2"/>
          <w:lang w:val="vi-VN"/>
        </w:rPr>
        <w:softHyphen/>
        <w:t xml:space="preserve"> làm nhiên liệu cho các hệ thống sản xuất hơi nóng hay các lò nung.</w:t>
      </w:r>
    </w:p>
    <w:p w14:paraId="60A2612A" w14:textId="77777777" w:rsidR="00DF302D" w:rsidRPr="00D66B40" w:rsidRDefault="00DF302D" w:rsidP="00706B7D">
      <w:pPr>
        <w:pStyle w:val="1body"/>
        <w:spacing w:line="312" w:lineRule="auto"/>
        <w:rPr>
          <w:spacing w:val="-6"/>
          <w:lang w:val="vi-VN"/>
        </w:rPr>
      </w:pPr>
      <w:r w:rsidRPr="00D66B40">
        <w:rPr>
          <w:spacing w:val="-6"/>
          <w:lang w:val="vi-VN"/>
        </w:rPr>
        <w:t>Dầu mazut (FO): Là một loại dầu nặng thường được sử dụng cho các tàu th</w:t>
      </w:r>
      <w:r w:rsidR="007F0D29" w:rsidRPr="00D66B40">
        <w:rPr>
          <w:spacing w:val="-6"/>
          <w:lang w:val="vi-VN"/>
        </w:rPr>
        <w:t>ủy</w:t>
      </w:r>
      <w:r w:rsidRPr="00D66B40">
        <w:rPr>
          <w:spacing w:val="-6"/>
          <w:lang w:val="vi-VN"/>
        </w:rPr>
        <w:t xml:space="preserve"> và các nhà máy sản xuất hơi n</w:t>
      </w:r>
      <w:r w:rsidRPr="00D66B40">
        <w:rPr>
          <w:spacing w:val="-6"/>
          <w:lang w:val="vi-VN"/>
        </w:rPr>
        <w:softHyphen/>
        <w:t>ước nóng quy mô lớn như</w:t>
      </w:r>
      <w:r w:rsidRPr="00D66B40">
        <w:rPr>
          <w:spacing w:val="-6"/>
          <w:lang w:val="vi-VN"/>
        </w:rPr>
        <w:softHyphen/>
        <w:t xml:space="preserve"> một loại nhiên liệu để luyện hoặc đun sôi.</w:t>
      </w:r>
    </w:p>
    <w:p w14:paraId="5076708F" w14:textId="77777777" w:rsidR="00DF302D" w:rsidRPr="00D66B40" w:rsidRDefault="00DF302D" w:rsidP="00706B7D">
      <w:pPr>
        <w:pStyle w:val="1body"/>
        <w:spacing w:line="312" w:lineRule="auto"/>
        <w:rPr>
          <w:spacing w:val="-6"/>
          <w:lang w:val="vi-VN"/>
        </w:rPr>
      </w:pPr>
      <w:r w:rsidRPr="00D66B40">
        <w:rPr>
          <w:bCs/>
          <w:spacing w:val="-6"/>
          <w:lang w:val="vi-VN"/>
        </w:rPr>
        <w:t xml:space="preserve">Ga hoá lỏng (LPG): </w:t>
      </w:r>
      <w:r w:rsidRPr="00D66B40">
        <w:rPr>
          <w:spacing w:val="-6"/>
          <w:lang w:val="vi-VN"/>
        </w:rPr>
        <w:t>Là chất hydrocacbon tồn tại ở dạng khí d</w:t>
      </w:r>
      <w:r w:rsidRPr="00D66B40">
        <w:rPr>
          <w:spacing w:val="-6"/>
          <w:lang w:val="vi-VN"/>
        </w:rPr>
        <w:softHyphen/>
        <w:t>ưới điều kiện nhiệt độ và áp suất bình thường như</w:t>
      </w:r>
      <w:r w:rsidRPr="00D66B40">
        <w:rPr>
          <w:spacing w:val="-6"/>
          <w:lang w:val="vi-VN"/>
        </w:rPr>
        <w:softHyphen/>
        <w:t>ng đ</w:t>
      </w:r>
      <w:r w:rsidRPr="00D66B40">
        <w:rPr>
          <w:spacing w:val="-6"/>
          <w:lang w:val="vi-VN"/>
        </w:rPr>
        <w:softHyphen/>
        <w:t>ược hoá lỏng bằng cách nén hoặc làm lạnh để dễ dàng bảo quản trong kho, xách tay hay vận chuyển. LPG tồn tại trong thiên nhiên ở các mỏ dầu hoặc mỏ khí dầu và cũng có thể sản xuất ở các nhà máy lọc dầu trong quá trình chưng cất dầu thô.</w:t>
      </w:r>
    </w:p>
    <w:p w14:paraId="6AC908CB" w14:textId="77777777" w:rsidR="00DF302D" w:rsidRPr="00DC266C" w:rsidRDefault="00DF302D" w:rsidP="00706B7D">
      <w:pPr>
        <w:pStyle w:val="1body"/>
        <w:spacing w:line="312" w:lineRule="auto"/>
        <w:rPr>
          <w:lang w:val="vi-VN"/>
        </w:rPr>
      </w:pPr>
      <w:r w:rsidRPr="00DC266C">
        <w:rPr>
          <w:bCs/>
          <w:lang w:val="vi-VN"/>
        </w:rPr>
        <w:t>Khí thiên nhiên</w:t>
      </w:r>
      <w:r w:rsidRPr="00DC266C">
        <w:rPr>
          <w:lang w:val="vi-VN"/>
        </w:rPr>
        <w:t>: Là một loại khí không màu sắc, chủ yếu là chất mêtan, bao gồm khí khô, khí ướt.</w:t>
      </w:r>
    </w:p>
    <w:p w14:paraId="3D6354B3" w14:textId="77777777" w:rsidR="00DF302D" w:rsidRPr="00DC266C" w:rsidRDefault="00DF302D" w:rsidP="00706B7D">
      <w:pPr>
        <w:pStyle w:val="1body"/>
        <w:spacing w:line="312" w:lineRule="auto"/>
        <w:rPr>
          <w:lang w:val="it-IT"/>
        </w:rPr>
      </w:pPr>
      <w:r w:rsidRPr="00DC266C">
        <w:rPr>
          <w:i/>
          <w:iCs/>
          <w:lang w:val="it-IT"/>
        </w:rPr>
        <w:t>11. Sửa chữa nhỏ, bảo dưỡng:</w:t>
      </w:r>
      <w:r w:rsidRPr="00DC266C">
        <w:rPr>
          <w:lang w:val="it-IT"/>
        </w:rPr>
        <w:t xml:space="preserve"> Ghi số tiền do hộ chi ra để sửa chữa nhỏ, bảo dưỡng thường xuyên tài sản cố định (máy móc, nhà xưởng…), công cụ thủ công phục vụ sản xuất trồng trọt.</w:t>
      </w:r>
    </w:p>
    <w:p w14:paraId="26B521BC" w14:textId="5C98F151" w:rsidR="00DF302D" w:rsidRPr="00DC266C" w:rsidRDefault="00DF302D" w:rsidP="00706B7D">
      <w:pPr>
        <w:pStyle w:val="1body"/>
        <w:spacing w:line="312" w:lineRule="auto"/>
        <w:rPr>
          <w:lang w:val="it-IT"/>
        </w:rPr>
      </w:pPr>
      <w:r w:rsidRPr="00DC266C">
        <w:rPr>
          <w:i/>
          <w:iCs/>
          <w:lang w:val="it-IT"/>
        </w:rPr>
        <w:t>12. Khấu hao tài sản cố định:</w:t>
      </w:r>
      <w:r w:rsidRPr="00DC266C">
        <w:rPr>
          <w:lang w:val="it-IT"/>
        </w:rPr>
        <w:t xml:space="preserve"> Tài sản cố định (TSCĐ) của hộ tham gia vào quá trình sản xuất đều phải tính khấu hao. </w:t>
      </w:r>
      <w:r w:rsidRPr="00DC266C">
        <w:rPr>
          <w:kern w:val="24"/>
          <w:lang w:val="it-IT"/>
        </w:rPr>
        <w:t xml:space="preserve">TSCĐ là những máy móc, dụng cụ và phương tiện thuộc quyền quản lý, sử dụng của hộ được sử dụng vào mục đích sản xuất có thời gian sử dụng, thu hồi, luân chuyển dài thường 1 năm trở lên hoặc 1 chu kỳ sản xuất kinh doanh như: </w:t>
      </w:r>
      <w:r w:rsidRPr="00DC266C">
        <w:rPr>
          <w:lang w:val="it-IT"/>
        </w:rPr>
        <w:t>máy móc, công cụ, trâu bò cày kéo, vườn cây lâu năm cho sản phẩ</w:t>
      </w:r>
      <w:r w:rsidR="00DA4AE5" w:rsidRPr="00DC266C">
        <w:rPr>
          <w:lang w:val="it-IT"/>
        </w:rPr>
        <w:t>m, v.v...</w:t>
      </w:r>
      <w:r w:rsidRPr="00DC266C">
        <w:rPr>
          <w:lang w:val="it-IT"/>
        </w:rPr>
        <w:t>.</w:t>
      </w:r>
    </w:p>
    <w:p w14:paraId="0DDBE073" w14:textId="233EF45F" w:rsidR="00DF302D" w:rsidRPr="00DC266C" w:rsidRDefault="0086184E" w:rsidP="00706B7D">
      <w:pPr>
        <w:pStyle w:val="1body"/>
        <w:spacing w:line="312" w:lineRule="auto"/>
        <w:rPr>
          <w:spacing w:val="2"/>
          <w:lang w:val="it-IT"/>
        </w:rPr>
      </w:pPr>
      <w:r w:rsidRPr="00DC266C">
        <w:rPr>
          <w:spacing w:val="2"/>
          <w:lang w:val="it-IT"/>
        </w:rPr>
        <w:t xml:space="preserve">Chỉ hỏi những TSCĐ có trị giá từ </w:t>
      </w:r>
      <w:r w:rsidRPr="00DC266C">
        <w:rPr>
          <w:color w:val="auto"/>
          <w:spacing w:val="2"/>
          <w:lang w:val="it-IT"/>
        </w:rPr>
        <w:t xml:space="preserve">10 triệu đồng trở lên (nguyên giá) </w:t>
      </w:r>
      <w:r w:rsidRPr="00DC266C">
        <w:rPr>
          <w:spacing w:val="2"/>
          <w:lang w:val="it-IT"/>
        </w:rPr>
        <w:t>tại thời điểm mua hoặc nhận được. Trường hợp TSCĐ đã được sửa chữa lớn, thì trị giá TSCĐ sau sửa chữa lớn lần gần đây nhất sẽ được coi là trị giá mua hoặc nhận được TSCĐ đó. Những TSCĐ đã hết thời kỳ khấu hao, có sửa chữa nhỏ trong quá trình sử dụng, trị giá sửa chữa nhỏ năm nào phải được tính vào chi phí sản xuất của năm đó (chi phí sản xuất ứng với hoạt động sử dụng TSCĐ đó)</w:t>
      </w:r>
      <w:r w:rsidR="00DF302D" w:rsidRPr="00DC266C">
        <w:rPr>
          <w:spacing w:val="2"/>
          <w:lang w:val="it-IT"/>
        </w:rPr>
        <w:t>.</w:t>
      </w:r>
    </w:p>
    <w:p w14:paraId="473E4344" w14:textId="77777777" w:rsidR="00DF302D" w:rsidRPr="00DC266C" w:rsidRDefault="00DF302D" w:rsidP="00DC266C">
      <w:pPr>
        <w:pStyle w:val="1body"/>
        <w:spacing w:before="80" w:after="80" w:line="312" w:lineRule="auto"/>
        <w:rPr>
          <w:lang w:val="it-IT"/>
        </w:rPr>
      </w:pPr>
      <w:r w:rsidRPr="00DC266C">
        <w:rPr>
          <w:lang w:val="it-IT"/>
        </w:rPr>
        <w:t xml:space="preserve">Tính khấu hao TSCĐ theo giá thực tế mua sắm, xây dựng của hộ. Phương pháp tính </w:t>
      </w:r>
      <w:r w:rsidRPr="00DC266C">
        <w:rPr>
          <w:lang w:val="it-IT"/>
        </w:rPr>
        <w:lastRenderedPageBreak/>
        <w:t>khấu hao TSCĐ:</w:t>
      </w:r>
    </w:p>
    <w:p w14:paraId="3AA756FA" w14:textId="77777777" w:rsidR="00DF302D" w:rsidRPr="00D66B40" w:rsidRDefault="00DF302D" w:rsidP="00DC266C">
      <w:pPr>
        <w:pStyle w:val="1body"/>
        <w:spacing w:before="80" w:after="80" w:line="312" w:lineRule="auto"/>
        <w:rPr>
          <w:spacing w:val="-6"/>
          <w:lang w:val="it-IT"/>
        </w:rPr>
      </w:pPr>
      <w:r w:rsidRPr="00D66B40">
        <w:rPr>
          <w:spacing w:val="-6"/>
          <w:lang w:val="it-IT"/>
        </w:rPr>
        <w:t>Căn cứ vào nguyên giá của tài sản cố định, thời gian sử dụng ước tính để tính khấu hao.</w:t>
      </w:r>
    </w:p>
    <w:p w14:paraId="40C09567" w14:textId="77777777" w:rsidR="00DF302D" w:rsidRPr="00DC266C" w:rsidRDefault="00DF302D" w:rsidP="00DB543A">
      <w:pPr>
        <w:widowControl w:val="0"/>
        <w:ind w:left="4536"/>
        <w:jc w:val="both"/>
        <w:rPr>
          <w:color w:val="000000"/>
          <w:sz w:val="26"/>
          <w:szCs w:val="26"/>
          <w:lang w:val="it-IT"/>
        </w:rPr>
      </w:pPr>
      <w:r w:rsidRPr="00DC266C">
        <w:rPr>
          <w:color w:val="000000"/>
          <w:sz w:val="26"/>
          <w:szCs w:val="26"/>
          <w:lang w:val="it-IT"/>
        </w:rPr>
        <w:t>Nguyên giá TSCĐ</w:t>
      </w:r>
    </w:p>
    <w:p w14:paraId="37306F6E" w14:textId="77777777" w:rsidR="00DF302D" w:rsidRPr="00DC266C" w:rsidRDefault="007C5B7F" w:rsidP="00DB543A">
      <w:pPr>
        <w:widowControl w:val="0"/>
        <w:ind w:firstLine="567"/>
        <w:jc w:val="both"/>
        <w:rPr>
          <w:color w:val="000000"/>
          <w:sz w:val="26"/>
          <w:szCs w:val="26"/>
          <w:lang w:val="it-IT"/>
        </w:rPr>
      </w:pPr>
      <w:r w:rsidRPr="00DC266C">
        <w:rPr>
          <w:noProof/>
          <w:color w:val="000000"/>
          <w:sz w:val="26"/>
          <w:szCs w:val="26"/>
        </w:rPr>
        <mc:AlternateContent>
          <mc:Choice Requires="wps">
            <w:drawing>
              <wp:anchor distT="4294967295" distB="4294967295" distL="114300" distR="114300" simplePos="0" relativeHeight="251651584" behindDoc="0" locked="0" layoutInCell="1" allowOverlap="1" wp14:anchorId="71A590C1" wp14:editId="77AF27C9">
                <wp:simplePos x="0" y="0"/>
                <wp:positionH relativeFrom="column">
                  <wp:posOffset>2873375</wp:posOffset>
                </wp:positionH>
                <wp:positionV relativeFrom="paragraph">
                  <wp:posOffset>94614</wp:posOffset>
                </wp:positionV>
                <wp:extent cx="1264285" cy="0"/>
                <wp:effectExtent l="0" t="0" r="12065" b="0"/>
                <wp:wrapNone/>
                <wp:docPr id="4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2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5BA041" id="Straight Connector 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25pt,7.45pt" to="32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"/>
            </w:pict>
          </mc:Fallback>
        </mc:AlternateContent>
      </w:r>
      <w:r w:rsidR="00DF302D" w:rsidRPr="00DC266C">
        <w:rPr>
          <w:color w:val="000000"/>
          <w:sz w:val="26"/>
          <w:szCs w:val="26"/>
          <w:lang w:val="it-IT"/>
        </w:rPr>
        <w:t>Mức</w:t>
      </w:r>
      <w:r w:rsidR="00DF302D" w:rsidRPr="00DC266C">
        <w:rPr>
          <w:noProof/>
          <w:color w:val="000000"/>
          <w:sz w:val="26"/>
          <w:szCs w:val="26"/>
          <w:lang w:val="it-IT"/>
        </w:rPr>
        <w:t xml:space="preserve"> k</w:t>
      </w:r>
      <w:r w:rsidR="00DF302D" w:rsidRPr="00DC266C">
        <w:rPr>
          <w:color w:val="000000"/>
          <w:sz w:val="26"/>
          <w:szCs w:val="26"/>
          <w:lang w:val="it-IT"/>
        </w:rPr>
        <w:t>hấu hao trung bình 1 năm</w:t>
      </w:r>
      <w:r w:rsidR="005E4636" w:rsidRPr="00DC266C">
        <w:rPr>
          <w:color w:val="000000"/>
          <w:sz w:val="26"/>
          <w:szCs w:val="26"/>
          <w:lang w:val="it-IT"/>
        </w:rPr>
        <w:t xml:space="preserve"> </w:t>
      </w:r>
      <w:r w:rsidR="00DF302D" w:rsidRPr="00DC266C">
        <w:rPr>
          <w:color w:val="000000"/>
          <w:sz w:val="26"/>
          <w:szCs w:val="26"/>
          <w:lang w:val="it-IT"/>
        </w:rPr>
        <w:t>=</w:t>
      </w:r>
    </w:p>
    <w:p w14:paraId="582F8EB9" w14:textId="77777777" w:rsidR="00DF302D" w:rsidRPr="00DC266C" w:rsidRDefault="005E4636" w:rsidP="00DB543A">
      <w:pPr>
        <w:widowControl w:val="0"/>
        <w:spacing w:line="288" w:lineRule="auto"/>
        <w:ind w:left="4508"/>
        <w:jc w:val="both"/>
        <w:rPr>
          <w:color w:val="000000"/>
          <w:sz w:val="26"/>
          <w:szCs w:val="26"/>
          <w:lang w:val="it-IT"/>
        </w:rPr>
      </w:pPr>
      <w:r w:rsidRPr="00DC266C">
        <w:rPr>
          <w:color w:val="000000"/>
          <w:sz w:val="26"/>
          <w:szCs w:val="26"/>
          <w:lang w:val="it-IT"/>
        </w:rPr>
        <w:t xml:space="preserve"> </w:t>
      </w:r>
      <w:r w:rsidR="00DF302D" w:rsidRPr="00DC266C">
        <w:rPr>
          <w:color w:val="000000"/>
          <w:sz w:val="26"/>
          <w:szCs w:val="26"/>
          <w:lang w:val="it-IT"/>
        </w:rPr>
        <w:t>Số năm sử dụng</w:t>
      </w:r>
    </w:p>
    <w:p w14:paraId="33833F27" w14:textId="77777777" w:rsidR="00DF302D" w:rsidRPr="00DC266C" w:rsidRDefault="00DF302D" w:rsidP="00DC266C">
      <w:pPr>
        <w:pStyle w:val="1body"/>
        <w:spacing w:after="80"/>
      </w:pPr>
      <w:r w:rsidRPr="00DC266C">
        <w:t xml:space="preserve">Số năm sử dụng TSCĐ căn cứ vào Thông tư số 45/2013/TT-BTC ngày 25 tháng 4 năm 2013 của Bộ Tài chính về </w:t>
      </w:r>
      <w:r w:rsidR="007F0D29" w:rsidRPr="00DC266C">
        <w:t>h</w:t>
      </w:r>
      <w:r w:rsidRPr="00DC266C">
        <w:t>ướng dẫn chế độ quản lý, sử dụng và trích khấu hao TSCĐ.</w:t>
      </w:r>
    </w:p>
    <w:p w14:paraId="4D1A7CE1" w14:textId="77777777" w:rsidR="00DF302D" w:rsidRPr="00DC266C" w:rsidRDefault="00DF302D" w:rsidP="00DB543A">
      <w:pPr>
        <w:pStyle w:val="1body"/>
      </w:pPr>
      <w:r w:rsidRPr="00DC266C">
        <w:rPr>
          <w:i/>
          <w:iCs/>
          <w:u w:val="single"/>
        </w:rPr>
        <w:t>Lưu ý:</w:t>
      </w:r>
      <w:r w:rsidRPr="00DC266C">
        <w:t xml:space="preserve"> Đối với vườn cây lâu năm không tính khấu hao đất.</w:t>
      </w:r>
    </w:p>
    <w:p w14:paraId="0C35A90B" w14:textId="77777777" w:rsidR="00DF302D" w:rsidRPr="00DC266C" w:rsidRDefault="00DF302D" w:rsidP="00DF302D">
      <w:pPr>
        <w:widowControl w:val="0"/>
        <w:spacing w:line="300" w:lineRule="auto"/>
        <w:jc w:val="center"/>
        <w:rPr>
          <w:b/>
          <w:color w:val="000000"/>
          <w:sz w:val="26"/>
          <w:szCs w:val="26"/>
          <w:lang w:val="nl-NL"/>
        </w:rPr>
      </w:pPr>
      <w:bookmarkStart w:id="10" w:name="loai_phuluc1_name"/>
      <w:r w:rsidRPr="00DC266C">
        <w:rPr>
          <w:b/>
          <w:color w:val="000000"/>
          <w:sz w:val="26"/>
          <w:szCs w:val="26"/>
          <w:lang w:val="nl-NL"/>
        </w:rPr>
        <w:br w:type="page"/>
      </w:r>
      <w:r w:rsidRPr="00DC266C">
        <w:rPr>
          <w:b/>
          <w:color w:val="000000"/>
          <w:sz w:val="26"/>
          <w:szCs w:val="26"/>
          <w:lang w:val="nl-NL"/>
        </w:rPr>
        <w:lastRenderedPageBreak/>
        <w:t>KHUNG THỜI GIAN TRÍCH KHẤU HAO CÁC LOẠI TÀI SẢN CỐ ĐỊNH</w:t>
      </w:r>
      <w:bookmarkEnd w:id="10"/>
    </w:p>
    <w:p w14:paraId="01A2D4A8" w14:textId="77777777" w:rsidR="00DF302D" w:rsidRPr="00DC266C" w:rsidRDefault="00DF302D" w:rsidP="00050AE7">
      <w:pPr>
        <w:widowControl w:val="0"/>
        <w:spacing w:after="120" w:line="300" w:lineRule="auto"/>
        <w:jc w:val="center"/>
        <w:rPr>
          <w:i/>
          <w:color w:val="000000"/>
          <w:sz w:val="26"/>
          <w:szCs w:val="26"/>
          <w:lang w:val="nl-NL"/>
        </w:rPr>
      </w:pPr>
      <w:r w:rsidRPr="00DC266C">
        <w:rPr>
          <w:i/>
          <w:color w:val="000000"/>
          <w:sz w:val="26"/>
          <w:szCs w:val="26"/>
          <w:lang w:val="nl-NL"/>
        </w:rPr>
        <w:t>(Ban hành kèm theo Thông tư số 45/2013/TT-BTC ngày 25/4/2013 của Bộ Tài chính)</w:t>
      </w:r>
    </w:p>
    <w:tbl>
      <w:tblPr>
        <w:tblW w:w="5000" w:type="pct"/>
        <w:jc w:val="center"/>
        <w:tblCellMar>
          <w:left w:w="28" w:type="dxa"/>
          <w:right w:w="28" w:type="dxa"/>
        </w:tblCellMar>
        <w:tblLook w:val="04A0" w:firstRow="1" w:lastRow="0" w:firstColumn="1" w:lastColumn="0" w:noHBand="0" w:noVBand="1"/>
      </w:tblPr>
      <w:tblGrid>
        <w:gridCol w:w="6536"/>
        <w:gridCol w:w="1466"/>
        <w:gridCol w:w="1333"/>
      </w:tblGrid>
      <w:tr w:rsidR="00DF302D" w:rsidRPr="00DC266C" w14:paraId="00254FEC" w14:textId="77777777">
        <w:trPr>
          <w:trHeight w:val="20"/>
          <w:tblHeader/>
          <w:jc w:val="center"/>
        </w:trPr>
        <w:tc>
          <w:tcPr>
            <w:tcW w:w="350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5EC4D359" w14:textId="77777777" w:rsidR="00DF302D" w:rsidRPr="00DC266C" w:rsidRDefault="00DF302D" w:rsidP="00050AE7">
            <w:pPr>
              <w:widowControl w:val="0"/>
              <w:spacing w:before="80" w:after="80" w:line="290" w:lineRule="atLeast"/>
              <w:jc w:val="center"/>
              <w:rPr>
                <w:color w:val="000000"/>
                <w:sz w:val="25"/>
                <w:szCs w:val="25"/>
                <w:lang w:val="it-IT"/>
              </w:rPr>
            </w:pPr>
            <w:r w:rsidRPr="00DC266C">
              <w:rPr>
                <w:b/>
                <w:bCs/>
                <w:color w:val="000000"/>
                <w:sz w:val="25"/>
                <w:szCs w:val="25"/>
                <w:lang w:val="nl-NL"/>
              </w:rPr>
              <w:t>Danh mục các nhóm tài sản cố định</w:t>
            </w:r>
          </w:p>
        </w:tc>
        <w:tc>
          <w:tcPr>
            <w:tcW w:w="78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FECDE84" w14:textId="77777777" w:rsidR="00DF302D" w:rsidRPr="00DC266C" w:rsidRDefault="00DF302D" w:rsidP="00050AE7">
            <w:pPr>
              <w:widowControl w:val="0"/>
              <w:spacing w:before="80" w:after="80" w:line="290" w:lineRule="atLeast"/>
              <w:jc w:val="center"/>
              <w:rPr>
                <w:color w:val="000000"/>
                <w:sz w:val="25"/>
                <w:szCs w:val="25"/>
                <w:lang w:val="it-IT"/>
              </w:rPr>
            </w:pPr>
            <w:r w:rsidRPr="00DC266C">
              <w:rPr>
                <w:b/>
                <w:bCs/>
                <w:color w:val="000000"/>
                <w:sz w:val="25"/>
                <w:szCs w:val="25"/>
                <w:lang w:val="nl-NL"/>
              </w:rPr>
              <w:t>Thời gian trích khấu hao tối thiểu (</w:t>
            </w:r>
            <w:r w:rsidR="006D7D37" w:rsidRPr="00DC266C">
              <w:rPr>
                <w:b/>
                <w:bCs/>
                <w:color w:val="000000"/>
                <w:sz w:val="25"/>
                <w:szCs w:val="25"/>
                <w:lang w:val="nl-NL"/>
              </w:rPr>
              <w:t>N</w:t>
            </w:r>
            <w:r w:rsidRPr="00DC266C">
              <w:rPr>
                <w:b/>
                <w:bCs/>
                <w:color w:val="000000"/>
                <w:sz w:val="25"/>
                <w:szCs w:val="25"/>
                <w:lang w:val="nl-NL"/>
              </w:rPr>
              <w:t>ăm)</w:t>
            </w:r>
          </w:p>
        </w:tc>
        <w:tc>
          <w:tcPr>
            <w:tcW w:w="7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7D214371" w14:textId="77777777" w:rsidR="00DF302D" w:rsidRPr="00DC266C" w:rsidRDefault="00DF302D" w:rsidP="00050AE7">
            <w:pPr>
              <w:widowControl w:val="0"/>
              <w:spacing w:before="80" w:after="80" w:line="290" w:lineRule="atLeast"/>
              <w:jc w:val="center"/>
              <w:rPr>
                <w:color w:val="000000"/>
                <w:sz w:val="25"/>
                <w:szCs w:val="25"/>
                <w:lang w:val="it-IT"/>
              </w:rPr>
            </w:pPr>
            <w:r w:rsidRPr="00DC266C">
              <w:rPr>
                <w:b/>
                <w:bCs/>
                <w:color w:val="000000"/>
                <w:sz w:val="25"/>
                <w:szCs w:val="25"/>
                <w:lang w:val="nl-NL"/>
              </w:rPr>
              <w:t>Thời gian trích khấu hao tối đa (</w:t>
            </w:r>
            <w:r w:rsidR="006D7D37" w:rsidRPr="00DC266C">
              <w:rPr>
                <w:b/>
                <w:bCs/>
                <w:color w:val="000000"/>
                <w:sz w:val="25"/>
                <w:szCs w:val="25"/>
                <w:lang w:val="nl-NL"/>
              </w:rPr>
              <w:t>N</w:t>
            </w:r>
            <w:r w:rsidRPr="00DC266C">
              <w:rPr>
                <w:b/>
                <w:bCs/>
                <w:color w:val="000000"/>
                <w:sz w:val="25"/>
                <w:szCs w:val="25"/>
                <w:lang w:val="nl-NL"/>
              </w:rPr>
              <w:t>ăm)</w:t>
            </w:r>
          </w:p>
        </w:tc>
      </w:tr>
      <w:tr w:rsidR="00DF302D" w:rsidRPr="00DC266C" w14:paraId="17DB3E8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277CC9A" w14:textId="77777777" w:rsidR="00DF302D" w:rsidRPr="00DC266C" w:rsidRDefault="00DF302D" w:rsidP="006D7D37">
            <w:pPr>
              <w:widowControl w:val="0"/>
              <w:spacing w:before="80" w:after="60" w:line="300" w:lineRule="atLeast"/>
              <w:outlineLvl w:val="3"/>
              <w:rPr>
                <w:b/>
                <w:bCs/>
                <w:color w:val="000000"/>
                <w:sz w:val="25"/>
                <w:szCs w:val="25"/>
                <w:lang w:val="it-IT"/>
              </w:rPr>
            </w:pPr>
            <w:r w:rsidRPr="00DC266C">
              <w:rPr>
                <w:b/>
                <w:bCs/>
                <w:color w:val="000000"/>
                <w:sz w:val="25"/>
                <w:szCs w:val="25"/>
                <w:lang w:val="nl-NL"/>
              </w:rPr>
              <w:t>A - Máy móc, thiết bị động lực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8F10ECF" w14:textId="77777777" w:rsidR="00DF302D" w:rsidRPr="00DC266C" w:rsidRDefault="00DF302D" w:rsidP="006D7D37">
            <w:pPr>
              <w:widowControl w:val="0"/>
              <w:spacing w:before="80" w:after="60" w:line="300" w:lineRule="atLeast"/>
              <w:jc w:val="center"/>
              <w:rPr>
                <w:color w:val="000000"/>
                <w:sz w:val="25"/>
                <w:szCs w:val="25"/>
                <w:lang w:val="it-IT"/>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2D1DB6A" w14:textId="77777777" w:rsidR="00DF302D" w:rsidRPr="00DC266C" w:rsidRDefault="00DF302D" w:rsidP="006D7D37">
            <w:pPr>
              <w:widowControl w:val="0"/>
              <w:spacing w:before="80" w:after="60" w:line="300" w:lineRule="atLeast"/>
              <w:jc w:val="center"/>
              <w:rPr>
                <w:color w:val="000000"/>
                <w:sz w:val="25"/>
                <w:szCs w:val="25"/>
                <w:lang w:val="it-IT"/>
              </w:rPr>
            </w:pPr>
          </w:p>
        </w:tc>
      </w:tr>
      <w:tr w:rsidR="00DF302D" w:rsidRPr="00DC266C" w14:paraId="57DDC54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0FADD1E"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1. Máy phát động lực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301AF73"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8</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2B4A9AB"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29717FB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1E56165"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2. Máy phát điện, thuỷ điện, nhiệt điện, phong điện, hỗn hợp khí</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7D65987"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5355101"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20</w:t>
            </w:r>
          </w:p>
        </w:tc>
      </w:tr>
      <w:tr w:rsidR="00DF302D" w:rsidRPr="00DC266C" w14:paraId="1E8E454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3D35A0"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3. Máy biến áp và thiết bị nguồn điện</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13ED9B3"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3325FB3"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087804F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3050ADD"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4. Máy móc, thiết bị động lực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37E981B"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A9DF2CA"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77D9D13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F62C8BF" w14:textId="77777777" w:rsidR="00DF302D" w:rsidRPr="00DC266C" w:rsidRDefault="00DF302D" w:rsidP="006D7D37">
            <w:pPr>
              <w:widowControl w:val="0"/>
              <w:spacing w:before="80" w:after="60" w:line="300" w:lineRule="atLeast"/>
              <w:rPr>
                <w:color w:val="000000"/>
                <w:sz w:val="25"/>
                <w:szCs w:val="25"/>
                <w:lang w:val="en-GB"/>
              </w:rPr>
            </w:pPr>
            <w:r w:rsidRPr="00DC266C">
              <w:rPr>
                <w:b/>
                <w:bCs/>
                <w:color w:val="000000"/>
                <w:sz w:val="25"/>
                <w:szCs w:val="25"/>
                <w:lang w:val="nl-NL"/>
              </w:rPr>
              <w:t>B - Máy móc, thiết bị công tác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BBC4BDD" w14:textId="77777777" w:rsidR="00DF302D" w:rsidRPr="00DC266C" w:rsidRDefault="00DF302D" w:rsidP="006D7D37">
            <w:pPr>
              <w:widowControl w:val="0"/>
              <w:spacing w:before="80" w:after="6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1B71628" w14:textId="77777777" w:rsidR="00DF302D" w:rsidRPr="00DC266C" w:rsidRDefault="00DF302D" w:rsidP="006D7D37">
            <w:pPr>
              <w:widowControl w:val="0"/>
              <w:spacing w:before="80" w:after="60" w:line="300" w:lineRule="atLeast"/>
              <w:jc w:val="center"/>
              <w:rPr>
                <w:color w:val="000000"/>
                <w:sz w:val="25"/>
                <w:szCs w:val="25"/>
                <w:lang w:val="en-GB"/>
              </w:rPr>
            </w:pPr>
          </w:p>
        </w:tc>
      </w:tr>
      <w:tr w:rsidR="00DF302D" w:rsidRPr="00DC266C" w14:paraId="26BBC88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A3B751B"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1. Máy công cụ</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6087615"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DA6E56A"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5562D12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D09E082"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2. Máy móc thiết bị dùng trong ngành khai khoáng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EF68470"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24392C7"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6B4262A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AFFB956"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3. Máy kéo</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F75FA19"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C087376"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23E756A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CCFE3B4"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4. Máy dùng cho nông, lâm nghiệp</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E5F6965"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D5B5562"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54DA7268"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CF464DC"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5. Máy bơm nước và xăng dầu</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6CE5976"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54AE259"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1D4655C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B63E635"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 xml:space="preserve">6. Thiết bị luyện kim, gia công bề mặt chống gỉ và ăn mòn </w:t>
            </w:r>
            <w:r w:rsidRPr="00DC266C">
              <w:rPr>
                <w:color w:val="000000"/>
                <w:sz w:val="25"/>
                <w:szCs w:val="25"/>
                <w:lang w:val="nl-NL"/>
              </w:rPr>
              <w:br/>
              <w:t>kim loại</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28364B5"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5BB4B59"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32129388" w14:textId="77777777">
        <w:trPr>
          <w:trHeight w:val="20"/>
          <w:jc w:val="center"/>
        </w:trPr>
        <w:tc>
          <w:tcPr>
            <w:tcW w:w="3501" w:type="pct"/>
            <w:tcBorders>
              <w:top w:val="nil"/>
              <w:left w:val="single" w:sz="8" w:space="0" w:color="auto"/>
              <w:bottom w:val="nil"/>
              <w:right w:val="single" w:sz="8" w:space="0" w:color="auto"/>
            </w:tcBorders>
            <w:tcMar>
              <w:top w:w="0" w:type="dxa"/>
              <w:left w:w="28" w:type="dxa"/>
              <w:bottom w:w="0" w:type="dxa"/>
              <w:right w:w="28" w:type="dxa"/>
            </w:tcMar>
          </w:tcPr>
          <w:p w14:paraId="2E554880"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7. Thiết bị chuyên dùng sản xuất các loại hoá chất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8CB197D"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29D92B9"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7C6B81A1" w14:textId="77777777">
        <w:trPr>
          <w:trHeight w:val="20"/>
          <w:jc w:val="center"/>
        </w:trPr>
        <w:tc>
          <w:tcPr>
            <w:tcW w:w="350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14:paraId="0DB29776"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 xml:space="preserve">8. Máy móc, thiết bị chuyên dùng sản xuất vật liệu xây dựng, </w:t>
            </w:r>
            <w:r w:rsidRPr="00DC266C">
              <w:rPr>
                <w:color w:val="000000"/>
                <w:sz w:val="25"/>
                <w:szCs w:val="25"/>
                <w:lang w:val="nl-NL"/>
              </w:rPr>
              <w:br/>
              <w:t>đồ sành sứ, thuỷ tinh</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7692F2F"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943E315"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20</w:t>
            </w:r>
          </w:p>
        </w:tc>
      </w:tr>
      <w:tr w:rsidR="00DF302D" w:rsidRPr="00DC266C" w14:paraId="059E128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358F7FF" w14:textId="77777777" w:rsidR="00DF302D" w:rsidRPr="00DC266C" w:rsidRDefault="00DF302D" w:rsidP="006D7D37">
            <w:pPr>
              <w:widowControl w:val="0"/>
              <w:spacing w:before="80" w:after="60" w:line="300" w:lineRule="atLeast"/>
              <w:ind w:left="425" w:hanging="255"/>
              <w:rPr>
                <w:color w:val="000000"/>
                <w:sz w:val="25"/>
                <w:szCs w:val="25"/>
                <w:lang w:val="en-GB"/>
              </w:rPr>
            </w:pPr>
            <w:r w:rsidRPr="00DC266C">
              <w:rPr>
                <w:color w:val="000000"/>
                <w:sz w:val="25"/>
                <w:szCs w:val="25"/>
                <w:lang w:val="nl-NL"/>
              </w:rPr>
              <w:t xml:space="preserve">9. Thiết bị chuyên dùng sản xuất các linh kiện và điện tử, </w:t>
            </w:r>
            <w:r w:rsidRPr="00DC266C">
              <w:rPr>
                <w:color w:val="000000"/>
                <w:sz w:val="25"/>
                <w:szCs w:val="25"/>
                <w:lang w:val="nl-NL"/>
              </w:rPr>
              <w:br/>
              <w:t>quang học, cơ khí chính xác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72ECAE0"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929DA06"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3A74061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C3A035D" w14:textId="77777777" w:rsidR="00DF302D" w:rsidRPr="00DC266C" w:rsidRDefault="00DF302D" w:rsidP="006D7D37">
            <w:pPr>
              <w:widowControl w:val="0"/>
              <w:spacing w:before="80" w:after="60" w:line="300" w:lineRule="atLeast"/>
              <w:ind w:left="567" w:hanging="397"/>
              <w:rPr>
                <w:color w:val="000000"/>
                <w:sz w:val="25"/>
                <w:szCs w:val="25"/>
                <w:lang w:val="en-GB"/>
              </w:rPr>
            </w:pPr>
            <w:r w:rsidRPr="00DC266C">
              <w:rPr>
                <w:color w:val="000000"/>
                <w:sz w:val="25"/>
                <w:szCs w:val="25"/>
                <w:lang w:val="nl-NL"/>
              </w:rPr>
              <w:t>10. Máy móc, thiết bị dùng trong các ng</w:t>
            </w:r>
            <w:r w:rsidR="00EC70CC" w:rsidRPr="00DC266C">
              <w:rPr>
                <w:color w:val="000000"/>
                <w:sz w:val="25"/>
                <w:szCs w:val="25"/>
                <w:lang w:val="nl-NL"/>
              </w:rPr>
              <w:t xml:space="preserve">ành sản xuất da, </w:t>
            </w:r>
            <w:r w:rsidR="00EC70CC" w:rsidRPr="00DC266C">
              <w:rPr>
                <w:color w:val="000000"/>
                <w:sz w:val="25"/>
                <w:szCs w:val="25"/>
                <w:lang w:val="nl-NL"/>
              </w:rPr>
              <w:br/>
            </w:r>
            <w:r w:rsidRPr="00DC266C">
              <w:rPr>
                <w:color w:val="000000"/>
                <w:sz w:val="25"/>
                <w:szCs w:val="25"/>
                <w:lang w:val="nl-NL"/>
              </w:rPr>
              <w:t>in văn phòng phẩm và văn hoá phẩm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89FC858"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4D5D5B3"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54107490"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019DCC6"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11. Máy móc, thiết bị dùng trong ngành dệt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B37518D"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4405BDA"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6B2B721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654A543"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12. Máy móc, thiết bị dùng trong ngành may mặc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854B2DD"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45E929C"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10</w:t>
            </w:r>
          </w:p>
        </w:tc>
      </w:tr>
      <w:tr w:rsidR="00DF302D" w:rsidRPr="00DC266C" w14:paraId="50AD0CF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CC3D8B4" w14:textId="77777777" w:rsidR="00DF302D" w:rsidRPr="00DC266C" w:rsidRDefault="00DF302D" w:rsidP="006D7D37">
            <w:pPr>
              <w:widowControl w:val="0"/>
              <w:spacing w:before="80" w:after="60" w:line="300" w:lineRule="atLeast"/>
              <w:ind w:left="170"/>
              <w:rPr>
                <w:color w:val="000000"/>
                <w:sz w:val="25"/>
                <w:szCs w:val="25"/>
                <w:lang w:val="en-GB"/>
              </w:rPr>
            </w:pPr>
            <w:r w:rsidRPr="00DC266C">
              <w:rPr>
                <w:color w:val="000000"/>
                <w:sz w:val="25"/>
                <w:szCs w:val="25"/>
                <w:lang w:val="nl-NL"/>
              </w:rPr>
              <w:t>13. Máy móc, thiết bị dùng trong ngành giấy</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05D6C34"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B0CAF48" w14:textId="77777777" w:rsidR="00DF302D" w:rsidRPr="00DC266C" w:rsidRDefault="00DF302D" w:rsidP="006D7D37">
            <w:pPr>
              <w:widowControl w:val="0"/>
              <w:spacing w:before="80" w:after="60" w:line="300" w:lineRule="atLeast"/>
              <w:jc w:val="center"/>
              <w:rPr>
                <w:color w:val="000000"/>
                <w:sz w:val="25"/>
                <w:szCs w:val="25"/>
                <w:lang w:val="en-GB"/>
              </w:rPr>
            </w:pPr>
            <w:r w:rsidRPr="00DC266C">
              <w:rPr>
                <w:color w:val="000000"/>
                <w:sz w:val="25"/>
                <w:szCs w:val="25"/>
                <w:lang w:val="nl-NL"/>
              </w:rPr>
              <w:t>15</w:t>
            </w:r>
          </w:p>
        </w:tc>
      </w:tr>
      <w:tr w:rsidR="00DF302D" w:rsidRPr="00DC266C" w14:paraId="6902FEE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9D71D40" w14:textId="77777777" w:rsidR="00DF302D" w:rsidRPr="00DC266C" w:rsidRDefault="00DF302D" w:rsidP="006D7D37">
            <w:pPr>
              <w:widowControl w:val="0"/>
              <w:spacing w:before="80" w:after="60" w:line="290" w:lineRule="atLeast"/>
              <w:ind w:left="170"/>
              <w:rPr>
                <w:color w:val="000000"/>
                <w:sz w:val="25"/>
                <w:szCs w:val="25"/>
                <w:lang w:val="en-GB"/>
              </w:rPr>
            </w:pPr>
            <w:r w:rsidRPr="00DC266C">
              <w:rPr>
                <w:color w:val="000000"/>
                <w:sz w:val="25"/>
                <w:szCs w:val="25"/>
                <w:lang w:val="nl-NL"/>
              </w:rPr>
              <w:t>14. Máy móc, thiết bị sản xuất, chế biến lương thực, thực phẩm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C89D898"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F472FD5"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15</w:t>
            </w:r>
          </w:p>
        </w:tc>
      </w:tr>
      <w:tr w:rsidR="00DF302D" w:rsidRPr="00DC266C" w14:paraId="4323C705"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2F8EB5C" w14:textId="77777777" w:rsidR="00DF302D" w:rsidRPr="00DC266C" w:rsidRDefault="00DF302D" w:rsidP="006D7D37">
            <w:pPr>
              <w:widowControl w:val="0"/>
              <w:spacing w:before="80" w:after="60" w:line="290" w:lineRule="atLeast"/>
              <w:ind w:left="170"/>
              <w:rPr>
                <w:color w:val="000000"/>
                <w:sz w:val="25"/>
                <w:szCs w:val="25"/>
                <w:lang w:val="en-GB"/>
              </w:rPr>
            </w:pPr>
            <w:r w:rsidRPr="00DC266C">
              <w:rPr>
                <w:color w:val="000000"/>
                <w:sz w:val="25"/>
                <w:szCs w:val="25"/>
                <w:lang w:val="nl-NL"/>
              </w:rPr>
              <w:t>15. Máy móc, thiết bị điện ảnh, y tế</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269F84C"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6674737"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15</w:t>
            </w:r>
          </w:p>
        </w:tc>
      </w:tr>
      <w:tr w:rsidR="00DF302D" w:rsidRPr="00DC266C" w14:paraId="390ADC3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E96F3F1" w14:textId="77777777" w:rsidR="00DF302D" w:rsidRPr="00DC266C" w:rsidRDefault="00DF302D" w:rsidP="006D7D37">
            <w:pPr>
              <w:widowControl w:val="0"/>
              <w:spacing w:before="80" w:after="60" w:line="290" w:lineRule="atLeast"/>
              <w:ind w:left="567" w:hanging="397"/>
              <w:rPr>
                <w:color w:val="000000"/>
                <w:sz w:val="25"/>
                <w:szCs w:val="25"/>
                <w:lang w:val="en-GB"/>
              </w:rPr>
            </w:pPr>
            <w:r w:rsidRPr="00DC266C">
              <w:rPr>
                <w:color w:val="000000"/>
                <w:sz w:val="25"/>
                <w:szCs w:val="25"/>
                <w:lang w:val="nl-NL"/>
              </w:rPr>
              <w:t xml:space="preserve">16. Máy móc, thiết bị viễn thông, thông tin, điện tử, tin học </w:t>
            </w:r>
            <w:r w:rsidRPr="00DC266C">
              <w:rPr>
                <w:color w:val="000000"/>
                <w:sz w:val="25"/>
                <w:szCs w:val="25"/>
                <w:lang w:val="nl-NL"/>
              </w:rPr>
              <w:br/>
            </w:r>
            <w:r w:rsidRPr="00DC266C">
              <w:rPr>
                <w:color w:val="000000"/>
                <w:sz w:val="25"/>
                <w:szCs w:val="25"/>
                <w:lang w:val="nl-NL"/>
              </w:rPr>
              <w:lastRenderedPageBreak/>
              <w:t>và truyền hình</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0193853"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lastRenderedPageBreak/>
              <w:t>3</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2927E7A"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15</w:t>
            </w:r>
          </w:p>
        </w:tc>
      </w:tr>
      <w:tr w:rsidR="00DF302D" w:rsidRPr="00DC266C" w14:paraId="6964533D"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0B03320" w14:textId="77777777" w:rsidR="00DF302D" w:rsidRPr="00DC266C" w:rsidRDefault="00DF302D" w:rsidP="006D7D37">
            <w:pPr>
              <w:widowControl w:val="0"/>
              <w:spacing w:before="80" w:after="60" w:line="290" w:lineRule="atLeast"/>
              <w:ind w:left="170"/>
              <w:rPr>
                <w:color w:val="000000"/>
                <w:sz w:val="25"/>
                <w:szCs w:val="25"/>
                <w:lang w:val="en-GB"/>
              </w:rPr>
            </w:pPr>
            <w:r w:rsidRPr="00DC266C">
              <w:rPr>
                <w:color w:val="000000"/>
                <w:sz w:val="25"/>
                <w:szCs w:val="25"/>
                <w:lang w:val="nl-NL"/>
              </w:rPr>
              <w:lastRenderedPageBreak/>
              <w:t>17. Máy móc, thiết bị sản xuất dược phẩm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2A65573"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228FC50" w14:textId="77777777" w:rsidR="00DF302D" w:rsidRPr="00DC266C" w:rsidRDefault="00DF302D" w:rsidP="006D7D37">
            <w:pPr>
              <w:widowControl w:val="0"/>
              <w:spacing w:before="80" w:after="60" w:line="290" w:lineRule="atLeast"/>
              <w:jc w:val="center"/>
              <w:rPr>
                <w:color w:val="000000"/>
                <w:sz w:val="25"/>
                <w:szCs w:val="25"/>
                <w:lang w:val="en-GB"/>
              </w:rPr>
            </w:pPr>
            <w:r w:rsidRPr="00DC266C">
              <w:rPr>
                <w:color w:val="000000"/>
                <w:sz w:val="25"/>
                <w:szCs w:val="25"/>
                <w:lang w:val="nl-NL"/>
              </w:rPr>
              <w:t>10</w:t>
            </w:r>
          </w:p>
        </w:tc>
      </w:tr>
      <w:tr w:rsidR="00DF302D" w:rsidRPr="00DC266C" w14:paraId="1E242A3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8DA449E" w14:textId="77777777" w:rsidR="00DF302D" w:rsidRPr="00DC266C" w:rsidRDefault="00DF302D" w:rsidP="00050AE7">
            <w:pPr>
              <w:widowControl w:val="0"/>
              <w:spacing w:before="80" w:after="80" w:line="290" w:lineRule="atLeast"/>
              <w:ind w:left="170"/>
              <w:rPr>
                <w:color w:val="000000"/>
                <w:sz w:val="25"/>
                <w:szCs w:val="25"/>
                <w:lang w:val="en-GB"/>
              </w:rPr>
            </w:pPr>
            <w:r w:rsidRPr="00DC266C">
              <w:rPr>
                <w:color w:val="000000"/>
                <w:sz w:val="25"/>
                <w:szCs w:val="25"/>
                <w:lang w:val="nl-NL"/>
              </w:rPr>
              <w:t>18. Máy móc, thiết bị công tác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8874C18"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97F27BB"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12</w:t>
            </w:r>
          </w:p>
        </w:tc>
      </w:tr>
      <w:tr w:rsidR="00DF302D" w:rsidRPr="00DC266C" w14:paraId="6B0A2B57"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C75695B" w14:textId="77777777" w:rsidR="00DF302D" w:rsidRPr="00DC266C" w:rsidRDefault="00DF302D" w:rsidP="00050AE7">
            <w:pPr>
              <w:widowControl w:val="0"/>
              <w:spacing w:before="80" w:after="80" w:line="290" w:lineRule="atLeast"/>
              <w:ind w:left="170"/>
              <w:rPr>
                <w:color w:val="000000"/>
                <w:sz w:val="25"/>
                <w:szCs w:val="25"/>
                <w:lang w:val="en-GB"/>
              </w:rPr>
            </w:pPr>
            <w:r w:rsidRPr="00DC266C">
              <w:rPr>
                <w:color w:val="000000"/>
                <w:sz w:val="25"/>
                <w:szCs w:val="25"/>
                <w:lang w:val="nl-NL"/>
              </w:rPr>
              <w:t>19. Máy móc, thiết bị dùng trong ngành lọc hoá dầu</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F57CA48"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5F820AC"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20</w:t>
            </w:r>
          </w:p>
        </w:tc>
      </w:tr>
      <w:tr w:rsidR="00DF302D" w:rsidRPr="00DC266C" w14:paraId="3C158A4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02DA60A" w14:textId="77777777" w:rsidR="00DF302D" w:rsidRPr="00DC266C" w:rsidRDefault="00DF302D" w:rsidP="00050AE7">
            <w:pPr>
              <w:widowControl w:val="0"/>
              <w:spacing w:before="80" w:after="80" w:line="290" w:lineRule="atLeast"/>
              <w:ind w:left="170"/>
              <w:rPr>
                <w:color w:val="000000"/>
                <w:sz w:val="25"/>
                <w:szCs w:val="25"/>
                <w:lang w:val="en-GB"/>
              </w:rPr>
            </w:pPr>
            <w:r w:rsidRPr="00DC266C">
              <w:rPr>
                <w:color w:val="000000"/>
                <w:sz w:val="25"/>
                <w:szCs w:val="25"/>
                <w:lang w:val="nl-NL"/>
              </w:rPr>
              <w:t>20. Máy móc, thiết bị dùng trong thăm dò khai thác dầu khí</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24783CE"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C985C31"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18CDF06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167CF9E" w14:textId="77777777" w:rsidR="00DF302D" w:rsidRPr="00DC266C" w:rsidRDefault="00DF302D" w:rsidP="00050AE7">
            <w:pPr>
              <w:widowControl w:val="0"/>
              <w:spacing w:before="80" w:after="80" w:line="290" w:lineRule="atLeast"/>
              <w:ind w:left="170"/>
              <w:rPr>
                <w:color w:val="000000"/>
                <w:sz w:val="25"/>
                <w:szCs w:val="25"/>
                <w:lang w:val="en-GB"/>
              </w:rPr>
            </w:pPr>
            <w:r w:rsidRPr="00DC266C">
              <w:rPr>
                <w:color w:val="000000"/>
                <w:sz w:val="25"/>
                <w:szCs w:val="25"/>
                <w:lang w:val="nl-NL"/>
              </w:rPr>
              <w:t>21. Máy móc, thiết bị xây dựng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694AEDA"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8</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1049B7E"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15</w:t>
            </w:r>
          </w:p>
        </w:tc>
      </w:tr>
      <w:tr w:rsidR="00DF302D" w:rsidRPr="00DC266C" w14:paraId="1109B0B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F8BE7F9" w14:textId="77777777" w:rsidR="00DF302D" w:rsidRPr="00DC266C" w:rsidRDefault="00DF302D" w:rsidP="00050AE7">
            <w:pPr>
              <w:widowControl w:val="0"/>
              <w:spacing w:before="80" w:after="80" w:line="290" w:lineRule="atLeast"/>
              <w:ind w:left="170"/>
              <w:rPr>
                <w:color w:val="000000"/>
                <w:sz w:val="25"/>
                <w:szCs w:val="25"/>
                <w:lang w:val="en-GB"/>
              </w:rPr>
            </w:pPr>
            <w:r w:rsidRPr="00DC266C">
              <w:rPr>
                <w:color w:val="000000"/>
                <w:sz w:val="25"/>
                <w:szCs w:val="25"/>
                <w:lang w:val="nl-NL"/>
              </w:rPr>
              <w:t>22. Cần cẩu</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54F056A"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38F71B2"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20</w:t>
            </w:r>
          </w:p>
        </w:tc>
      </w:tr>
      <w:tr w:rsidR="00DF302D" w:rsidRPr="00DC266C" w14:paraId="4526BBEC"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BCD9B19" w14:textId="77777777" w:rsidR="00DF302D" w:rsidRPr="00DC266C" w:rsidRDefault="00DF302D" w:rsidP="00050AE7">
            <w:pPr>
              <w:widowControl w:val="0"/>
              <w:spacing w:before="80" w:after="80" w:line="290" w:lineRule="atLeast"/>
              <w:rPr>
                <w:color w:val="000000"/>
                <w:sz w:val="25"/>
                <w:szCs w:val="25"/>
                <w:lang w:val="en-GB"/>
              </w:rPr>
            </w:pPr>
            <w:r w:rsidRPr="00DC266C">
              <w:rPr>
                <w:b/>
                <w:bCs/>
                <w:color w:val="000000"/>
                <w:sz w:val="25"/>
                <w:szCs w:val="25"/>
                <w:lang w:val="nl-NL"/>
              </w:rPr>
              <w:t>C - Dụng cụ làm việc đo lường, thí nghiệm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9C3EB84" w14:textId="77777777" w:rsidR="00DF302D" w:rsidRPr="00DC266C" w:rsidRDefault="00DF302D" w:rsidP="00050AE7">
            <w:pPr>
              <w:widowControl w:val="0"/>
              <w:spacing w:before="80" w:after="80" w:line="29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C2F1433" w14:textId="77777777" w:rsidR="00DF302D" w:rsidRPr="00DC266C" w:rsidRDefault="00DF302D" w:rsidP="00050AE7">
            <w:pPr>
              <w:widowControl w:val="0"/>
              <w:spacing w:before="80" w:after="80" w:line="290" w:lineRule="atLeast"/>
              <w:jc w:val="center"/>
              <w:rPr>
                <w:color w:val="000000"/>
                <w:sz w:val="25"/>
                <w:szCs w:val="25"/>
                <w:lang w:val="en-GB"/>
              </w:rPr>
            </w:pPr>
          </w:p>
        </w:tc>
      </w:tr>
      <w:tr w:rsidR="00DF302D" w:rsidRPr="00DC266C" w14:paraId="3DE7559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A042CF0"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 xml:space="preserve">1. Thiết bị đo lường, thử nghiệm các đại lượng cơ học, âm học </w:t>
            </w:r>
            <w:r w:rsidRPr="00DC266C">
              <w:rPr>
                <w:color w:val="000000"/>
                <w:sz w:val="25"/>
                <w:szCs w:val="25"/>
                <w:lang w:val="nl-NL"/>
              </w:rPr>
              <w:br/>
              <w:t>và nhiệt học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D3CFC16"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79F8612"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33E7C20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ECADE1D"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2. Thiết bị quang học và quang phổ</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7B7E615"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502B507"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39B7E31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D0C7E3B"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3. Thiết bị điện và điện tử</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35393E5"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85D98B2"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7B83994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E8EED7F"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4. Thiết bị đo và phân tích lý hoá</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C3A17AD"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BAB08F6"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479BA6B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9C7026"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5. Thiết bị và dụng cụ đo phóng xạ</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6870133"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445DF7D"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57DFB92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95767F6"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6. Thiết bị chuyên ngành đặc biệt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93C2C05"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471ABFC"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4BA4C3B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CCF5933"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7. Các thiết bị đo lường, thí nghiệm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99DC44D"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480C8D1"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632504B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AF5B38E"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8. Khuôn mẫu dùng trong công nghiệp đúc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EF6012A"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2</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E97730A"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5</w:t>
            </w:r>
          </w:p>
        </w:tc>
      </w:tr>
      <w:tr w:rsidR="00DF302D" w:rsidRPr="00DC266C" w14:paraId="10DD39F5"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E34037B" w14:textId="77777777" w:rsidR="00DF302D" w:rsidRPr="00DC266C" w:rsidRDefault="00DF302D" w:rsidP="00050AE7">
            <w:pPr>
              <w:widowControl w:val="0"/>
              <w:spacing w:before="80" w:after="80" w:line="290" w:lineRule="atLeast"/>
              <w:rPr>
                <w:color w:val="000000"/>
                <w:sz w:val="25"/>
                <w:szCs w:val="25"/>
                <w:lang w:val="en-GB"/>
              </w:rPr>
            </w:pPr>
            <w:r w:rsidRPr="00DC266C">
              <w:rPr>
                <w:b/>
                <w:bCs/>
                <w:color w:val="000000"/>
                <w:sz w:val="25"/>
                <w:szCs w:val="25"/>
                <w:lang w:val="nl-NL"/>
              </w:rPr>
              <w:t>D - Thiết bị và phương tiện vận tải</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C765555" w14:textId="77777777" w:rsidR="00DF302D" w:rsidRPr="00DC266C" w:rsidRDefault="00DF302D" w:rsidP="00050AE7">
            <w:pPr>
              <w:widowControl w:val="0"/>
              <w:spacing w:before="80" w:after="80" w:line="29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2B47AF0" w14:textId="77777777" w:rsidR="00DF302D" w:rsidRPr="00DC266C" w:rsidRDefault="00DF302D" w:rsidP="00050AE7">
            <w:pPr>
              <w:widowControl w:val="0"/>
              <w:spacing w:before="80" w:after="80" w:line="290" w:lineRule="atLeast"/>
              <w:jc w:val="center"/>
              <w:rPr>
                <w:color w:val="000000"/>
                <w:sz w:val="25"/>
                <w:szCs w:val="25"/>
                <w:lang w:val="en-GB"/>
              </w:rPr>
            </w:pPr>
          </w:p>
        </w:tc>
      </w:tr>
      <w:tr w:rsidR="00DF302D" w:rsidRPr="00DC266C" w14:paraId="59E3779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2052DB8"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1. Phương tiện vận tải đường bộ</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BB7AAC8"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01FAAAE"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10</w:t>
            </w:r>
          </w:p>
        </w:tc>
      </w:tr>
      <w:tr w:rsidR="00DF302D" w:rsidRPr="00DC266C" w14:paraId="4AA5514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670371A"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2. Phương tiện vận tải đường sắt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9FE8E61"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5A8DFFA"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15</w:t>
            </w:r>
          </w:p>
        </w:tc>
      </w:tr>
      <w:tr w:rsidR="00DF302D" w:rsidRPr="00DC266C" w14:paraId="637BAEDC"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32B5034"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3</w:t>
            </w:r>
            <w:r w:rsidR="00EC70CC" w:rsidRPr="00DC266C">
              <w:rPr>
                <w:color w:val="000000"/>
                <w:sz w:val="25"/>
                <w:szCs w:val="25"/>
                <w:lang w:val="nl-NL"/>
              </w:rPr>
              <w:t>. Phương tiện vận tải đường thủy</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FB0C510"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B84DF69"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15</w:t>
            </w:r>
          </w:p>
        </w:tc>
      </w:tr>
      <w:tr w:rsidR="00DF302D" w:rsidRPr="00DC266C" w14:paraId="630B906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AF02788" w14:textId="77777777" w:rsidR="00DF302D" w:rsidRPr="00DC266C" w:rsidRDefault="00DF302D" w:rsidP="00050AE7">
            <w:pPr>
              <w:widowControl w:val="0"/>
              <w:spacing w:before="80" w:after="80" w:line="290" w:lineRule="atLeast"/>
              <w:ind w:left="425" w:hanging="255"/>
              <w:rPr>
                <w:color w:val="000000"/>
                <w:sz w:val="25"/>
                <w:szCs w:val="25"/>
                <w:lang w:val="en-GB"/>
              </w:rPr>
            </w:pPr>
            <w:r w:rsidRPr="00DC266C">
              <w:rPr>
                <w:color w:val="000000"/>
                <w:sz w:val="25"/>
                <w:szCs w:val="25"/>
                <w:lang w:val="nl-NL"/>
              </w:rPr>
              <w:t>4. Phương tiện vận tải đường không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A295EAE"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8</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021FD9E" w14:textId="77777777" w:rsidR="00DF302D" w:rsidRPr="00DC266C" w:rsidRDefault="00DF302D" w:rsidP="00050AE7">
            <w:pPr>
              <w:widowControl w:val="0"/>
              <w:spacing w:before="80" w:after="80" w:line="290" w:lineRule="atLeast"/>
              <w:jc w:val="center"/>
              <w:rPr>
                <w:color w:val="000000"/>
                <w:sz w:val="25"/>
                <w:szCs w:val="25"/>
                <w:lang w:val="en-GB"/>
              </w:rPr>
            </w:pPr>
            <w:r w:rsidRPr="00DC266C">
              <w:rPr>
                <w:color w:val="000000"/>
                <w:sz w:val="25"/>
                <w:szCs w:val="25"/>
                <w:lang w:val="nl-NL"/>
              </w:rPr>
              <w:t>20</w:t>
            </w:r>
          </w:p>
        </w:tc>
      </w:tr>
      <w:tr w:rsidR="00DF302D" w:rsidRPr="00DC266C" w14:paraId="107C64CD"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DAECE5A" w14:textId="77777777" w:rsidR="00DF302D" w:rsidRPr="00DC266C" w:rsidRDefault="00DF302D" w:rsidP="00DC675A">
            <w:pPr>
              <w:widowControl w:val="0"/>
              <w:spacing w:before="80" w:after="80" w:line="300" w:lineRule="atLeast"/>
              <w:ind w:left="425" w:hanging="255"/>
              <w:rPr>
                <w:color w:val="000000"/>
                <w:sz w:val="25"/>
                <w:szCs w:val="25"/>
                <w:lang w:val="en-GB"/>
              </w:rPr>
            </w:pPr>
            <w:r w:rsidRPr="00DC266C">
              <w:rPr>
                <w:color w:val="000000"/>
                <w:sz w:val="25"/>
                <w:szCs w:val="25"/>
                <w:lang w:val="nl-NL"/>
              </w:rPr>
              <w:t>5. Thiết bị vận chuyển đường ống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62F28DD"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A3F7BC8"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30</w:t>
            </w:r>
          </w:p>
        </w:tc>
      </w:tr>
      <w:tr w:rsidR="00DF302D" w:rsidRPr="00DC266C" w14:paraId="1AD1EA0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F33C858" w14:textId="77777777" w:rsidR="00DF302D" w:rsidRPr="00DC266C" w:rsidRDefault="00DF302D" w:rsidP="00DC675A">
            <w:pPr>
              <w:widowControl w:val="0"/>
              <w:spacing w:before="80" w:after="80" w:line="300" w:lineRule="atLeast"/>
              <w:ind w:left="425" w:hanging="255"/>
              <w:rPr>
                <w:color w:val="000000"/>
                <w:sz w:val="25"/>
                <w:szCs w:val="25"/>
                <w:lang w:val="en-GB"/>
              </w:rPr>
            </w:pPr>
            <w:r w:rsidRPr="00DC266C">
              <w:rPr>
                <w:color w:val="000000"/>
                <w:sz w:val="25"/>
                <w:szCs w:val="25"/>
                <w:lang w:val="nl-NL"/>
              </w:rPr>
              <w:t>6. Phương tiện bốc dỡ, nâng hàng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0999077"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E47FD6C"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10</w:t>
            </w:r>
          </w:p>
        </w:tc>
      </w:tr>
      <w:tr w:rsidR="00DF302D" w:rsidRPr="00DC266C" w14:paraId="4CC6A7B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0D026B" w14:textId="77777777" w:rsidR="00DF302D" w:rsidRPr="00DC266C" w:rsidRDefault="00DF302D" w:rsidP="00DC675A">
            <w:pPr>
              <w:widowControl w:val="0"/>
              <w:spacing w:before="80" w:after="80" w:line="300" w:lineRule="atLeast"/>
              <w:ind w:left="425" w:hanging="255"/>
              <w:rPr>
                <w:color w:val="000000"/>
                <w:sz w:val="25"/>
                <w:szCs w:val="25"/>
                <w:lang w:val="en-GB"/>
              </w:rPr>
            </w:pPr>
            <w:r w:rsidRPr="00DC266C">
              <w:rPr>
                <w:color w:val="000000"/>
                <w:sz w:val="25"/>
                <w:szCs w:val="25"/>
                <w:lang w:val="nl-NL"/>
              </w:rPr>
              <w:t>7. Thiết bị và phương tiện vận tải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822627E"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A294846"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10</w:t>
            </w:r>
          </w:p>
        </w:tc>
      </w:tr>
      <w:tr w:rsidR="00DF302D" w:rsidRPr="00DC266C" w14:paraId="2A00242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C1D85E6" w14:textId="77777777" w:rsidR="00DF302D" w:rsidRPr="00DC266C" w:rsidRDefault="00DF302D" w:rsidP="00DC675A">
            <w:pPr>
              <w:widowControl w:val="0"/>
              <w:spacing w:before="80" w:after="80" w:line="300" w:lineRule="atLeast"/>
              <w:rPr>
                <w:color w:val="000000"/>
                <w:sz w:val="25"/>
                <w:szCs w:val="25"/>
                <w:lang w:val="en-GB"/>
              </w:rPr>
            </w:pPr>
            <w:r w:rsidRPr="00DC266C">
              <w:rPr>
                <w:b/>
                <w:bCs/>
                <w:color w:val="000000"/>
                <w:sz w:val="25"/>
                <w:szCs w:val="25"/>
                <w:lang w:val="nl-NL"/>
              </w:rPr>
              <w:t>E - Dụng cụ quản lý</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3A6C803" w14:textId="77777777" w:rsidR="00DF302D" w:rsidRPr="00DC266C" w:rsidRDefault="00DF302D" w:rsidP="00DC675A">
            <w:pPr>
              <w:widowControl w:val="0"/>
              <w:spacing w:before="80" w:after="8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053CD85" w14:textId="77777777" w:rsidR="00DF302D" w:rsidRPr="00DC266C" w:rsidRDefault="00DF302D" w:rsidP="00DC675A">
            <w:pPr>
              <w:widowControl w:val="0"/>
              <w:spacing w:before="80" w:after="80" w:line="300" w:lineRule="atLeast"/>
              <w:jc w:val="center"/>
              <w:rPr>
                <w:color w:val="000000"/>
                <w:sz w:val="25"/>
                <w:szCs w:val="25"/>
                <w:lang w:val="en-GB"/>
              </w:rPr>
            </w:pPr>
          </w:p>
        </w:tc>
      </w:tr>
      <w:tr w:rsidR="00DF302D" w:rsidRPr="00DC266C" w14:paraId="2D6A6F90"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277FF40" w14:textId="77777777" w:rsidR="00DF302D" w:rsidRPr="00DC266C" w:rsidRDefault="00DF302D" w:rsidP="00DC675A">
            <w:pPr>
              <w:widowControl w:val="0"/>
              <w:spacing w:before="80" w:after="80" w:line="300" w:lineRule="atLeast"/>
              <w:ind w:left="425" w:hanging="255"/>
              <w:rPr>
                <w:color w:val="000000"/>
                <w:sz w:val="25"/>
                <w:szCs w:val="25"/>
                <w:lang w:val="en-GB"/>
              </w:rPr>
            </w:pPr>
            <w:r w:rsidRPr="00DC266C">
              <w:rPr>
                <w:color w:val="000000"/>
                <w:sz w:val="25"/>
                <w:szCs w:val="25"/>
                <w:lang w:val="nl-NL"/>
              </w:rPr>
              <w:t>1. Thiết bị tính toán, đo lường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08837FB"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4D86A14"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8</w:t>
            </w:r>
          </w:p>
        </w:tc>
      </w:tr>
      <w:tr w:rsidR="00DF302D" w:rsidRPr="00DC266C" w14:paraId="0936387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746A92C" w14:textId="77777777" w:rsidR="00DF302D" w:rsidRPr="00DC266C" w:rsidRDefault="00DF302D" w:rsidP="00DC675A">
            <w:pPr>
              <w:widowControl w:val="0"/>
              <w:spacing w:before="80" w:after="80" w:line="300" w:lineRule="atLeast"/>
              <w:ind w:left="425" w:hanging="255"/>
              <w:rPr>
                <w:color w:val="000000"/>
                <w:sz w:val="25"/>
                <w:szCs w:val="25"/>
                <w:lang w:val="en-GB"/>
              </w:rPr>
            </w:pPr>
            <w:r w:rsidRPr="00DC266C">
              <w:rPr>
                <w:color w:val="000000"/>
                <w:sz w:val="25"/>
                <w:szCs w:val="25"/>
                <w:lang w:val="nl-NL"/>
              </w:rPr>
              <w:t xml:space="preserve">2. Máy móc, thiết bị thông tin, điện tử và phần mềm tin học </w:t>
            </w:r>
            <w:r w:rsidRPr="00DC266C">
              <w:rPr>
                <w:color w:val="000000"/>
                <w:sz w:val="25"/>
                <w:szCs w:val="25"/>
                <w:lang w:val="nl-NL"/>
              </w:rPr>
              <w:br/>
            </w:r>
            <w:r w:rsidRPr="00DC266C">
              <w:rPr>
                <w:color w:val="000000"/>
                <w:sz w:val="25"/>
                <w:szCs w:val="25"/>
                <w:lang w:val="nl-NL"/>
              </w:rPr>
              <w:lastRenderedPageBreak/>
              <w:t>phục vụ quản lý</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CD4F03A"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lastRenderedPageBreak/>
              <w:t>3</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010A27C"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8</w:t>
            </w:r>
          </w:p>
        </w:tc>
      </w:tr>
      <w:tr w:rsidR="00DF302D" w:rsidRPr="00DC266C" w14:paraId="2740F59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0217A77" w14:textId="77777777" w:rsidR="00DF302D" w:rsidRPr="00DC266C" w:rsidRDefault="00DF302D" w:rsidP="00DC675A">
            <w:pPr>
              <w:widowControl w:val="0"/>
              <w:spacing w:before="80" w:after="80" w:line="300" w:lineRule="atLeast"/>
              <w:ind w:left="425" w:hanging="255"/>
              <w:rPr>
                <w:color w:val="000000"/>
                <w:sz w:val="25"/>
                <w:szCs w:val="25"/>
                <w:lang w:val="en-GB"/>
              </w:rPr>
            </w:pPr>
            <w:r w:rsidRPr="00DC266C">
              <w:rPr>
                <w:color w:val="000000"/>
                <w:sz w:val="25"/>
                <w:szCs w:val="25"/>
                <w:lang w:val="nl-NL"/>
              </w:rPr>
              <w:lastRenderedPageBreak/>
              <w:t>3. Phương tiện và dụng cụ quản lý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F63C80D"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1FE63A1" w14:textId="77777777" w:rsidR="00DF302D" w:rsidRPr="00DC266C" w:rsidRDefault="00DF302D" w:rsidP="00DC675A">
            <w:pPr>
              <w:widowControl w:val="0"/>
              <w:spacing w:before="80" w:after="80" w:line="300" w:lineRule="atLeast"/>
              <w:jc w:val="center"/>
              <w:rPr>
                <w:color w:val="000000"/>
                <w:sz w:val="25"/>
                <w:szCs w:val="25"/>
                <w:lang w:val="en-GB"/>
              </w:rPr>
            </w:pPr>
            <w:r w:rsidRPr="00DC266C">
              <w:rPr>
                <w:color w:val="000000"/>
                <w:sz w:val="25"/>
                <w:szCs w:val="25"/>
                <w:lang w:val="nl-NL"/>
              </w:rPr>
              <w:t>10</w:t>
            </w:r>
          </w:p>
        </w:tc>
      </w:tr>
      <w:tr w:rsidR="00DF302D" w:rsidRPr="00DC266C" w14:paraId="7BC22B4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1ACDD2" w14:textId="77777777" w:rsidR="00DF302D" w:rsidRPr="00DC266C" w:rsidRDefault="00DF302D" w:rsidP="006D7D37">
            <w:pPr>
              <w:widowControl w:val="0"/>
              <w:spacing w:before="100" w:after="80" w:line="300" w:lineRule="atLeast"/>
              <w:rPr>
                <w:color w:val="000000"/>
                <w:sz w:val="25"/>
                <w:szCs w:val="25"/>
                <w:lang w:val="en-GB"/>
              </w:rPr>
            </w:pPr>
            <w:r w:rsidRPr="00DC266C">
              <w:rPr>
                <w:b/>
                <w:bCs/>
                <w:color w:val="000000"/>
                <w:sz w:val="25"/>
                <w:szCs w:val="25"/>
                <w:lang w:val="nl-NL"/>
              </w:rPr>
              <w:t>G - Nhà cửa, vật kiến trúc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9569F98" w14:textId="77777777" w:rsidR="00DF302D" w:rsidRPr="00DC266C" w:rsidRDefault="00DF302D" w:rsidP="006D7D37">
            <w:pPr>
              <w:widowControl w:val="0"/>
              <w:spacing w:before="100" w:after="8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B356DCC" w14:textId="77777777" w:rsidR="00DF302D" w:rsidRPr="00DC266C" w:rsidRDefault="00DF302D" w:rsidP="006D7D37">
            <w:pPr>
              <w:widowControl w:val="0"/>
              <w:spacing w:before="100" w:after="80" w:line="300" w:lineRule="atLeast"/>
              <w:jc w:val="center"/>
              <w:rPr>
                <w:color w:val="000000"/>
                <w:sz w:val="25"/>
                <w:szCs w:val="25"/>
                <w:lang w:val="en-GB"/>
              </w:rPr>
            </w:pPr>
          </w:p>
        </w:tc>
      </w:tr>
      <w:tr w:rsidR="00DF302D" w:rsidRPr="00DC266C" w14:paraId="4CD9951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3046DCF"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1. Nhà cửa loại kiên cố</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BF57EA2"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407DDEC"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50</w:t>
            </w:r>
          </w:p>
        </w:tc>
      </w:tr>
      <w:tr w:rsidR="00DF302D" w:rsidRPr="00DC266C" w14:paraId="1CA7EED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239F5A3"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2. Nhà nghỉ giữa ca, nhà ăn giữa ca, nhà vệ sinh, nhà thay quần áo, nhà để xe...</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4915D56"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7B66E08"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25</w:t>
            </w:r>
          </w:p>
        </w:tc>
      </w:tr>
      <w:tr w:rsidR="00DF302D" w:rsidRPr="00DC266C" w14:paraId="5ADC7D5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1818D75"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3. Nhà cửa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21CB0ED"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1BC2B78"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25</w:t>
            </w:r>
          </w:p>
        </w:tc>
      </w:tr>
      <w:tr w:rsidR="00DF302D" w:rsidRPr="00DC266C" w14:paraId="49E4C3A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7C1A8C1"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4. Kho chứa, bể chứa; cầu, đường, đường băng sân bay; bãi đỗ, sân phơi...</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B73E3C2"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7F555AD"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20</w:t>
            </w:r>
          </w:p>
        </w:tc>
      </w:tr>
      <w:tr w:rsidR="00DF302D" w:rsidRPr="00DC266C" w14:paraId="69D2D205"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8320C5E"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5. Kè, đập, cống, kênh, mương máng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3116F47"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EE6DDAC"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30</w:t>
            </w:r>
          </w:p>
        </w:tc>
      </w:tr>
      <w:tr w:rsidR="00DF302D" w:rsidRPr="00DC266C" w14:paraId="6FDF8CB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7CFEF0B"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6. Bến cảng, ụ triền đà...</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F12620B"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F483329"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40</w:t>
            </w:r>
          </w:p>
        </w:tc>
      </w:tr>
      <w:tr w:rsidR="00DF302D" w:rsidRPr="00DC266C" w14:paraId="70D6A84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E25A2F0"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7. Các vật kiến trúc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4E8D164"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2B5BB13"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10</w:t>
            </w:r>
          </w:p>
        </w:tc>
      </w:tr>
      <w:tr w:rsidR="00DF302D" w:rsidRPr="00DC266C" w14:paraId="305447A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601DC71" w14:textId="77777777" w:rsidR="00DF302D" w:rsidRPr="00DC266C" w:rsidRDefault="00DF302D" w:rsidP="006D7D37">
            <w:pPr>
              <w:widowControl w:val="0"/>
              <w:spacing w:before="100" w:after="80" w:line="300" w:lineRule="atLeast"/>
              <w:rPr>
                <w:color w:val="000000"/>
                <w:sz w:val="25"/>
                <w:szCs w:val="25"/>
                <w:lang w:val="en-GB"/>
              </w:rPr>
            </w:pPr>
            <w:r w:rsidRPr="00DC266C">
              <w:rPr>
                <w:b/>
                <w:bCs/>
                <w:color w:val="000000"/>
                <w:sz w:val="25"/>
                <w:szCs w:val="25"/>
                <w:lang w:val="nl-NL"/>
              </w:rPr>
              <w:t>H - Súc vật, vườn cây lâu năm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072CD9E" w14:textId="77777777" w:rsidR="00DF302D" w:rsidRPr="00DC266C" w:rsidRDefault="00DF302D" w:rsidP="006D7D37">
            <w:pPr>
              <w:widowControl w:val="0"/>
              <w:spacing w:before="100" w:after="8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F46F5E7" w14:textId="77777777" w:rsidR="00DF302D" w:rsidRPr="00DC266C" w:rsidRDefault="00DF302D" w:rsidP="006D7D37">
            <w:pPr>
              <w:widowControl w:val="0"/>
              <w:spacing w:before="100" w:after="80" w:line="300" w:lineRule="atLeast"/>
              <w:jc w:val="center"/>
              <w:rPr>
                <w:color w:val="000000"/>
                <w:sz w:val="25"/>
                <w:szCs w:val="25"/>
                <w:lang w:val="en-GB"/>
              </w:rPr>
            </w:pPr>
          </w:p>
        </w:tc>
      </w:tr>
      <w:tr w:rsidR="00DF302D" w:rsidRPr="00DC266C" w14:paraId="4599E86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C4EB0DC"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1. Các loại súc vật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1E3A8CF"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4</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5CFF293"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15</w:t>
            </w:r>
          </w:p>
        </w:tc>
      </w:tr>
      <w:tr w:rsidR="00DF302D" w:rsidRPr="00DC266C" w14:paraId="3CD070E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C7508E3"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2. Vườn cây công nghiệp, vườn cây ăn quả, vườn cây lâu năm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0E2CE05"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80682B0"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40</w:t>
            </w:r>
          </w:p>
        </w:tc>
      </w:tr>
      <w:tr w:rsidR="00DF302D" w:rsidRPr="00DC266C" w14:paraId="2D97ED2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3892FE2" w14:textId="77777777" w:rsidR="00DF302D" w:rsidRPr="00DC266C" w:rsidRDefault="00DF302D" w:rsidP="006D7D37">
            <w:pPr>
              <w:widowControl w:val="0"/>
              <w:spacing w:before="100" w:after="80" w:line="300" w:lineRule="atLeast"/>
              <w:ind w:left="425" w:hanging="255"/>
              <w:rPr>
                <w:color w:val="000000"/>
                <w:sz w:val="25"/>
                <w:szCs w:val="25"/>
                <w:lang w:val="en-GB"/>
              </w:rPr>
            </w:pPr>
            <w:r w:rsidRPr="00DC266C">
              <w:rPr>
                <w:color w:val="000000"/>
                <w:sz w:val="25"/>
                <w:szCs w:val="25"/>
                <w:lang w:val="nl-NL"/>
              </w:rPr>
              <w:t>3. Thảm cỏ, thảm cây xanh</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0FEA746"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4640EC9"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8</w:t>
            </w:r>
          </w:p>
        </w:tc>
      </w:tr>
      <w:tr w:rsidR="00DF302D" w:rsidRPr="00DC266C" w14:paraId="4A38606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87159CB" w14:textId="77777777" w:rsidR="00DF302D" w:rsidRPr="00DC266C" w:rsidRDefault="00DF302D" w:rsidP="006D7D37">
            <w:pPr>
              <w:widowControl w:val="0"/>
              <w:spacing w:before="100" w:after="80" w:line="300" w:lineRule="atLeast"/>
              <w:ind w:left="284" w:hanging="284"/>
              <w:rPr>
                <w:color w:val="000000"/>
                <w:sz w:val="25"/>
                <w:szCs w:val="25"/>
                <w:lang w:val="en-GB"/>
              </w:rPr>
            </w:pPr>
            <w:r w:rsidRPr="00DC266C">
              <w:rPr>
                <w:b/>
                <w:bCs/>
                <w:color w:val="000000"/>
                <w:sz w:val="25"/>
                <w:szCs w:val="25"/>
                <w:lang w:val="nl-NL"/>
              </w:rPr>
              <w:t xml:space="preserve">I - Các loại tài sản cố định hữu hình khác chưa quy định </w:t>
            </w:r>
            <w:r w:rsidRPr="00DC266C">
              <w:rPr>
                <w:b/>
                <w:bCs/>
                <w:color w:val="000000"/>
                <w:sz w:val="25"/>
                <w:szCs w:val="25"/>
                <w:lang w:val="nl-NL"/>
              </w:rPr>
              <w:br/>
              <w:t>trong các nhóm trên</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F8E80CF"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4</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8F06AA7"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25</w:t>
            </w:r>
          </w:p>
        </w:tc>
      </w:tr>
      <w:tr w:rsidR="00DF302D" w:rsidRPr="00DC266C" w14:paraId="6FAA5A5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FD76A84" w14:textId="77777777" w:rsidR="00DF302D" w:rsidRPr="00DC266C" w:rsidRDefault="00DF302D" w:rsidP="006D7D37">
            <w:pPr>
              <w:widowControl w:val="0"/>
              <w:spacing w:before="100" w:after="80" w:line="300" w:lineRule="atLeast"/>
              <w:rPr>
                <w:color w:val="000000"/>
                <w:sz w:val="25"/>
                <w:szCs w:val="25"/>
                <w:lang w:val="en-GB"/>
              </w:rPr>
            </w:pPr>
            <w:r w:rsidRPr="00DC266C">
              <w:rPr>
                <w:b/>
                <w:bCs/>
                <w:color w:val="000000"/>
                <w:sz w:val="25"/>
                <w:szCs w:val="25"/>
                <w:lang w:val="nl-NL"/>
              </w:rPr>
              <w:t>K - Tài sản cố định vô hình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61E4A02"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309F289" w14:textId="77777777" w:rsidR="00DF302D" w:rsidRPr="00DC266C" w:rsidRDefault="00DF302D" w:rsidP="006D7D37">
            <w:pPr>
              <w:widowControl w:val="0"/>
              <w:spacing w:before="100" w:after="80" w:line="300" w:lineRule="atLeast"/>
              <w:jc w:val="center"/>
              <w:rPr>
                <w:color w:val="000000"/>
                <w:sz w:val="25"/>
                <w:szCs w:val="25"/>
                <w:lang w:val="en-GB"/>
              </w:rPr>
            </w:pPr>
            <w:r w:rsidRPr="00DC266C">
              <w:rPr>
                <w:color w:val="000000"/>
                <w:sz w:val="25"/>
                <w:szCs w:val="25"/>
                <w:lang w:val="nl-NL"/>
              </w:rPr>
              <w:t>20</w:t>
            </w:r>
          </w:p>
        </w:tc>
      </w:tr>
    </w:tbl>
    <w:p w14:paraId="7559B7DD" w14:textId="77777777" w:rsidR="00DF302D" w:rsidRPr="00DC266C" w:rsidRDefault="00DF302D" w:rsidP="00DF302D">
      <w:pPr>
        <w:widowControl w:val="0"/>
        <w:tabs>
          <w:tab w:val="left" w:pos="630"/>
          <w:tab w:val="left" w:pos="9781"/>
          <w:tab w:val="left" w:pos="10065"/>
        </w:tabs>
        <w:spacing w:line="300" w:lineRule="auto"/>
        <w:jc w:val="both"/>
        <w:outlineLvl w:val="1"/>
        <w:rPr>
          <w:i/>
          <w:iCs/>
          <w:color w:val="000000"/>
          <w:sz w:val="26"/>
          <w:szCs w:val="26"/>
          <w:lang w:val="it-IT"/>
        </w:rPr>
      </w:pPr>
    </w:p>
    <w:p w14:paraId="0DEF92E6" w14:textId="77777777" w:rsidR="00DF302D" w:rsidRPr="00DC266C" w:rsidRDefault="00DF302D" w:rsidP="006D7D37">
      <w:pPr>
        <w:pStyle w:val="1body"/>
        <w:spacing w:line="324" w:lineRule="auto"/>
      </w:pPr>
      <w:r w:rsidRPr="00DC266C">
        <w:rPr>
          <w:i/>
          <w:iCs/>
        </w:rPr>
        <w:t xml:space="preserve">13. Thuê và đấu thầu đất: </w:t>
      </w:r>
      <w:r w:rsidRPr="00DC266C">
        <w:t>Ghi số tiền thực tế hộ đã chi trả trong 12 tháng qua về thuê hoặc đấu thầu đất để phục vụ trồng trọt. Nếu thuê hoặc đấu thầu đất sử dụng trong nhiều năm thì số tiền này được phân bổ theo số năm sử dụng để tính vào chi phí sản xuất trồng trọt trong 12 tháng qua.</w:t>
      </w:r>
    </w:p>
    <w:p w14:paraId="3AE32D8A" w14:textId="77777777" w:rsidR="00DF302D" w:rsidRPr="00DC266C" w:rsidRDefault="00DF302D" w:rsidP="006D7D37">
      <w:pPr>
        <w:pStyle w:val="1body"/>
        <w:spacing w:line="324" w:lineRule="auto"/>
      </w:pPr>
      <w:r w:rsidRPr="00DC266C">
        <w:rPr>
          <w:i/>
          <w:iCs/>
        </w:rPr>
        <w:t>14. Thuê tài sản, máy móc, thiết bị</w:t>
      </w:r>
      <w:r w:rsidR="00EC70CC" w:rsidRPr="00DC266C">
        <w:rPr>
          <w:i/>
          <w:iCs/>
        </w:rPr>
        <w:t>, phương tiện</w:t>
      </w:r>
      <w:r w:rsidRPr="00DC266C">
        <w:rPr>
          <w:i/>
          <w:iCs/>
        </w:rPr>
        <w:t xml:space="preserve"> và các công việc bằng máy, thuê vận chuyển:</w:t>
      </w:r>
      <w:r w:rsidRPr="00DC266C">
        <w:t xml:space="preserve"> Ghi số tiền thực tế hộ đã chi trả trong 12 tháng qua về thuê phương tiện, tài sản, máy móc để phục vụ trồng trọt. Nếu thuê sử dụng trong nhiều năm thì số tiền này được phân bổ theo số năm sử dụng để tính vào chi phí sản xuất trong 12 tháng qua.</w:t>
      </w:r>
    </w:p>
    <w:p w14:paraId="3856D283" w14:textId="77777777" w:rsidR="00DF302D" w:rsidRPr="00DC266C" w:rsidRDefault="00DF302D" w:rsidP="006D7D37">
      <w:pPr>
        <w:pStyle w:val="1body"/>
        <w:spacing w:line="324" w:lineRule="auto"/>
      </w:pPr>
      <w:r w:rsidRPr="00DC266C">
        <w:rPr>
          <w:i/>
          <w:iCs/>
        </w:rPr>
        <w:lastRenderedPageBreak/>
        <w:t>15. Thuê súc vật cày kéo:</w:t>
      </w:r>
      <w:r w:rsidRPr="00DC266C">
        <w:rPr>
          <w:b/>
          <w:bCs/>
        </w:rPr>
        <w:t xml:space="preserve"> </w:t>
      </w:r>
      <w:r w:rsidRPr="00DC266C">
        <w:t>Ghi số tiền thực tế hộ đã chi trong 12 tháng qua để thuê gia súc làm các công việc cày, bừa, vận chuyển vật tư, sản phẩm phục vụ cho sản xuất.</w:t>
      </w:r>
    </w:p>
    <w:p w14:paraId="75D6BB16" w14:textId="77777777" w:rsidR="00DF302D" w:rsidRPr="00DC266C" w:rsidRDefault="00DF302D" w:rsidP="00567E6A">
      <w:pPr>
        <w:pStyle w:val="1body"/>
        <w:spacing w:line="319" w:lineRule="auto"/>
      </w:pPr>
      <w:r w:rsidRPr="00DC266C">
        <w:rPr>
          <w:i/>
          <w:iCs/>
        </w:rPr>
        <w:t>16. Trả công lao động thuê ngoài:</w:t>
      </w:r>
      <w:r w:rsidRPr="00DC266C">
        <w:t xml:space="preserve"> Ghi số tiền (kể cả hiện vật qu</w:t>
      </w:r>
      <w:r w:rsidR="00EC70CC" w:rsidRPr="00DC266C">
        <w:t>y</w:t>
      </w:r>
      <w:r w:rsidRPr="00DC266C">
        <w:t xml:space="preserve"> ra tiền) </w:t>
      </w:r>
      <w:r w:rsidR="00EC70CC" w:rsidRPr="00DC266C">
        <w:t>hộ</w:t>
      </w:r>
      <w:r w:rsidRPr="00DC266C">
        <w:t xml:space="preserve"> trả về việc thuê mướn công lao động bên ngoài làm các công việc như gieo trồng, chăm sóc, thu hoạch, tiêu thụ sản phẩm.</w:t>
      </w:r>
    </w:p>
    <w:p w14:paraId="49D4307B" w14:textId="27578CE5" w:rsidR="00DF302D" w:rsidRPr="00DC266C" w:rsidRDefault="00DA4AE5" w:rsidP="00567E6A">
      <w:pPr>
        <w:pStyle w:val="1body"/>
        <w:spacing w:line="319" w:lineRule="auto"/>
      </w:pPr>
      <w:r w:rsidRPr="00DC266C">
        <w:rPr>
          <w:i/>
          <w:iCs/>
        </w:rPr>
        <w:t>17. Thủy</w:t>
      </w:r>
      <w:r w:rsidR="00DF302D" w:rsidRPr="00DC266C">
        <w:rPr>
          <w:i/>
          <w:iCs/>
        </w:rPr>
        <w:t xml:space="preserve"> nông nội đồng:</w:t>
      </w:r>
      <w:r w:rsidR="00DF302D" w:rsidRPr="00DC266C">
        <w:rPr>
          <w:b/>
          <w:bCs/>
        </w:rPr>
        <w:t xml:space="preserve"> </w:t>
      </w:r>
      <w:r w:rsidR="00DF302D" w:rsidRPr="00DC266C">
        <w:t>Ghi số tiền hộ đã chi trả dịch vụ này trong 12 tháng qua.</w:t>
      </w:r>
    </w:p>
    <w:p w14:paraId="6C54B154" w14:textId="77777777" w:rsidR="00DF302D" w:rsidRPr="00DC266C" w:rsidRDefault="00DF302D" w:rsidP="00567E6A">
      <w:pPr>
        <w:pStyle w:val="1body"/>
        <w:spacing w:line="319" w:lineRule="auto"/>
      </w:pPr>
      <w:r w:rsidRPr="00DC266C">
        <w:rPr>
          <w:i/>
          <w:iCs/>
        </w:rPr>
        <w:t>18. Trả lãi tiền vay cho sản xuất trồng trọt:</w:t>
      </w:r>
      <w:r w:rsidRPr="00DC266C">
        <w:t xml:space="preserve"> Ghi số tiền lãi hộ đã trả cho số tiền vay để đầu tư cho cây trồng trong 12 tháng qua. Trường hợp trả lãi theo tháng trong 12 tháng qua thì ghi toàn bộ vào chi phí sản xuất, ngược lại nếu trả lãi cho nhiều năm thì phải phân bổ cho số năm trả lãi, số tiền phân bổ được tính vào chi phí sản xuất.</w:t>
      </w:r>
    </w:p>
    <w:p w14:paraId="0823CAC5" w14:textId="3520E4A5" w:rsidR="00DF302D" w:rsidRPr="00DC266C" w:rsidRDefault="00DF302D" w:rsidP="00567E6A">
      <w:pPr>
        <w:pStyle w:val="1body"/>
        <w:spacing w:line="319" w:lineRule="auto"/>
      </w:pPr>
      <w:r w:rsidRPr="00DC266C">
        <w:rPr>
          <w:i/>
          <w:iCs/>
        </w:rPr>
        <w:t>19. Các khoản chi phí khác:</w:t>
      </w:r>
      <w:r w:rsidRPr="00DC266C">
        <w:rPr>
          <w:b/>
          <w:bCs/>
        </w:rPr>
        <w:t xml:space="preserve"> </w:t>
      </w:r>
      <w:r w:rsidRPr="00DC266C">
        <w:t>Ghi số tiền hộ đã chi ngoài các mục nêu trên như các khoản phân bổ về chi phí chuyển đổi đất (ví dụ</w:t>
      </w:r>
      <w:r w:rsidR="00EC70CC" w:rsidRPr="00DC266C">
        <w:t>,</w:t>
      </w:r>
      <w:r w:rsidRPr="00DC266C">
        <w:t xml:space="preserve"> đầu tư chi phí chuyển đổi đất từ cây h</w:t>
      </w:r>
      <w:r w:rsidR="00DA4AE5" w:rsidRPr="00DC266C">
        <w:t>ằ</w:t>
      </w:r>
      <w:r w:rsidRPr="00DC266C">
        <w:t>ng năm sang cây lâu năm,</w:t>
      </w:r>
      <w:r w:rsidR="00EC70CC" w:rsidRPr="00DC266C">
        <w:t xml:space="preserve"> </w:t>
      </w:r>
      <w:r w:rsidRPr="00DC266C">
        <w:t>v.v...), lệ phí giao thông, bưu điện, quảng cáo, đào tạo, tiếp thị, bảo hiểm sản xuất, quỹ bảo vệ thực vật, quỹ cải tạo đồng ruộng, quỹ quản lý hành chính, chi phí thứ</w:t>
      </w:r>
      <w:r w:rsidR="00EC70CC" w:rsidRPr="00DC266C">
        <w:t>c ăn cho trâu bò cày kéo, v.v...</w:t>
      </w:r>
    </w:p>
    <w:p w14:paraId="6026A6BB" w14:textId="77777777" w:rsidR="00DF302D" w:rsidRPr="00DC266C" w:rsidRDefault="00DF302D" w:rsidP="00567E6A">
      <w:pPr>
        <w:pStyle w:val="1body"/>
        <w:spacing w:line="319" w:lineRule="auto"/>
      </w:pPr>
      <w:r w:rsidRPr="00DC266C">
        <w:rPr>
          <w:b/>
          <w:bCs/>
          <w:i/>
          <w:iCs/>
          <w:u w:val="single"/>
        </w:rPr>
        <w:t>Câu 2</w:t>
      </w:r>
      <w:r w:rsidRPr="00DC266C">
        <w:rPr>
          <w:b/>
          <w:bCs/>
          <w:i/>
          <w:iCs/>
        </w:rPr>
        <w:t>:</w:t>
      </w:r>
      <w:r w:rsidRPr="00DC266C">
        <w:rPr>
          <w:b/>
          <w:bCs/>
        </w:rPr>
        <w:t xml:space="preserve"> </w:t>
      </w:r>
      <w:r w:rsidRPr="00DC266C">
        <w:t>Ghi trị giá chi phí trồng trọt. Để khai thác hết chi phí, tránh sót và cũng hợp với tư duy của người trả lời, ĐTV cần hỏi về các chi phí theo cây và các nhóm cây đã liệt kê. Tuy nhiên, nếu hộ không nhớ chi tiết mà chỉ nhớ tổng số thì ĐTV ghi tổng số vào cột 2e và ghi KB cho các cột không biết hoặc không nhớ chi tiết. Câu này không nhằm mục đích phân bổ chi phí cho từng loại cây hoặc nhóm cây mà nhằm mục đích tính đủ chi phí sản xuất trồng trọt của hộ.</w:t>
      </w:r>
    </w:p>
    <w:p w14:paraId="45D7327E" w14:textId="77777777" w:rsidR="00DF302D" w:rsidRPr="00DC266C" w:rsidRDefault="00DF302D" w:rsidP="00567E6A">
      <w:pPr>
        <w:pStyle w:val="1body"/>
        <w:spacing w:line="319" w:lineRule="auto"/>
      </w:pPr>
      <w:r w:rsidRPr="00DC266C">
        <w:t>4B1C: Chương trình tự động cộng câu 2e và ghi kết quả vào ô này. Đây là tổng chi phí trồng trọt.</w:t>
      </w:r>
    </w:p>
    <w:p w14:paraId="6BB8EE74" w14:textId="77777777" w:rsidR="00DF302D" w:rsidRPr="00DC266C" w:rsidRDefault="00DF302D" w:rsidP="00567E6A">
      <w:pPr>
        <w:pStyle w:val="1body"/>
        <w:spacing w:before="240" w:line="319" w:lineRule="auto"/>
        <w:rPr>
          <w:b/>
          <w:caps/>
          <w:kern w:val="24"/>
        </w:rPr>
      </w:pPr>
      <w:r w:rsidRPr="00DC266C">
        <w:rPr>
          <w:b/>
          <w:caps/>
          <w:kern w:val="24"/>
        </w:rPr>
        <w:t>4b2. Chăn nuôi và săn bẮt, đánh bẪy, thuẦn dưỠng chim, thú</w:t>
      </w:r>
    </w:p>
    <w:p w14:paraId="30A0BA73" w14:textId="25E7EC5C" w:rsidR="00DF302D" w:rsidRPr="00DC266C" w:rsidRDefault="00DF302D" w:rsidP="00567E6A">
      <w:pPr>
        <w:pStyle w:val="1body"/>
        <w:spacing w:line="319" w:lineRule="auto"/>
        <w:rPr>
          <w:spacing w:val="-4"/>
        </w:rPr>
      </w:pPr>
      <w:r w:rsidRPr="00DC266C">
        <w:rPr>
          <w:b/>
          <w:bCs/>
          <w:i/>
          <w:iCs/>
          <w:spacing w:val="-4"/>
          <w:u w:val="single"/>
        </w:rPr>
        <w:t>Câu 1a</w:t>
      </w:r>
      <w:r w:rsidRPr="00DC266C">
        <w:rPr>
          <w:b/>
          <w:bCs/>
          <w:i/>
          <w:iCs/>
          <w:spacing w:val="-4"/>
        </w:rPr>
        <w:t>:</w:t>
      </w:r>
      <w:r w:rsidRPr="00DC266C">
        <w:rPr>
          <w:spacing w:val="-4"/>
        </w:rPr>
        <w:t xml:space="preserve"> Nếu hộ trả lời </w:t>
      </w:r>
      <w:r w:rsidR="00AB32CE" w:rsidRPr="00DC266C">
        <w:rPr>
          <w:spacing w:val="-4"/>
        </w:rPr>
        <w:t>“CÓ”</w:t>
      </w:r>
      <w:r w:rsidRPr="00DC266C">
        <w:rPr>
          <w:spacing w:val="-4"/>
        </w:rPr>
        <w:t xml:space="preserve"> ghi mã 1 và chuyển sang hỏi câu 2; nếu trả lời </w:t>
      </w:r>
      <w:r w:rsidR="00AB32CE" w:rsidRPr="00DC266C">
        <w:rPr>
          <w:spacing w:val="-4"/>
        </w:rPr>
        <w:t>“KHÔNG”</w:t>
      </w:r>
      <w:r w:rsidRPr="00DC266C">
        <w:rPr>
          <w:spacing w:val="-4"/>
        </w:rPr>
        <w:t xml:space="preserve"> ghi mã 2.</w:t>
      </w:r>
    </w:p>
    <w:p w14:paraId="211D8D3E" w14:textId="74F90EA2" w:rsidR="00DF302D" w:rsidRPr="00DC266C" w:rsidRDefault="00DF302D" w:rsidP="00567E6A">
      <w:pPr>
        <w:pStyle w:val="1body"/>
        <w:spacing w:line="319" w:lineRule="auto"/>
        <w:rPr>
          <w:kern w:val="24"/>
        </w:rPr>
      </w:pPr>
      <w:r w:rsidRPr="00DC266C">
        <w:rPr>
          <w:b/>
          <w:bCs/>
          <w:i/>
          <w:iCs/>
          <w:kern w:val="24"/>
          <w:u w:val="single"/>
        </w:rPr>
        <w:t>Câu 1b</w:t>
      </w:r>
      <w:r w:rsidRPr="00DC266C">
        <w:rPr>
          <w:b/>
          <w:bCs/>
          <w:i/>
          <w:iCs/>
          <w:kern w:val="24"/>
        </w:rPr>
        <w:t>:</w:t>
      </w:r>
      <w:r w:rsidRPr="00DC266C">
        <w:rPr>
          <w:kern w:val="24"/>
        </w:rPr>
        <w:t xml:space="preserve"> Nếu hộ trả lời </w:t>
      </w:r>
      <w:r w:rsidR="00AB32CE" w:rsidRPr="00DC266C">
        <w:rPr>
          <w:spacing w:val="-4"/>
        </w:rPr>
        <w:t xml:space="preserve">“CÓ” </w:t>
      </w:r>
      <w:r w:rsidRPr="00DC266C">
        <w:rPr>
          <w:kern w:val="24"/>
        </w:rPr>
        <w:t xml:space="preserve">ghi mã 1 và chuyển sang </w:t>
      </w:r>
      <w:r w:rsidRPr="00DC266C">
        <w:rPr>
          <w:kern w:val="24"/>
          <w:lang w:val="sv-SE"/>
        </w:rPr>
        <w:t>câu 4B2T2</w:t>
      </w:r>
      <w:r w:rsidRPr="00DC266C">
        <w:rPr>
          <w:kern w:val="24"/>
        </w:rPr>
        <w:t>; nếu trả lờ</w:t>
      </w:r>
      <w:r w:rsidR="00AB32CE" w:rsidRPr="00DC266C">
        <w:rPr>
          <w:kern w:val="24"/>
        </w:rPr>
        <w:t xml:space="preserve">i </w:t>
      </w:r>
      <w:r w:rsidR="00AB32CE" w:rsidRPr="00DC266C">
        <w:rPr>
          <w:spacing w:val="-4"/>
        </w:rPr>
        <w:t xml:space="preserve">“KHÔNG” </w:t>
      </w:r>
      <w:r w:rsidRPr="00DC266C">
        <w:rPr>
          <w:kern w:val="24"/>
        </w:rPr>
        <w:t>ghi mã 2 và chuyển sang phần 4B3.</w:t>
      </w:r>
    </w:p>
    <w:p w14:paraId="05C05799" w14:textId="77777777" w:rsidR="00DF302D" w:rsidRPr="00DC266C" w:rsidRDefault="00DF302D" w:rsidP="00567E6A">
      <w:pPr>
        <w:pStyle w:val="1body"/>
        <w:spacing w:line="319" w:lineRule="auto"/>
        <w:rPr>
          <w:caps/>
          <w:spacing w:val="6"/>
          <w:kern w:val="24"/>
        </w:rPr>
      </w:pPr>
      <w:r w:rsidRPr="00DC266C">
        <w:rPr>
          <w:caps/>
          <w:spacing w:val="6"/>
          <w:kern w:val="24"/>
        </w:rPr>
        <w:t>4b2.1. Thu chăn nuôi</w:t>
      </w:r>
      <w:r w:rsidR="00EC70CC" w:rsidRPr="00DC266C">
        <w:rPr>
          <w:caps/>
          <w:spacing w:val="6"/>
          <w:kern w:val="24"/>
        </w:rPr>
        <w:t xml:space="preserve"> VÀ CHĂN BẮT, ĐÁNH BẪY, THUẦN DƯỠNG CHIM, THÚ</w:t>
      </w:r>
    </w:p>
    <w:p w14:paraId="3EED346A" w14:textId="77777777" w:rsidR="00DF302D" w:rsidRPr="00DC266C" w:rsidRDefault="00DF302D" w:rsidP="00567E6A">
      <w:pPr>
        <w:pStyle w:val="1body"/>
        <w:spacing w:line="319" w:lineRule="auto"/>
      </w:pPr>
      <w:r w:rsidRPr="00DC266C">
        <w:rPr>
          <w:b/>
          <w:bCs/>
          <w:i/>
          <w:iCs/>
          <w:u w:val="single"/>
        </w:rPr>
        <w:t>Câu 2</w:t>
      </w:r>
      <w:r w:rsidRPr="00DC266C">
        <w:rPr>
          <w:b/>
          <w:bCs/>
          <w:i/>
          <w:iCs/>
        </w:rPr>
        <w:t>:</w:t>
      </w:r>
      <w:r w:rsidRPr="00DC266C">
        <w:rPr>
          <w:b/>
          <w:bCs/>
        </w:rPr>
        <w:t xml:space="preserve"> </w:t>
      </w:r>
      <w:r w:rsidRPr="00DC266C">
        <w:t xml:space="preserve">ĐTV hỏi câu này cho từng loại sản phẩm chăn nuôi đã xuất chuồng hoặc kết thúc quá trình chăn nuôi trong 12 tháng qua và thu từ săn bắt, đánh bẫy, thuần dưỡng chim, </w:t>
      </w:r>
      <w:r w:rsidRPr="00DC266C">
        <w:lastRenderedPageBreak/>
        <w:t>thú. Nếu hộ trả lời có thì đánh dấu X vào dòng sản phẩm tương ứng. Sản phẩm chăn nuôi xuất chuồng trong 12 tháng qua (không tính thuỷ sản) gồm: sản phẩm qua giết mổ tính bằng trọng lượng thịt hơi của trâu, bò, lợn, lợn sữa, gia cầm,...; sản phẩm chăn nuôi khác gồm: cừu, dê, thỏ, bồ câu, chó, mèo, bò sát, côn trùng, chó cảnh, nuôi tằm,... và sản phẩm không qua giết mổ (trứng, sữa, con giống, mật ong, kén tằm, lông cừu, mật gấu nuôi...).</w:t>
      </w:r>
    </w:p>
    <w:p w14:paraId="2D00AA50" w14:textId="77777777" w:rsidR="00DF302D" w:rsidRPr="00DC266C" w:rsidRDefault="00DF302D" w:rsidP="00AB32CE">
      <w:pPr>
        <w:pStyle w:val="1body"/>
        <w:spacing w:line="312" w:lineRule="auto"/>
      </w:pPr>
      <w:r w:rsidRPr="00DC266C">
        <w:t>Giá trị sản phẩm phụ chăn nuôi (phân trâu, bò, lợn, gia cầm, v.v...) và sản phẩm tận thu (lông, da, xương, sừng của gia súc giết mổ hoặc bị chết) được ghi vào dòng 18 “sản phẩm phụ chăn nuôi”.</w:t>
      </w:r>
      <w:r w:rsidRPr="00DC266C">
        <w:rPr>
          <w:b/>
          <w:bCs/>
        </w:rPr>
        <w:t xml:space="preserve"> </w:t>
      </w:r>
      <w:r w:rsidRPr="00DC266C">
        <w:t>Đối với các hộ nuôi trâu, bò cày kéo hoặc trâu, bò sinh sản, lợn nái đã thu về con giống có thu sản phẩm phụ (phân trâu/bò/lợn) trong 12 tháng qua thì ghi trị giá sản phẩm phụ này vào dòng 18 “sản phẩm phụ chăn nuôi”.</w:t>
      </w:r>
    </w:p>
    <w:p w14:paraId="0D9296CF" w14:textId="60018C8B" w:rsidR="00DF302D" w:rsidRPr="00DC266C" w:rsidRDefault="00DF302D" w:rsidP="00AB32CE">
      <w:pPr>
        <w:pStyle w:val="1body"/>
        <w:spacing w:line="312" w:lineRule="auto"/>
      </w:pPr>
      <w:r w:rsidRPr="00DC266C">
        <w:t xml:space="preserve">Trong cuộc </w:t>
      </w:r>
      <w:r w:rsidR="00AB32CE" w:rsidRPr="00DC266C">
        <w:t xml:space="preserve">khảo sát </w:t>
      </w:r>
      <w:r w:rsidRPr="00DC266C">
        <w:t xml:space="preserve"> này, khi tính thu nhập của hộ quy ước đối với sản phẩm phụ chăn nuôi chỉ tính những sản phẩm hộ thực tế có thu hoạch và sử dụng cho sản xuất: bán ra, đổi hàng làm tăng thu nhập của hộ hoặc sử dụng cho đời sống, ví dụ</w:t>
      </w:r>
      <w:r w:rsidR="00EC70CC" w:rsidRPr="00DC266C">
        <w:t>:</w:t>
      </w:r>
      <w:r w:rsidRPr="00DC266C">
        <w:t xml:space="preserve"> dùng phân gia súc, gia cầm làm khí ga để đun nấu.</w:t>
      </w:r>
    </w:p>
    <w:p w14:paraId="4BB02B36" w14:textId="77777777" w:rsidR="00DF302D" w:rsidRPr="00DC266C" w:rsidRDefault="00DF302D" w:rsidP="00AB32CE">
      <w:pPr>
        <w:pStyle w:val="1body"/>
        <w:spacing w:line="312" w:lineRule="auto"/>
        <w:rPr>
          <w:b/>
          <w:bCs/>
          <w:iCs/>
          <w:u w:val="single"/>
        </w:rPr>
      </w:pPr>
      <w:r w:rsidRPr="00DC266C">
        <w:rPr>
          <w:b/>
          <w:bCs/>
          <w:i/>
          <w:iCs/>
          <w:u w:val="single"/>
        </w:rPr>
        <w:t>Câu 3</w:t>
      </w:r>
      <w:r w:rsidRPr="00DC266C">
        <w:rPr>
          <w:b/>
          <w:bCs/>
          <w:i/>
          <w:iCs/>
        </w:rPr>
        <w:t xml:space="preserve">: </w:t>
      </w:r>
      <w:r w:rsidRPr="00DC266C">
        <w:rPr>
          <w:bCs/>
          <w:iCs/>
        </w:rPr>
        <w:t>ĐTV hỏi và ghi khối lượng/số lượng sản phẩm hộ đã thu được trong 12 tháng qua vào ô tương ứng với tên sản phẩm.</w:t>
      </w:r>
    </w:p>
    <w:p w14:paraId="4076904F" w14:textId="77777777" w:rsidR="00DF302D" w:rsidRPr="00DC266C" w:rsidRDefault="00DF302D" w:rsidP="00AB32CE">
      <w:pPr>
        <w:pStyle w:val="1body"/>
        <w:spacing w:line="312" w:lineRule="auto"/>
      </w:pPr>
      <w:r w:rsidRPr="00DC266C">
        <w:rPr>
          <w:b/>
          <w:bCs/>
          <w:i/>
          <w:iCs/>
          <w:u w:val="single"/>
        </w:rPr>
        <w:t>Câu 5</w:t>
      </w:r>
      <w:r w:rsidRPr="00DC266C">
        <w:rPr>
          <w:b/>
          <w:bCs/>
        </w:rPr>
        <w:t>:</w:t>
      </w:r>
      <w:r w:rsidRPr="00DC266C">
        <w:t xml:space="preserve"> ĐTV tự tính và ghi trị giá sản phẩm thu được trong 12 tháng qua, kể cả sản phẩm phụ hộ sử dụng trong 12 tháng qua. </w:t>
      </w:r>
    </w:p>
    <w:tbl>
      <w:tblPr>
        <w:tblW w:w="5033" w:type="pct"/>
        <w:jc w:val="center"/>
        <w:tblCellMar>
          <w:left w:w="57" w:type="dxa"/>
          <w:right w:w="57" w:type="dxa"/>
        </w:tblCellMar>
        <w:tblLook w:val="0000" w:firstRow="0" w:lastRow="0" w:firstColumn="0" w:lastColumn="0" w:noHBand="0" w:noVBand="0"/>
      </w:tblPr>
      <w:tblGrid>
        <w:gridCol w:w="1733"/>
        <w:gridCol w:w="350"/>
        <w:gridCol w:w="1906"/>
        <w:gridCol w:w="345"/>
        <w:gridCol w:w="951"/>
        <w:gridCol w:w="228"/>
        <w:gridCol w:w="1695"/>
        <w:gridCol w:w="2209"/>
      </w:tblGrid>
      <w:tr w:rsidR="00760E32" w:rsidRPr="00DC266C" w14:paraId="4E1E26BE" w14:textId="77777777">
        <w:trPr>
          <w:jc w:val="center"/>
        </w:trPr>
        <w:tc>
          <w:tcPr>
            <w:tcW w:w="920" w:type="pct"/>
            <w:vAlign w:val="center"/>
          </w:tcPr>
          <w:p w14:paraId="1F8AEA70" w14:textId="77777777" w:rsidR="00050AE7" w:rsidRPr="00DC266C" w:rsidRDefault="007C5B7F" w:rsidP="00EC70CC">
            <w:pPr>
              <w:widowControl w:val="0"/>
              <w:spacing w:before="120" w:line="283" w:lineRule="auto"/>
              <w:jc w:val="center"/>
              <w:rPr>
                <w:color w:val="000000"/>
                <w:sz w:val="26"/>
                <w:szCs w:val="26"/>
                <w:lang w:val="nl-NL"/>
              </w:rPr>
            </w:pPr>
            <w:r w:rsidRPr="00DC266C">
              <w:rPr>
                <w:noProof/>
                <w:color w:val="000000"/>
                <w:sz w:val="26"/>
                <w:szCs w:val="26"/>
              </w:rPr>
              <mc:AlternateContent>
                <mc:Choice Requires="wps">
                  <w:drawing>
                    <wp:anchor distT="0" distB="0" distL="114300" distR="114300" simplePos="0" relativeHeight="251661824" behindDoc="0" locked="0" layoutInCell="1" allowOverlap="0" wp14:anchorId="15963026" wp14:editId="3DC1EB76">
                      <wp:simplePos x="0" y="0"/>
                      <wp:positionH relativeFrom="column">
                        <wp:posOffset>2879090</wp:posOffset>
                      </wp:positionH>
                      <wp:positionV relativeFrom="paragraph">
                        <wp:posOffset>177165</wp:posOffset>
                      </wp:positionV>
                      <wp:extent cx="45085" cy="685800"/>
                      <wp:effectExtent l="6985" t="8255" r="5080" b="10795"/>
                      <wp:wrapNone/>
                      <wp:docPr id="43" name="Left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685800"/>
                              </a:xfrm>
                              <a:prstGeom prst="leftBracket">
                                <a:avLst>
                                  <a:gd name="adj" fmla="val 1267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03540" id="Left Bracket 4" o:spid="_x0000_s1026" type="#_x0000_t85" style="position:absolute;margin-left:226.7pt;margin-top:13.95pt;width:3.5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" o:allowoverlap="f"/>
                  </w:pict>
                </mc:Fallback>
              </mc:AlternateContent>
            </w:r>
            <w:r w:rsidRPr="00DC266C">
              <w:rPr>
                <w:noProof/>
                <w:color w:val="000000"/>
                <w:sz w:val="26"/>
                <w:szCs w:val="26"/>
              </w:rPr>
              <mc:AlternateContent>
                <mc:Choice Requires="wps">
                  <w:drawing>
                    <wp:anchor distT="0" distB="0" distL="114300" distR="114300" simplePos="0" relativeHeight="251662848" behindDoc="0" locked="0" layoutInCell="1" allowOverlap="0" wp14:anchorId="5372D68C" wp14:editId="779D9A0A">
                      <wp:simplePos x="0" y="0"/>
                      <wp:positionH relativeFrom="column">
                        <wp:posOffset>4381500</wp:posOffset>
                      </wp:positionH>
                      <wp:positionV relativeFrom="paragraph">
                        <wp:posOffset>167005</wp:posOffset>
                      </wp:positionV>
                      <wp:extent cx="69215" cy="685800"/>
                      <wp:effectExtent l="13970" t="7620" r="12065" b="11430"/>
                      <wp:wrapNone/>
                      <wp:docPr id="42" name="Lef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9215" cy="685800"/>
                              </a:xfrm>
                              <a:prstGeom prst="leftBracket">
                                <a:avLst>
                                  <a:gd name="adj" fmla="val 82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B9BFA" id="Left Bracket 3" o:spid="_x0000_s1026" type="#_x0000_t85" style="position:absolute;margin-left:345pt;margin-top:13.15pt;width:5.45pt;height:54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" o:allowoverlap="f"/>
                  </w:pict>
                </mc:Fallback>
              </mc:AlternateContent>
            </w:r>
            <w:r w:rsidR="00050AE7" w:rsidRPr="00DC266C">
              <w:rPr>
                <w:color w:val="000000"/>
                <w:sz w:val="26"/>
                <w:szCs w:val="26"/>
                <w:lang w:val="nl-NL"/>
              </w:rPr>
              <w:t xml:space="preserve">Trị giá </w:t>
            </w:r>
            <w:r w:rsidR="00760E32" w:rsidRPr="00DC266C">
              <w:rPr>
                <w:color w:val="000000"/>
                <w:sz w:val="26"/>
                <w:szCs w:val="26"/>
                <w:lang w:val="nl-NL"/>
              </w:rPr>
              <w:br/>
            </w:r>
            <w:r w:rsidR="00050AE7" w:rsidRPr="00DC266C">
              <w:rPr>
                <w:color w:val="000000"/>
                <w:sz w:val="26"/>
                <w:szCs w:val="26"/>
                <w:lang w:val="nl-NL"/>
              </w:rPr>
              <w:t>sản phẩm</w:t>
            </w:r>
            <w:r w:rsidR="00050AE7" w:rsidRPr="00DC266C">
              <w:rPr>
                <w:color w:val="000000"/>
                <w:sz w:val="26"/>
                <w:szCs w:val="26"/>
                <w:lang w:val="nl-NL"/>
              </w:rPr>
              <w:br/>
              <w:t xml:space="preserve">thu được trong 12 tháng qua </w:t>
            </w:r>
          </w:p>
        </w:tc>
        <w:tc>
          <w:tcPr>
            <w:tcW w:w="186" w:type="pct"/>
            <w:vAlign w:val="center"/>
          </w:tcPr>
          <w:p w14:paraId="2F5085F5" w14:textId="77777777" w:rsidR="00050AE7" w:rsidRPr="00DC266C" w:rsidRDefault="00050AE7" w:rsidP="00760E32">
            <w:pPr>
              <w:widowControl w:val="0"/>
              <w:spacing w:before="120" w:line="288" w:lineRule="auto"/>
              <w:jc w:val="center"/>
              <w:rPr>
                <w:color w:val="000000"/>
                <w:sz w:val="26"/>
                <w:szCs w:val="26"/>
                <w:lang w:val="en-GB"/>
              </w:rPr>
            </w:pPr>
            <w:r w:rsidRPr="00DC266C">
              <w:rPr>
                <w:color w:val="000000"/>
                <w:sz w:val="26"/>
                <w:szCs w:val="26"/>
                <w:lang w:val="en-GB"/>
              </w:rPr>
              <w:t>=</w:t>
            </w:r>
          </w:p>
        </w:tc>
        <w:tc>
          <w:tcPr>
            <w:tcW w:w="1012" w:type="pct"/>
            <w:vAlign w:val="center"/>
          </w:tcPr>
          <w:p w14:paraId="3F2FD57B" w14:textId="77777777" w:rsidR="00050AE7" w:rsidRPr="00DC266C" w:rsidRDefault="00050AE7" w:rsidP="00EC70CC">
            <w:pPr>
              <w:widowControl w:val="0"/>
              <w:spacing w:before="120" w:line="283" w:lineRule="auto"/>
              <w:jc w:val="center"/>
              <w:rPr>
                <w:color w:val="000000"/>
                <w:sz w:val="26"/>
                <w:szCs w:val="26"/>
                <w:lang w:val="en-GB"/>
              </w:rPr>
            </w:pPr>
            <w:r w:rsidRPr="00DC266C">
              <w:rPr>
                <w:color w:val="000000"/>
                <w:sz w:val="26"/>
                <w:szCs w:val="26"/>
                <w:lang w:val="en-GB"/>
              </w:rPr>
              <w:t xml:space="preserve">Trị giá </w:t>
            </w:r>
            <w:r w:rsidR="00FC5049" w:rsidRPr="00DC266C">
              <w:rPr>
                <w:color w:val="000000"/>
                <w:sz w:val="26"/>
                <w:szCs w:val="26"/>
                <w:lang w:val="en-GB"/>
              </w:rPr>
              <w:br/>
              <w:t xml:space="preserve">sản phẩm </w:t>
            </w:r>
            <w:r w:rsidR="00760E32" w:rsidRPr="00DC266C">
              <w:rPr>
                <w:color w:val="000000"/>
                <w:sz w:val="26"/>
                <w:szCs w:val="26"/>
                <w:lang w:val="en-GB"/>
              </w:rPr>
              <w:br/>
            </w:r>
            <w:r w:rsidRPr="00DC266C">
              <w:rPr>
                <w:color w:val="000000"/>
                <w:sz w:val="26"/>
                <w:szCs w:val="26"/>
                <w:lang w:val="en-GB"/>
              </w:rPr>
              <w:t>đã bán/đổi trong 12 tháng qua</w:t>
            </w:r>
          </w:p>
        </w:tc>
        <w:tc>
          <w:tcPr>
            <w:tcW w:w="183" w:type="pct"/>
            <w:vAlign w:val="center"/>
          </w:tcPr>
          <w:p w14:paraId="291DA27B" w14:textId="77777777" w:rsidR="00050AE7" w:rsidRPr="00DC266C" w:rsidRDefault="00050AE7" w:rsidP="00760E32">
            <w:pPr>
              <w:widowControl w:val="0"/>
              <w:spacing w:before="120" w:line="288" w:lineRule="auto"/>
              <w:jc w:val="center"/>
              <w:rPr>
                <w:color w:val="000000"/>
                <w:sz w:val="26"/>
                <w:szCs w:val="26"/>
                <w:lang w:val="en-GB"/>
              </w:rPr>
            </w:pPr>
            <w:r w:rsidRPr="00DC266C">
              <w:rPr>
                <w:color w:val="000000"/>
                <w:sz w:val="26"/>
                <w:szCs w:val="26"/>
                <w:lang w:val="en-GB"/>
              </w:rPr>
              <w:t>+</w:t>
            </w:r>
          </w:p>
        </w:tc>
        <w:tc>
          <w:tcPr>
            <w:tcW w:w="505" w:type="pct"/>
            <w:vAlign w:val="center"/>
          </w:tcPr>
          <w:p w14:paraId="70EF1781" w14:textId="77777777" w:rsidR="00050AE7" w:rsidRPr="00DC266C" w:rsidRDefault="00050AE7" w:rsidP="00760E32">
            <w:pPr>
              <w:widowControl w:val="0"/>
              <w:spacing w:before="120" w:line="288" w:lineRule="auto"/>
              <w:ind w:left="113"/>
              <w:jc w:val="center"/>
              <w:rPr>
                <w:color w:val="000000"/>
                <w:sz w:val="26"/>
                <w:szCs w:val="26"/>
                <w:lang w:val="en-GB"/>
              </w:rPr>
            </w:pPr>
            <w:r w:rsidRPr="00DC266C">
              <w:rPr>
                <w:color w:val="000000"/>
                <w:sz w:val="26"/>
                <w:szCs w:val="26"/>
                <w:lang w:val="en-GB"/>
              </w:rPr>
              <w:t>Tổng sản lượng</w:t>
            </w:r>
          </w:p>
        </w:tc>
        <w:tc>
          <w:tcPr>
            <w:tcW w:w="121" w:type="pct"/>
            <w:vAlign w:val="center"/>
          </w:tcPr>
          <w:p w14:paraId="1F65B35D" w14:textId="77777777" w:rsidR="00050AE7" w:rsidRPr="00DC266C" w:rsidRDefault="00050AE7" w:rsidP="00760E32">
            <w:pPr>
              <w:widowControl w:val="0"/>
              <w:spacing w:before="120" w:line="288" w:lineRule="auto"/>
              <w:jc w:val="center"/>
              <w:rPr>
                <w:color w:val="000000"/>
                <w:sz w:val="26"/>
                <w:szCs w:val="26"/>
                <w:lang w:val="en-GB"/>
              </w:rPr>
            </w:pPr>
            <w:r w:rsidRPr="00DC266C">
              <w:rPr>
                <w:color w:val="000000"/>
                <w:sz w:val="26"/>
                <w:szCs w:val="26"/>
                <w:lang w:val="en-GB"/>
              </w:rPr>
              <w:t>-</w:t>
            </w:r>
          </w:p>
        </w:tc>
        <w:tc>
          <w:tcPr>
            <w:tcW w:w="900" w:type="pct"/>
            <w:vAlign w:val="center"/>
          </w:tcPr>
          <w:p w14:paraId="1B9EC83C" w14:textId="77777777" w:rsidR="00050AE7" w:rsidRPr="00DC266C" w:rsidRDefault="00050AE7" w:rsidP="00760E32">
            <w:pPr>
              <w:widowControl w:val="0"/>
              <w:spacing w:before="120" w:line="288" w:lineRule="auto"/>
              <w:jc w:val="center"/>
              <w:rPr>
                <w:color w:val="000000"/>
                <w:sz w:val="26"/>
                <w:szCs w:val="26"/>
                <w:lang w:val="en-GB"/>
              </w:rPr>
            </w:pPr>
            <w:r w:rsidRPr="00DC266C">
              <w:rPr>
                <w:color w:val="000000"/>
                <w:sz w:val="26"/>
                <w:szCs w:val="26"/>
                <w:lang w:val="en-GB"/>
              </w:rPr>
              <w:t>Số bán/đổi</w:t>
            </w:r>
            <w:r w:rsidR="005E4636" w:rsidRPr="00DC266C">
              <w:rPr>
                <w:color w:val="000000"/>
                <w:sz w:val="26"/>
                <w:szCs w:val="26"/>
                <w:lang w:val="en-GB"/>
              </w:rPr>
              <w:t xml:space="preserve"> </w:t>
            </w:r>
            <w:r w:rsidR="006D7D37" w:rsidRPr="00DC266C">
              <w:rPr>
                <w:color w:val="000000"/>
                <w:sz w:val="26"/>
                <w:szCs w:val="26"/>
                <w:lang w:val="en-GB"/>
              </w:rPr>
              <w:t xml:space="preserve">    </w:t>
            </w:r>
            <w:r w:rsidRPr="00DC266C">
              <w:rPr>
                <w:color w:val="000000"/>
                <w:sz w:val="26"/>
                <w:szCs w:val="26"/>
                <w:lang w:val="en-GB"/>
              </w:rPr>
              <w:t>x</w:t>
            </w:r>
          </w:p>
        </w:tc>
        <w:tc>
          <w:tcPr>
            <w:tcW w:w="1173" w:type="pct"/>
            <w:vAlign w:val="center"/>
          </w:tcPr>
          <w:p w14:paraId="35746A48" w14:textId="77777777" w:rsidR="00050AE7" w:rsidRPr="00DC266C" w:rsidRDefault="00050AE7" w:rsidP="00EC70CC">
            <w:pPr>
              <w:widowControl w:val="0"/>
              <w:spacing w:before="120" w:line="283" w:lineRule="auto"/>
              <w:jc w:val="center"/>
              <w:rPr>
                <w:color w:val="000000"/>
                <w:sz w:val="26"/>
                <w:szCs w:val="26"/>
                <w:lang w:val="en-GB"/>
              </w:rPr>
            </w:pPr>
            <w:r w:rsidRPr="00DC266C">
              <w:rPr>
                <w:color w:val="000000"/>
                <w:sz w:val="26"/>
                <w:szCs w:val="26"/>
                <w:lang w:val="en-GB"/>
              </w:rPr>
              <w:t xml:space="preserve">Giá bình quân năm </w:t>
            </w:r>
            <w:r w:rsidRPr="00DC266C">
              <w:rPr>
                <w:color w:val="000000"/>
                <w:sz w:val="26"/>
                <w:szCs w:val="26"/>
                <w:lang w:val="en-GB"/>
              </w:rPr>
              <w:br/>
              <w:t xml:space="preserve">tại thị trường </w:t>
            </w:r>
            <w:r w:rsidRPr="00DC266C">
              <w:rPr>
                <w:color w:val="000000"/>
                <w:sz w:val="26"/>
                <w:szCs w:val="26"/>
                <w:lang w:val="en-GB"/>
              </w:rPr>
              <w:br/>
              <w:t>địa phương</w:t>
            </w:r>
          </w:p>
        </w:tc>
      </w:tr>
    </w:tbl>
    <w:p w14:paraId="75C13803" w14:textId="77777777" w:rsidR="00DF302D" w:rsidRPr="00DC266C" w:rsidRDefault="00DF302D" w:rsidP="00AB32CE">
      <w:pPr>
        <w:pStyle w:val="1body"/>
        <w:spacing w:line="300" w:lineRule="auto"/>
      </w:pPr>
      <w:r w:rsidRPr="00DC266C">
        <w:t>Đối với một số sản phẩm phụ chăn nuôi (mã 18) như phân trâu, bò, lợn thông thường có cả các chất độn như rơm rạ, cỏ... để loại trừ chất độn, theo kinh nghiệm thực tế thì 1 con trâu cho khoảng 2,5 tấn phân 1 năm, 1 con lợn cho 9 tạ phân 1 năm và 1 con bò cho 1,5 tấn/năm.</w:t>
      </w:r>
    </w:p>
    <w:p w14:paraId="108EC800" w14:textId="77777777" w:rsidR="00DF302D" w:rsidRPr="00DC266C" w:rsidRDefault="00DF302D" w:rsidP="00AB32CE">
      <w:pPr>
        <w:pStyle w:val="1body"/>
        <w:spacing w:line="300" w:lineRule="auto"/>
      </w:pPr>
      <w:r w:rsidRPr="00DC266C">
        <w:t>Trường hợp hộ không ước tính được giá trị của sản phẩm phụ chăn nuôi thì ĐTV có thể tham khảo tỷ lệ giá trị sản phẩm phụ trong tổng giá trị sản phẩm của ngành chăn nuôi tương ứng theo từng vùng như sau:</w:t>
      </w:r>
    </w:p>
    <w:p w14:paraId="509B53AF" w14:textId="77777777" w:rsidR="00DF302D" w:rsidRPr="00DC266C" w:rsidRDefault="00DF302D" w:rsidP="00AB32CE">
      <w:pPr>
        <w:pStyle w:val="1body"/>
        <w:spacing w:line="300" w:lineRule="auto"/>
      </w:pPr>
      <w:r w:rsidRPr="00DC266C">
        <w:t>- Đồng bằng sông Hồng:</w:t>
      </w:r>
      <w:r w:rsidRPr="00DC266C">
        <w:tab/>
      </w:r>
      <w:r w:rsidRPr="00DC266C">
        <w:tab/>
      </w:r>
      <w:r w:rsidRPr="00DC266C">
        <w:tab/>
      </w:r>
      <w:r w:rsidR="005E4636" w:rsidRPr="00DC266C">
        <w:t xml:space="preserve"> </w:t>
      </w:r>
      <w:r w:rsidRPr="00DC266C">
        <w:tab/>
        <w:t>1,5%</w:t>
      </w:r>
    </w:p>
    <w:p w14:paraId="71E63670" w14:textId="77777777" w:rsidR="00DF302D" w:rsidRPr="00DC266C" w:rsidRDefault="00DF302D" w:rsidP="00AB32CE">
      <w:pPr>
        <w:pStyle w:val="1body"/>
        <w:spacing w:line="300" w:lineRule="auto"/>
      </w:pPr>
      <w:r w:rsidRPr="00DC266C">
        <w:t>- Trung du và miền núi phía Bắc:</w:t>
      </w:r>
      <w:r w:rsidRPr="00DC266C">
        <w:tab/>
      </w:r>
      <w:r w:rsidRPr="00DC266C">
        <w:tab/>
      </w:r>
      <w:r w:rsidR="005E4636" w:rsidRPr="00DC266C">
        <w:t xml:space="preserve"> </w:t>
      </w:r>
      <w:r w:rsidRPr="00DC266C">
        <w:tab/>
        <w:t>1,3%</w:t>
      </w:r>
    </w:p>
    <w:p w14:paraId="27C36D09" w14:textId="77777777" w:rsidR="00DF302D" w:rsidRPr="00DC266C" w:rsidRDefault="00DF302D" w:rsidP="00AB32CE">
      <w:pPr>
        <w:pStyle w:val="1body"/>
        <w:spacing w:line="300" w:lineRule="auto"/>
      </w:pPr>
      <w:r w:rsidRPr="00DC266C">
        <w:t xml:space="preserve">- Bắc Trung Bộ và duyên hải miền Trung: </w:t>
      </w:r>
      <w:r w:rsidRPr="00DC266C">
        <w:tab/>
      </w:r>
      <w:r w:rsidR="00760E32" w:rsidRPr="00DC266C">
        <w:tab/>
      </w:r>
      <w:r w:rsidRPr="00DC266C">
        <w:t>1,5%</w:t>
      </w:r>
    </w:p>
    <w:p w14:paraId="0F3ABFF9" w14:textId="77777777" w:rsidR="00DF302D" w:rsidRPr="00DC266C" w:rsidRDefault="00DF302D" w:rsidP="00AB32CE">
      <w:pPr>
        <w:pStyle w:val="1body"/>
        <w:spacing w:line="300" w:lineRule="auto"/>
      </w:pPr>
      <w:r w:rsidRPr="00DC266C">
        <w:t>- Tây Nguyên:</w:t>
      </w:r>
      <w:r w:rsidRPr="00DC266C">
        <w:tab/>
      </w:r>
      <w:r w:rsidRPr="00DC266C">
        <w:tab/>
      </w:r>
      <w:r w:rsidRPr="00DC266C">
        <w:tab/>
      </w:r>
      <w:r w:rsidRPr="00DC266C">
        <w:tab/>
      </w:r>
      <w:r w:rsidR="005E4636" w:rsidRPr="00DC266C">
        <w:t xml:space="preserve"> </w:t>
      </w:r>
      <w:r w:rsidRPr="00DC266C">
        <w:tab/>
      </w:r>
      <w:r w:rsidR="00760E32" w:rsidRPr="00DC266C">
        <w:tab/>
      </w:r>
      <w:r w:rsidRPr="00DC266C">
        <w:t>1,2%</w:t>
      </w:r>
    </w:p>
    <w:p w14:paraId="5BE374CB" w14:textId="77777777" w:rsidR="00DF302D" w:rsidRPr="00DC266C" w:rsidRDefault="00DF302D" w:rsidP="00AB32CE">
      <w:pPr>
        <w:pStyle w:val="1body"/>
        <w:spacing w:line="300" w:lineRule="auto"/>
      </w:pPr>
      <w:r w:rsidRPr="00DC266C">
        <w:lastRenderedPageBreak/>
        <w:t>- Đông Nam Bộ:</w:t>
      </w:r>
      <w:r w:rsidRPr="00DC266C">
        <w:tab/>
      </w:r>
      <w:r w:rsidRPr="00DC266C">
        <w:tab/>
      </w:r>
      <w:r w:rsidRPr="00DC266C">
        <w:tab/>
      </w:r>
      <w:r w:rsidRPr="00DC266C">
        <w:tab/>
      </w:r>
      <w:r w:rsidR="005E4636" w:rsidRPr="00DC266C">
        <w:t xml:space="preserve"> </w:t>
      </w:r>
      <w:r w:rsidRPr="00DC266C">
        <w:tab/>
        <w:t>1,4%</w:t>
      </w:r>
    </w:p>
    <w:p w14:paraId="40047892" w14:textId="77777777" w:rsidR="00DF302D" w:rsidRPr="00DC266C" w:rsidRDefault="00DF302D" w:rsidP="00AB32CE">
      <w:pPr>
        <w:pStyle w:val="1body"/>
        <w:spacing w:after="0" w:line="300" w:lineRule="auto"/>
      </w:pPr>
      <w:r w:rsidRPr="00DC266C">
        <w:t>- Đồng bằng sông Cửu Long:</w:t>
      </w:r>
      <w:r w:rsidRPr="00DC266C">
        <w:tab/>
      </w:r>
      <w:r w:rsidRPr="00DC266C">
        <w:tab/>
      </w:r>
      <w:r w:rsidR="005E4636" w:rsidRPr="00DC266C">
        <w:t xml:space="preserve"> </w:t>
      </w:r>
      <w:r w:rsidRPr="00DC266C">
        <w:tab/>
        <w:t>0,6%</w:t>
      </w:r>
    </w:p>
    <w:p w14:paraId="0692574D" w14:textId="77777777" w:rsidR="00DF302D" w:rsidRPr="00DC266C" w:rsidRDefault="00DF302D" w:rsidP="006D7D37">
      <w:pPr>
        <w:pStyle w:val="1body"/>
        <w:spacing w:after="0" w:line="312" w:lineRule="auto"/>
      </w:pPr>
      <w:r w:rsidRPr="00DC266C">
        <w:rPr>
          <w:b/>
          <w:bCs/>
        </w:rPr>
        <w:t xml:space="preserve">4B2T2: </w:t>
      </w:r>
      <w:r w:rsidRPr="00DC266C">
        <w:t xml:space="preserve">ĐTV ghi tổng số tiền hộ gia đình được đền bù thiệt hại về chăn nuôi và săn bắt, </w:t>
      </w:r>
      <w:r w:rsidRPr="004867DF">
        <w:rPr>
          <w:spacing w:val="6"/>
        </w:rPr>
        <w:t>thuần dưỡng chim</w:t>
      </w:r>
      <w:r w:rsidR="001C3B93" w:rsidRPr="004867DF">
        <w:rPr>
          <w:spacing w:val="6"/>
        </w:rPr>
        <w:t>,</w:t>
      </w:r>
      <w:r w:rsidRPr="004867DF">
        <w:rPr>
          <w:spacing w:val="6"/>
        </w:rPr>
        <w:t xml:space="preserve"> thú từ các tổ chức, cá nhân, cơ quan, đơn vị</w:t>
      </w:r>
      <w:r w:rsidR="001C3B93" w:rsidRPr="004867DF">
        <w:rPr>
          <w:spacing w:val="6"/>
        </w:rPr>
        <w:t>...</w:t>
      </w:r>
      <w:r w:rsidRPr="004867DF">
        <w:rPr>
          <w:spacing w:val="6"/>
        </w:rPr>
        <w:t xml:space="preserve"> do thiên tai, dịch bệnh, môi trườ</w:t>
      </w:r>
      <w:r w:rsidR="001C3B93" w:rsidRPr="004867DF">
        <w:rPr>
          <w:spacing w:val="6"/>
        </w:rPr>
        <w:t>ng...</w:t>
      </w:r>
    </w:p>
    <w:p w14:paraId="372BEBC8" w14:textId="77777777" w:rsidR="00DF302D" w:rsidRPr="00DC266C" w:rsidRDefault="00DF302D" w:rsidP="006D7D37">
      <w:pPr>
        <w:pStyle w:val="1body"/>
        <w:spacing w:after="0" w:line="312" w:lineRule="auto"/>
      </w:pPr>
      <w:r w:rsidRPr="00DC266C">
        <w:rPr>
          <w:b/>
          <w:bCs/>
        </w:rPr>
        <w:t>4B21T:</w:t>
      </w:r>
      <w:r w:rsidRPr="00DC266C">
        <w:t xml:space="preserve"> Chương trình tự động cộng câu 5 từ dòng 1 đến dòng 18 và ghi kết quả vào ô này và câu 4B2T2. Đây là tổng thu chăn nuôi.</w:t>
      </w:r>
    </w:p>
    <w:p w14:paraId="2B012416" w14:textId="77777777" w:rsidR="00DF302D" w:rsidRPr="00DC266C" w:rsidRDefault="00DF302D" w:rsidP="006D7D37">
      <w:pPr>
        <w:pStyle w:val="1body"/>
        <w:spacing w:after="0" w:line="312" w:lineRule="auto"/>
        <w:rPr>
          <w:i/>
          <w:u w:val="single"/>
        </w:rPr>
      </w:pPr>
      <w:r w:rsidRPr="00DC266C">
        <w:rPr>
          <w:i/>
          <w:u w:val="single"/>
        </w:rPr>
        <w:t>Lưu ý:</w:t>
      </w:r>
    </w:p>
    <w:p w14:paraId="65D21DF5" w14:textId="77777777" w:rsidR="00DF302D" w:rsidRPr="00DC266C" w:rsidRDefault="00DF302D" w:rsidP="006D7D37">
      <w:pPr>
        <w:pStyle w:val="1body"/>
        <w:spacing w:after="0" w:line="312" w:lineRule="auto"/>
      </w:pPr>
      <w:r w:rsidRPr="00DC266C">
        <w:t>- Thu chăn nuôi: Những hộ có gia cầm bị tiêu huỷ do dịch cúm gia cầm trong 12 tháng qua, thì giống và thức ăn</w:t>
      </w:r>
      <w:r w:rsidR="001C3B93" w:rsidRPr="00DC266C">
        <w:t>...</w:t>
      </w:r>
      <w:r w:rsidRPr="00DC266C">
        <w:t xml:space="preserve"> được tính vào chi phí chăn nuôi trong 12 tháng qua.</w:t>
      </w:r>
    </w:p>
    <w:p w14:paraId="48D42229" w14:textId="77777777" w:rsidR="00DF302D" w:rsidRPr="00DC266C" w:rsidRDefault="00DF302D" w:rsidP="006D7D37">
      <w:pPr>
        <w:pStyle w:val="1body"/>
        <w:spacing w:after="0" w:line="312" w:lineRule="auto"/>
      </w:pPr>
      <w:r w:rsidRPr="00DC266C">
        <w:t>- Đối với hộ có thu sản phẩm chăn nuôi chung với các hộ khác thì ghi số lượng và trị giá sản phẩm thuộc phần của hộ điều tra. Chi phí chăn nuôi thực tế do hộ điều tra chi được ghi vào phần 4B2.2.</w:t>
      </w:r>
    </w:p>
    <w:p w14:paraId="0D2F56CA" w14:textId="77777777" w:rsidR="00DF302D" w:rsidRPr="00DC266C" w:rsidRDefault="00DF302D" w:rsidP="006D7D37">
      <w:pPr>
        <w:pStyle w:val="1body"/>
        <w:spacing w:after="0" w:line="312" w:lineRule="auto"/>
      </w:pPr>
      <w:r w:rsidRPr="00DC266C">
        <w:rPr>
          <w:b/>
          <w:bCs/>
        </w:rPr>
        <w:t>4B22T:</w:t>
      </w:r>
      <w:r w:rsidRPr="00DC266C">
        <w:t xml:space="preserve"> ĐTV ghi giá trị câu 5 từ dòng 19 vào ô này. Đây là tổng thu săn bắt, đánh bẫy, thuần dưỡng chim, thú.</w:t>
      </w:r>
    </w:p>
    <w:p w14:paraId="6C213954" w14:textId="36799520" w:rsidR="001C3B93" w:rsidRPr="00DC266C" w:rsidRDefault="001C3B93" w:rsidP="006D7D37">
      <w:pPr>
        <w:pStyle w:val="1body"/>
        <w:spacing w:after="0" w:line="312" w:lineRule="auto"/>
        <w:rPr>
          <w:spacing w:val="4"/>
        </w:rPr>
      </w:pPr>
      <w:r w:rsidRPr="00DC266C">
        <w:rPr>
          <w:spacing w:val="4"/>
        </w:rPr>
        <w:t>4B2.2. CHI PHÍ CHĂN NUÔI VÀ SĂN BẮT, ĐÁNH BẪY, THUẦN DƯỠNG CHIM</w:t>
      </w:r>
      <w:r w:rsidR="00AB32CE" w:rsidRPr="00DC266C">
        <w:rPr>
          <w:spacing w:val="4"/>
        </w:rPr>
        <w:t>,</w:t>
      </w:r>
      <w:r w:rsidRPr="00DC266C">
        <w:rPr>
          <w:spacing w:val="4"/>
        </w:rPr>
        <w:t xml:space="preserve"> THÚ</w:t>
      </w:r>
    </w:p>
    <w:p w14:paraId="51A14353" w14:textId="77777777" w:rsidR="00DF302D" w:rsidRPr="00DC266C" w:rsidRDefault="00DF302D" w:rsidP="006D7D37">
      <w:pPr>
        <w:pStyle w:val="1body"/>
        <w:spacing w:after="0" w:line="312" w:lineRule="auto"/>
      </w:pPr>
      <w:r w:rsidRPr="00DC266C">
        <w:t>Phải hỏi tất cả các loại chi phí cho chăn nuôi những loại gia súc, gia cầm đã liệt kê ở trong biểu như: lợn, trâu, bò, ngựa, dê, cừu, gà, vịt, ngan ngỗng, gia cầm khác, ong, tằm và chăn nuôi khác.</w:t>
      </w:r>
    </w:p>
    <w:p w14:paraId="32A0B213" w14:textId="77777777" w:rsidR="00DF302D" w:rsidRPr="00DC266C" w:rsidRDefault="00DF302D" w:rsidP="006D7D37">
      <w:pPr>
        <w:pStyle w:val="1body"/>
        <w:spacing w:after="0" w:line="312" w:lineRule="auto"/>
      </w:pPr>
      <w:r w:rsidRPr="00DC266C">
        <w:t>Cần chú ý:</w:t>
      </w:r>
    </w:p>
    <w:p w14:paraId="59DC6475" w14:textId="77777777" w:rsidR="00DF302D" w:rsidRPr="00DC266C" w:rsidRDefault="00DF302D" w:rsidP="006D7D37">
      <w:pPr>
        <w:pStyle w:val="1body"/>
        <w:numPr>
          <w:ilvl w:val="0"/>
          <w:numId w:val="8"/>
        </w:numPr>
        <w:spacing w:after="0" w:line="312" w:lineRule="auto"/>
        <w:ind w:left="0" w:firstLine="567"/>
      </w:pPr>
      <w:r w:rsidRPr="00DC266C">
        <w:t>Đối với chi phí chăn nuôi do hộ tự túc để giảm bớt công việc cho ĐTV, quy định chỉ tính các khoản chi phí do hộ tự túc đã được tính vào thu của hộ, ví dụ: thóc đã được tính vào sản lượng thu hoạch, tức là đã tính vào thu, nay đem ra làm thức ăn cho chăn nuôi. Không ghi những khoản chi phí do hộ tự túc nhưng chưa được tính vào thu của hộ ở bất kỳ chỗ nào trong phiếu phỏng vấn hộ này, không tính vào chi phí chăn nuôi những khoản rau, bèo do hộ tự kiếm hoặc cua ốc do hộ tự đánh bắt nếu chưa được tính vào thu của hộ.</w:t>
      </w:r>
    </w:p>
    <w:p w14:paraId="7706C95F" w14:textId="77777777" w:rsidR="00DF302D" w:rsidRPr="00DC266C" w:rsidRDefault="00DF302D" w:rsidP="006D7D37">
      <w:pPr>
        <w:pStyle w:val="1body"/>
        <w:numPr>
          <w:ilvl w:val="0"/>
          <w:numId w:val="8"/>
        </w:numPr>
        <w:spacing w:after="0" w:line="312" w:lineRule="auto"/>
        <w:ind w:left="0" w:firstLine="567"/>
      </w:pPr>
      <w:r w:rsidRPr="00DC266C">
        <w:t>Chỉ tính các khoản chi phí cho những vật nuôi đã kết thúc quá trình chăn nuôi trong 12 tháng qua; quy ước không tính chi phí sản xuất dở dang cho vật nuôi chưa kết thúc quá trình chăn nuôi như lợn chưa bán hoặc chưa giết mổ, tính tương tự như vậy đối với gà, vịt, ngan, ngỗng, v.v…</w:t>
      </w:r>
    </w:p>
    <w:p w14:paraId="5A683ECA" w14:textId="77777777" w:rsidR="00DF302D" w:rsidRPr="00DC266C" w:rsidRDefault="00DF302D" w:rsidP="006D7D37">
      <w:pPr>
        <w:pStyle w:val="1body"/>
        <w:numPr>
          <w:ilvl w:val="0"/>
          <w:numId w:val="8"/>
        </w:numPr>
        <w:spacing w:after="0" w:line="312" w:lineRule="auto"/>
        <w:ind w:left="0" w:firstLine="567"/>
        <w:rPr>
          <w:spacing w:val="-2"/>
        </w:rPr>
      </w:pPr>
      <w:r w:rsidRPr="00DC266C">
        <w:rPr>
          <w:spacing w:val="-2"/>
        </w:rPr>
        <w:t xml:space="preserve">Trường hợp những tài sản cố định được tính vào chi phí sản xuất chăn nuôi có liên </w:t>
      </w:r>
      <w:r w:rsidRPr="00DC266C">
        <w:rPr>
          <w:spacing w:val="-2"/>
        </w:rPr>
        <w:lastRenderedPageBreak/>
        <w:t>quan đến thu nhập của nhiều năm phải phân bổ chi phí theo các năm cho sản phẩm chăn nuôi hoặc những tài sản cố định có liên quan đến nhiều ngành thì tính phân bổ chi phí cho các ngành theo tỷ lệ thu hoặc tỷ lệ chi của mỗi ngành trong tổng số thu hoặc chi về chăn nuôi.</w:t>
      </w:r>
    </w:p>
    <w:p w14:paraId="6C3DC032" w14:textId="77777777" w:rsidR="00DF302D" w:rsidRPr="00DC266C" w:rsidRDefault="00DF302D" w:rsidP="003F2758">
      <w:pPr>
        <w:pStyle w:val="1body"/>
        <w:numPr>
          <w:ilvl w:val="0"/>
          <w:numId w:val="8"/>
        </w:numPr>
        <w:spacing w:after="0" w:line="307" w:lineRule="auto"/>
        <w:ind w:left="0" w:firstLine="567"/>
      </w:pPr>
      <w:r w:rsidRPr="00DC266C">
        <w:t xml:space="preserve">Trường hợp vật nuôi chết trong 12 tháng qua hoặc gia cầm bị thiêu huỷ do dịch cúm gà, chi phí về giống, thức ăn, thuốc chữa bệnh... được hạch toán và ghi toàn bộ vào chi phí sản xuất chăn nuôi cho 12 tháng qua. Những hộ chăn nuôi lớn gặp rủi ro gây thiệt hại nặng không chỉ về vật nuôi mà còn thiệt hại cả những khoản đầu tư chi phí xây dựng cơ bản, cách tính để ghi vào chi phí sản xuất chăn </w:t>
      </w:r>
      <w:r w:rsidR="001C3B93" w:rsidRPr="00DC266C">
        <w:t xml:space="preserve">nuôi cho 12 tháng qua như sau: </w:t>
      </w:r>
      <w:r w:rsidRPr="00DC266C">
        <w:t>Những khoản chi phí thường xuyên như tiền mua giống, thức ăn, thuốc chữa bệnh gia súc, gia cầm... được tính toàn bộ vào chi phí sản xuất. Những khoản chi phí về đầu tư xây dựng cơ bản, chi phí 1 lần phân bổ cho nhiều năm, ví dụ như chi phí xây chuồng trại, hàng rào... được tính vào chi phí cho 12 tháng qua bằng cách lấy toàn bộ chi phí thiệt hại chia cho số năm sử dụng và chỉ ghi phần thiệt hại phân bổ cho 1 năm vào chi phí sản xuất trong 12 tháng qua.</w:t>
      </w:r>
    </w:p>
    <w:p w14:paraId="18031ED3" w14:textId="77777777" w:rsidR="00DF302D" w:rsidRPr="00DC266C" w:rsidRDefault="00DF302D" w:rsidP="003F2758">
      <w:pPr>
        <w:pStyle w:val="1body"/>
        <w:numPr>
          <w:ilvl w:val="0"/>
          <w:numId w:val="8"/>
        </w:numPr>
        <w:spacing w:after="0" w:line="307" w:lineRule="auto"/>
        <w:ind w:left="0" w:firstLine="567"/>
      </w:pPr>
      <w:r w:rsidRPr="00DC266C">
        <w:t>Đối với lợn nái</w:t>
      </w:r>
      <w:r w:rsidR="001C3B93" w:rsidRPr="00DC266C">
        <w:t>,</w:t>
      </w:r>
      <w:r w:rsidRPr="00DC266C">
        <w:t xml:space="preserve"> ĐTV cần phân biệt rõ nếu đang trong thời gian nuôi nái hậu bị (chưa thành lợn nái) thì toàn bộ chi phí thức ăn và chi phí về giống (kể cả giống tự túc) không được ghi vào chi phí chăn nuôi trong 12 tháng qua.</w:t>
      </w:r>
    </w:p>
    <w:p w14:paraId="4AC2446A" w14:textId="77777777" w:rsidR="00DF302D" w:rsidRPr="00DC266C" w:rsidRDefault="00DF302D" w:rsidP="003F2758">
      <w:pPr>
        <w:pStyle w:val="1body"/>
        <w:numPr>
          <w:ilvl w:val="0"/>
          <w:numId w:val="8"/>
        </w:numPr>
        <w:spacing w:after="0" w:line="307" w:lineRule="auto"/>
        <w:ind w:left="0" w:firstLine="567"/>
      </w:pPr>
      <w:r w:rsidRPr="00DC266C">
        <w:t>Đối với vật nuôi là tài sản cố định sử dụng cho sản xuất như trâu, bò cày kéo, sinh sản, ngựa thồ, lợn đực giống, lợn nái, đàn gia cầm đẻ trứng... khi không được coi là tài sản cố định nữa và hộ chuyển sang nuôi vỗ béo để bán hoặc giết thịt bán thì được coi đây là trường hợp thanh lý tài sản cố định và không được tính vào thu nhập của hộ. Quá trình thanh lý tài sản cố định là vật nuôi trong 12 tháng qua (bán hoặc giết) nếu hộ phải chi phí về thức ăn thì giá trị chi phí thức ăn không tính vào chi phí trong 12 tháng qua.</w:t>
      </w:r>
    </w:p>
    <w:p w14:paraId="19C78674" w14:textId="77777777" w:rsidR="00DF302D" w:rsidRPr="00DC266C" w:rsidRDefault="00DF302D" w:rsidP="003F2758">
      <w:pPr>
        <w:pStyle w:val="1body"/>
        <w:spacing w:after="0" w:line="307" w:lineRule="auto"/>
        <w:rPr>
          <w:b/>
          <w:bCs/>
        </w:rPr>
      </w:pPr>
      <w:r w:rsidRPr="00DC266C">
        <w:rPr>
          <w:b/>
          <w:bCs/>
          <w:i/>
          <w:iCs/>
          <w:u w:val="single"/>
        </w:rPr>
        <w:t>Câu 7</w:t>
      </w:r>
      <w:r w:rsidRPr="00DC266C">
        <w:rPr>
          <w:b/>
          <w:bCs/>
          <w:i/>
        </w:rPr>
        <w:t>:</w:t>
      </w:r>
      <w:r w:rsidRPr="00DC266C">
        <w:rPr>
          <w:b/>
          <w:bCs/>
        </w:rPr>
        <w:t xml:space="preserve"> </w:t>
      </w:r>
      <w:r w:rsidRPr="00DC266C">
        <w:t>Ghi trị giá lợn giống, trâu, bò giống, giống gia cầm (gà, vịt, ngan, ngỗng,</w:t>
      </w:r>
      <w:r w:rsidR="001C3B93" w:rsidRPr="00DC266C">
        <w:t xml:space="preserve"> </w:t>
      </w:r>
      <w:r w:rsidRPr="00DC266C">
        <w:t>v.v...) và giống các loại chăn nuôi khác đã dùng vào sản xuất trong 12 tháng qua. Giống gia súc, gia cầm phải mua tính theo giá thực tế mua; giống tự túc tính theo giá bán bình quân năm tại địa bàn điều tra. Giống gia súc, gia cầm nuôi với mục đích là TSCĐ như: Giống lợn nái, trâu, bò cày kéo (kể cả tự túc và mua) không tính vào chi phí giống chăn nuôi (lưu ý: kể cả các khoản chi phí thức ăn, thuốc phòng chữa bệnh… đầu tư cho gia súc gia cầm với mục đích là TSCĐ).</w:t>
      </w:r>
    </w:p>
    <w:p w14:paraId="167DD1DB" w14:textId="0C4A5569" w:rsidR="00DF302D" w:rsidRPr="002E6D75" w:rsidRDefault="00DF302D" w:rsidP="003F2758">
      <w:pPr>
        <w:pStyle w:val="1body"/>
        <w:spacing w:after="0" w:line="307" w:lineRule="auto"/>
        <w:rPr>
          <w:spacing w:val="6"/>
        </w:rPr>
      </w:pPr>
      <w:r w:rsidRPr="00DC266C">
        <w:rPr>
          <w:b/>
          <w:bCs/>
          <w:i/>
          <w:iCs/>
          <w:spacing w:val="-2"/>
          <w:u w:val="single"/>
        </w:rPr>
        <w:t>Câu 8</w:t>
      </w:r>
      <w:r w:rsidRPr="00DC266C">
        <w:rPr>
          <w:b/>
          <w:bCs/>
          <w:i/>
          <w:spacing w:val="-2"/>
        </w:rPr>
        <w:t>:</w:t>
      </w:r>
      <w:r w:rsidRPr="00DC266C">
        <w:rPr>
          <w:b/>
          <w:bCs/>
          <w:spacing w:val="-2"/>
        </w:rPr>
        <w:t xml:space="preserve"> </w:t>
      </w:r>
      <w:r w:rsidRPr="00DC266C">
        <w:rPr>
          <w:spacing w:val="-2"/>
        </w:rPr>
        <w:t>Bao gồm</w:t>
      </w:r>
      <w:r w:rsidRPr="00DC266C">
        <w:rPr>
          <w:b/>
          <w:bCs/>
          <w:spacing w:val="-2"/>
        </w:rPr>
        <w:t xml:space="preserve"> </w:t>
      </w:r>
      <w:r w:rsidRPr="00DC266C">
        <w:rPr>
          <w:spacing w:val="-2"/>
        </w:rPr>
        <w:t>tất cả các khoản thức ăn tinh (gạo, sắn, m</w:t>
      </w:r>
      <w:r w:rsidR="00AB32CE" w:rsidRPr="00DC266C">
        <w:rPr>
          <w:spacing w:val="-2"/>
        </w:rPr>
        <w:t>ì</w:t>
      </w:r>
      <w:r w:rsidRPr="00DC266C">
        <w:rPr>
          <w:spacing w:val="-2"/>
        </w:rPr>
        <w:t>, ngô, khoai, dong riềng, các loại củ có chất bột và các chất bột khác), thức ăn tổng hợp, thức ăn thô (cám, rau, bèo...), thức ăn khoáng (muối) và các loại thức ăn khác (tôm, cua, cá, ốc, kể cả thuốc tăng trọng) thực tế đã dùng chăn nuôi gia súc</w:t>
      </w:r>
      <w:r w:rsidR="00AB32CE" w:rsidRPr="00DC266C">
        <w:rPr>
          <w:spacing w:val="-2"/>
        </w:rPr>
        <w:t>,</w:t>
      </w:r>
      <w:r w:rsidRPr="00DC266C">
        <w:rPr>
          <w:spacing w:val="-2"/>
        </w:rPr>
        <w:t xml:space="preserve"> gia cầm trong 12 tháng qua kể cả phần tự túc đã tính vào thu của hộ. Thức ăn tinh do tự túc thì tính theo giá bình quân năm tại chợ địa phương ở địa </w:t>
      </w:r>
      <w:r w:rsidRPr="00DC266C">
        <w:rPr>
          <w:spacing w:val="-2"/>
        </w:rPr>
        <w:lastRenderedPageBreak/>
        <w:t>bàn điều tra (tính thu theo giá nào thì chi phí tính theo giá đó; nếu mua ngoài tính theo giá thực tế mua</w:t>
      </w:r>
      <w:r w:rsidR="001C3B93" w:rsidRPr="00DC266C">
        <w:rPr>
          <w:spacing w:val="-2"/>
        </w:rPr>
        <w:t>)</w:t>
      </w:r>
      <w:r w:rsidRPr="00DC266C">
        <w:rPr>
          <w:spacing w:val="-2"/>
        </w:rPr>
        <w:t>. Thức ăn thô gồm rau do hộ tự sản xuất. Không tính rau, bèo, cỏ,</w:t>
      </w:r>
      <w:r w:rsidR="001C3B93" w:rsidRPr="00DC266C">
        <w:rPr>
          <w:spacing w:val="-2"/>
        </w:rPr>
        <w:t xml:space="preserve"> v.v...</w:t>
      </w:r>
      <w:r w:rsidRPr="00DC266C">
        <w:rPr>
          <w:spacing w:val="-2"/>
        </w:rPr>
        <w:t xml:space="preserve"> do thu nhặt, hái lượm hoặc là sản phẩm phụ trồng trọt hoặc chăn nuôi chưa tính vào thu của hộ. Đối với tôm, cua, cá, ốc, v.v... đánh bắt được để chăn nuôi nếu không tính vào thu của hộ thì không ghi vào chi phí cho chăn nuôi. Khi tính trị giá chi về thức ăn</w:t>
      </w:r>
      <w:r w:rsidR="001C3B93" w:rsidRPr="00DC266C">
        <w:rPr>
          <w:spacing w:val="-2"/>
        </w:rPr>
        <w:t>,</w:t>
      </w:r>
      <w:r w:rsidRPr="00DC266C">
        <w:rPr>
          <w:spacing w:val="-2"/>
        </w:rPr>
        <w:t xml:space="preserve"> ĐTV cần tính cho từng loại vật nuôi theo mẫu biểu trung gian ở trang trước để lấy số liệu ghi vào biểu. Lưu ý: thức </w:t>
      </w:r>
      <w:r w:rsidRPr="002E6D75">
        <w:rPr>
          <w:spacing w:val="6"/>
        </w:rPr>
        <w:t>ăn thường xuyên cho gia súc là TSCĐ như lợn nái, trâu bò sinh sản cũng được ghi vào câu này.</w:t>
      </w:r>
    </w:p>
    <w:p w14:paraId="73E87D7F" w14:textId="77777777" w:rsidR="00DF302D" w:rsidRPr="00DC266C" w:rsidRDefault="00DF302D" w:rsidP="00E73820">
      <w:pPr>
        <w:pStyle w:val="1body"/>
        <w:spacing w:after="0" w:line="312" w:lineRule="auto"/>
      </w:pPr>
      <w:r w:rsidRPr="00DC266C">
        <w:rPr>
          <w:b/>
          <w:bCs/>
          <w:i/>
          <w:iCs/>
          <w:u w:val="single"/>
        </w:rPr>
        <w:t>Câu 9</w:t>
      </w:r>
      <w:r w:rsidRPr="00DC266C">
        <w:rPr>
          <w:b/>
          <w:bCs/>
          <w:i/>
        </w:rPr>
        <w:t>:</w:t>
      </w:r>
      <w:r w:rsidRPr="00DC266C">
        <w:rPr>
          <w:b/>
          <w:bCs/>
        </w:rPr>
        <w:t xml:space="preserve"> </w:t>
      </w:r>
      <w:r w:rsidRPr="00DC266C">
        <w:t>Ghi số tiền (kể cả trị giá hiện vật) chi mua các loại thuốc đã sử dụng phòng và chữa bệnh cho gia súc, gia cầm trong 12 tháng qua.</w:t>
      </w:r>
    </w:p>
    <w:p w14:paraId="39236128" w14:textId="77777777" w:rsidR="00DF302D" w:rsidRPr="00DC266C" w:rsidRDefault="00DF302D" w:rsidP="00E73820">
      <w:pPr>
        <w:pStyle w:val="1body"/>
        <w:spacing w:after="0" w:line="312" w:lineRule="auto"/>
      </w:pPr>
      <w:r w:rsidRPr="00DC266C">
        <w:rPr>
          <w:b/>
          <w:bCs/>
          <w:i/>
          <w:iCs/>
          <w:u w:val="single"/>
        </w:rPr>
        <w:t>Câu 10</w:t>
      </w:r>
      <w:r w:rsidRPr="00DC266C">
        <w:rPr>
          <w:b/>
          <w:bCs/>
          <w:i/>
        </w:rPr>
        <w:t>:</w:t>
      </w:r>
      <w:r w:rsidRPr="00DC266C">
        <w:t xml:space="preserve"> Ghi số tiền (kể cả trị giá hiện vật) thực tế hộ đã chi dùng về điện, than đá, than bánh/tổ ong, xăng, dầu hỏa, dầu mazut, dầu diezel, ga hóa lỏng (LPG), khí thiên nhiên, củi và năng lượng/nhiên liệu khác. Không tính năng lượng, nhiên liệu không phải mua và chưa được tính vào thu của hộ, ví dụ: củi tự kiếm được. Không tính năng lượng, nhiên liệu dùng cho đời sống, cho trồng trọt hoặc các hoạt động sản xuất phi nông, lâm nghiệp, thuỷ sả</w:t>
      </w:r>
      <w:r w:rsidR="001C3B93" w:rsidRPr="00DC266C">
        <w:t>n (c</w:t>
      </w:r>
      <w:r w:rsidRPr="00DC266C">
        <w:t>hi tiết xem giải thích khoản 9 phần 4B1.6 - Chi phí trồng trọt).</w:t>
      </w:r>
    </w:p>
    <w:p w14:paraId="1D53044A" w14:textId="77777777" w:rsidR="00DF302D" w:rsidRPr="00DC266C" w:rsidRDefault="00DF302D" w:rsidP="00E73820">
      <w:pPr>
        <w:pStyle w:val="1body"/>
        <w:spacing w:after="0" w:line="312" w:lineRule="auto"/>
      </w:pPr>
      <w:r w:rsidRPr="00DC266C">
        <w:rPr>
          <w:b/>
          <w:i/>
          <w:u w:val="single"/>
        </w:rPr>
        <w:t>Câu 11</w:t>
      </w:r>
      <w:r w:rsidRPr="00DC266C">
        <w:rPr>
          <w:b/>
          <w:i/>
        </w:rPr>
        <w:t>:</w:t>
      </w:r>
      <w:r w:rsidRPr="00DC266C">
        <w:t xml:space="preserve"> Chi phí về nước sử dụng cho hoạt động chăn nuôi, săn bắt, đánh bẫy, thuần dưỡng chim, thú có thu sản phẩm trong 12 tháng qua.</w:t>
      </w:r>
    </w:p>
    <w:p w14:paraId="14D84CAC" w14:textId="77777777" w:rsidR="00DF302D" w:rsidRPr="00DC266C" w:rsidRDefault="00DF302D" w:rsidP="00E73820">
      <w:pPr>
        <w:pStyle w:val="1body"/>
        <w:spacing w:after="0" w:line="312" w:lineRule="auto"/>
        <w:rPr>
          <w:b/>
          <w:bCs/>
          <w:u w:val="single"/>
        </w:rPr>
      </w:pPr>
      <w:r w:rsidRPr="00DC266C">
        <w:rPr>
          <w:b/>
          <w:bCs/>
          <w:i/>
          <w:iCs/>
          <w:u w:val="single"/>
        </w:rPr>
        <w:t>Câu 12</w:t>
      </w:r>
      <w:r w:rsidRPr="00DC266C">
        <w:rPr>
          <w:b/>
          <w:bCs/>
          <w:i/>
          <w:iCs/>
        </w:rPr>
        <w:t>:</w:t>
      </w:r>
      <w:r w:rsidRPr="00DC266C">
        <w:t xml:space="preserve"> Xem giải thích khoản 11 phần 4B1.6</w:t>
      </w:r>
      <w:r w:rsidR="001C3B93" w:rsidRPr="00DC266C">
        <w:t xml:space="preserve"> </w:t>
      </w:r>
      <w:r w:rsidRPr="00DC266C">
        <w:t>- Chi phí trồng trọt.</w:t>
      </w:r>
    </w:p>
    <w:p w14:paraId="49022864" w14:textId="77777777" w:rsidR="00DF302D" w:rsidRPr="00DC266C" w:rsidRDefault="00DF302D" w:rsidP="00E73820">
      <w:pPr>
        <w:pStyle w:val="1body"/>
        <w:spacing w:after="0" w:line="312" w:lineRule="auto"/>
      </w:pPr>
      <w:r w:rsidRPr="00DC266C">
        <w:rPr>
          <w:b/>
          <w:bCs/>
          <w:i/>
          <w:iCs/>
          <w:u w:val="single"/>
        </w:rPr>
        <w:t>Câu 13</w:t>
      </w:r>
      <w:r w:rsidRPr="00DC266C">
        <w:rPr>
          <w:b/>
          <w:bCs/>
          <w:i/>
        </w:rPr>
        <w:t>:</w:t>
      </w:r>
      <w:r w:rsidRPr="00DC266C">
        <w:rPr>
          <w:b/>
          <w:bCs/>
        </w:rPr>
        <w:t xml:space="preserve"> </w:t>
      </w:r>
      <w:r w:rsidRPr="00DC266C">
        <w:t>Chỉ ghi số tiền thực tế hộ đã chi trả cho 12 tháng qua về thuê hoặc đấu thầu đất để phục vụ chăn nuôi. Nếu 12 tháng qua hộ trả tiền thuê hoặc đấu thầu đất sử dụng trong nhiều năm thì số tiền này được phân bổ theo số năm sử dụng để tính vào chi phí sản xuất chăn nuôi trong 12 tháng qua.</w:t>
      </w:r>
    </w:p>
    <w:p w14:paraId="72D47039" w14:textId="77777777" w:rsidR="00DF302D" w:rsidRPr="00DC266C" w:rsidRDefault="00DF302D" w:rsidP="00E73820">
      <w:pPr>
        <w:pStyle w:val="1body"/>
        <w:spacing w:after="0" w:line="312" w:lineRule="auto"/>
      </w:pPr>
      <w:r w:rsidRPr="00DC266C">
        <w:rPr>
          <w:b/>
          <w:bCs/>
          <w:i/>
          <w:iCs/>
          <w:u w:val="single"/>
        </w:rPr>
        <w:t>Câu 14</w:t>
      </w:r>
      <w:r w:rsidRPr="00DC266C">
        <w:rPr>
          <w:b/>
          <w:bCs/>
          <w:i/>
          <w:iCs/>
        </w:rPr>
        <w:t>:</w:t>
      </w:r>
      <w:r w:rsidRPr="00DC266C">
        <w:t xml:space="preserve"> Ghi số tiền (kể cả trị giá hiện vật) thực tế hộ đã chi trả trong 12 tháng qua để thuê phương tiện, máy móc phục vụ chăn nuôi. Nếu thuê sử dụng trong nhiều năm thì số tiền này được phân bổ theo năm sử dụng để tính chi phí sản xuất trong 12 tháng qua.</w:t>
      </w:r>
    </w:p>
    <w:p w14:paraId="5AE22A20" w14:textId="77777777" w:rsidR="00DF302D" w:rsidRPr="00DC266C" w:rsidRDefault="00DF302D" w:rsidP="00E73820">
      <w:pPr>
        <w:pStyle w:val="1body"/>
        <w:spacing w:after="0" w:line="312" w:lineRule="auto"/>
      </w:pPr>
      <w:r w:rsidRPr="00DC266C">
        <w:rPr>
          <w:b/>
          <w:bCs/>
          <w:i/>
          <w:iCs/>
          <w:u w:val="single"/>
        </w:rPr>
        <w:t>Câu 15</w:t>
      </w:r>
      <w:r w:rsidRPr="00DC266C">
        <w:rPr>
          <w:b/>
          <w:bCs/>
          <w:i/>
        </w:rPr>
        <w:t>:</w:t>
      </w:r>
      <w:r w:rsidRPr="00DC266C">
        <w:rPr>
          <w:b/>
          <w:bCs/>
        </w:rPr>
        <w:t xml:space="preserve"> </w:t>
      </w:r>
      <w:r w:rsidRPr="00DC266C">
        <w:t>Ghi số tiền (kể cả trị giá hiện vật) trả công lao động thuê ngoài làm các công việc như chăm sóc, bảo vệ gia súc, gia cầm, v.v...</w:t>
      </w:r>
    </w:p>
    <w:p w14:paraId="3176EB5D" w14:textId="77777777" w:rsidR="00DF302D" w:rsidRPr="004867DF" w:rsidRDefault="00DF302D" w:rsidP="00E73820">
      <w:pPr>
        <w:pStyle w:val="1body"/>
        <w:spacing w:after="0" w:line="312" w:lineRule="auto"/>
        <w:rPr>
          <w:spacing w:val="-6"/>
        </w:rPr>
      </w:pPr>
      <w:r w:rsidRPr="004867DF">
        <w:rPr>
          <w:b/>
          <w:bCs/>
          <w:i/>
          <w:iCs/>
          <w:spacing w:val="-6"/>
          <w:u w:val="single"/>
        </w:rPr>
        <w:t>Câu 16</w:t>
      </w:r>
      <w:r w:rsidRPr="004867DF">
        <w:rPr>
          <w:b/>
          <w:bCs/>
          <w:i/>
          <w:spacing w:val="-6"/>
        </w:rPr>
        <w:t>:</w:t>
      </w:r>
      <w:r w:rsidRPr="004867DF">
        <w:rPr>
          <w:b/>
          <w:bCs/>
          <w:spacing w:val="-6"/>
        </w:rPr>
        <w:t xml:space="preserve"> </w:t>
      </w:r>
      <w:r w:rsidRPr="004867DF">
        <w:rPr>
          <w:spacing w:val="-6"/>
        </w:rPr>
        <w:t>Ghi số tiền lãi đã trả cho số tiền vay để đầu tư cho chăn nuôi trong 12 tháng qua.</w:t>
      </w:r>
    </w:p>
    <w:p w14:paraId="3A300B2E" w14:textId="77777777" w:rsidR="00DF302D" w:rsidRPr="00DC266C" w:rsidRDefault="00DF302D" w:rsidP="00E73820">
      <w:pPr>
        <w:pStyle w:val="1body"/>
        <w:spacing w:after="0" w:line="312" w:lineRule="auto"/>
      </w:pPr>
      <w:r w:rsidRPr="00DC266C">
        <w:rPr>
          <w:b/>
          <w:bCs/>
          <w:i/>
          <w:iCs/>
          <w:u w:val="single"/>
        </w:rPr>
        <w:t>Câu 17</w:t>
      </w:r>
      <w:r w:rsidRPr="00DC266C">
        <w:rPr>
          <w:b/>
          <w:bCs/>
          <w:i/>
        </w:rPr>
        <w:t>:</w:t>
      </w:r>
      <w:r w:rsidRPr="00DC266C">
        <w:rPr>
          <w:b/>
          <w:bCs/>
        </w:rPr>
        <w:t xml:space="preserve"> </w:t>
      </w:r>
      <w:r w:rsidRPr="00DC266C">
        <w:t>Ghi số thuế kinh doanh chăn nuôi hộ đã nộp trong 12 tháng qua.</w:t>
      </w:r>
    </w:p>
    <w:p w14:paraId="6029A69F" w14:textId="77777777" w:rsidR="00DF302D" w:rsidRPr="00DC266C" w:rsidRDefault="00DF302D" w:rsidP="00E73820">
      <w:pPr>
        <w:pStyle w:val="1body"/>
        <w:spacing w:after="0" w:line="312" w:lineRule="auto"/>
      </w:pPr>
      <w:r w:rsidRPr="00DC266C">
        <w:rPr>
          <w:b/>
          <w:bCs/>
          <w:i/>
          <w:iCs/>
          <w:u w:val="single"/>
        </w:rPr>
        <w:t>Câu 18</w:t>
      </w:r>
      <w:r w:rsidRPr="00DC266C">
        <w:rPr>
          <w:b/>
          <w:bCs/>
          <w:i/>
        </w:rPr>
        <w:t>:</w:t>
      </w:r>
      <w:r w:rsidRPr="00DC266C">
        <w:rPr>
          <w:b/>
          <w:bCs/>
        </w:rPr>
        <w:t xml:space="preserve"> </w:t>
      </w:r>
      <w:r w:rsidRPr="00DC266C">
        <w:t xml:space="preserve">Ghi số tiền (kể cả trị giá hiện vật) hộ đã chi ngoài các khoản nêu trên, như chi mua các dụng cụ nhỏ, vật rẻ tiền mau hỏng phục vụ chăn nuôi. Dụng cụ nhỏ thuộc loại rẻ tiền mau hỏng mua trong 12 tháng qua (xô, chậu, rổ rá, quang sảo, v.v...) quy định sử </w:t>
      </w:r>
      <w:r w:rsidRPr="00DC266C">
        <w:lastRenderedPageBreak/>
        <w:t>dụng hết trong 12 tháng qua, không phân bổ. Một số dụng cụ nhỏ thuộc công cụ lao động chưa đủ tiêu chuẩn xếp vào tài sản cố định thì tiến hành tính phân bổ theo thời gian sử dụng trong hai hoặc ba năm tuỳ theo từng loại. Một số dụng cụ nhỏ hộ tự làm được chưa tính vào thu của hộ thì không ghi ở đây, ví dụ như quang, sọt, rổ, v.v... gia đình tự túc được sử dụng phục vụ chăn nuôi. Tiền (kể cả trị giá hiện vật) do hộ chi ra để sửa chữa nhỏ, bảo dưỡng thường xuyên TSCĐ (máy móc, chuồng trại,</w:t>
      </w:r>
      <w:r w:rsidR="001C3B93" w:rsidRPr="00DC266C">
        <w:t xml:space="preserve"> </w:t>
      </w:r>
      <w:r w:rsidRPr="00DC266C">
        <w:t>v.v...) phục vụ sản xuất; công cụ thủ công và các khoản</w:t>
      </w:r>
      <w:r w:rsidRPr="00DC266C">
        <w:rPr>
          <w:b/>
          <w:bCs/>
        </w:rPr>
        <w:t xml:space="preserve"> </w:t>
      </w:r>
      <w:r w:rsidRPr="00DC266C">
        <w:t>lệ phí giao thông, bưu điện, quảng cáo, đào tạo, bảo hiểm chăn nuôi.</w:t>
      </w:r>
    </w:p>
    <w:p w14:paraId="38EA0378" w14:textId="77777777" w:rsidR="00DF302D" w:rsidRPr="00DC266C" w:rsidRDefault="00DF302D" w:rsidP="00E73820">
      <w:pPr>
        <w:pStyle w:val="1body"/>
        <w:spacing w:after="0" w:line="312" w:lineRule="auto"/>
      </w:pPr>
      <w:r w:rsidRPr="00DC266C">
        <w:rPr>
          <w:b/>
          <w:bCs/>
          <w:i/>
          <w:iCs/>
          <w:u w:val="single"/>
        </w:rPr>
        <w:t>Câu 19</w:t>
      </w:r>
      <w:r w:rsidRPr="00DC266C">
        <w:rPr>
          <w:b/>
          <w:bCs/>
          <w:i/>
          <w:iCs/>
        </w:rPr>
        <w:t>:</w:t>
      </w:r>
      <w:r w:rsidRPr="00DC266C">
        <w:t xml:space="preserve"> Nếu các loại chi phí từ câu 7-18 được ghi thông tin đầy đủ thì chương trình sẽ tự động tính </w:t>
      </w:r>
      <w:r w:rsidR="001C3B93" w:rsidRPr="00DC266C">
        <w:t>t</w:t>
      </w:r>
      <w:r w:rsidRPr="00DC266C">
        <w:t>ổng chi phí ở câu 19.</w:t>
      </w:r>
    </w:p>
    <w:p w14:paraId="7025292F" w14:textId="77777777" w:rsidR="0086184E" w:rsidRPr="002E6D75" w:rsidRDefault="00DF302D" w:rsidP="0086184E">
      <w:pPr>
        <w:pStyle w:val="1body"/>
        <w:spacing w:after="0" w:line="312" w:lineRule="auto"/>
        <w:ind w:firstLine="720"/>
        <w:rPr>
          <w:spacing w:val="-6"/>
        </w:rPr>
      </w:pPr>
      <w:r w:rsidRPr="002E6D75">
        <w:rPr>
          <w:spacing w:val="-6"/>
        </w:rPr>
        <w:t xml:space="preserve">Ngược lại, nếu các loại chi phí từ câu 7-18 không được ghi đầy đủ (có ít nhất 2 câu không có thông tin) thì ĐTV hỏi </w:t>
      </w:r>
      <w:r w:rsidR="001C3B93" w:rsidRPr="002E6D75">
        <w:rPr>
          <w:spacing w:val="-6"/>
        </w:rPr>
        <w:t>t</w:t>
      </w:r>
      <w:r w:rsidRPr="002E6D75">
        <w:rPr>
          <w:spacing w:val="-6"/>
        </w:rPr>
        <w:t>ổng số chi phí và ghi thông tin vào câu này. Cách tính như sau:</w:t>
      </w:r>
    </w:p>
    <w:p w14:paraId="3913394F" w14:textId="52D6E6C9" w:rsidR="00DF302D" w:rsidRPr="00DC266C" w:rsidRDefault="00C319CE" w:rsidP="0086184E">
      <w:pPr>
        <w:pStyle w:val="1body"/>
        <w:spacing w:after="0" w:line="312" w:lineRule="auto"/>
        <w:ind w:firstLine="720"/>
      </w:pPr>
      <w:r w:rsidRPr="00DC266C">
        <w:t>+</w:t>
      </w:r>
      <w:r w:rsidR="0086184E" w:rsidRPr="00DC266C">
        <w:t xml:space="preserve"> </w:t>
      </w:r>
      <w:r w:rsidR="00DF302D" w:rsidRPr="00DC266C">
        <w:t>Đối với những khoản mục chi phí do mua đổi thì tính trị giá theo thực tế mua đổi.</w:t>
      </w:r>
    </w:p>
    <w:p w14:paraId="318A5AE6" w14:textId="17562CAB" w:rsidR="00DF302D" w:rsidRPr="00DC266C" w:rsidRDefault="00C319CE" w:rsidP="0086184E">
      <w:pPr>
        <w:pStyle w:val="1body"/>
        <w:spacing w:after="0" w:line="312" w:lineRule="auto"/>
        <w:ind w:firstLine="720"/>
        <w:rPr>
          <w:spacing w:val="-4"/>
        </w:rPr>
      </w:pPr>
      <w:r w:rsidRPr="00DC266C">
        <w:rPr>
          <w:spacing w:val="-4"/>
        </w:rPr>
        <w:t>+</w:t>
      </w:r>
      <w:r w:rsidR="0086184E" w:rsidRPr="00DC266C">
        <w:rPr>
          <w:spacing w:val="-4"/>
        </w:rPr>
        <w:t xml:space="preserve"> </w:t>
      </w:r>
      <w:r w:rsidR="00DF302D" w:rsidRPr="00DC266C">
        <w:rPr>
          <w:spacing w:val="-4"/>
        </w:rPr>
        <w:t>Những khoản mục chi phí do hộ tự túc thì tính theo giá bình quân tại địa bàn điều tra.</w:t>
      </w:r>
    </w:p>
    <w:p w14:paraId="23CE032C" w14:textId="77777777" w:rsidR="00DF302D" w:rsidRPr="00DC266C" w:rsidRDefault="00DF302D" w:rsidP="00E73820">
      <w:pPr>
        <w:pStyle w:val="1body"/>
        <w:spacing w:after="0" w:line="312" w:lineRule="auto"/>
      </w:pPr>
      <w:r w:rsidRPr="00DC266C">
        <w:rPr>
          <w:b/>
          <w:bCs/>
        </w:rPr>
        <w:t>4B21C:</w:t>
      </w:r>
      <w:r w:rsidRPr="00DC266C">
        <w:t xml:space="preserve"> ĐTV cộng câu 19 từ dòng 1 đến dòng 10 của phần 4B2.2 và ghi kết quả vào ô này. Đây là tổng chi phí chăn nuôi.</w:t>
      </w:r>
    </w:p>
    <w:p w14:paraId="315C6BC1" w14:textId="77777777" w:rsidR="00DF302D" w:rsidRPr="00DC266C" w:rsidRDefault="00DF302D" w:rsidP="00E73820">
      <w:pPr>
        <w:pStyle w:val="1body"/>
        <w:spacing w:after="0" w:line="312" w:lineRule="auto"/>
      </w:pPr>
      <w:r w:rsidRPr="00DC266C">
        <w:rPr>
          <w:b/>
          <w:bCs/>
        </w:rPr>
        <w:t>4B22C:</w:t>
      </w:r>
      <w:r w:rsidRPr="00DC266C">
        <w:t xml:space="preserve"> ĐTV ghi trị giá câu 19 dòng 11 của phần 4B2.2 vào ô này. Đây là tổng chi phí săn bắt, đánh bẫy, thuần dưỡng chim, thú.</w:t>
      </w:r>
    </w:p>
    <w:p w14:paraId="419E8A81" w14:textId="77777777" w:rsidR="00DF302D" w:rsidRPr="00DC266C" w:rsidRDefault="00DF302D" w:rsidP="00E73820">
      <w:pPr>
        <w:pStyle w:val="1body"/>
        <w:spacing w:before="240" w:after="0" w:line="312" w:lineRule="auto"/>
        <w:rPr>
          <w:b/>
          <w:caps/>
          <w:lang w:eastAsia="x-none"/>
        </w:rPr>
      </w:pPr>
      <w:r w:rsidRPr="00DC266C">
        <w:rPr>
          <w:b/>
          <w:caps/>
          <w:lang w:eastAsia="x-none"/>
        </w:rPr>
        <w:t>4B3. HoẠt đỘng dỊch vỤ nông nghiỆp</w:t>
      </w:r>
    </w:p>
    <w:p w14:paraId="7A3443F6" w14:textId="025D87C4" w:rsidR="00DF302D" w:rsidRPr="002E6D75" w:rsidRDefault="00DF302D" w:rsidP="00E73820">
      <w:pPr>
        <w:pStyle w:val="1body"/>
        <w:spacing w:after="0" w:line="312" w:lineRule="auto"/>
        <w:rPr>
          <w:spacing w:val="6"/>
          <w:lang w:eastAsia="x-none"/>
        </w:rPr>
      </w:pPr>
      <w:r w:rsidRPr="00DC266C">
        <w:rPr>
          <w:b/>
          <w:bCs/>
          <w:i/>
          <w:iCs/>
          <w:spacing w:val="-2"/>
          <w:u w:val="single"/>
          <w:lang w:eastAsia="x-none"/>
        </w:rPr>
        <w:t>Câu 1a</w:t>
      </w:r>
      <w:r w:rsidRPr="00DC266C">
        <w:rPr>
          <w:b/>
          <w:bCs/>
          <w:i/>
          <w:iCs/>
          <w:spacing w:val="-2"/>
          <w:lang w:eastAsia="x-none"/>
        </w:rPr>
        <w:t>:</w:t>
      </w:r>
      <w:r w:rsidRPr="00DC266C">
        <w:rPr>
          <w:spacing w:val="-2"/>
          <w:lang w:eastAsia="x-none"/>
        </w:rPr>
        <w:t xml:space="preserve"> ĐTV phỏng vấn để xác định hộ làm dịch vụ nông nghiệp kể cả hộ chuyên và hộ không chuyên làm có tính chất kiêm nhiệm. Những hộ làm dịch vụ nông nghiệp phải là những hộ có máy móc, thiết bị, công cụ để làm công việc dịch vụ nông nghiệp trong 12 tháng </w:t>
      </w:r>
      <w:r w:rsidRPr="002E6D75">
        <w:rPr>
          <w:spacing w:val="6"/>
          <w:lang w:eastAsia="x-none"/>
        </w:rPr>
        <w:t xml:space="preserve">qua, nếu hộ trả lời </w:t>
      </w:r>
      <w:r w:rsidR="00AB32CE" w:rsidRPr="002E6D75">
        <w:rPr>
          <w:spacing w:val="6"/>
          <w:lang w:eastAsia="x-none"/>
        </w:rPr>
        <w:t>“CÓ”</w:t>
      </w:r>
      <w:r w:rsidRPr="002E6D75">
        <w:rPr>
          <w:spacing w:val="6"/>
          <w:lang w:eastAsia="x-none"/>
        </w:rPr>
        <w:t xml:space="preserve"> ghi mã 1 và chuyển sang hỏi câu 2; nếu trả lời </w:t>
      </w:r>
      <w:r w:rsidR="00AB32CE" w:rsidRPr="002E6D75">
        <w:rPr>
          <w:spacing w:val="6"/>
          <w:lang w:eastAsia="x-none"/>
        </w:rPr>
        <w:t>“KHÔNG”</w:t>
      </w:r>
      <w:r w:rsidRPr="002E6D75">
        <w:rPr>
          <w:spacing w:val="6"/>
          <w:lang w:eastAsia="x-none"/>
        </w:rPr>
        <w:t xml:space="preserve"> ghi mã 2.</w:t>
      </w:r>
    </w:p>
    <w:p w14:paraId="4220310C" w14:textId="2D8DD5B5" w:rsidR="00DF302D" w:rsidRPr="00DC266C" w:rsidRDefault="00DF302D" w:rsidP="00E73820">
      <w:pPr>
        <w:pStyle w:val="1body"/>
        <w:spacing w:after="0" w:line="312" w:lineRule="auto"/>
        <w:rPr>
          <w:lang w:eastAsia="x-none"/>
        </w:rPr>
      </w:pPr>
      <w:r w:rsidRPr="00DC266C">
        <w:rPr>
          <w:b/>
          <w:bCs/>
          <w:i/>
          <w:iCs/>
          <w:u w:val="single"/>
          <w:lang w:eastAsia="x-none"/>
        </w:rPr>
        <w:t>Câu 1b</w:t>
      </w:r>
      <w:r w:rsidRPr="00DC266C">
        <w:rPr>
          <w:b/>
          <w:bCs/>
          <w:i/>
          <w:iCs/>
          <w:lang w:eastAsia="x-none"/>
        </w:rPr>
        <w:t>:</w:t>
      </w:r>
      <w:r w:rsidRPr="00DC266C">
        <w:rPr>
          <w:lang w:eastAsia="x-none"/>
        </w:rPr>
        <w:t xml:space="preserve"> Nếu hộ trả lời </w:t>
      </w:r>
      <w:r w:rsidR="00AB32CE" w:rsidRPr="00DC266C">
        <w:rPr>
          <w:lang w:eastAsia="x-none"/>
        </w:rPr>
        <w:t>“CÓ”</w:t>
      </w:r>
      <w:r w:rsidRPr="00DC266C">
        <w:rPr>
          <w:lang w:eastAsia="x-none"/>
        </w:rPr>
        <w:t xml:space="preserve"> ghi mã 1 và chuyển sang </w:t>
      </w:r>
      <w:r w:rsidRPr="00DC266C">
        <w:rPr>
          <w:lang w:val="sv-SE" w:eastAsia="x-none"/>
        </w:rPr>
        <w:t>câu 4B3T2</w:t>
      </w:r>
      <w:r w:rsidRPr="00DC266C">
        <w:rPr>
          <w:lang w:eastAsia="x-none"/>
        </w:rPr>
        <w:t xml:space="preserve">; nếu trả lời </w:t>
      </w:r>
      <w:r w:rsidR="00AB32CE" w:rsidRPr="00DC266C">
        <w:rPr>
          <w:lang w:eastAsia="x-none"/>
        </w:rPr>
        <w:t xml:space="preserve">“KHÔNG” </w:t>
      </w:r>
      <w:r w:rsidRPr="00DC266C">
        <w:rPr>
          <w:lang w:eastAsia="x-none"/>
        </w:rPr>
        <w:t>ghi mã 2 và chuyển sang phần 4B4.</w:t>
      </w:r>
    </w:p>
    <w:p w14:paraId="68067CC9" w14:textId="77777777" w:rsidR="00DF302D" w:rsidRPr="00DC266C" w:rsidRDefault="00DF302D" w:rsidP="00E73820">
      <w:pPr>
        <w:pStyle w:val="1body"/>
        <w:spacing w:after="0" w:line="312" w:lineRule="auto"/>
        <w:rPr>
          <w:caps/>
          <w:lang w:eastAsia="x-none"/>
        </w:rPr>
      </w:pPr>
      <w:r w:rsidRPr="00DC266C">
        <w:rPr>
          <w:caps/>
          <w:lang w:eastAsia="x-none"/>
        </w:rPr>
        <w:t>4B3.1. Thu hoẠt đỘng dỊCh vỤ nông nghiỆp</w:t>
      </w:r>
    </w:p>
    <w:p w14:paraId="5BEE2CA5" w14:textId="589C96F1" w:rsidR="00DF302D" w:rsidRPr="00DC266C" w:rsidRDefault="00DF302D" w:rsidP="00E73820">
      <w:pPr>
        <w:pStyle w:val="1body"/>
        <w:spacing w:after="0" w:line="312" w:lineRule="auto"/>
        <w:rPr>
          <w:lang w:eastAsia="x-none"/>
        </w:rPr>
      </w:pPr>
      <w:r w:rsidRPr="00DC266C">
        <w:rPr>
          <w:b/>
          <w:bCs/>
          <w:i/>
          <w:iCs/>
          <w:u w:val="single"/>
          <w:lang w:eastAsia="x-none"/>
        </w:rPr>
        <w:t>Câu 2</w:t>
      </w:r>
      <w:r w:rsidRPr="00DC266C">
        <w:rPr>
          <w:b/>
          <w:bCs/>
          <w:i/>
          <w:iCs/>
          <w:lang w:eastAsia="x-none"/>
        </w:rPr>
        <w:t>:</w:t>
      </w:r>
      <w:r w:rsidR="005E4636" w:rsidRPr="00DC266C">
        <w:rPr>
          <w:b/>
          <w:bCs/>
          <w:lang w:eastAsia="x-none"/>
        </w:rPr>
        <w:t xml:space="preserve"> </w:t>
      </w:r>
      <w:r w:rsidRPr="00DC266C">
        <w:rPr>
          <w:lang w:eastAsia="x-none"/>
        </w:rPr>
        <w:t xml:space="preserve">ĐTV hỏi từng công việc trong hoạt động dịch vụ nông nghiệp của hộ và đánh dấu X vào dòng tương ứng nếu hộ trả lời </w:t>
      </w:r>
      <w:r w:rsidR="00AB32CE" w:rsidRPr="00DC266C">
        <w:rPr>
          <w:lang w:eastAsia="x-none"/>
        </w:rPr>
        <w:t>“CÓ”</w:t>
      </w:r>
      <w:r w:rsidRPr="00DC266C">
        <w:rPr>
          <w:lang w:eastAsia="x-none"/>
        </w:rPr>
        <w:t>.</w:t>
      </w:r>
    </w:p>
    <w:p w14:paraId="5B3398EC" w14:textId="77777777" w:rsidR="00DF302D" w:rsidRPr="00DC266C" w:rsidRDefault="00DF302D" w:rsidP="00E73820">
      <w:pPr>
        <w:pStyle w:val="1body"/>
        <w:spacing w:after="0" w:line="312" w:lineRule="auto"/>
        <w:rPr>
          <w:lang w:eastAsia="x-none"/>
        </w:rPr>
      </w:pPr>
      <w:r w:rsidRPr="00DC266C">
        <w:rPr>
          <w:b/>
          <w:bCs/>
          <w:i/>
          <w:iCs/>
          <w:u w:val="single"/>
          <w:lang w:eastAsia="x-none"/>
        </w:rPr>
        <w:t>Câu 3</w:t>
      </w:r>
      <w:r w:rsidRPr="00DC266C">
        <w:rPr>
          <w:b/>
          <w:bCs/>
          <w:i/>
          <w:iCs/>
          <w:lang w:eastAsia="x-none"/>
        </w:rPr>
        <w:t>:</w:t>
      </w:r>
      <w:r w:rsidRPr="00DC266C">
        <w:rPr>
          <w:lang w:eastAsia="x-none"/>
        </w:rPr>
        <w:t xml:space="preserve"> Số tháng hoạt động trong 12 tháng qua là tổng số tháng theo lịch hộ có hoạt động dịch vụ nông nghiệp. Số tháng hoạt động có thể ghi lẻ (làm tròn thành 1 chữ số thập phân) tuỳ theo số ngày hoạt động, ví dụ: 15 ngày ghi là 0,5 tháng, 10 ngày ghi là 0,3 tháng.</w:t>
      </w:r>
    </w:p>
    <w:p w14:paraId="657E6D8C" w14:textId="77777777" w:rsidR="00DF302D" w:rsidRPr="00DC266C" w:rsidRDefault="00DF302D" w:rsidP="00E73820">
      <w:pPr>
        <w:pStyle w:val="1body"/>
        <w:spacing w:after="0" w:line="312" w:lineRule="auto"/>
        <w:rPr>
          <w:lang w:eastAsia="x-none"/>
        </w:rPr>
      </w:pPr>
      <w:r w:rsidRPr="00DC266C">
        <w:rPr>
          <w:b/>
          <w:bCs/>
          <w:i/>
          <w:iCs/>
          <w:u w:val="single"/>
          <w:lang w:eastAsia="x-none"/>
        </w:rPr>
        <w:t>Câu 4</w:t>
      </w:r>
      <w:r w:rsidRPr="00DC266C">
        <w:rPr>
          <w:b/>
          <w:bCs/>
          <w:i/>
          <w:iCs/>
          <w:lang w:eastAsia="x-none"/>
        </w:rPr>
        <w:t>:</w:t>
      </w:r>
      <w:r w:rsidRPr="00DC266C">
        <w:rPr>
          <w:b/>
          <w:bCs/>
          <w:lang w:eastAsia="x-none"/>
        </w:rPr>
        <w:t xml:space="preserve"> </w:t>
      </w:r>
      <w:r w:rsidRPr="00DC266C">
        <w:rPr>
          <w:lang w:eastAsia="x-none"/>
        </w:rPr>
        <w:t xml:space="preserve">Doanh thu trung bình 1 tháng là số tiền thu được do kết quả hoạt động dịch </w:t>
      </w:r>
      <w:r w:rsidRPr="00DC266C">
        <w:rPr>
          <w:lang w:eastAsia="x-none"/>
        </w:rPr>
        <w:lastRenderedPageBreak/>
        <w:t>vụ nông nghiệp gồm: doanh thu thực tế làm đất, tưới tiêu, bảo vệ cây trồng, vật nuôi, tuốt lúa, sơ chế sản phẩm,</w:t>
      </w:r>
      <w:r w:rsidR="001C3B93" w:rsidRPr="00DC266C">
        <w:rPr>
          <w:lang w:eastAsia="x-none"/>
        </w:rPr>
        <w:t xml:space="preserve"> </w:t>
      </w:r>
      <w:r w:rsidRPr="00DC266C">
        <w:rPr>
          <w:lang w:eastAsia="x-none"/>
        </w:rPr>
        <w:t>v.v... của hộ chuyên kinh doanh dịch vụ nông nghiệp, hộ nông dân làm dịch vụ nông nghiệp có tính chất kiêm nhiệm có qu</w:t>
      </w:r>
      <w:r w:rsidR="001C3B93" w:rsidRPr="00DC266C">
        <w:rPr>
          <w:lang w:eastAsia="x-none"/>
        </w:rPr>
        <w:t>y</w:t>
      </w:r>
      <w:r w:rsidRPr="00DC266C">
        <w:rPr>
          <w:lang w:eastAsia="x-none"/>
        </w:rPr>
        <w:t xml:space="preserve"> mô lớn, hoạt động thường xuyên và hộ hoạt động có qu</w:t>
      </w:r>
      <w:r w:rsidR="001C3B93" w:rsidRPr="00DC266C">
        <w:rPr>
          <w:lang w:eastAsia="x-none"/>
        </w:rPr>
        <w:t>y</w:t>
      </w:r>
      <w:r w:rsidRPr="00DC266C">
        <w:rPr>
          <w:lang w:eastAsia="x-none"/>
        </w:rPr>
        <w:t xml:space="preserve"> mô nhỏ không thường xuyên. Nếu hộ nhận công bằng hiện vật thì qu</w:t>
      </w:r>
      <w:r w:rsidR="001C3B93" w:rsidRPr="00DC266C">
        <w:rPr>
          <w:lang w:eastAsia="x-none"/>
        </w:rPr>
        <w:t>y</w:t>
      </w:r>
      <w:r w:rsidRPr="00DC266C">
        <w:rPr>
          <w:lang w:eastAsia="x-none"/>
        </w:rPr>
        <w:t xml:space="preserve"> ra tiền theo giá thực tế của địa phương tại địa bàn điều tra.</w:t>
      </w:r>
    </w:p>
    <w:p w14:paraId="3E3D8F91" w14:textId="77777777" w:rsidR="00DF302D" w:rsidRPr="00DC266C" w:rsidRDefault="00DF302D" w:rsidP="0086184E">
      <w:pPr>
        <w:pStyle w:val="1body"/>
        <w:spacing w:after="0" w:line="300" w:lineRule="auto"/>
        <w:rPr>
          <w:lang w:eastAsia="x-none"/>
        </w:rPr>
      </w:pPr>
      <w:r w:rsidRPr="00DC266C">
        <w:rPr>
          <w:b/>
          <w:bCs/>
          <w:i/>
          <w:iCs/>
          <w:u w:val="single"/>
          <w:lang w:eastAsia="x-none"/>
        </w:rPr>
        <w:t>Câu 5</w:t>
      </w:r>
      <w:r w:rsidRPr="00DC266C">
        <w:rPr>
          <w:b/>
          <w:bCs/>
          <w:i/>
          <w:iCs/>
          <w:lang w:eastAsia="x-none"/>
        </w:rPr>
        <w:t>:</w:t>
      </w:r>
      <w:r w:rsidRPr="00DC266C">
        <w:rPr>
          <w:lang w:eastAsia="x-none"/>
        </w:rPr>
        <w:t xml:space="preserve"> Chương trình tự động</w:t>
      </w:r>
      <w:r w:rsidR="001C3B93" w:rsidRPr="00DC266C">
        <w:rPr>
          <w:lang w:eastAsia="x-none"/>
        </w:rPr>
        <w:t xml:space="preserve"> </w:t>
      </w:r>
      <w:r w:rsidRPr="00DC266C">
        <w:rPr>
          <w:lang w:eastAsia="x-none"/>
        </w:rPr>
        <w:t>tính doanh thu cho từng hoạt động dịch vụ nông nghiệp và ghi vào dòng tương ứng.</w:t>
      </w:r>
    </w:p>
    <w:p w14:paraId="5AB9833E" w14:textId="77777777" w:rsidR="00DF302D" w:rsidRPr="00DC266C" w:rsidRDefault="00DF302D" w:rsidP="0086184E">
      <w:pPr>
        <w:pStyle w:val="1body"/>
        <w:spacing w:after="0" w:line="300" w:lineRule="auto"/>
        <w:rPr>
          <w:spacing w:val="-2"/>
        </w:rPr>
      </w:pPr>
      <w:r w:rsidRPr="00DC266C">
        <w:rPr>
          <w:b/>
          <w:bCs/>
          <w:spacing w:val="-2"/>
        </w:rPr>
        <w:t xml:space="preserve">4B3T2: </w:t>
      </w:r>
      <w:r w:rsidRPr="00DC266C">
        <w:rPr>
          <w:spacing w:val="-2"/>
        </w:rPr>
        <w:t>ĐTV ghi tổng số tiền hộ gia đình được đền bù thiệt hại về hoạt động dịch vụ nông nghiệp từ các tổ chức, cá nhân, cơ quan, đơn vị… do thiên tai, dịch bệnh, môi trường…</w:t>
      </w:r>
    </w:p>
    <w:p w14:paraId="19ECCC00" w14:textId="77777777" w:rsidR="00DF302D" w:rsidRPr="00DC266C" w:rsidRDefault="00DF302D" w:rsidP="0086184E">
      <w:pPr>
        <w:pStyle w:val="1body"/>
        <w:spacing w:after="0" w:line="300" w:lineRule="auto"/>
        <w:rPr>
          <w:lang w:eastAsia="x-none"/>
        </w:rPr>
      </w:pPr>
      <w:r w:rsidRPr="00DC266C">
        <w:rPr>
          <w:b/>
          <w:bCs/>
          <w:lang w:eastAsia="x-none"/>
        </w:rPr>
        <w:t xml:space="preserve">4B3T: </w:t>
      </w:r>
      <w:r w:rsidRPr="00DC266C">
        <w:rPr>
          <w:lang w:eastAsia="x-none"/>
        </w:rPr>
        <w:t>ĐTV cộng câu 5 và 4B3T2. Đây là tổng thu dịch vụ nông nghiệp.</w:t>
      </w:r>
    </w:p>
    <w:p w14:paraId="2C5AD3C0" w14:textId="77777777" w:rsidR="00DF302D" w:rsidRPr="00DC266C" w:rsidRDefault="00DF302D" w:rsidP="0086184E">
      <w:pPr>
        <w:pStyle w:val="1body"/>
        <w:spacing w:after="0" w:line="300" w:lineRule="auto"/>
        <w:rPr>
          <w:bCs/>
          <w:caps/>
          <w:lang w:eastAsia="x-none"/>
        </w:rPr>
      </w:pPr>
      <w:r w:rsidRPr="00DC266C">
        <w:rPr>
          <w:bCs/>
          <w:caps/>
          <w:lang w:eastAsia="x-none"/>
        </w:rPr>
        <w:t>4B3.2. Chi phí hoẠt đỘng dỊch vỤ nông nghiỆp</w:t>
      </w:r>
    </w:p>
    <w:p w14:paraId="337A259F" w14:textId="77777777" w:rsidR="00DF302D" w:rsidRPr="00DC266C" w:rsidRDefault="00DF302D" w:rsidP="0086184E">
      <w:pPr>
        <w:pStyle w:val="1body"/>
        <w:spacing w:after="0" w:line="300" w:lineRule="auto"/>
        <w:rPr>
          <w:lang w:eastAsia="x-none"/>
        </w:rPr>
      </w:pPr>
      <w:r w:rsidRPr="00DC266C">
        <w:rPr>
          <w:b/>
          <w:bCs/>
          <w:i/>
          <w:iCs/>
          <w:u w:val="single"/>
          <w:lang w:eastAsia="x-none"/>
        </w:rPr>
        <w:t>Câu 6</w:t>
      </w:r>
      <w:r w:rsidRPr="00DC266C">
        <w:rPr>
          <w:b/>
          <w:bCs/>
          <w:i/>
          <w:iCs/>
          <w:lang w:eastAsia="x-none"/>
        </w:rPr>
        <w:t>:</w:t>
      </w:r>
      <w:r w:rsidRPr="00DC266C">
        <w:rPr>
          <w:b/>
          <w:bCs/>
          <w:lang w:eastAsia="x-none"/>
        </w:rPr>
        <w:t xml:space="preserve"> </w:t>
      </w:r>
      <w:r w:rsidRPr="00DC266C">
        <w:rPr>
          <w:lang w:eastAsia="x-none"/>
        </w:rPr>
        <w:t>ĐTV hỏi hộ có chi cho từng công việc hoạt động dịch vụ nông nghiệp và đánh dấu X vào ô tương ứng nếu hộ trả lời có.</w:t>
      </w:r>
    </w:p>
    <w:p w14:paraId="7002196E" w14:textId="77777777" w:rsidR="00DF302D" w:rsidRPr="00DC266C" w:rsidRDefault="00DF302D" w:rsidP="0086184E">
      <w:pPr>
        <w:pStyle w:val="1body"/>
        <w:spacing w:after="0" w:line="300" w:lineRule="auto"/>
        <w:rPr>
          <w:lang w:eastAsia="x-none"/>
        </w:rPr>
      </w:pPr>
      <w:r w:rsidRPr="00DC266C">
        <w:rPr>
          <w:b/>
          <w:bCs/>
          <w:i/>
          <w:iCs/>
          <w:u w:val="single"/>
          <w:lang w:eastAsia="x-none"/>
        </w:rPr>
        <w:t>Câu 7</w:t>
      </w:r>
      <w:r w:rsidRPr="00DC266C">
        <w:rPr>
          <w:b/>
          <w:bCs/>
          <w:i/>
          <w:iCs/>
          <w:lang w:eastAsia="x-none"/>
        </w:rPr>
        <w:t xml:space="preserve">: </w:t>
      </w:r>
      <w:r w:rsidRPr="00DC266C">
        <w:rPr>
          <w:lang w:eastAsia="x-none"/>
        </w:rPr>
        <w:t>Chi nguyên vật liệu: Ghi số chi thực về nguyên vật liệu chính, phụ đã dùng vào sản xuất trong 12 tháng qua.</w:t>
      </w:r>
    </w:p>
    <w:p w14:paraId="1B96748B" w14:textId="77777777" w:rsidR="00DF302D" w:rsidRPr="00DC266C" w:rsidRDefault="00DF302D" w:rsidP="0086184E">
      <w:pPr>
        <w:pStyle w:val="1body"/>
        <w:spacing w:after="0" w:line="300" w:lineRule="auto"/>
        <w:rPr>
          <w:lang w:eastAsia="x-none"/>
        </w:rPr>
      </w:pPr>
      <w:r w:rsidRPr="00DC266C">
        <w:rPr>
          <w:b/>
          <w:bCs/>
          <w:i/>
          <w:iCs/>
          <w:u w:val="single"/>
          <w:lang w:eastAsia="x-none"/>
        </w:rPr>
        <w:t>Câu 8</w:t>
      </w:r>
      <w:r w:rsidRPr="00DC266C">
        <w:rPr>
          <w:b/>
          <w:bCs/>
          <w:i/>
          <w:iCs/>
          <w:lang w:eastAsia="x-none"/>
        </w:rPr>
        <w:t xml:space="preserve">: </w:t>
      </w:r>
      <w:r w:rsidRPr="00DC266C">
        <w:rPr>
          <w:lang w:eastAsia="x-none"/>
        </w:rPr>
        <w:t>Ghi số tiền mua dụng cụ nhỏ, vật rẻ tiền mau hỏng dùng cho dịch vụ nông nghiệp. Đối với vật rẻ tiền mau hỏng được tính hết vào chi phí sản xuất trong 12 tháng qua. Những dụng cụ nhỏ chưa đủ tiêu chuẩn xếp vào tài sản cố định (TSCĐ) nhưng sử dụng trong một số năm thì cần phân bổ trị giá theo thời gian sử dụng. Một số dụng cụ nhỏ hộ tự làm, chưa tính vào thu của hộ thì không ghi ở đây.</w:t>
      </w:r>
    </w:p>
    <w:p w14:paraId="7601BB67" w14:textId="77777777" w:rsidR="00DF302D" w:rsidRPr="00DC266C" w:rsidRDefault="00DF302D" w:rsidP="0086184E">
      <w:pPr>
        <w:pStyle w:val="1body"/>
        <w:spacing w:after="0" w:line="300" w:lineRule="auto"/>
        <w:rPr>
          <w:lang w:eastAsia="x-none"/>
        </w:rPr>
      </w:pPr>
      <w:r w:rsidRPr="00DC266C">
        <w:rPr>
          <w:b/>
          <w:bCs/>
          <w:i/>
          <w:iCs/>
          <w:u w:val="single"/>
          <w:lang w:eastAsia="x-none"/>
        </w:rPr>
        <w:t>Câu 9</w:t>
      </w:r>
      <w:r w:rsidRPr="00DC266C">
        <w:rPr>
          <w:b/>
          <w:bCs/>
          <w:i/>
          <w:iCs/>
          <w:lang w:eastAsia="x-none"/>
        </w:rPr>
        <w:t>:</w:t>
      </w:r>
      <w:r w:rsidRPr="00DC266C">
        <w:rPr>
          <w:b/>
          <w:bCs/>
          <w:lang w:eastAsia="x-none"/>
        </w:rPr>
        <w:t xml:space="preserve"> </w:t>
      </w:r>
      <w:r w:rsidRPr="00DC266C">
        <w:rPr>
          <w:lang w:eastAsia="x-none"/>
        </w:rPr>
        <w:t>Ghi số tiền (kể cả trị giá hiện vật) thực tế hộ đã chi dùng về điện, than đá, than bánh/tổ ong, xăng, dầu hỏa, dầu mazut, dầu diezel, ga hóa lỏng (LPG), khí thiên nhiên, củi và năng lượng/nhiên liệu khác. Không tính năng lượng, nhiên liệu không phải mua và chưa được tính vào thu của hộ, ví dụ: củi tự kiếm được. Không tính năng lượng, nhiên liệu dùng cho đời sống, cho trồng trọt hoặc các hoạt động sản xuất phi nông, lâm nghiệp, thuỷ sản (</w:t>
      </w:r>
      <w:r w:rsidR="001C3B93" w:rsidRPr="00DC266C">
        <w:rPr>
          <w:lang w:eastAsia="x-none"/>
        </w:rPr>
        <w:t>c</w:t>
      </w:r>
      <w:r w:rsidRPr="00DC266C">
        <w:rPr>
          <w:lang w:eastAsia="x-none"/>
        </w:rPr>
        <w:t>hi tiết xem giải thích khoản 9 phần 4B1.6 - Chi phí trồng trọt).</w:t>
      </w:r>
    </w:p>
    <w:p w14:paraId="3B7F667D" w14:textId="77777777" w:rsidR="00DF302D" w:rsidRPr="00DC266C" w:rsidRDefault="00DF302D" w:rsidP="0086184E">
      <w:pPr>
        <w:pStyle w:val="1body"/>
        <w:spacing w:after="0" w:line="300" w:lineRule="auto"/>
        <w:rPr>
          <w:lang w:eastAsia="x-none"/>
        </w:rPr>
      </w:pPr>
      <w:r w:rsidRPr="00DC266C">
        <w:rPr>
          <w:b/>
          <w:bCs/>
          <w:i/>
          <w:iCs/>
          <w:u w:val="single"/>
          <w:lang w:eastAsia="x-none"/>
        </w:rPr>
        <w:t>Câu 10</w:t>
      </w:r>
      <w:r w:rsidRPr="00DC266C">
        <w:rPr>
          <w:b/>
          <w:bCs/>
          <w:i/>
          <w:iCs/>
          <w:lang w:eastAsia="x-none"/>
        </w:rPr>
        <w:t>:</w:t>
      </w:r>
      <w:r w:rsidRPr="00DC266C">
        <w:rPr>
          <w:lang w:eastAsia="x-none"/>
        </w:rPr>
        <w:t xml:space="preserve"> Ghi số tiền do hộ chi ra để sửa chữa nhỏ, bảo dưỡng thường xuyên TSCĐ (máy móc, nhà xưởng phục vụ sản xuất) công cụ thủ công.</w:t>
      </w:r>
    </w:p>
    <w:p w14:paraId="218B9DDB" w14:textId="77777777" w:rsidR="00DF302D" w:rsidRPr="00DC266C" w:rsidRDefault="00DF302D" w:rsidP="0086184E">
      <w:pPr>
        <w:pStyle w:val="1body"/>
        <w:spacing w:after="0" w:line="300" w:lineRule="auto"/>
        <w:rPr>
          <w:lang w:eastAsia="x-none"/>
        </w:rPr>
      </w:pPr>
      <w:r w:rsidRPr="00DC266C">
        <w:rPr>
          <w:b/>
          <w:bCs/>
          <w:i/>
          <w:iCs/>
          <w:u w:val="single"/>
          <w:lang w:eastAsia="x-none"/>
        </w:rPr>
        <w:t>Câu 11</w:t>
      </w:r>
      <w:r w:rsidRPr="00DC266C">
        <w:rPr>
          <w:b/>
          <w:bCs/>
          <w:i/>
          <w:iCs/>
          <w:lang w:eastAsia="x-none"/>
        </w:rPr>
        <w:t>:</w:t>
      </w:r>
      <w:r w:rsidRPr="00DC266C">
        <w:rPr>
          <w:b/>
          <w:bCs/>
          <w:lang w:eastAsia="x-none"/>
        </w:rPr>
        <w:t xml:space="preserve"> </w:t>
      </w:r>
      <w:r w:rsidRPr="00DC266C">
        <w:rPr>
          <w:lang w:eastAsia="x-none"/>
        </w:rPr>
        <w:t>Xem giải thích ở phần chi phí trồng trọt, chăn nuôi.</w:t>
      </w:r>
    </w:p>
    <w:p w14:paraId="0433A93D" w14:textId="77777777" w:rsidR="00DF302D" w:rsidRPr="00DC266C" w:rsidRDefault="00DF302D" w:rsidP="0086184E">
      <w:pPr>
        <w:pStyle w:val="1body"/>
        <w:spacing w:after="0" w:line="300" w:lineRule="auto"/>
        <w:rPr>
          <w:lang w:eastAsia="x-none"/>
        </w:rPr>
      </w:pPr>
      <w:r w:rsidRPr="00DC266C">
        <w:rPr>
          <w:b/>
          <w:bCs/>
          <w:i/>
          <w:iCs/>
          <w:u w:val="single"/>
          <w:lang w:eastAsia="x-none"/>
        </w:rPr>
        <w:t>Câu 12</w:t>
      </w:r>
      <w:r w:rsidRPr="00DC266C">
        <w:rPr>
          <w:b/>
          <w:bCs/>
          <w:i/>
          <w:iCs/>
          <w:lang w:eastAsia="x-none"/>
        </w:rPr>
        <w:t>:</w:t>
      </w:r>
      <w:r w:rsidRPr="00DC266C">
        <w:rPr>
          <w:b/>
          <w:bCs/>
          <w:lang w:eastAsia="x-none"/>
        </w:rPr>
        <w:t xml:space="preserve"> </w:t>
      </w:r>
      <w:r w:rsidRPr="00DC266C">
        <w:rPr>
          <w:lang w:eastAsia="x-none"/>
        </w:rPr>
        <w:t>Ghi số tiền hộ thực tế đã chi trả cho 12 tháng qua</w:t>
      </w:r>
      <w:r w:rsidRPr="00DC266C">
        <w:rPr>
          <w:b/>
          <w:bCs/>
          <w:lang w:eastAsia="x-none"/>
        </w:rPr>
        <w:t xml:space="preserve"> </w:t>
      </w:r>
      <w:r w:rsidRPr="00DC266C">
        <w:rPr>
          <w:lang w:eastAsia="x-none"/>
        </w:rPr>
        <w:t>về thuê phương tiện, tài sản, máy móc để phục vụ cho sản xuất, nếu thuê sử dụng trong nhiều năm thì số tiền thuê được phân bổ theo số năm sử dụng để tính vào chi phí sản xuất trong 12 tháng qua.</w:t>
      </w:r>
    </w:p>
    <w:p w14:paraId="4CF031FF" w14:textId="77777777" w:rsidR="00DF302D" w:rsidRPr="00DC266C" w:rsidRDefault="00DF302D" w:rsidP="0086184E">
      <w:pPr>
        <w:pStyle w:val="1body"/>
        <w:spacing w:after="0" w:line="300" w:lineRule="auto"/>
        <w:rPr>
          <w:lang w:eastAsia="x-none"/>
        </w:rPr>
      </w:pPr>
      <w:r w:rsidRPr="00DC266C">
        <w:rPr>
          <w:b/>
          <w:bCs/>
          <w:i/>
          <w:iCs/>
          <w:u w:val="single"/>
          <w:lang w:eastAsia="x-none"/>
        </w:rPr>
        <w:t>Câu 13</w:t>
      </w:r>
      <w:r w:rsidRPr="00DC266C">
        <w:rPr>
          <w:b/>
          <w:bCs/>
          <w:i/>
          <w:iCs/>
          <w:lang w:eastAsia="x-none"/>
        </w:rPr>
        <w:t>:</w:t>
      </w:r>
      <w:r w:rsidRPr="00DC266C">
        <w:rPr>
          <w:b/>
          <w:bCs/>
          <w:lang w:eastAsia="x-none"/>
        </w:rPr>
        <w:t xml:space="preserve"> </w:t>
      </w:r>
      <w:r w:rsidRPr="00DC266C">
        <w:rPr>
          <w:lang w:eastAsia="x-none"/>
        </w:rPr>
        <w:t>Ghi số tiền hộ trả công lao động thuê ngoài để làm các công việc dịch vụ nông nghiệp như: tưới, tiêu nước, tuốt lúa, phòng trừ sâu bệnh.</w:t>
      </w:r>
    </w:p>
    <w:p w14:paraId="35BADD40" w14:textId="77777777" w:rsidR="00DF302D" w:rsidRPr="00DC266C" w:rsidRDefault="00DF302D" w:rsidP="0086184E">
      <w:pPr>
        <w:pStyle w:val="1body"/>
        <w:spacing w:after="0" w:line="300" w:lineRule="auto"/>
        <w:rPr>
          <w:lang w:eastAsia="x-none"/>
        </w:rPr>
      </w:pPr>
      <w:r w:rsidRPr="00DC266C">
        <w:rPr>
          <w:b/>
          <w:bCs/>
          <w:i/>
          <w:iCs/>
          <w:u w:val="single"/>
          <w:lang w:eastAsia="x-none"/>
        </w:rPr>
        <w:lastRenderedPageBreak/>
        <w:t>Câu 14</w:t>
      </w:r>
      <w:r w:rsidRPr="00DC266C">
        <w:rPr>
          <w:b/>
          <w:bCs/>
          <w:i/>
          <w:iCs/>
          <w:lang w:eastAsia="x-none"/>
        </w:rPr>
        <w:t>:</w:t>
      </w:r>
      <w:r w:rsidRPr="00DC266C">
        <w:rPr>
          <w:b/>
          <w:bCs/>
          <w:lang w:eastAsia="x-none"/>
        </w:rPr>
        <w:t xml:space="preserve"> </w:t>
      </w:r>
      <w:r w:rsidRPr="00DC266C">
        <w:rPr>
          <w:lang w:eastAsia="x-none"/>
        </w:rPr>
        <w:t>Ghi số tiền trả lãi cho tiền vay để đầu tư cho các dịch vụ nông nghiệp.</w:t>
      </w:r>
    </w:p>
    <w:p w14:paraId="5CC6C361" w14:textId="77777777" w:rsidR="00DF302D" w:rsidRPr="00DC266C" w:rsidRDefault="00DF302D" w:rsidP="0086184E">
      <w:pPr>
        <w:pStyle w:val="1body"/>
        <w:spacing w:after="0" w:line="300" w:lineRule="auto"/>
        <w:rPr>
          <w:lang w:eastAsia="x-none"/>
        </w:rPr>
      </w:pPr>
      <w:r w:rsidRPr="00DC266C">
        <w:rPr>
          <w:b/>
          <w:bCs/>
          <w:i/>
          <w:iCs/>
          <w:u w:val="single"/>
          <w:lang w:eastAsia="x-none"/>
        </w:rPr>
        <w:t>Câu 15</w:t>
      </w:r>
      <w:r w:rsidRPr="00DC266C">
        <w:rPr>
          <w:b/>
          <w:bCs/>
          <w:i/>
          <w:iCs/>
          <w:lang w:eastAsia="x-none"/>
        </w:rPr>
        <w:t>:</w:t>
      </w:r>
      <w:r w:rsidRPr="00DC266C">
        <w:rPr>
          <w:b/>
          <w:bCs/>
          <w:lang w:eastAsia="x-none"/>
        </w:rPr>
        <w:t xml:space="preserve"> </w:t>
      </w:r>
      <w:r w:rsidRPr="00DC266C">
        <w:rPr>
          <w:lang w:eastAsia="x-none"/>
        </w:rPr>
        <w:t>Ghi số thuế kinh doanh hộ đã nộp trong 12 tháng qua.</w:t>
      </w:r>
    </w:p>
    <w:p w14:paraId="504245FD" w14:textId="77777777" w:rsidR="00DF302D" w:rsidRPr="00DC266C" w:rsidRDefault="00DF302D" w:rsidP="0086184E">
      <w:pPr>
        <w:pStyle w:val="1body"/>
        <w:spacing w:after="0" w:line="300" w:lineRule="auto"/>
        <w:rPr>
          <w:spacing w:val="-4"/>
          <w:lang w:eastAsia="x-none"/>
        </w:rPr>
      </w:pPr>
      <w:r w:rsidRPr="00DC266C">
        <w:rPr>
          <w:b/>
          <w:bCs/>
          <w:i/>
          <w:iCs/>
          <w:spacing w:val="-4"/>
          <w:u w:val="single"/>
          <w:lang w:eastAsia="x-none"/>
        </w:rPr>
        <w:t>Câu 16</w:t>
      </w:r>
      <w:r w:rsidRPr="00DC266C">
        <w:rPr>
          <w:b/>
          <w:bCs/>
          <w:i/>
          <w:iCs/>
          <w:spacing w:val="-4"/>
          <w:lang w:eastAsia="x-none"/>
        </w:rPr>
        <w:t>:</w:t>
      </w:r>
      <w:r w:rsidRPr="00DC266C">
        <w:rPr>
          <w:spacing w:val="-4"/>
          <w:lang w:eastAsia="x-none"/>
        </w:rPr>
        <w:t xml:space="preserve"> Ghi các khoản chi thực tế trong 12 tháng qua ngoài các khoản mục kể trên như chi vận tải, chi quảng cáo, bưu điện, lệ phí, chi hoa hồng, môi giới, thức ăn cho lợn đực giống,...</w:t>
      </w:r>
    </w:p>
    <w:p w14:paraId="1983EE61" w14:textId="77777777" w:rsidR="00DF302D" w:rsidRPr="00DC266C" w:rsidRDefault="00DF302D" w:rsidP="006D7D37">
      <w:pPr>
        <w:pStyle w:val="1body"/>
        <w:spacing w:after="0" w:line="312" w:lineRule="auto"/>
        <w:rPr>
          <w:lang w:eastAsia="x-none"/>
        </w:rPr>
      </w:pPr>
      <w:r w:rsidRPr="00DC266C">
        <w:rPr>
          <w:b/>
          <w:bCs/>
          <w:i/>
          <w:iCs/>
          <w:u w:val="single"/>
          <w:lang w:eastAsia="x-none"/>
        </w:rPr>
        <w:t>Câu 17</w:t>
      </w:r>
      <w:r w:rsidRPr="00DC266C">
        <w:rPr>
          <w:b/>
          <w:bCs/>
          <w:i/>
          <w:iCs/>
          <w:lang w:eastAsia="x-none"/>
        </w:rPr>
        <w:t>:</w:t>
      </w:r>
      <w:r w:rsidRPr="00DC266C">
        <w:rPr>
          <w:b/>
          <w:bCs/>
          <w:lang w:eastAsia="x-none"/>
        </w:rPr>
        <w:t xml:space="preserve"> </w:t>
      </w:r>
      <w:r w:rsidRPr="00DC266C">
        <w:rPr>
          <w:lang w:eastAsia="x-none"/>
        </w:rPr>
        <w:t>ĐTV cộng câu 7 đến câu 16 cho từng dịch vụ.</w:t>
      </w:r>
    </w:p>
    <w:p w14:paraId="209A766D" w14:textId="2DAC2618" w:rsidR="004867DF" w:rsidRPr="002E6D75" w:rsidRDefault="00DF302D" w:rsidP="002E6D75">
      <w:pPr>
        <w:pStyle w:val="1body"/>
        <w:spacing w:after="0" w:line="312" w:lineRule="auto"/>
        <w:rPr>
          <w:spacing w:val="6"/>
          <w:lang w:eastAsia="x-none"/>
        </w:rPr>
      </w:pPr>
      <w:r w:rsidRPr="002E6D75">
        <w:rPr>
          <w:b/>
          <w:bCs/>
          <w:spacing w:val="6"/>
          <w:lang w:eastAsia="x-none"/>
        </w:rPr>
        <w:t xml:space="preserve">4B3C: </w:t>
      </w:r>
      <w:r w:rsidRPr="002E6D75">
        <w:rPr>
          <w:spacing w:val="6"/>
          <w:lang w:eastAsia="x-none"/>
        </w:rPr>
        <w:t>ĐTV cộng câu 17 và ghi kết quả vào ô này. Đây là tổng chi phí dịch vụ nông nghiệ</w:t>
      </w:r>
      <w:r w:rsidR="002E6D75">
        <w:rPr>
          <w:spacing w:val="6"/>
          <w:lang w:eastAsia="x-none"/>
        </w:rPr>
        <w:t>p.</w:t>
      </w:r>
    </w:p>
    <w:p w14:paraId="7FB9CE3A" w14:textId="77777777" w:rsidR="00DF302D" w:rsidRPr="00DC266C" w:rsidRDefault="00DF302D" w:rsidP="00DA14CD">
      <w:pPr>
        <w:pStyle w:val="1body"/>
        <w:spacing w:before="240" w:after="0" w:line="312" w:lineRule="auto"/>
        <w:rPr>
          <w:b/>
          <w:caps/>
          <w:kern w:val="24"/>
        </w:rPr>
      </w:pPr>
      <w:r w:rsidRPr="00DC266C">
        <w:rPr>
          <w:b/>
          <w:caps/>
          <w:kern w:val="24"/>
        </w:rPr>
        <w:t>4b4. Lâm nghiỆp</w:t>
      </w:r>
    </w:p>
    <w:p w14:paraId="162988C6" w14:textId="77777777" w:rsidR="00DF302D" w:rsidRPr="00DC266C" w:rsidRDefault="00DF302D" w:rsidP="006D7D37">
      <w:pPr>
        <w:pStyle w:val="1body"/>
        <w:spacing w:after="0" w:line="312" w:lineRule="auto"/>
        <w:rPr>
          <w:b/>
          <w:bCs/>
        </w:rPr>
      </w:pPr>
      <w:r w:rsidRPr="00DC266C">
        <w:rPr>
          <w:b/>
          <w:bCs/>
        </w:rPr>
        <w:t>Mục đích:</w:t>
      </w:r>
    </w:p>
    <w:p w14:paraId="5270D797" w14:textId="77777777" w:rsidR="00DF302D" w:rsidRPr="00DC266C" w:rsidRDefault="00DF302D" w:rsidP="006D7D37">
      <w:pPr>
        <w:pStyle w:val="1body"/>
        <w:spacing w:after="0" w:line="312" w:lineRule="auto"/>
      </w:pPr>
      <w:r w:rsidRPr="00DC266C">
        <w:t>Thu thập số liệu các khoản thu và chi phí của các hoạt động lâm nghiệp (kể cả dịch vụ lâm nghiệp).</w:t>
      </w:r>
    </w:p>
    <w:p w14:paraId="4E0B9685" w14:textId="77777777" w:rsidR="00DF302D" w:rsidRPr="00DC266C" w:rsidRDefault="00DF302D" w:rsidP="006D7D37">
      <w:pPr>
        <w:pStyle w:val="1body"/>
        <w:spacing w:after="0" w:line="312" w:lineRule="auto"/>
        <w:rPr>
          <w:b/>
          <w:bCs/>
          <w:snapToGrid w:val="0"/>
        </w:rPr>
      </w:pPr>
      <w:r w:rsidRPr="00DC266C">
        <w:rPr>
          <w:b/>
          <w:bCs/>
          <w:snapToGrid w:val="0"/>
        </w:rPr>
        <w:t>Người trả lời:</w:t>
      </w:r>
    </w:p>
    <w:p w14:paraId="2D9A3DEA" w14:textId="77777777" w:rsidR="00DF302D" w:rsidRPr="00DC266C" w:rsidRDefault="00DF302D" w:rsidP="006D7D37">
      <w:pPr>
        <w:pStyle w:val="1body"/>
        <w:spacing w:after="0" w:line="312" w:lineRule="auto"/>
      </w:pPr>
      <w:r w:rsidRPr="00DC266C">
        <w:t>Mục này liên quan đến những người trả lời mã 1 trong câu 1b mục 4A. ĐTV phải hỏi từng người này hoặc người biết nhiều thông tin nhất.</w:t>
      </w:r>
    </w:p>
    <w:p w14:paraId="11460C6F" w14:textId="77777777" w:rsidR="00DF302D" w:rsidRPr="00DC266C" w:rsidRDefault="00DF302D" w:rsidP="006D7D37">
      <w:pPr>
        <w:pStyle w:val="1body"/>
        <w:spacing w:after="0" w:line="312" w:lineRule="auto"/>
        <w:rPr>
          <w:b/>
          <w:bCs/>
        </w:rPr>
      </w:pPr>
      <w:r w:rsidRPr="00DC266C">
        <w:rPr>
          <w:b/>
          <w:bCs/>
        </w:rPr>
        <w:t>Phạm vi tính thu và chi phí:</w:t>
      </w:r>
    </w:p>
    <w:p w14:paraId="4757AA4F" w14:textId="77777777" w:rsidR="00DF302D" w:rsidRPr="00DC266C" w:rsidRDefault="00DF302D" w:rsidP="006D7D37">
      <w:pPr>
        <w:pStyle w:val="1body"/>
        <w:spacing w:after="0" w:line="312" w:lineRule="auto"/>
      </w:pPr>
      <w:r w:rsidRPr="00DC266C">
        <w:t>Chỉ tính những khoản đã thu trong 12 tháng qua của các hoạt động lâm nghiệp; không tính sản phẩm dở dang hoặc hoạt động chưa có thu trong 12 tháng qua. Trị giá từng loại sản phẩm tính theo giá thực tế bán đổi, phần còn lại thì tính theo giá bình quân năm ở chợ gần nhất tại địa phương.</w:t>
      </w:r>
    </w:p>
    <w:p w14:paraId="092D6415" w14:textId="77777777" w:rsidR="00DF302D" w:rsidRPr="00DC266C" w:rsidRDefault="00DF302D" w:rsidP="006D7D37">
      <w:pPr>
        <w:pStyle w:val="1body"/>
        <w:spacing w:after="0" w:line="312" w:lineRule="auto"/>
      </w:pPr>
      <w:r w:rsidRPr="00DC266C">
        <w:t>Do đó</w:t>
      </w:r>
      <w:r w:rsidR="001C3B93" w:rsidRPr="00DC266C">
        <w:t>,</w:t>
      </w:r>
      <w:r w:rsidRPr="00DC266C">
        <w:t xml:space="preserve"> chi phí cũng tính mọi khoản đã sử dụng để có được các khoản đã thu trong 12 tháng qua.</w:t>
      </w:r>
    </w:p>
    <w:p w14:paraId="2D6522C4" w14:textId="77777777" w:rsidR="00DF302D" w:rsidRPr="00DC266C" w:rsidRDefault="00DF302D" w:rsidP="006D7D37">
      <w:pPr>
        <w:pStyle w:val="1body"/>
        <w:spacing w:after="0" w:line="312" w:lineRule="auto"/>
        <w:rPr>
          <w:b/>
          <w:bCs/>
        </w:rPr>
      </w:pPr>
      <w:r w:rsidRPr="00DC266C">
        <w:rPr>
          <w:b/>
          <w:bCs/>
        </w:rPr>
        <w:t>Nội dung và phương pháp ghi</w:t>
      </w:r>
      <w:r w:rsidR="001C3B93" w:rsidRPr="00DC266C">
        <w:rPr>
          <w:b/>
          <w:bCs/>
        </w:rPr>
        <w:t>:</w:t>
      </w:r>
    </w:p>
    <w:p w14:paraId="1BF38854" w14:textId="77777777" w:rsidR="00DF302D" w:rsidRPr="00DC266C" w:rsidRDefault="00DF302D" w:rsidP="006D7D37">
      <w:pPr>
        <w:pStyle w:val="1body"/>
        <w:spacing w:after="0" w:line="312" w:lineRule="auto"/>
        <w:rPr>
          <w:lang w:eastAsia="x-none"/>
        </w:rPr>
      </w:pPr>
      <w:r w:rsidRPr="00DC266C">
        <w:rPr>
          <w:b/>
          <w:bCs/>
          <w:i/>
          <w:iCs/>
          <w:u w:val="single"/>
          <w:lang w:eastAsia="x-none"/>
        </w:rPr>
        <w:t>Câu 1a</w:t>
      </w:r>
      <w:r w:rsidRPr="00DC266C">
        <w:rPr>
          <w:b/>
          <w:bCs/>
          <w:lang w:eastAsia="x-none"/>
        </w:rPr>
        <w:t xml:space="preserve">: </w:t>
      </w:r>
      <w:r w:rsidRPr="00DC266C">
        <w:rPr>
          <w:lang w:eastAsia="x-none"/>
        </w:rPr>
        <w:t>Hoạt động lâm nghiệp gồm trồng rừng, bảo vệ, chăm sóc, khai thác, ươm các loại cây lâm nghiệp, thu hoạch các loại cây lâm nghiệp, thu nhặt các sản phẩm từ rừng (trừ nấm hương, nấm trứng), bảo vệ, phòng cháy rừng, v.v...</w:t>
      </w:r>
    </w:p>
    <w:p w14:paraId="68C1D129" w14:textId="77777777" w:rsidR="00DF302D" w:rsidRPr="00DC266C" w:rsidRDefault="00DF302D" w:rsidP="006D7D37">
      <w:pPr>
        <w:pStyle w:val="1body"/>
        <w:spacing w:after="0" w:line="312" w:lineRule="auto"/>
        <w:rPr>
          <w:lang w:eastAsia="x-none"/>
        </w:rPr>
      </w:pPr>
      <w:r w:rsidRPr="00DC266C">
        <w:rPr>
          <w:lang w:eastAsia="x-none"/>
        </w:rPr>
        <w:t>Trường hợp hộ trồng tre để lấy măng thì ghi vào khoản 10 “Cây lâm nghiệp khác”. Nếu hộ thu nhặt măng từ rừng thì ghi vào khoản 13 “Giống cây lâm nghiệp và các sản phẩm thu nhặt từ rừng”.</w:t>
      </w:r>
    </w:p>
    <w:p w14:paraId="6E81F925" w14:textId="42739DA6" w:rsidR="00DF302D" w:rsidRPr="00DC266C" w:rsidRDefault="00DF302D" w:rsidP="006D7D37">
      <w:pPr>
        <w:pStyle w:val="1body"/>
        <w:spacing w:after="0" w:line="312" w:lineRule="auto"/>
        <w:rPr>
          <w:lang w:eastAsia="x-none"/>
        </w:rPr>
      </w:pPr>
      <w:r w:rsidRPr="00DC266C">
        <w:rPr>
          <w:b/>
          <w:bCs/>
          <w:i/>
          <w:iCs/>
          <w:u w:val="single"/>
          <w:lang w:eastAsia="x-none"/>
        </w:rPr>
        <w:t>Câu 1b</w:t>
      </w:r>
      <w:r w:rsidRPr="00DC266C">
        <w:rPr>
          <w:b/>
          <w:bCs/>
          <w:i/>
          <w:iCs/>
          <w:lang w:eastAsia="x-none"/>
        </w:rPr>
        <w:t>:</w:t>
      </w:r>
      <w:r w:rsidRPr="00DC266C">
        <w:rPr>
          <w:lang w:eastAsia="x-none"/>
        </w:rPr>
        <w:t xml:space="preserve"> Nếu hộ trả lời </w:t>
      </w:r>
      <w:r w:rsidR="001C3B93" w:rsidRPr="00DC266C">
        <w:rPr>
          <w:lang w:eastAsia="x-none"/>
        </w:rPr>
        <w:t>“</w:t>
      </w:r>
      <w:r w:rsidR="00AB32CE" w:rsidRPr="00DC266C">
        <w:rPr>
          <w:lang w:eastAsia="x-none"/>
        </w:rPr>
        <w:t>CÓ</w:t>
      </w:r>
      <w:r w:rsidR="001C3B93" w:rsidRPr="00DC266C">
        <w:rPr>
          <w:lang w:eastAsia="x-none"/>
        </w:rPr>
        <w:t>”</w:t>
      </w:r>
      <w:r w:rsidRPr="00DC266C">
        <w:rPr>
          <w:lang w:eastAsia="x-none"/>
        </w:rPr>
        <w:t xml:space="preserve"> ghi mã 1 và chuyển sang </w:t>
      </w:r>
      <w:r w:rsidRPr="00DC266C">
        <w:rPr>
          <w:lang w:val="sv-SE" w:eastAsia="x-none"/>
        </w:rPr>
        <w:t>câu 4B4T2</w:t>
      </w:r>
      <w:r w:rsidRPr="00DC266C">
        <w:rPr>
          <w:lang w:eastAsia="x-none"/>
        </w:rPr>
        <w:t xml:space="preserve">; nếu trả lời </w:t>
      </w:r>
      <w:r w:rsidR="001C3B93" w:rsidRPr="00DC266C">
        <w:rPr>
          <w:lang w:eastAsia="x-none"/>
        </w:rPr>
        <w:t>“</w:t>
      </w:r>
      <w:r w:rsidR="00AB32CE" w:rsidRPr="00DC266C">
        <w:rPr>
          <w:lang w:eastAsia="x-none"/>
        </w:rPr>
        <w:t>KHÔNG</w:t>
      </w:r>
      <w:r w:rsidR="001C3B93" w:rsidRPr="00DC266C">
        <w:rPr>
          <w:lang w:eastAsia="x-none"/>
        </w:rPr>
        <w:t>”</w:t>
      </w:r>
      <w:r w:rsidRPr="00DC266C">
        <w:rPr>
          <w:lang w:eastAsia="x-none"/>
        </w:rPr>
        <w:t xml:space="preserve"> ghi mã 2 và chuyển sang phần 4B5.</w:t>
      </w:r>
    </w:p>
    <w:p w14:paraId="0B3FE5D3" w14:textId="77777777" w:rsidR="00DF302D" w:rsidRPr="00DC266C" w:rsidRDefault="00DF302D" w:rsidP="00DA14CD">
      <w:pPr>
        <w:pStyle w:val="1body"/>
        <w:spacing w:after="0" w:line="295" w:lineRule="auto"/>
        <w:rPr>
          <w:caps/>
        </w:rPr>
      </w:pPr>
      <w:r w:rsidRPr="00DC266C">
        <w:rPr>
          <w:caps/>
        </w:rPr>
        <w:t>4B4.1</w:t>
      </w:r>
      <w:r w:rsidR="001C3B93" w:rsidRPr="00DC266C">
        <w:rPr>
          <w:caps/>
        </w:rPr>
        <w:t>.</w:t>
      </w:r>
      <w:r w:rsidRPr="00DC266C">
        <w:rPr>
          <w:caps/>
        </w:rPr>
        <w:t xml:space="preserve"> Thu lâm nghiỆp</w:t>
      </w:r>
    </w:p>
    <w:p w14:paraId="2D6079FD" w14:textId="77777777" w:rsidR="00DF302D" w:rsidRPr="00DC266C" w:rsidRDefault="00DF302D" w:rsidP="00DA14CD">
      <w:pPr>
        <w:pStyle w:val="1body"/>
        <w:spacing w:after="0" w:line="295" w:lineRule="auto"/>
      </w:pPr>
      <w:r w:rsidRPr="00DC266C">
        <w:rPr>
          <w:b/>
          <w:bCs/>
          <w:i/>
          <w:iCs/>
          <w:u w:val="single"/>
        </w:rPr>
        <w:lastRenderedPageBreak/>
        <w:t>Câu 2</w:t>
      </w:r>
      <w:r w:rsidRPr="00DC266C">
        <w:rPr>
          <w:b/>
          <w:bCs/>
        </w:rPr>
        <w:t xml:space="preserve">: </w:t>
      </w:r>
      <w:r w:rsidRPr="00DC266C">
        <w:t>ĐTV hỏi hộ trong 12 tháng qua có thu từ các sản phẩm hoặc hoạt động theo các khoản đã liệt kê trong biểu (mã số từ 1 đến 14) hay không. Nếu có thì đánh dấu X vào dòng tương ứng. Hỏi hết các sản phẩm/hoạt động trước khi sang câu 3. Lưu ý một số nội dung thu lâm nghiệp sau:</w:t>
      </w:r>
    </w:p>
    <w:p w14:paraId="6934AA70" w14:textId="77777777" w:rsidR="00DF302D" w:rsidRPr="00DC266C" w:rsidRDefault="008E4820" w:rsidP="00DA14CD">
      <w:pPr>
        <w:pStyle w:val="1body"/>
        <w:spacing w:after="0" w:line="295" w:lineRule="auto"/>
      </w:pPr>
      <w:r w:rsidRPr="00DC266C">
        <w:t xml:space="preserve">- </w:t>
      </w:r>
      <w:r w:rsidR="00DF302D" w:rsidRPr="00DC266C">
        <w:t>Thu trồng rừng, chăm sóc, tu bổ, cải tạo rừng: Gồm toàn bộ số tiền thu được trong 12 tháng qua về các hoạt động này. Ví dụ như số tiền thu về trồng rừng, cải tạo rừng theo các dự án, giá trị sản phẩm thu được do tu bổ, cải tạo rừng.</w:t>
      </w:r>
    </w:p>
    <w:p w14:paraId="247B6820" w14:textId="77777777" w:rsidR="00DF302D" w:rsidRPr="00DC266C" w:rsidRDefault="008E4820" w:rsidP="00DA14CD">
      <w:pPr>
        <w:pStyle w:val="1body"/>
        <w:spacing w:after="0" w:line="295" w:lineRule="auto"/>
      </w:pPr>
      <w:r w:rsidRPr="00DC266C">
        <w:t xml:space="preserve">- </w:t>
      </w:r>
      <w:r w:rsidR="00DF302D" w:rsidRPr="00DC266C">
        <w:t>Dịch vụ lâm nghiệp khác: Ghi doanh thu thực tế của các hoạt động dịch vụ như bảo vệ rừng, phòng cháy chữa cháy, đánh giá ước lượng cây trồng, vận chuyển gỗ đến bãi 2, sơ chế gỗ trong rừng, v.v...</w:t>
      </w:r>
    </w:p>
    <w:p w14:paraId="2D565A82" w14:textId="77777777" w:rsidR="00DF302D" w:rsidRPr="00DC266C" w:rsidRDefault="00DF302D" w:rsidP="00DA14CD">
      <w:pPr>
        <w:pStyle w:val="1body"/>
        <w:spacing w:after="0" w:line="295" w:lineRule="auto"/>
      </w:pPr>
      <w:r w:rsidRPr="00DC266C">
        <w:rPr>
          <w:b/>
          <w:bCs/>
          <w:i/>
          <w:iCs/>
          <w:u w:val="single"/>
        </w:rPr>
        <w:t>Câu 3</w:t>
      </w:r>
      <w:r w:rsidRPr="00DC266C">
        <w:rPr>
          <w:b/>
          <w:bCs/>
        </w:rPr>
        <w:t xml:space="preserve">: </w:t>
      </w:r>
      <w:r w:rsidRPr="00DC266C">
        <w:t>Ghi số tiền thu được từ các sản phẩm hoặc hoạt động theo các sản phẩm/hoạt động đã liệt kê trong 12 tháng qua theo từng loại đất rừng, bao gồm:</w:t>
      </w:r>
    </w:p>
    <w:p w14:paraId="64DB009F" w14:textId="77777777" w:rsidR="00DF302D" w:rsidRPr="00DC266C" w:rsidRDefault="008E4820" w:rsidP="00DA14CD">
      <w:pPr>
        <w:pStyle w:val="1body"/>
        <w:spacing w:after="0" w:line="295" w:lineRule="auto"/>
      </w:pPr>
      <w:r w:rsidRPr="00DC266C">
        <w:t xml:space="preserve">- </w:t>
      </w:r>
      <w:r w:rsidR="00DF302D" w:rsidRPr="00DC266C">
        <w:t>Các khoản thu từ đất rừng sản xuất đã giao lâu dài cho hộ và chưa giao cho hộ. Đất rừng sản xuất là diện tích rừng trồng nhằm mục đích chính là khai thác gỗ, củi, nguyên liệu giấy và các loại lâm sản khác phục vụ cho sản xuất và đời sống.</w:t>
      </w:r>
    </w:p>
    <w:p w14:paraId="40B3B3F8" w14:textId="77777777" w:rsidR="00DF302D" w:rsidRPr="00DC266C" w:rsidRDefault="008E4820" w:rsidP="00DA14CD">
      <w:pPr>
        <w:pStyle w:val="1body"/>
        <w:spacing w:after="0" w:line="295" w:lineRule="auto"/>
      </w:pPr>
      <w:r w:rsidRPr="00DC266C">
        <w:t xml:space="preserve">- </w:t>
      </w:r>
      <w:r w:rsidR="00DF302D" w:rsidRPr="00DC266C">
        <w:t>Các khoản thu từ đất rừng phòng hộ đã giao lâu dài cho hộ và chưa giao cho hộ. Đất rừng phòng hộ là diện tích rừng trồng đầu nguồn các con sông, trồng ven bờ biển nhằm mục đích giữ nước, chống lũ, xói mòn, điều hòa khí hậu, bảo vệ các công trình thủy lợi, thủy điện, chắn gió cát</w:t>
      </w:r>
      <w:r w:rsidR="001A05AD" w:rsidRPr="00DC266C">
        <w:t>...</w:t>
      </w:r>
      <w:r w:rsidR="00DF302D" w:rsidRPr="00DC266C">
        <w:t xml:space="preserve"> bảo vệ sản xuất và đời sống.</w:t>
      </w:r>
    </w:p>
    <w:p w14:paraId="490C13A0" w14:textId="77777777" w:rsidR="00DF302D" w:rsidRPr="00DC266C" w:rsidRDefault="008E4820" w:rsidP="00DA14CD">
      <w:pPr>
        <w:pStyle w:val="1body"/>
        <w:spacing w:after="0" w:line="295" w:lineRule="auto"/>
      </w:pPr>
      <w:r w:rsidRPr="00DC266C">
        <w:t xml:space="preserve">- </w:t>
      </w:r>
      <w:r w:rsidR="00DF302D" w:rsidRPr="00DC266C">
        <w:t>Các khoản thu từ đất khác bao gồm rừng đặc dụng (rừng phục vụ nghiên cứu khoa học); rừng trồng được khoanh nuôi tái sinh (rừng tự nhiên), trồng cây phân tán có diện tích dưới 0,5 ha như cây bóng mát dọc đường giao thông, kênh mương, quanh vườ</w:t>
      </w:r>
      <w:r w:rsidR="001C3B93" w:rsidRPr="00DC266C">
        <w:t>n,...</w:t>
      </w:r>
    </w:p>
    <w:p w14:paraId="6F59B57E" w14:textId="77777777" w:rsidR="00DF302D" w:rsidRPr="00DC266C" w:rsidRDefault="00DF302D" w:rsidP="00DA14CD">
      <w:pPr>
        <w:pStyle w:val="1body"/>
        <w:spacing w:after="0" w:line="295" w:lineRule="auto"/>
      </w:pPr>
      <w:r w:rsidRPr="00DC266C">
        <w:rPr>
          <w:b/>
          <w:bCs/>
        </w:rPr>
        <w:t xml:space="preserve">4B4T2: </w:t>
      </w:r>
      <w:r w:rsidRPr="00DC266C">
        <w:t>ĐTV ghi tổng số tiền hộ gia đình được đền bù thiệt hại về hoạt động lâm nghiệp từ các tổ chức, cá nhân, cơ quan, đơn vị</w:t>
      </w:r>
      <w:r w:rsidR="001A05AD" w:rsidRPr="00DC266C">
        <w:t>...</w:t>
      </w:r>
      <w:r w:rsidRPr="00DC266C">
        <w:t xml:space="preserve"> do thiên tai, dịch bệnh, môi trường…</w:t>
      </w:r>
    </w:p>
    <w:p w14:paraId="5F9490D7" w14:textId="77777777" w:rsidR="00DF302D" w:rsidRPr="00DC266C" w:rsidRDefault="00DF302D" w:rsidP="00DA14CD">
      <w:pPr>
        <w:pStyle w:val="1body"/>
        <w:spacing w:after="0" w:line="295" w:lineRule="auto"/>
      </w:pPr>
      <w:r w:rsidRPr="00DC266C">
        <w:t>Cộng câu 3 của tất cả các khoản thu có mã số từ 1 đến 14, 4B4T2 và ghi vào ô 4B4T.</w:t>
      </w:r>
    </w:p>
    <w:p w14:paraId="618581DD" w14:textId="77777777" w:rsidR="00DF302D" w:rsidRPr="00DC266C" w:rsidRDefault="00DF302D" w:rsidP="00DA14CD">
      <w:pPr>
        <w:pStyle w:val="1body"/>
        <w:spacing w:after="0" w:line="295" w:lineRule="auto"/>
      </w:pPr>
      <w:r w:rsidRPr="00DC266C">
        <w:t>4B4.2. CHI PHÍ LÂM NGHIỆP</w:t>
      </w:r>
    </w:p>
    <w:p w14:paraId="59D3DB7E" w14:textId="77777777" w:rsidR="00DF302D" w:rsidRPr="00DC266C" w:rsidRDefault="00DF302D" w:rsidP="00DA14CD">
      <w:pPr>
        <w:pStyle w:val="1body"/>
        <w:spacing w:after="0" w:line="295" w:lineRule="auto"/>
      </w:pPr>
      <w:r w:rsidRPr="00DC266C">
        <w:rPr>
          <w:b/>
          <w:bCs/>
        </w:rPr>
        <w:t xml:space="preserve">Chú ý: Cách hạch toán chi phí khi sản xuất gặp rủi ro và mất trắng tương tự phần </w:t>
      </w:r>
      <w:r w:rsidRPr="00DC266C">
        <w:rPr>
          <w:b/>
          <w:bCs/>
          <w:i/>
          <w:iCs/>
        </w:rPr>
        <w:t>“4B1.6. Chi phí trồng trọt”</w:t>
      </w:r>
      <w:r w:rsidRPr="00DC266C">
        <w:rPr>
          <w:b/>
          <w:bCs/>
        </w:rPr>
        <w:t xml:space="preserve"> .</w:t>
      </w:r>
    </w:p>
    <w:p w14:paraId="2F98534E" w14:textId="77777777" w:rsidR="00DF302D" w:rsidRPr="00DC266C" w:rsidRDefault="00DF302D" w:rsidP="00DA14CD">
      <w:pPr>
        <w:pStyle w:val="1body"/>
        <w:spacing w:after="0" w:line="295" w:lineRule="auto"/>
      </w:pPr>
      <w:r w:rsidRPr="00DC266C">
        <w:t>ĐTV phỏng vấn và ghi chi phí theo 2 nhóm:</w:t>
      </w:r>
    </w:p>
    <w:p w14:paraId="01C0ABB6" w14:textId="77777777" w:rsidR="00DF302D" w:rsidRPr="00DC266C" w:rsidRDefault="008E4820" w:rsidP="00DA14CD">
      <w:pPr>
        <w:pStyle w:val="1body"/>
        <w:spacing w:after="0" w:line="295" w:lineRule="auto"/>
      </w:pPr>
      <w:r w:rsidRPr="00DC266C">
        <w:t xml:space="preserve">1. </w:t>
      </w:r>
      <w:r w:rsidR="00DF302D" w:rsidRPr="00DC266C">
        <w:t>Chi phí cho các hoạt động lâm nghiệp (các hoạt động tạo ra các lâm sản).</w:t>
      </w:r>
    </w:p>
    <w:p w14:paraId="57880676" w14:textId="77777777" w:rsidR="00DF302D" w:rsidRPr="00DC266C" w:rsidRDefault="008E4820" w:rsidP="009D421B">
      <w:pPr>
        <w:pStyle w:val="1body"/>
        <w:spacing w:after="0" w:line="302" w:lineRule="auto"/>
      </w:pPr>
      <w:r w:rsidRPr="00DC266C">
        <w:t xml:space="preserve">2. </w:t>
      </w:r>
      <w:r w:rsidR="00DF302D" w:rsidRPr="00DC266C">
        <w:t>Chi phí cho các dịch vụ lâm nghiệp (các hoạt động dịch vụ như: Bảo vệ rừng, đánh giá ước lượng cây trồng, sản lượng cây trồng phòng cháy và quản lý lâm nghiệp bao gồm trồng nuôi và tái sinh rừng).</w:t>
      </w:r>
    </w:p>
    <w:p w14:paraId="186CB031" w14:textId="77777777" w:rsidR="00DF302D" w:rsidRPr="00DC266C" w:rsidRDefault="00DF302D" w:rsidP="009D421B">
      <w:pPr>
        <w:pStyle w:val="1body"/>
        <w:spacing w:after="0" w:line="302" w:lineRule="auto"/>
        <w:rPr>
          <w:b/>
          <w:bCs/>
        </w:rPr>
      </w:pPr>
      <w:r w:rsidRPr="00DC266C">
        <w:rPr>
          <w:b/>
          <w:bCs/>
        </w:rPr>
        <w:t xml:space="preserve">Chỉ tính chi phí cho những hoạt động đã thu trong 12 tháng qua (đã được ghi ở </w:t>
      </w:r>
      <w:r w:rsidRPr="00DC266C">
        <w:rPr>
          <w:b/>
          <w:bCs/>
        </w:rPr>
        <w:lastRenderedPageBreak/>
        <w:t>phần 4B4.1). Không tính các chi phí sản xuất dở dang hoặc chi phí cho các hoạt động không phải lâm nghiệp, dịch vụ lâm nghiệp.</w:t>
      </w:r>
    </w:p>
    <w:p w14:paraId="1CB011AF" w14:textId="77777777" w:rsidR="00DF302D" w:rsidRPr="00DC266C" w:rsidRDefault="008E4820" w:rsidP="009D421B">
      <w:pPr>
        <w:pStyle w:val="1body"/>
        <w:spacing w:after="0" w:line="302" w:lineRule="auto"/>
      </w:pPr>
      <w:r w:rsidRPr="00DC266C">
        <w:t xml:space="preserve">- </w:t>
      </w:r>
      <w:r w:rsidR="00DF302D" w:rsidRPr="00DC266C">
        <w:t>Để tính đúng thu nhập của hộ thì mọi khoản chi phí đã sử dụng để cho sản phẩm thu hoạch trong 12 tháng qua đều phải khai thác và ghi vào phiếu khảo sát gồm: tất cả các khoản mua đổi và tự túc. Vật tư dùng vào sản xuất nếu mua ngoài thì tính theo giá thực tế mua; phần tự túc tính theo giá bình quân năm tại chợ gần nhất ở địa phương.</w:t>
      </w:r>
    </w:p>
    <w:p w14:paraId="29A31DCC" w14:textId="77777777" w:rsidR="00DF302D" w:rsidRPr="00DC266C" w:rsidRDefault="008E4820" w:rsidP="00AB32CE">
      <w:pPr>
        <w:pStyle w:val="1body"/>
        <w:spacing w:after="0" w:line="312" w:lineRule="auto"/>
      </w:pPr>
      <w:r w:rsidRPr="00DC266C">
        <w:t xml:space="preserve">- </w:t>
      </w:r>
      <w:r w:rsidR="00DF302D" w:rsidRPr="00DC266C">
        <w:t>Trường hợp chi phí sản xuất có liên quan đến thu nhập của nhiều năm phải phân bổ theo các năm đó. Nếu có liên quan đến nhiều ngành thì tính phân bổ cho các ngành theo tỷ lệ thu hoặc tỷ lệ chi của mỗi ngành.</w:t>
      </w:r>
    </w:p>
    <w:p w14:paraId="71BAEFED" w14:textId="77777777" w:rsidR="00DF302D" w:rsidRPr="00DC266C" w:rsidRDefault="00DF302D" w:rsidP="00AB32CE">
      <w:pPr>
        <w:pStyle w:val="1body"/>
        <w:spacing w:after="0" w:line="312" w:lineRule="auto"/>
      </w:pPr>
      <w:r w:rsidRPr="00DC266C">
        <w:t>Cụ thể theo từng khoản mục (nếu có phát sinh) như sau:</w:t>
      </w:r>
    </w:p>
    <w:p w14:paraId="2B93489E" w14:textId="77777777" w:rsidR="00DF302D" w:rsidRPr="00DC266C" w:rsidRDefault="00DF302D" w:rsidP="00AB32CE">
      <w:pPr>
        <w:pStyle w:val="1body"/>
        <w:spacing w:after="0" w:line="312" w:lineRule="auto"/>
      </w:pPr>
      <w:r w:rsidRPr="00DC266C">
        <w:rPr>
          <w:i/>
          <w:iCs/>
        </w:rPr>
        <w:t>1. Hạt giống, cây giống:</w:t>
      </w:r>
      <w:r w:rsidRPr="00DC266C">
        <w:t xml:space="preserve"> Ghi trị giá giống của cây trồng thực tế hộ đã mua hoặc tự túc được đã tính vào thu dùng cho sản xuất trong 12 tháng qua. Giống lâm nghiệp gồm: hạt giống, cây giống dùng vào việc trồng rừng của hộ, v.v… đã ghi thu ở 4B4.1.</w:t>
      </w:r>
    </w:p>
    <w:p w14:paraId="4C559011" w14:textId="77777777" w:rsidR="00DF302D" w:rsidRPr="00DC266C" w:rsidRDefault="00DF302D" w:rsidP="00AB32CE">
      <w:pPr>
        <w:pStyle w:val="1body"/>
        <w:spacing w:after="0" w:line="312" w:lineRule="auto"/>
      </w:pPr>
      <w:r w:rsidRPr="00DC266C">
        <w:t>Không tính giống tự túc chưa được tính vào thu. Chú ý chỉ tính giống dùng vào sản xuất, không tính loại giống sản xuất ra để bán, kể cả hạt giống, cây giống không dùng hết đem bán.</w:t>
      </w:r>
    </w:p>
    <w:p w14:paraId="0984BEA3" w14:textId="77777777" w:rsidR="00DF302D" w:rsidRPr="00DC266C" w:rsidRDefault="00DF302D" w:rsidP="00AB32CE">
      <w:pPr>
        <w:pStyle w:val="1body"/>
        <w:spacing w:after="0" w:line="312" w:lineRule="auto"/>
      </w:pPr>
      <w:r w:rsidRPr="00DC266C">
        <w:rPr>
          <w:i/>
          <w:iCs/>
        </w:rPr>
        <w:t>2. Phân bón các loại:</w:t>
      </w:r>
      <w:r w:rsidRPr="00DC266C">
        <w:t xml:space="preserve"> Gồm phân hữu cơ, phân hoá học.</w:t>
      </w:r>
      <w:r w:rsidRPr="00DC266C">
        <w:rPr>
          <w:b/>
          <w:bCs/>
        </w:rPr>
        <w:t xml:space="preserve"> </w:t>
      </w:r>
      <w:r w:rsidRPr="00DC266C">
        <w:t>Tính tổng trị giá phân hữu cơ và phân hoá học hộ mua, tự túc đã sử dụng cho các hoạt động sản xuất cho sản phẩm thu được trong 12 tháng qua. Phân hoá học gồm nhiều loại như đạm u rê, sunphat, NPK, lân, kali... ĐTV hỏi số lượng từng loại phân hoá học thực tế đã bón cho từng loại cây trồng để tính thành tiền. Giá phân hoá học tính theo giá thực tế mua ở thị trường.</w:t>
      </w:r>
    </w:p>
    <w:p w14:paraId="44921A41" w14:textId="77777777" w:rsidR="00DF302D" w:rsidRPr="00DC266C" w:rsidRDefault="00DF302D" w:rsidP="00AB32CE">
      <w:pPr>
        <w:pStyle w:val="1body"/>
        <w:spacing w:after="0" w:line="312" w:lineRule="auto"/>
      </w:pPr>
      <w:r w:rsidRPr="00DC266C">
        <w:rPr>
          <w:i/>
          <w:iCs/>
        </w:rPr>
        <w:t>3. Dụng cụ nhỏ, vật rẻ tiền mau hỏng:</w:t>
      </w:r>
      <w:r w:rsidRPr="00DC266C">
        <w:t xml:space="preserve"> Ghi số tiền dùng để chi mua các loại dụng cụ, vật rẻ tiền mau hỏng trong 12 tháng qua. Các dụng cụ đó là cày, cuốc, xẻng, bao, thúng, dao, cưa,…</w:t>
      </w:r>
    </w:p>
    <w:p w14:paraId="3405FB71" w14:textId="77777777" w:rsidR="00DF302D" w:rsidRPr="00DC266C" w:rsidRDefault="00DF302D" w:rsidP="00AB32CE">
      <w:pPr>
        <w:pStyle w:val="1body"/>
        <w:spacing w:after="0" w:line="312" w:lineRule="auto"/>
      </w:pPr>
      <w:r w:rsidRPr="00DC266C">
        <w:rPr>
          <w:i/>
          <w:iCs/>
        </w:rPr>
        <w:t>4. Năng lượng, nhiên liệu:</w:t>
      </w:r>
      <w:r w:rsidRPr="00DC266C">
        <w:t xml:space="preserve"> Ghi số tiền (kể cả trị giá hiện vật) thực tế hộ đã chi dùng về điện, than đá, than bánh/tổ ong, xăng, dầu hỏa, dầu mazut, dầu diezel, ga hóa lỏng (LPG), khí thiên nhiên, củi và năng lượng/nhiên liệu khác sử dụng cho hoạt động lâm nghiệp có cho thu sản phẩm trong 12 tháng qua. Không tính năng lượng, nhiên liệu tự túc và chưa được tính vào thu của hộ, ví dụ: củi tự kiếm được. Không tính năng lượng, nhiên liệu dùng cho đời sống, cho trồng trọt hoặc các hoạt động sản xuất phi nông, lâm nghiệp, thuỷ sản (</w:t>
      </w:r>
      <w:r w:rsidR="001A05AD" w:rsidRPr="00DC266C">
        <w:t>c</w:t>
      </w:r>
      <w:r w:rsidRPr="00DC266C">
        <w:t>hi tiết xem giải thích khoản 9 phần 4B1.6 - Chi phí trồng trọt).</w:t>
      </w:r>
    </w:p>
    <w:p w14:paraId="648BF0FF" w14:textId="77777777" w:rsidR="00DF302D" w:rsidRPr="00DC266C" w:rsidRDefault="00DF302D" w:rsidP="00AB32CE">
      <w:pPr>
        <w:pStyle w:val="1body"/>
        <w:spacing w:after="0" w:line="312" w:lineRule="auto"/>
      </w:pPr>
      <w:r w:rsidRPr="00DC266C">
        <w:rPr>
          <w:i/>
          <w:iCs/>
        </w:rPr>
        <w:t>5. Sửa chữa nhỏ, bảo dưỡng (tài sản cố định, công cụ sản xuất):</w:t>
      </w:r>
      <w:r w:rsidRPr="00DC266C">
        <w:t xml:space="preserve"> Ghi số tiền do hộ chi ra để sửa chữa nhỏ, bảo dưỡng thường xuyên tài sản cố định (máy móc thiết bị, nhà xưởng,…), công cụ thủ công.</w:t>
      </w:r>
    </w:p>
    <w:p w14:paraId="67A94365" w14:textId="77777777" w:rsidR="00DF302D" w:rsidRPr="00DC266C" w:rsidRDefault="00DF302D" w:rsidP="00AB32CE">
      <w:pPr>
        <w:pStyle w:val="1body"/>
        <w:spacing w:after="0" w:line="312" w:lineRule="auto"/>
      </w:pPr>
      <w:r w:rsidRPr="00DC266C">
        <w:rPr>
          <w:i/>
          <w:iCs/>
        </w:rPr>
        <w:lastRenderedPageBreak/>
        <w:t>6. Khấu hao tài sản cố định:</w:t>
      </w:r>
      <w:r w:rsidRPr="00DC266C">
        <w:t xml:space="preserve"> Tài sản cố định (TSCĐ) của hộ tham gia vào quá trình sản xuất đều phải tính khấu hao. TSCĐ bao gồm máy móc, công cụ, nhà xưởng v.v... Tính khấu hao TSCĐ theo giá thực tế mua sắm, xây dựng của hộ. Phương pháp tính khấu hao TSCĐ tương tự như khoản 11 phần 4B1.6 - Chi phí trồng trọt.</w:t>
      </w:r>
    </w:p>
    <w:p w14:paraId="638B74F2" w14:textId="77777777" w:rsidR="00DF302D" w:rsidRPr="00DC266C" w:rsidRDefault="00DF302D" w:rsidP="00AB32CE">
      <w:pPr>
        <w:pStyle w:val="1body"/>
        <w:spacing w:after="0" w:line="300" w:lineRule="auto"/>
      </w:pPr>
      <w:r w:rsidRPr="00DC266C">
        <w:rPr>
          <w:i/>
          <w:iCs/>
        </w:rPr>
        <w:t xml:space="preserve">7. Thuê và đấu thầu đất: </w:t>
      </w:r>
      <w:r w:rsidRPr="00DC266C">
        <w:t>Ghi số tiền thực tế hộ đã chi trả trong 12 tháng qua về thuê hoặc đấu thầu đất. Nếu thuê hoặc đấu thầu đất sử dụng trong nhiều năm thì số tiền này được phân bổ theo số năm sử dụng để tính vào chi phí sản xuất trong 12 tháng qua.</w:t>
      </w:r>
    </w:p>
    <w:p w14:paraId="78126065" w14:textId="77777777" w:rsidR="00DF302D" w:rsidRPr="00DC266C" w:rsidRDefault="00DF302D" w:rsidP="00AB32CE">
      <w:pPr>
        <w:pStyle w:val="1body"/>
        <w:spacing w:after="0" w:line="300" w:lineRule="auto"/>
      </w:pPr>
      <w:r w:rsidRPr="00DC266C">
        <w:rPr>
          <w:i/>
          <w:iCs/>
        </w:rPr>
        <w:t>8. Thuê tài sản, máy móc, phương tiện, thuê vận chuyển:</w:t>
      </w:r>
      <w:r w:rsidRPr="00DC266C">
        <w:t xml:space="preserve"> Ghi số tiền thực tế hộ đã chi trả trong 12 tháng qua về thuê phương tiện, tài sản, máy móc. Nếu thuê sử dụng trong nhiều năm thì số tiền này được phân bổ theo số năm sử dụng để tính vào chi phí sản xuất trong 12 tháng qua.</w:t>
      </w:r>
    </w:p>
    <w:p w14:paraId="740905E3" w14:textId="77777777" w:rsidR="00DF302D" w:rsidRPr="00DC266C" w:rsidRDefault="00DF302D" w:rsidP="00AB32CE">
      <w:pPr>
        <w:pStyle w:val="1body"/>
        <w:spacing w:after="0" w:line="300" w:lineRule="auto"/>
      </w:pPr>
      <w:r w:rsidRPr="00DC266C">
        <w:rPr>
          <w:i/>
          <w:iCs/>
        </w:rPr>
        <w:t>9. Thuê súc vật cày kéo:</w:t>
      </w:r>
      <w:r w:rsidRPr="00DC266C">
        <w:rPr>
          <w:b/>
          <w:bCs/>
        </w:rPr>
        <w:t xml:space="preserve"> </w:t>
      </w:r>
      <w:r w:rsidRPr="00DC266C">
        <w:t>Ghi số tiền thực tế hộ đã chi trong 12 tháng qua để thuê gia súc làm các công việc làm đất, kéo gỗ, vận chuyển hàng hoặc sản phẩm liên quan đến 2 nhóm hoạt động trên.</w:t>
      </w:r>
    </w:p>
    <w:p w14:paraId="1933D7C5" w14:textId="77777777" w:rsidR="00DF302D" w:rsidRPr="00DC266C" w:rsidRDefault="00DF302D" w:rsidP="00AB32CE">
      <w:pPr>
        <w:pStyle w:val="1body"/>
        <w:spacing w:after="0" w:line="300" w:lineRule="auto"/>
      </w:pPr>
      <w:r w:rsidRPr="00DC266C">
        <w:rPr>
          <w:i/>
          <w:iCs/>
        </w:rPr>
        <w:t>10. Trả công lao động thuê ngoài:</w:t>
      </w:r>
      <w:r w:rsidRPr="00DC266C">
        <w:t xml:space="preserve"> Ghi số tiền gia đình trả về việc thuê mướn công lao động bên ngoài làm các công việc như gieo trồng, chăm sóc, thu hoạch, tiêu thụ sản phẩm.</w:t>
      </w:r>
    </w:p>
    <w:p w14:paraId="74E94F3E" w14:textId="77777777" w:rsidR="00DF302D" w:rsidRPr="00DC266C" w:rsidRDefault="00DF302D" w:rsidP="00AB32CE">
      <w:pPr>
        <w:pStyle w:val="1body"/>
        <w:spacing w:after="0" w:line="300" w:lineRule="auto"/>
      </w:pPr>
      <w:r w:rsidRPr="00DC266C">
        <w:rPr>
          <w:i/>
          <w:iCs/>
        </w:rPr>
        <w:t>11. Trả lãi tiền vay cho hoạt động lâm nghiệp, dịch vụ lâm nghiệp:</w:t>
      </w:r>
      <w:r w:rsidRPr="00DC266C">
        <w:t xml:space="preserve"> Ghi số tiền trả lãi số tiền vay (nếu có) để đầu tư cho 2 nhóm hoạt động trên trong 12 tháng qua.</w:t>
      </w:r>
    </w:p>
    <w:p w14:paraId="359203F2" w14:textId="77777777" w:rsidR="00DF302D" w:rsidRPr="00DC266C" w:rsidRDefault="00DF302D" w:rsidP="00AB32CE">
      <w:pPr>
        <w:pStyle w:val="1body"/>
        <w:spacing w:after="0" w:line="300" w:lineRule="auto"/>
      </w:pPr>
      <w:r w:rsidRPr="00DC266C">
        <w:rPr>
          <w:i/>
          <w:iCs/>
        </w:rPr>
        <w:t>12.</w:t>
      </w:r>
      <w:r w:rsidR="00806094" w:rsidRPr="00DC266C">
        <w:rPr>
          <w:i/>
          <w:iCs/>
        </w:rPr>
        <w:t xml:space="preserve"> </w:t>
      </w:r>
      <w:r w:rsidRPr="00DC266C">
        <w:rPr>
          <w:i/>
          <w:iCs/>
        </w:rPr>
        <w:t>Thuế kinh doanh:</w:t>
      </w:r>
      <w:r w:rsidRPr="00DC266C">
        <w:t xml:space="preserve"> Ghi số tiền nộp thuế sản xuất kinh doanh trong 12 tháng qua.</w:t>
      </w:r>
    </w:p>
    <w:p w14:paraId="3DAE2FA9" w14:textId="77777777" w:rsidR="00DF302D" w:rsidRPr="00DC266C" w:rsidRDefault="00DF302D" w:rsidP="00AB32CE">
      <w:pPr>
        <w:pStyle w:val="1body"/>
        <w:spacing w:after="0" w:line="300" w:lineRule="auto"/>
      </w:pPr>
      <w:r w:rsidRPr="00DC266C">
        <w:rPr>
          <w:i/>
          <w:iCs/>
        </w:rPr>
        <w:t>13. Các khoản chi phí khác:</w:t>
      </w:r>
      <w:r w:rsidRPr="00DC266C">
        <w:rPr>
          <w:b/>
          <w:bCs/>
        </w:rPr>
        <w:t xml:space="preserve"> </w:t>
      </w:r>
      <w:r w:rsidRPr="00DC266C">
        <w:t>Ghi số tiền hộ đã chi ngoài các mục nêu trên như các khoản lệ phí giao thông, bưu điện, quảng cáo, đào tạo kỹ thuật...</w:t>
      </w:r>
    </w:p>
    <w:p w14:paraId="5E672A94" w14:textId="77777777" w:rsidR="00DF302D" w:rsidRPr="00DC266C" w:rsidRDefault="00DF302D" w:rsidP="00AB32CE">
      <w:pPr>
        <w:pStyle w:val="1body"/>
        <w:spacing w:after="0" w:line="300" w:lineRule="auto"/>
      </w:pPr>
      <w:r w:rsidRPr="00DC266C">
        <w:rPr>
          <w:i/>
          <w:iCs/>
        </w:rPr>
        <w:softHyphen/>
      </w:r>
      <w:r w:rsidRPr="00DC266C">
        <w:t>Sau khi đã hoàn thành phỏng vấn phần này</w:t>
      </w:r>
      <w:r w:rsidR="001A05AD" w:rsidRPr="00DC266C">
        <w:t>,</w:t>
      </w:r>
      <w:r w:rsidRPr="00DC266C">
        <w:t xml:space="preserve"> ĐTV tiến hành tính chi phí và thu nhập cho phần này như sau:</w:t>
      </w:r>
    </w:p>
    <w:p w14:paraId="36D954D8" w14:textId="77777777" w:rsidR="00DF302D" w:rsidRPr="00DC266C" w:rsidRDefault="001A05AD" w:rsidP="00AB32CE">
      <w:pPr>
        <w:pStyle w:val="1body"/>
        <w:spacing w:after="0" w:line="300" w:lineRule="auto"/>
      </w:pPr>
      <w:r w:rsidRPr="00DC266C">
        <w:t>-</w:t>
      </w:r>
      <w:r w:rsidR="00DF302D" w:rsidRPr="00DC266C">
        <w:t xml:space="preserve"> Cộng số liệu các câu từ 1 đến 13 theo từng dòng và ghi vào câu 14.</w:t>
      </w:r>
    </w:p>
    <w:p w14:paraId="4A98BD95" w14:textId="77777777" w:rsidR="00DF302D" w:rsidRPr="00DC266C" w:rsidRDefault="001A05AD" w:rsidP="00AB32CE">
      <w:pPr>
        <w:pStyle w:val="1body"/>
        <w:spacing w:after="0" w:line="300" w:lineRule="auto"/>
      </w:pPr>
      <w:r w:rsidRPr="00DC266C">
        <w:t>-</w:t>
      </w:r>
      <w:r w:rsidR="00DF302D" w:rsidRPr="00DC266C">
        <w:t xml:space="preserve"> Cộng số liệu ở câu 14 của cả 2 nhóm hoạt động về lâm nghiệp và ghi vào ô 4B4C.</w:t>
      </w:r>
    </w:p>
    <w:p w14:paraId="60ADD22C" w14:textId="77777777" w:rsidR="00DF302D" w:rsidRPr="00DC266C" w:rsidRDefault="00DF302D" w:rsidP="00AB32CE">
      <w:pPr>
        <w:pStyle w:val="1body"/>
        <w:spacing w:before="240" w:after="0" w:line="300" w:lineRule="auto"/>
        <w:rPr>
          <w:b/>
          <w:caps/>
          <w:kern w:val="24"/>
        </w:rPr>
      </w:pPr>
      <w:r w:rsidRPr="00DC266C">
        <w:rPr>
          <w:b/>
          <w:caps/>
          <w:kern w:val="24"/>
        </w:rPr>
        <w:t>4b5. thuỶ sẢn</w:t>
      </w:r>
    </w:p>
    <w:p w14:paraId="0764C20C" w14:textId="77777777" w:rsidR="00DF302D" w:rsidRPr="00DC266C" w:rsidRDefault="00DF302D" w:rsidP="00AB32CE">
      <w:pPr>
        <w:pStyle w:val="1body"/>
        <w:spacing w:after="0" w:line="300" w:lineRule="auto"/>
      </w:pPr>
      <w:r w:rsidRPr="00DC266C">
        <w:t>Các hoạt động thuỷ sản bao gồm nuôi trồng, đánh bắt thuỷ sản (ươm giống, nuôi trồng, đánh bắt thuỷ sản) và các hoạt động có liên quan như các công việc sơ chế sản phẩm (ướp muối, ướp lạnh, phơi khô sản phẩm), phân loại, làm sạch sản phẩ</w:t>
      </w:r>
      <w:r w:rsidR="001A05AD" w:rsidRPr="00DC266C">
        <w:t>m v.v...</w:t>
      </w:r>
    </w:p>
    <w:p w14:paraId="3F74F497" w14:textId="77777777" w:rsidR="00DF302D" w:rsidRPr="00DC266C" w:rsidRDefault="00DF302D" w:rsidP="00AB32CE">
      <w:pPr>
        <w:pStyle w:val="1body"/>
        <w:spacing w:after="0" w:line="300" w:lineRule="auto"/>
        <w:rPr>
          <w:b/>
          <w:bCs/>
          <w:snapToGrid w:val="0"/>
        </w:rPr>
      </w:pPr>
      <w:r w:rsidRPr="00DC266C">
        <w:rPr>
          <w:b/>
          <w:bCs/>
          <w:snapToGrid w:val="0"/>
        </w:rPr>
        <w:t>Người trả lời:</w:t>
      </w:r>
    </w:p>
    <w:p w14:paraId="04D82179" w14:textId="77777777" w:rsidR="00DF302D" w:rsidRPr="00DC266C" w:rsidRDefault="00DF302D" w:rsidP="00AB32CE">
      <w:pPr>
        <w:pStyle w:val="1body"/>
        <w:spacing w:after="0" w:line="300" w:lineRule="auto"/>
      </w:pPr>
      <w:r w:rsidRPr="00DC266C">
        <w:t>Mục này liên quan đến những người trả lời mã 1 trong câu 1b mục 4A. ĐTV phải hỏi từng người này hoặc người biết nhiều thông tin nhất.</w:t>
      </w:r>
    </w:p>
    <w:p w14:paraId="7288BF8C" w14:textId="77777777" w:rsidR="00DF302D" w:rsidRPr="00DC266C" w:rsidRDefault="00DF302D" w:rsidP="00AB32CE">
      <w:pPr>
        <w:pStyle w:val="1body"/>
        <w:spacing w:after="0" w:line="300" w:lineRule="auto"/>
        <w:rPr>
          <w:b/>
          <w:bCs/>
        </w:rPr>
      </w:pPr>
      <w:r w:rsidRPr="00DC266C">
        <w:rPr>
          <w:b/>
          <w:bCs/>
        </w:rPr>
        <w:lastRenderedPageBreak/>
        <w:t>Phạm vi tính thu nhập và chi phí:</w:t>
      </w:r>
    </w:p>
    <w:p w14:paraId="03295E97" w14:textId="77777777" w:rsidR="00DF302D" w:rsidRPr="00DC266C" w:rsidRDefault="00DF302D" w:rsidP="00AB32CE">
      <w:pPr>
        <w:pStyle w:val="1body"/>
        <w:spacing w:after="0" w:line="300" w:lineRule="auto"/>
        <w:rPr>
          <w:spacing w:val="4"/>
        </w:rPr>
      </w:pPr>
      <w:r w:rsidRPr="00DC266C">
        <w:rPr>
          <w:spacing w:val="4"/>
        </w:rPr>
        <w:t>Chỉ tính những sản phẩm đã thu trong 12 tháng qua của nuôi trồng, đánh bắt thuỷ sản trên mặt nước mặn, lợ, ngọt; không tính sản phẩm dở dang. Trị giá từng loại sản phẩm tính theo giá thực tế bán đổi, phần còn lại thì tính theo giá bình quân năm ở chợ gần nhất tại địa phương.</w:t>
      </w:r>
    </w:p>
    <w:p w14:paraId="651E7CBA" w14:textId="77777777" w:rsidR="00DF302D" w:rsidRPr="00DC266C" w:rsidRDefault="00DF302D" w:rsidP="0086184E">
      <w:pPr>
        <w:pStyle w:val="1body"/>
        <w:spacing w:after="0" w:line="300" w:lineRule="auto"/>
      </w:pPr>
      <w:r w:rsidRPr="00DC266C">
        <w:t>Do đó</w:t>
      </w:r>
      <w:r w:rsidR="001A05AD" w:rsidRPr="00DC266C">
        <w:t>,</w:t>
      </w:r>
      <w:r w:rsidRPr="00DC266C">
        <w:t xml:space="preserve"> chi phí cũng tính mọi khoản đã sử dụng để có được các khoản đã thu trong 12 tháng qua. Các chi phí mua đổi tính theo giá thực tế, phần tự túc tính theo giá bình quân ở chợ gần nhất tại địa phương.</w:t>
      </w:r>
    </w:p>
    <w:p w14:paraId="5DA3DC6A" w14:textId="77777777" w:rsidR="00DF302D" w:rsidRPr="00DC266C" w:rsidRDefault="00DF302D" w:rsidP="00DA14CD">
      <w:pPr>
        <w:pStyle w:val="1body"/>
        <w:spacing w:after="0" w:line="331" w:lineRule="auto"/>
        <w:rPr>
          <w:b/>
          <w:bCs/>
        </w:rPr>
      </w:pPr>
      <w:r w:rsidRPr="00DC266C">
        <w:rPr>
          <w:b/>
          <w:bCs/>
        </w:rPr>
        <w:t>Nội dung và phương pháp ghi:</w:t>
      </w:r>
    </w:p>
    <w:p w14:paraId="724BAE1D" w14:textId="4B997ABF" w:rsidR="00DF302D" w:rsidRPr="00DC266C" w:rsidRDefault="00DF302D" w:rsidP="00DA14CD">
      <w:pPr>
        <w:pStyle w:val="1body"/>
        <w:spacing w:after="0" w:line="331" w:lineRule="auto"/>
        <w:rPr>
          <w:spacing w:val="4"/>
          <w:lang w:eastAsia="x-none"/>
        </w:rPr>
      </w:pPr>
      <w:r w:rsidRPr="00DC266C">
        <w:rPr>
          <w:b/>
          <w:bCs/>
          <w:i/>
          <w:iCs/>
          <w:spacing w:val="4"/>
          <w:u w:val="single"/>
          <w:lang w:eastAsia="x-none"/>
        </w:rPr>
        <w:t>Câu 1a</w:t>
      </w:r>
      <w:r w:rsidRPr="00DC266C">
        <w:rPr>
          <w:b/>
          <w:bCs/>
          <w:i/>
          <w:spacing w:val="4"/>
          <w:lang w:eastAsia="x-none"/>
        </w:rPr>
        <w:t>:</w:t>
      </w:r>
      <w:r w:rsidRPr="00DC266C">
        <w:rPr>
          <w:b/>
          <w:bCs/>
          <w:spacing w:val="4"/>
          <w:lang w:eastAsia="x-none"/>
        </w:rPr>
        <w:t xml:space="preserve"> </w:t>
      </w:r>
      <w:r w:rsidRPr="00DC266C">
        <w:rPr>
          <w:bCs/>
          <w:spacing w:val="4"/>
          <w:lang w:eastAsia="x-none"/>
        </w:rPr>
        <w:t>N</w:t>
      </w:r>
      <w:r w:rsidRPr="00DC266C">
        <w:rPr>
          <w:spacing w:val="4"/>
          <w:lang w:eastAsia="x-none"/>
        </w:rPr>
        <w:t xml:space="preserve">ếu hộ trả lời </w:t>
      </w:r>
      <w:r w:rsidR="00AB32CE" w:rsidRPr="00DC266C">
        <w:rPr>
          <w:spacing w:val="4"/>
          <w:lang w:eastAsia="x-none"/>
        </w:rPr>
        <w:t xml:space="preserve">“CÓ” </w:t>
      </w:r>
      <w:r w:rsidRPr="00DC266C">
        <w:rPr>
          <w:spacing w:val="4"/>
          <w:lang w:eastAsia="x-none"/>
        </w:rPr>
        <w:t xml:space="preserve">ghi mã 1 và chuyển sang hỏi câu 2; nếu trả lời </w:t>
      </w:r>
      <w:r w:rsidR="00AB32CE" w:rsidRPr="00DC266C">
        <w:rPr>
          <w:spacing w:val="4"/>
          <w:lang w:eastAsia="x-none"/>
        </w:rPr>
        <w:t xml:space="preserve">“KHÔNG” </w:t>
      </w:r>
      <w:r w:rsidRPr="00DC266C">
        <w:rPr>
          <w:spacing w:val="4"/>
          <w:lang w:eastAsia="x-none"/>
        </w:rPr>
        <w:t>ghi mã 2.</w:t>
      </w:r>
    </w:p>
    <w:p w14:paraId="5C63860B" w14:textId="13EC8FC8" w:rsidR="00DF302D" w:rsidRPr="00DC266C" w:rsidRDefault="00DF302D" w:rsidP="00DA14CD">
      <w:pPr>
        <w:pStyle w:val="1body"/>
        <w:spacing w:after="0" w:line="331" w:lineRule="auto"/>
        <w:rPr>
          <w:lang w:eastAsia="x-none"/>
        </w:rPr>
      </w:pPr>
      <w:r w:rsidRPr="00DC266C">
        <w:rPr>
          <w:b/>
          <w:bCs/>
          <w:i/>
          <w:iCs/>
          <w:u w:val="single"/>
          <w:lang w:eastAsia="x-none"/>
        </w:rPr>
        <w:t>Câu 1b</w:t>
      </w:r>
      <w:r w:rsidRPr="00DC266C">
        <w:rPr>
          <w:b/>
          <w:bCs/>
          <w:i/>
          <w:iCs/>
          <w:lang w:eastAsia="x-none"/>
        </w:rPr>
        <w:t>:</w:t>
      </w:r>
      <w:r w:rsidRPr="00DC266C">
        <w:rPr>
          <w:lang w:eastAsia="x-none"/>
        </w:rPr>
        <w:t xml:space="preserve"> Nếu hộ trả lời </w:t>
      </w:r>
      <w:r w:rsidR="00AB32CE" w:rsidRPr="00DC266C">
        <w:rPr>
          <w:spacing w:val="4"/>
          <w:lang w:eastAsia="x-none"/>
        </w:rPr>
        <w:t xml:space="preserve">“CÓ” </w:t>
      </w:r>
      <w:r w:rsidRPr="00DC266C">
        <w:rPr>
          <w:lang w:eastAsia="x-none"/>
        </w:rPr>
        <w:t xml:space="preserve"> ghi mã 1 và chuyển sang </w:t>
      </w:r>
      <w:r w:rsidRPr="00DC266C">
        <w:rPr>
          <w:lang w:val="sv-SE" w:eastAsia="x-none"/>
        </w:rPr>
        <w:t>câu 4B5T2</w:t>
      </w:r>
      <w:r w:rsidRPr="00DC266C">
        <w:rPr>
          <w:lang w:eastAsia="x-none"/>
        </w:rPr>
        <w:t xml:space="preserve">; nếu trả lời </w:t>
      </w:r>
      <w:r w:rsidR="00AB32CE" w:rsidRPr="00DC266C">
        <w:rPr>
          <w:spacing w:val="4"/>
          <w:lang w:eastAsia="x-none"/>
        </w:rPr>
        <w:t xml:space="preserve">“KHÔNG” </w:t>
      </w:r>
      <w:r w:rsidRPr="00DC266C">
        <w:rPr>
          <w:lang w:eastAsia="x-none"/>
        </w:rPr>
        <w:t xml:space="preserve"> ghi mã 2 và chuyển sang phần 4C.</w:t>
      </w:r>
    </w:p>
    <w:p w14:paraId="711A4968" w14:textId="77777777" w:rsidR="00DF302D" w:rsidRPr="00DC266C" w:rsidRDefault="00DF302D" w:rsidP="00DA14CD">
      <w:pPr>
        <w:pStyle w:val="1body"/>
        <w:spacing w:after="0" w:line="331" w:lineRule="auto"/>
      </w:pPr>
      <w:r w:rsidRPr="00DC266C">
        <w:t>ĐTV hỏi hết các sản phẩm thu cho các câu từ 2 đến 5 trước khi chuyển sang hỏi phần chi phí cho các câu từ 6 đến 18.</w:t>
      </w:r>
    </w:p>
    <w:p w14:paraId="187F0CD3" w14:textId="77777777" w:rsidR="00DF302D" w:rsidRPr="00DC266C" w:rsidRDefault="00DF302D" w:rsidP="00DA14CD">
      <w:pPr>
        <w:pStyle w:val="1body"/>
        <w:spacing w:after="0" w:line="331" w:lineRule="auto"/>
        <w:rPr>
          <w:kern w:val="24"/>
        </w:rPr>
      </w:pPr>
      <w:r w:rsidRPr="00DC266C">
        <w:rPr>
          <w:kern w:val="24"/>
        </w:rPr>
        <w:t>4B5.1. THU THUỶ SẢN</w:t>
      </w:r>
    </w:p>
    <w:p w14:paraId="5D1BBFCF" w14:textId="77777777" w:rsidR="00DF302D" w:rsidRPr="00DC266C" w:rsidRDefault="00DF302D" w:rsidP="00DA14CD">
      <w:pPr>
        <w:pStyle w:val="1body"/>
        <w:spacing w:after="0" w:line="331" w:lineRule="auto"/>
      </w:pPr>
      <w:r w:rsidRPr="00DC266C">
        <w:rPr>
          <w:b/>
          <w:bCs/>
          <w:i/>
          <w:iCs/>
          <w:u w:val="single"/>
        </w:rPr>
        <w:t>Câu 2</w:t>
      </w:r>
      <w:r w:rsidRPr="00DC266C">
        <w:rPr>
          <w:b/>
          <w:bCs/>
          <w:i/>
        </w:rPr>
        <w:t>:</w:t>
      </w:r>
      <w:r w:rsidRPr="00DC266C">
        <w:rPr>
          <w:b/>
          <w:bCs/>
        </w:rPr>
        <w:t xml:space="preserve"> </w:t>
      </w:r>
      <w:r w:rsidRPr="00DC266C">
        <w:t>ĐTV hỏi hộ cho tất cả các loại sản phẩm đã thu trong 12 tháng qua trước khi chuyển sang câu 3. Nếu hộ trả lời có thì đánh dấ</w:t>
      </w:r>
      <w:r w:rsidR="001A05AD" w:rsidRPr="00DC266C">
        <w:t>u (X</w:t>
      </w:r>
      <w:r w:rsidRPr="00DC266C">
        <w:t>) vào dòng tương ứng.</w:t>
      </w:r>
    </w:p>
    <w:p w14:paraId="0C9A5B25" w14:textId="77777777" w:rsidR="00DF302D" w:rsidRPr="00DC266C" w:rsidRDefault="00DF302D" w:rsidP="00DA14CD">
      <w:pPr>
        <w:pStyle w:val="1body"/>
        <w:spacing w:after="0" w:line="331" w:lineRule="auto"/>
      </w:pPr>
      <w:r w:rsidRPr="00DC266C">
        <w:t>Thủy sản khác gồm: ếch, ba ba, ốc, cá sấu, cá cảnh nuôi để bán,...</w:t>
      </w:r>
    </w:p>
    <w:p w14:paraId="18A73FFC" w14:textId="77777777" w:rsidR="00DF302D" w:rsidRPr="00DC266C" w:rsidRDefault="00DF302D" w:rsidP="00DA14CD">
      <w:pPr>
        <w:pStyle w:val="1body"/>
        <w:spacing w:after="0" w:line="331" w:lineRule="auto"/>
        <w:rPr>
          <w:b/>
          <w:bCs/>
        </w:rPr>
      </w:pPr>
      <w:r w:rsidRPr="00DC266C">
        <w:rPr>
          <w:b/>
          <w:bCs/>
          <w:i/>
          <w:iCs/>
          <w:u w:val="single"/>
        </w:rPr>
        <w:t>Câu 3</w:t>
      </w:r>
      <w:r w:rsidRPr="00DC266C">
        <w:rPr>
          <w:b/>
          <w:bCs/>
          <w:i/>
        </w:rPr>
        <w:t>:</w:t>
      </w:r>
      <w:r w:rsidRPr="00DC266C">
        <w:rPr>
          <w:b/>
          <w:bCs/>
        </w:rPr>
        <w:t xml:space="preserve"> </w:t>
      </w:r>
      <w:r w:rsidRPr="00DC266C">
        <w:t>ĐTV hỏi và ghi tổng sản lượng thu được trong 12 tháng qua vào dòng sản phẩm tương ứng.</w:t>
      </w:r>
    </w:p>
    <w:p w14:paraId="634E5A19" w14:textId="77777777" w:rsidR="00DF302D" w:rsidRPr="00DC266C" w:rsidRDefault="00DF302D" w:rsidP="00DA14CD">
      <w:pPr>
        <w:pStyle w:val="1body"/>
        <w:spacing w:after="0" w:line="331" w:lineRule="auto"/>
      </w:pPr>
      <w:r w:rsidRPr="00DC266C">
        <w:rPr>
          <w:b/>
          <w:bCs/>
          <w:i/>
          <w:iCs/>
          <w:u w:val="single"/>
        </w:rPr>
        <w:t xml:space="preserve">Câu </w:t>
      </w:r>
      <w:r w:rsidRPr="00DC266C">
        <w:rPr>
          <w:b/>
          <w:bCs/>
          <w:u w:val="single"/>
        </w:rPr>
        <w:t>5</w:t>
      </w:r>
      <w:r w:rsidRPr="00DC266C">
        <w:rPr>
          <w:b/>
          <w:bCs/>
          <w:i/>
        </w:rPr>
        <w:t>:</w:t>
      </w:r>
      <w:r w:rsidRPr="00DC266C">
        <w:t xml:space="preserve"> ĐTV tự tính và ghi trị giá sản phẩm thủy sản thu được trong 12 tháng qua gồm trị giá sản phẩm bán, đổi, trả công, cho biếu và trị giá sản phẩm để lại.</w:t>
      </w:r>
    </w:p>
    <w:p w14:paraId="4FE349B9" w14:textId="77777777" w:rsidR="00DF302D" w:rsidRPr="00DC266C" w:rsidRDefault="00DF302D" w:rsidP="00DA14CD">
      <w:pPr>
        <w:pStyle w:val="1body"/>
        <w:spacing w:after="0" w:line="331" w:lineRule="auto"/>
        <w:rPr>
          <w:spacing w:val="2"/>
        </w:rPr>
      </w:pPr>
      <w:r w:rsidRPr="00DC266C">
        <w:rPr>
          <w:spacing w:val="2"/>
        </w:rPr>
        <w:t>Sản phẩm bán tính theo giá bán thực tế. Sản phẩm đem đổi hàng tính theo giá tương đương của hàng hoá đổi. Sản phẩm trả công lao động được tính theo giá bình quân năm của chợ gần nhất tại địa phương. Sản phẩm để lại được tính theo giá trung bình tại thị trường địa phương.</w:t>
      </w:r>
    </w:p>
    <w:p w14:paraId="5D901379" w14:textId="77777777" w:rsidR="00DF302D" w:rsidRPr="00DC266C" w:rsidRDefault="00DF302D" w:rsidP="00DA14CD">
      <w:pPr>
        <w:pStyle w:val="1body"/>
        <w:spacing w:after="0" w:line="331" w:lineRule="auto"/>
      </w:pPr>
      <w:r w:rsidRPr="00DC266C">
        <w:rPr>
          <w:b/>
          <w:bCs/>
        </w:rPr>
        <w:t xml:space="preserve">4B5T2: </w:t>
      </w:r>
      <w:r w:rsidRPr="00DC266C">
        <w:t>ĐTV ghi tổng số tiền hộ gia đình được đền bù thiệt hại về hoạt động thủy sản từ các tổ chức, cá nhân, cơ quan, đơn vị</w:t>
      </w:r>
      <w:r w:rsidR="001A05AD" w:rsidRPr="00DC266C">
        <w:t>...</w:t>
      </w:r>
      <w:r w:rsidRPr="00DC266C">
        <w:t xml:space="preserve"> do thiên tai, dịch bệnh, môi trường…</w:t>
      </w:r>
    </w:p>
    <w:p w14:paraId="7B47FDEB" w14:textId="77777777" w:rsidR="00DF302D" w:rsidRPr="00DC266C" w:rsidRDefault="00DF302D" w:rsidP="00DA14CD">
      <w:pPr>
        <w:pStyle w:val="1body"/>
        <w:spacing w:after="0" w:line="331" w:lineRule="auto"/>
      </w:pPr>
      <w:r w:rsidRPr="00DC266C">
        <w:rPr>
          <w:b/>
          <w:bCs/>
        </w:rPr>
        <w:t>4B5T</w:t>
      </w:r>
      <w:r w:rsidR="001A05AD" w:rsidRPr="00DC266C">
        <w:rPr>
          <w:b/>
          <w:bCs/>
        </w:rPr>
        <w:t>1</w:t>
      </w:r>
      <w:r w:rsidRPr="00DC266C">
        <w:rPr>
          <w:b/>
          <w:bCs/>
        </w:rPr>
        <w:t>:</w:t>
      </w:r>
      <w:r w:rsidRPr="00DC266C">
        <w:t xml:space="preserve"> ĐTV cộng câu 5, 4B5T2 và ghi kết quả vào ô này. Đây là tổng thu thuỷ sản.</w:t>
      </w:r>
    </w:p>
    <w:p w14:paraId="13E50EF8" w14:textId="77777777" w:rsidR="00DF302D" w:rsidRPr="00DC266C" w:rsidRDefault="00DF302D" w:rsidP="006D7D37">
      <w:pPr>
        <w:pStyle w:val="1body"/>
        <w:spacing w:after="0" w:line="312" w:lineRule="auto"/>
        <w:rPr>
          <w:bCs/>
          <w:caps/>
          <w:kern w:val="24"/>
        </w:rPr>
      </w:pPr>
      <w:r w:rsidRPr="00DC266C">
        <w:rPr>
          <w:bCs/>
          <w:caps/>
          <w:kern w:val="24"/>
        </w:rPr>
        <w:t>4B5.2. Chi phí thuỶ sẢn</w:t>
      </w:r>
    </w:p>
    <w:p w14:paraId="557BF777" w14:textId="77777777" w:rsidR="00DF302D" w:rsidRPr="00DC266C" w:rsidRDefault="00DF302D" w:rsidP="006D7D37">
      <w:pPr>
        <w:pStyle w:val="1body"/>
        <w:spacing w:after="0" w:line="312" w:lineRule="auto"/>
      </w:pPr>
      <w:r w:rsidRPr="00DC266C">
        <w:rPr>
          <w:b/>
          <w:bCs/>
        </w:rPr>
        <w:lastRenderedPageBreak/>
        <w:t xml:space="preserve">Chú ý: Cách hạch toán chi phí khi sản xuất gặp rủi ro và mất trắng tương tự phần </w:t>
      </w:r>
      <w:r w:rsidRPr="00DC266C">
        <w:rPr>
          <w:b/>
          <w:bCs/>
          <w:i/>
          <w:iCs/>
        </w:rPr>
        <w:t>“4B1.6. Chi phí trồng trọt”</w:t>
      </w:r>
      <w:r w:rsidRPr="00DC266C">
        <w:rPr>
          <w:b/>
          <w:bCs/>
        </w:rPr>
        <w:t>.</w:t>
      </w:r>
    </w:p>
    <w:p w14:paraId="0FD172FD" w14:textId="77777777" w:rsidR="00DF302D" w:rsidRPr="00DC266C" w:rsidRDefault="00DF302D" w:rsidP="006D7D37">
      <w:pPr>
        <w:pStyle w:val="1body"/>
        <w:spacing w:after="0" w:line="312" w:lineRule="auto"/>
        <w:rPr>
          <w:kern w:val="24"/>
        </w:rPr>
      </w:pPr>
      <w:r w:rsidRPr="00DC266C">
        <w:rPr>
          <w:b/>
          <w:bCs/>
          <w:i/>
          <w:iCs/>
          <w:kern w:val="24"/>
          <w:u w:val="single"/>
        </w:rPr>
        <w:t>Câu 6</w:t>
      </w:r>
      <w:r w:rsidRPr="00DC266C">
        <w:rPr>
          <w:b/>
          <w:bCs/>
          <w:i/>
          <w:kern w:val="24"/>
        </w:rPr>
        <w:t>:</w:t>
      </w:r>
      <w:r w:rsidRPr="00DC266C">
        <w:rPr>
          <w:b/>
          <w:bCs/>
          <w:kern w:val="24"/>
        </w:rPr>
        <w:t xml:space="preserve"> </w:t>
      </w:r>
      <w:r w:rsidRPr="00DC266C">
        <w:rPr>
          <w:kern w:val="24"/>
        </w:rPr>
        <w:t>Ghi trị giá giống thuỷ sản (cá, tôm, cua...) đã dùng vào sản xuất trong 12 tháng qua. Giống thuỷ sản phải mua tính theo giá thực tế mua. Giống tự túc tính theo giá bình quân năm của chợ gần nhất tại địa phương.</w:t>
      </w:r>
    </w:p>
    <w:p w14:paraId="713516D2" w14:textId="77777777" w:rsidR="00DF302D" w:rsidRPr="00DC266C" w:rsidRDefault="00DF302D" w:rsidP="006D7D37">
      <w:pPr>
        <w:pStyle w:val="1body"/>
        <w:spacing w:after="0" w:line="312" w:lineRule="auto"/>
      </w:pPr>
      <w:r w:rsidRPr="00DC266C">
        <w:rPr>
          <w:b/>
          <w:bCs/>
          <w:i/>
          <w:iCs/>
          <w:u w:val="single"/>
        </w:rPr>
        <w:t>Câu 7</w:t>
      </w:r>
      <w:r w:rsidRPr="00DC266C">
        <w:rPr>
          <w:b/>
          <w:bCs/>
          <w:i/>
        </w:rPr>
        <w:t>:</w:t>
      </w:r>
      <w:r w:rsidRPr="00DC266C">
        <w:rPr>
          <w:b/>
          <w:bCs/>
        </w:rPr>
        <w:t xml:space="preserve"> </w:t>
      </w:r>
      <w:r w:rsidRPr="00DC266C">
        <w:t>Ghi tổng số chi phí về thức ăn tinh, thức ăn thô, các loại thức ăn khác thực tế đã dùng trong 12 tháng qua (kể cả phần tự túc của hộ đã được tính vào thu nhập). Thức ăn do tự túc được tính theo giá sản xuất bình quân năm; nếu mua ngoài tính theo giá thực tế mua. Không tính thức ăn có được do thu nhặt, hái lượm chưa được tính vào thu nhập.</w:t>
      </w:r>
    </w:p>
    <w:p w14:paraId="1CB957FF" w14:textId="77777777" w:rsidR="00DF302D" w:rsidRPr="00DC266C" w:rsidRDefault="00DF302D" w:rsidP="006D7D37">
      <w:pPr>
        <w:pStyle w:val="1body"/>
        <w:spacing w:after="0" w:line="312" w:lineRule="auto"/>
      </w:pPr>
      <w:r w:rsidRPr="00DC266C">
        <w:rPr>
          <w:b/>
          <w:bCs/>
          <w:i/>
          <w:iCs/>
          <w:u w:val="single"/>
        </w:rPr>
        <w:t>Câu 8</w:t>
      </w:r>
      <w:r w:rsidRPr="00DC266C">
        <w:rPr>
          <w:b/>
          <w:bCs/>
          <w:i/>
        </w:rPr>
        <w:t>:</w:t>
      </w:r>
      <w:r w:rsidRPr="00DC266C">
        <w:rPr>
          <w:b/>
          <w:bCs/>
        </w:rPr>
        <w:t xml:space="preserve"> </w:t>
      </w:r>
      <w:r w:rsidRPr="00DC266C">
        <w:t>Ghi số tiền chi mua các dụng cụ nhỏ, vật rẻ tiền mau hỏng để phục vụ cho nuôi trồng, đánh bắt thuỷ sản. Dụng cụ nhỏ thuộc loại rẻ tiền mau hỏng mua trong 12 tháng qua (xô, chậu, rổ rá, quang sảo, v.v...) quy định sử dụng hết trong 12 tháng qua không phân bổ. Một số dụng cụ nhỏ thuộc công cụ lao động chưa đủ tiêu chuẩn xếp vào tài sản cố định thì tiến hành tính phân bổ theo thời gian sử dụng trong hai hoặc ba năm tuỳ theo từng loại để tính chi phí sản xuất. Một số dụng cụ nhỏ hộ tự làm được chưa tính vào thu của hộ thì không ghi ở đây.</w:t>
      </w:r>
    </w:p>
    <w:p w14:paraId="0D71A616" w14:textId="77777777" w:rsidR="00DF302D" w:rsidRPr="00DC266C" w:rsidRDefault="00DF302D" w:rsidP="006D7D37">
      <w:pPr>
        <w:pStyle w:val="1body"/>
        <w:spacing w:after="0" w:line="312" w:lineRule="auto"/>
      </w:pPr>
      <w:r w:rsidRPr="00DC266C">
        <w:rPr>
          <w:b/>
          <w:bCs/>
          <w:i/>
          <w:iCs/>
          <w:u w:val="single"/>
        </w:rPr>
        <w:t>Câu 9</w:t>
      </w:r>
      <w:r w:rsidRPr="00DC266C">
        <w:rPr>
          <w:b/>
          <w:bCs/>
          <w:i/>
        </w:rPr>
        <w:t>:</w:t>
      </w:r>
      <w:r w:rsidRPr="00DC266C">
        <w:rPr>
          <w:b/>
          <w:bCs/>
        </w:rPr>
        <w:t xml:space="preserve"> </w:t>
      </w:r>
      <w:r w:rsidRPr="00DC266C">
        <w:t>Ghi số tiền (kể cả trị giá hiện vật) thực tế hộ đã chi dùng về điện, than đá, than bánh/tổ ong, xăng, dầu hỏa, dầu mazut, dầu diezel, ga hóa lỏng (LPG), khí thiên nhiên, củi và năng lượng/nhiên liệu khác dùng cho sản xuất thuỷ sản (bơm nước, chạy guồng trong vùng nuôi tôm, sấy sản phẩm, chế biến thức ăn</w:t>
      </w:r>
      <w:r w:rsidR="001A05AD" w:rsidRPr="00DC266C">
        <w:t>...</w:t>
      </w:r>
      <w:r w:rsidRPr="00DC266C">
        <w:t>). Không tính năng lượng, nhiên liệu tự túc và chưa được tính vào thu của hộ, ví dụ: củi tự kiếm được. Không tính năng lượng, nhiên liệu dùng cho đời sống và các ngành sản xuất phi nông, lâm nghiệp (</w:t>
      </w:r>
      <w:r w:rsidR="001A05AD" w:rsidRPr="00DC266C">
        <w:t>c</w:t>
      </w:r>
      <w:r w:rsidRPr="00DC266C">
        <w:t>hi tiết xem giải thích khoản 9 phần 4B1.6 - Chi phí trồng trọt).</w:t>
      </w:r>
    </w:p>
    <w:p w14:paraId="5BFD424D" w14:textId="77777777" w:rsidR="00DF302D" w:rsidRPr="00DC266C" w:rsidRDefault="00DF302D" w:rsidP="006D7D37">
      <w:pPr>
        <w:pStyle w:val="1body"/>
        <w:spacing w:after="0" w:line="312" w:lineRule="auto"/>
        <w:rPr>
          <w:b/>
          <w:bCs/>
          <w:i/>
          <w:iCs/>
          <w:u w:val="single"/>
        </w:rPr>
      </w:pPr>
      <w:r w:rsidRPr="00DC266C">
        <w:rPr>
          <w:b/>
          <w:bCs/>
          <w:i/>
          <w:iCs/>
          <w:u w:val="single"/>
        </w:rPr>
        <w:t>Câu 10</w:t>
      </w:r>
      <w:r w:rsidRPr="00DC266C">
        <w:rPr>
          <w:b/>
          <w:bCs/>
          <w:i/>
        </w:rPr>
        <w:t>:</w:t>
      </w:r>
      <w:r w:rsidRPr="00DC266C">
        <w:rPr>
          <w:b/>
          <w:bCs/>
        </w:rPr>
        <w:t xml:space="preserve"> </w:t>
      </w:r>
      <w:r w:rsidRPr="00DC266C">
        <w:t>Ghi trị giá tiền và hiện vật hộ chi mua/đổi muối, nước đá hoặc các phụ liệu khác để dùng cho sản xuất, kinh doanh thủy sản trong 12 tháng qua.</w:t>
      </w:r>
    </w:p>
    <w:p w14:paraId="1DE5798A" w14:textId="77777777" w:rsidR="00DF302D" w:rsidRPr="00DC266C" w:rsidRDefault="00DF302D" w:rsidP="006D7D37">
      <w:pPr>
        <w:pStyle w:val="1body"/>
        <w:spacing w:after="0" w:line="312" w:lineRule="auto"/>
      </w:pPr>
      <w:r w:rsidRPr="00DC266C">
        <w:rPr>
          <w:b/>
          <w:bCs/>
          <w:i/>
          <w:iCs/>
          <w:u w:val="single"/>
        </w:rPr>
        <w:t>Câu 11</w:t>
      </w:r>
      <w:r w:rsidRPr="00DC266C">
        <w:rPr>
          <w:b/>
          <w:bCs/>
          <w:i/>
        </w:rPr>
        <w:t>:</w:t>
      </w:r>
      <w:r w:rsidRPr="00DC266C">
        <w:rPr>
          <w:b/>
          <w:bCs/>
        </w:rPr>
        <w:t xml:space="preserve"> </w:t>
      </w:r>
      <w:r w:rsidRPr="00DC266C">
        <w:t>Ghi số tiền do hộ chi ra để sửa chữa nhỏ, bảo dưỡng thường xuyên TSCĐ (máy móc, ao, hồ nuôi tôm, nhà xưởng phục vụ sản xuất), công cụ thủ công.</w:t>
      </w:r>
    </w:p>
    <w:p w14:paraId="07745663" w14:textId="77777777" w:rsidR="00DF302D" w:rsidRPr="00DC266C" w:rsidRDefault="00DF302D" w:rsidP="006D7D37">
      <w:pPr>
        <w:pStyle w:val="1body"/>
        <w:spacing w:after="0" w:line="312" w:lineRule="auto"/>
        <w:rPr>
          <w:b/>
          <w:bCs/>
        </w:rPr>
      </w:pPr>
      <w:r w:rsidRPr="00DC266C">
        <w:rPr>
          <w:b/>
          <w:bCs/>
          <w:i/>
          <w:iCs/>
          <w:u w:val="single"/>
        </w:rPr>
        <w:t>Câu 12</w:t>
      </w:r>
      <w:r w:rsidRPr="00DC266C">
        <w:rPr>
          <w:b/>
          <w:bCs/>
          <w:i/>
        </w:rPr>
        <w:t>:</w:t>
      </w:r>
      <w:r w:rsidRPr="00DC266C">
        <w:rPr>
          <w:b/>
          <w:bCs/>
        </w:rPr>
        <w:t xml:space="preserve"> </w:t>
      </w:r>
      <w:r w:rsidRPr="00DC266C">
        <w:t>Cách tính đã giải thích ở khoản mục 11 phần 4b1.6 - Chi phí trồng trọt. ĐTV áp dụng tương tự cho các TSCĐ dùng trong sản xuất kinh doanh thuỷ sản.</w:t>
      </w:r>
    </w:p>
    <w:p w14:paraId="1522D0BC" w14:textId="77777777" w:rsidR="00DF302D" w:rsidRPr="00DC266C" w:rsidRDefault="00DF302D" w:rsidP="006D7D37">
      <w:pPr>
        <w:pStyle w:val="1body"/>
        <w:spacing w:after="0" w:line="312" w:lineRule="auto"/>
        <w:rPr>
          <w:spacing w:val="2"/>
        </w:rPr>
      </w:pPr>
      <w:r w:rsidRPr="00DC266C">
        <w:rPr>
          <w:b/>
          <w:bCs/>
          <w:i/>
          <w:iCs/>
          <w:spacing w:val="2"/>
          <w:u w:val="single"/>
        </w:rPr>
        <w:t>Câu 13</w:t>
      </w:r>
      <w:r w:rsidRPr="00DC266C">
        <w:rPr>
          <w:b/>
          <w:bCs/>
          <w:i/>
          <w:spacing w:val="2"/>
        </w:rPr>
        <w:t>:</w:t>
      </w:r>
      <w:r w:rsidRPr="00DC266C">
        <w:rPr>
          <w:i/>
          <w:iCs/>
          <w:spacing w:val="2"/>
        </w:rPr>
        <w:t xml:space="preserve"> </w:t>
      </w:r>
      <w:r w:rsidRPr="00DC266C">
        <w:rPr>
          <w:spacing w:val="2"/>
        </w:rPr>
        <w:t>Ghi số tiền thực tế hộ đã chi trả trong 12 tháng qua về thuê hoặc đấu thầu mặt nước để nuôi trồng thuỷ sản. Nếu thuê hoặc đấu thầu đất sử dụng trong nhiều năm thì số tiền này được phân bổ theo số năm sử dụng để tính vào chi phí sản xuất trồng trọt trong 12 tháng qua.</w:t>
      </w:r>
    </w:p>
    <w:p w14:paraId="73AE7BAF" w14:textId="77777777" w:rsidR="00DF302D" w:rsidRPr="00DC266C" w:rsidRDefault="00DF302D" w:rsidP="006D7D37">
      <w:pPr>
        <w:pStyle w:val="1body"/>
        <w:spacing w:after="0" w:line="312" w:lineRule="auto"/>
      </w:pPr>
      <w:r w:rsidRPr="00DC266C">
        <w:rPr>
          <w:b/>
          <w:bCs/>
          <w:i/>
          <w:iCs/>
          <w:u w:val="single"/>
        </w:rPr>
        <w:t>Câu 14</w:t>
      </w:r>
      <w:r w:rsidRPr="00DC266C">
        <w:rPr>
          <w:b/>
          <w:bCs/>
          <w:i/>
        </w:rPr>
        <w:t>:</w:t>
      </w:r>
      <w:r w:rsidRPr="00DC266C">
        <w:rPr>
          <w:b/>
          <w:bCs/>
        </w:rPr>
        <w:t xml:space="preserve"> </w:t>
      </w:r>
      <w:r w:rsidRPr="00DC266C">
        <w:t>Ghi số tiền thực tế hộ đã chi trả trong 12 tháng qua về thuê phương tiện,</w:t>
      </w:r>
      <w:r w:rsidR="005E4636" w:rsidRPr="00DC266C">
        <w:t xml:space="preserve"> </w:t>
      </w:r>
      <w:r w:rsidRPr="00DC266C">
        <w:t xml:space="preserve">máy </w:t>
      </w:r>
      <w:r w:rsidRPr="00DC266C">
        <w:lastRenderedPageBreak/>
        <w:t>móc để phục vụ cho sản xuất. Nếu thuê sử dụng trong nhiều năm thì số tiền này được phân bổ theo năm sử dụng để tính vào chi phí sản xuất trong 12 tháng qua.</w:t>
      </w:r>
    </w:p>
    <w:p w14:paraId="07CBDC0B" w14:textId="77777777" w:rsidR="00DF302D" w:rsidRPr="00DC266C" w:rsidRDefault="00DF302D" w:rsidP="006D7D37">
      <w:pPr>
        <w:pStyle w:val="1body"/>
        <w:spacing w:after="0" w:line="312" w:lineRule="auto"/>
      </w:pPr>
      <w:r w:rsidRPr="00DC266C">
        <w:rPr>
          <w:b/>
          <w:bCs/>
          <w:i/>
          <w:iCs/>
          <w:u w:val="single"/>
        </w:rPr>
        <w:t>Câu 15</w:t>
      </w:r>
      <w:r w:rsidRPr="00DC266C">
        <w:rPr>
          <w:b/>
          <w:bCs/>
          <w:i/>
        </w:rPr>
        <w:t>:</w:t>
      </w:r>
      <w:r w:rsidRPr="00DC266C">
        <w:rPr>
          <w:b/>
          <w:bCs/>
        </w:rPr>
        <w:t xml:space="preserve"> </w:t>
      </w:r>
      <w:r w:rsidRPr="00DC266C">
        <w:t>Ghi số tiền hộ trả công lao động thuê ngoài làm các công việc như chăm sóc, bảo vệ, vệ sinh vùng nuôi trồng thuỷ sản.</w:t>
      </w:r>
    </w:p>
    <w:p w14:paraId="32C54207" w14:textId="77777777" w:rsidR="00DF302D" w:rsidRPr="00DC266C" w:rsidRDefault="00DF302D" w:rsidP="006D7D37">
      <w:pPr>
        <w:pStyle w:val="1body"/>
        <w:spacing w:after="0" w:line="312" w:lineRule="auto"/>
      </w:pPr>
      <w:r w:rsidRPr="00DC266C">
        <w:rPr>
          <w:b/>
          <w:bCs/>
          <w:i/>
          <w:iCs/>
          <w:u w:val="single"/>
        </w:rPr>
        <w:t>Câu 16</w:t>
      </w:r>
      <w:r w:rsidRPr="00DC266C">
        <w:rPr>
          <w:b/>
          <w:bCs/>
          <w:i/>
        </w:rPr>
        <w:t>:</w:t>
      </w:r>
      <w:r w:rsidRPr="00DC266C">
        <w:rPr>
          <w:b/>
          <w:bCs/>
        </w:rPr>
        <w:t xml:space="preserve"> </w:t>
      </w:r>
      <w:r w:rsidRPr="00DC266C">
        <w:t>Ghi số tiền trả lãi cho các khoản vay để đầu tư cho thuỷ sản.</w:t>
      </w:r>
    </w:p>
    <w:p w14:paraId="5482CA94" w14:textId="77777777" w:rsidR="00DF302D" w:rsidRPr="004867DF" w:rsidRDefault="00DF302D" w:rsidP="003F2758">
      <w:pPr>
        <w:pStyle w:val="1body"/>
        <w:spacing w:after="0" w:line="300" w:lineRule="auto"/>
        <w:rPr>
          <w:spacing w:val="-6"/>
        </w:rPr>
      </w:pPr>
      <w:r w:rsidRPr="004867DF">
        <w:rPr>
          <w:b/>
          <w:bCs/>
          <w:i/>
          <w:iCs/>
          <w:spacing w:val="-6"/>
          <w:u w:val="single"/>
        </w:rPr>
        <w:t>Câu 17</w:t>
      </w:r>
      <w:r w:rsidRPr="004867DF">
        <w:rPr>
          <w:b/>
          <w:bCs/>
          <w:i/>
          <w:spacing w:val="-6"/>
        </w:rPr>
        <w:t>:</w:t>
      </w:r>
      <w:r w:rsidRPr="004867DF">
        <w:rPr>
          <w:b/>
          <w:bCs/>
          <w:spacing w:val="-6"/>
        </w:rPr>
        <w:t xml:space="preserve"> </w:t>
      </w:r>
      <w:r w:rsidRPr="004867DF">
        <w:rPr>
          <w:spacing w:val="-6"/>
        </w:rPr>
        <w:t>Ghi số tiền thuế nuôi trồng, thuế khai thác thuỷ sản hộ đã nộp trong 12 tháng qua.</w:t>
      </w:r>
    </w:p>
    <w:p w14:paraId="38A266E8" w14:textId="77777777" w:rsidR="00DF302D" w:rsidRPr="004867DF" w:rsidRDefault="00DF302D" w:rsidP="003F2758">
      <w:pPr>
        <w:pStyle w:val="1body"/>
        <w:spacing w:after="0" w:line="300" w:lineRule="auto"/>
        <w:rPr>
          <w:spacing w:val="4"/>
        </w:rPr>
      </w:pPr>
      <w:r w:rsidRPr="004867DF">
        <w:rPr>
          <w:b/>
          <w:bCs/>
          <w:i/>
          <w:iCs/>
          <w:spacing w:val="4"/>
          <w:u w:val="single"/>
        </w:rPr>
        <w:t>Câu 18</w:t>
      </w:r>
      <w:r w:rsidRPr="004867DF">
        <w:rPr>
          <w:b/>
          <w:bCs/>
          <w:i/>
          <w:spacing w:val="4"/>
        </w:rPr>
        <w:t>:</w:t>
      </w:r>
      <w:r w:rsidRPr="004867DF">
        <w:rPr>
          <w:b/>
          <w:bCs/>
          <w:spacing w:val="4"/>
        </w:rPr>
        <w:t xml:space="preserve"> </w:t>
      </w:r>
      <w:r w:rsidRPr="004867DF">
        <w:rPr>
          <w:spacing w:val="4"/>
        </w:rPr>
        <w:t>Ghi số tiền hộ đã chi ngoài các mục nêu trên như các khoản thuốc phòng/chữa bệnh thuỷ sản, lệ phí giao thông, bưu điện, quảng cáo, đào tạo, bảo hiểm sản xuất...</w:t>
      </w:r>
    </w:p>
    <w:p w14:paraId="4952B5A3" w14:textId="77777777" w:rsidR="00DF302D" w:rsidRPr="00DC266C" w:rsidRDefault="00DF302D" w:rsidP="003F2758">
      <w:pPr>
        <w:pStyle w:val="1body"/>
        <w:spacing w:after="0" w:line="300" w:lineRule="auto"/>
      </w:pPr>
      <w:r w:rsidRPr="00DC266C">
        <w:rPr>
          <w:b/>
          <w:bCs/>
          <w:i/>
          <w:iCs/>
          <w:u w:val="single"/>
        </w:rPr>
        <w:t>Câu 19</w:t>
      </w:r>
      <w:r w:rsidRPr="00DC266C">
        <w:rPr>
          <w:b/>
          <w:bCs/>
          <w:i/>
          <w:iCs/>
        </w:rPr>
        <w:t>:</w:t>
      </w:r>
      <w:r w:rsidRPr="00DC266C">
        <w:t xml:space="preserve"> ĐTV cộng tổng chi phí cho hoạt động thuỷ sản của hộ (cộng câu 6 đến 18) theo từng dòng nuôi trồng và đánh bắt thuỷ sản.</w:t>
      </w:r>
    </w:p>
    <w:p w14:paraId="050F0283" w14:textId="77777777" w:rsidR="00DF302D" w:rsidRPr="00DC266C" w:rsidRDefault="00DF302D" w:rsidP="003F2758">
      <w:pPr>
        <w:pStyle w:val="1body"/>
        <w:spacing w:after="0" w:line="300" w:lineRule="auto"/>
        <w:rPr>
          <w:b/>
          <w:bCs/>
          <w:i/>
          <w:iCs/>
          <w:u w:val="single"/>
        </w:rPr>
      </w:pPr>
      <w:r w:rsidRPr="00DC266C">
        <w:rPr>
          <w:b/>
          <w:bCs/>
        </w:rPr>
        <w:t>4B5C:</w:t>
      </w:r>
      <w:r w:rsidRPr="00DC266C">
        <w:t xml:space="preserve"> ĐTV cộng câu 19 và ghi kết quả vào ô này. Đây là tổng chi phí nuôi trồng và đánh bắt thuỷ sản.</w:t>
      </w:r>
    </w:p>
    <w:p w14:paraId="2BE01C54" w14:textId="77777777" w:rsidR="00DF302D" w:rsidRPr="00DC266C" w:rsidRDefault="00DF302D" w:rsidP="003F2758">
      <w:pPr>
        <w:pStyle w:val="1body"/>
        <w:spacing w:before="240" w:after="0" w:line="300" w:lineRule="auto"/>
        <w:rPr>
          <w:b/>
          <w:kern w:val="24"/>
        </w:rPr>
      </w:pPr>
      <w:r w:rsidRPr="00DC266C">
        <w:rPr>
          <w:b/>
          <w:kern w:val="24"/>
        </w:rPr>
        <w:t xml:space="preserve">4C. </w:t>
      </w:r>
      <w:r w:rsidRPr="00DC266C">
        <w:rPr>
          <w:b/>
        </w:rPr>
        <w:t xml:space="preserve">CÁC NGÀNH NGHỀ SXKD, DỊCH VỤ PHI NÔNG, LÂM NGHIỆP, </w:t>
      </w:r>
      <w:r w:rsidRPr="00DC266C">
        <w:rPr>
          <w:b/>
        </w:rPr>
        <w:br/>
        <w:t>THUỶ SẢN; CHẾ BIẾN SẢN PHẨM NÔNG, LÂM NGHIỆP, THUỶ SẢN</w:t>
      </w:r>
    </w:p>
    <w:p w14:paraId="4FAB99F5" w14:textId="77777777" w:rsidR="00DF302D" w:rsidRPr="00DC266C" w:rsidRDefault="00DF302D" w:rsidP="003F2758">
      <w:pPr>
        <w:pStyle w:val="1body"/>
        <w:spacing w:after="0" w:line="300" w:lineRule="auto"/>
        <w:rPr>
          <w:b/>
        </w:rPr>
      </w:pPr>
      <w:r w:rsidRPr="00DC266C">
        <w:rPr>
          <w:b/>
        </w:rPr>
        <w:t>Mục đích:</w:t>
      </w:r>
    </w:p>
    <w:p w14:paraId="053E24DF" w14:textId="77777777" w:rsidR="00DF302D" w:rsidRPr="00DC266C" w:rsidRDefault="00DF302D" w:rsidP="003F2758">
      <w:pPr>
        <w:pStyle w:val="1body"/>
        <w:spacing w:after="0" w:line="300" w:lineRule="auto"/>
        <w:rPr>
          <w:b/>
        </w:rPr>
      </w:pPr>
      <w:r w:rsidRPr="00DC266C">
        <w:t>Thu thập số liệu về doanh thu, chi phí và một số đặc điểm của các hoạt động ngành nghề sản xuất kinh doanh, dịch vụ phi nông, lâm nghiệp, thuỷ sản và hoạt động chế biến sản phẩm nông, lâm nghiệp, thuỷ sản của hộ kể cả các hoạt động có sản phẩm được sản xuất ra chỉ để lại hộ tiêu dùng hoặc sử dụng, không được bán, đổi hoặc cung cấp dịch vụ nhằm để phục vụ cho việc tính thu nhập và tiêu dùng cho sản xuất và đời sống của hộ.</w:t>
      </w:r>
    </w:p>
    <w:p w14:paraId="3C1942D3" w14:textId="77777777" w:rsidR="00DF302D" w:rsidRPr="00DC266C" w:rsidRDefault="00DF302D" w:rsidP="003F2758">
      <w:pPr>
        <w:pStyle w:val="1body"/>
        <w:spacing w:after="0" w:line="300" w:lineRule="auto"/>
        <w:rPr>
          <w:b/>
          <w:snapToGrid w:val="0"/>
        </w:rPr>
      </w:pPr>
      <w:r w:rsidRPr="00DC266C">
        <w:rPr>
          <w:b/>
          <w:snapToGrid w:val="0"/>
        </w:rPr>
        <w:t>Người trả lời:</w:t>
      </w:r>
    </w:p>
    <w:p w14:paraId="30255AE4" w14:textId="77777777" w:rsidR="00DF302D" w:rsidRPr="00DC266C" w:rsidRDefault="00DF302D" w:rsidP="003F2758">
      <w:pPr>
        <w:pStyle w:val="1body"/>
        <w:spacing w:after="0" w:line="300" w:lineRule="auto"/>
      </w:pPr>
      <w:r w:rsidRPr="00DC266C">
        <w:t>ĐTV phỏng vấn những người biết nhiều thông tin nhất về từng hoạt động, thường những người này là người điều hành và quản lý các hoạt động.</w:t>
      </w:r>
    </w:p>
    <w:p w14:paraId="241CA62F" w14:textId="77777777" w:rsidR="00DF302D" w:rsidRPr="00DC266C" w:rsidRDefault="00DF302D" w:rsidP="003F2758">
      <w:pPr>
        <w:pStyle w:val="1body"/>
        <w:spacing w:after="0" w:line="300" w:lineRule="auto"/>
        <w:rPr>
          <w:b/>
          <w:lang w:val="nb-NO"/>
        </w:rPr>
      </w:pPr>
      <w:r w:rsidRPr="00DC266C">
        <w:rPr>
          <w:b/>
          <w:lang w:val="nb-NO"/>
        </w:rPr>
        <w:t>Khái niệm/định nghĩa/phạm vi:</w:t>
      </w:r>
    </w:p>
    <w:p w14:paraId="7A202C3E" w14:textId="77777777" w:rsidR="00DF302D" w:rsidRPr="00DC266C" w:rsidRDefault="00DF302D" w:rsidP="003F2758">
      <w:pPr>
        <w:pStyle w:val="1body"/>
        <w:spacing w:after="0" w:line="300" w:lineRule="auto"/>
        <w:rPr>
          <w:lang w:val="nb-NO"/>
        </w:rPr>
      </w:pPr>
      <w:r w:rsidRPr="00DC266C">
        <w:rPr>
          <w:lang w:val="nb-NO"/>
        </w:rPr>
        <w:t>Bao gồm</w:t>
      </w:r>
      <w:r w:rsidRPr="00DC266C">
        <w:rPr>
          <w:b/>
          <w:lang w:val="nb-NO"/>
        </w:rPr>
        <w:t xml:space="preserve"> </w:t>
      </w:r>
      <w:r w:rsidRPr="00DC266C">
        <w:rPr>
          <w:lang w:val="nb-NO"/>
        </w:rPr>
        <w:t>hộ có đăng ký kinh doanh và không có đăng ký kinh doanh về các hoạt động ngành nghề SXKD, dịch vụ phi nông, lâm nghiệp, thuỷ sản và hoạt động chế biến sản phẩm nông, lâm nghiệp, thuỷ sản của hộ.</w:t>
      </w:r>
    </w:p>
    <w:p w14:paraId="3F4E3831" w14:textId="77777777" w:rsidR="00DF302D" w:rsidRPr="00DC266C" w:rsidRDefault="00DF302D" w:rsidP="003F2758">
      <w:pPr>
        <w:pStyle w:val="1body"/>
        <w:spacing w:after="0" w:line="300" w:lineRule="auto"/>
        <w:rPr>
          <w:lang w:val="nb-NO"/>
        </w:rPr>
      </w:pPr>
      <w:r w:rsidRPr="00DC266C">
        <w:rPr>
          <w:lang w:val="nb-NO"/>
        </w:rPr>
        <w:t xml:space="preserve">Đối với hoạt động thương nghiệp (hoạt động bán buôn và bán lẻ; sửa chữa ô tô, mô tô, xe máy và xe có động cơ khác </w:t>
      </w:r>
      <w:r w:rsidR="00531FB0" w:rsidRPr="00DC266C">
        <w:rPr>
          <w:lang w:val="nb-NO"/>
        </w:rPr>
        <w:t>-</w:t>
      </w:r>
      <w:r w:rsidRPr="00DC266C">
        <w:rPr>
          <w:lang w:val="nb-NO"/>
        </w:rPr>
        <w:t xml:space="preserve"> mã 45, 46, 47) thì quy ước doanh thu và chi phí không tính trị giá vốn hàng hoá (trị giá mua sản phẩm hàng hoá để kinh doanh).</w:t>
      </w:r>
    </w:p>
    <w:p w14:paraId="36CE7868" w14:textId="77777777" w:rsidR="00DF302D" w:rsidRPr="00DC266C" w:rsidRDefault="00DF302D" w:rsidP="003F2758">
      <w:pPr>
        <w:pStyle w:val="1body"/>
        <w:spacing w:after="0" w:line="300" w:lineRule="auto"/>
        <w:rPr>
          <w:lang w:val="nb-NO"/>
        </w:rPr>
      </w:pPr>
      <w:r w:rsidRPr="00DC266C">
        <w:rPr>
          <w:lang w:val="nb-NO"/>
        </w:rPr>
        <w:t>Trường hợp các hộ liên doanh SXKD thì căn cứ vào phần trăm thu nhập hộ nhận được để tính thu nhập cho hộ điều tra.</w:t>
      </w:r>
    </w:p>
    <w:p w14:paraId="29EE07FF" w14:textId="77777777" w:rsidR="00DF302D" w:rsidRPr="00DC266C" w:rsidRDefault="00DF302D" w:rsidP="003F2758">
      <w:pPr>
        <w:pStyle w:val="1body"/>
        <w:spacing w:after="0" w:line="300" w:lineRule="auto"/>
        <w:rPr>
          <w:b/>
          <w:lang w:val="nb-NO"/>
        </w:rPr>
      </w:pPr>
      <w:r w:rsidRPr="00DC266C">
        <w:rPr>
          <w:b/>
          <w:lang w:val="nb-NO"/>
        </w:rPr>
        <w:lastRenderedPageBreak/>
        <w:t>Nội dung và phương pháp ghi</w:t>
      </w:r>
      <w:r w:rsidR="001A05AD" w:rsidRPr="00DC266C">
        <w:rPr>
          <w:b/>
          <w:lang w:val="nb-NO"/>
        </w:rPr>
        <w:t>:</w:t>
      </w:r>
    </w:p>
    <w:p w14:paraId="2BB58FCA" w14:textId="77777777" w:rsidR="00DF302D" w:rsidRPr="00DC266C" w:rsidRDefault="00DF302D" w:rsidP="003F2758">
      <w:pPr>
        <w:pStyle w:val="1body"/>
        <w:spacing w:after="0" w:line="300" w:lineRule="auto"/>
        <w:rPr>
          <w:lang w:val="nb-NO"/>
        </w:rPr>
      </w:pPr>
      <w:r w:rsidRPr="00DC266C">
        <w:rPr>
          <w:b/>
          <w:i/>
          <w:u w:val="single"/>
          <w:lang w:val="nb-NO"/>
        </w:rPr>
        <w:t>Câu 1</w:t>
      </w:r>
      <w:r w:rsidRPr="00DC266C">
        <w:rPr>
          <w:b/>
          <w:i/>
          <w:lang w:val="nb-NO"/>
        </w:rPr>
        <w:t>:</w:t>
      </w:r>
      <w:r w:rsidRPr="00DC266C">
        <w:rPr>
          <w:b/>
          <w:lang w:val="nb-NO"/>
        </w:rPr>
        <w:t xml:space="preserve"> </w:t>
      </w:r>
      <w:r w:rsidRPr="00DC266C">
        <w:rPr>
          <w:lang w:val="nb-NO"/>
        </w:rPr>
        <w:t>Hỏi về các hoạt động ngành nghề SXKD, dịch vụ phi nông, lâm nghiệp, thủy sản và hoạt động chế biến sản phẩm nông, lâm nghiệp, thuỷ sản tự làm có trong hộ, kể cả các hoạt động có sản phẩm được sản xuất ra chỉ để lại hộ tiêu dùng hoặc sử dụng, không được bán, đổi hoặc cung cấp dịch vụ. Các hoạt động có diễn ra trong 12 tháng qua nhưng tại thời điểm điều tra không còn tồn tại nữa thì vẫn được thu thập thông tin.</w:t>
      </w:r>
    </w:p>
    <w:p w14:paraId="6F59FD2A" w14:textId="77777777" w:rsidR="00DF302D" w:rsidRPr="00DC266C" w:rsidRDefault="00DF302D" w:rsidP="0086184E">
      <w:pPr>
        <w:pStyle w:val="1body"/>
        <w:spacing w:before="240" w:after="0" w:line="312" w:lineRule="auto"/>
        <w:rPr>
          <w:b/>
          <w:lang w:val="nb-NO"/>
        </w:rPr>
      </w:pPr>
      <w:r w:rsidRPr="00DC266C">
        <w:rPr>
          <w:b/>
          <w:lang w:val="nb-NO"/>
        </w:rPr>
        <w:t>4C1. THU TỪ CÁC NGÀNH NGHỀ SXKD, DỊCH VỤ PHI NÔNG, LÂM NGHIỆP, THUỶ SẢN; CHẾ BIẾN SẢN PHẨM NÔNG, LÂM NGHIỆP, THUỶ SẢN</w:t>
      </w:r>
    </w:p>
    <w:p w14:paraId="6A522AB8" w14:textId="77777777" w:rsidR="00DF302D" w:rsidRPr="00DC266C" w:rsidRDefault="00DF302D" w:rsidP="0086184E">
      <w:pPr>
        <w:pStyle w:val="1body"/>
        <w:spacing w:after="0" w:line="312" w:lineRule="auto"/>
        <w:rPr>
          <w:b/>
          <w:lang w:val="nb-NO"/>
        </w:rPr>
      </w:pPr>
      <w:r w:rsidRPr="00DC266C">
        <w:rPr>
          <w:b/>
          <w:i/>
          <w:u w:val="single"/>
          <w:lang w:val="nb-NO"/>
        </w:rPr>
        <w:t>Câu 2</w:t>
      </w:r>
      <w:r w:rsidRPr="00DC266C">
        <w:rPr>
          <w:b/>
          <w:i/>
          <w:lang w:val="nb-NO"/>
        </w:rPr>
        <w:t>:</w:t>
      </w:r>
      <w:r w:rsidRPr="00DC266C">
        <w:rPr>
          <w:b/>
          <w:lang w:val="nb-NO"/>
        </w:rPr>
        <w:t xml:space="preserve"> </w:t>
      </w:r>
      <w:r w:rsidRPr="00DC266C">
        <w:rPr>
          <w:lang w:val="nb-NO"/>
        </w:rPr>
        <w:t>ĐTV cần mô tả rõ hoạt động, ví dụ: xay xát, làm đồ mộc gia dụng, làm bún, cắt tóc, làm đầu, sản xuất BIOGA (từ phân gia súc, gia cầm sử dụng làm nhiên liệu, chất đốt), sản xuất điện từ năng lượng mặt trời,... Ghi mã ngành kinh tế của hoạt động (xem danh mục ngành kinh tế quốc dân). Ghi tối đa 4 hoạt động, nếu có trên 4 hoạt động thì từ hoạt động thứ 5 sẽ ghép vào hoạt động số 4.</w:t>
      </w:r>
    </w:p>
    <w:p w14:paraId="6D3DB56D" w14:textId="77777777" w:rsidR="00DF302D" w:rsidRPr="00DC266C" w:rsidRDefault="00DF302D" w:rsidP="0086184E">
      <w:pPr>
        <w:pStyle w:val="1body"/>
        <w:spacing w:after="0" w:line="312" w:lineRule="auto"/>
        <w:rPr>
          <w:lang w:val="nb-NO"/>
        </w:rPr>
      </w:pPr>
      <w:r w:rsidRPr="00DC266C">
        <w:rPr>
          <w:b/>
          <w:i/>
          <w:u w:val="single"/>
          <w:lang w:val="nb-NO"/>
        </w:rPr>
        <w:t>Câu 3</w:t>
      </w:r>
      <w:r w:rsidRPr="00DC266C">
        <w:rPr>
          <w:b/>
          <w:i/>
          <w:lang w:val="nb-NO"/>
        </w:rPr>
        <w:t>:</w:t>
      </w:r>
      <w:r w:rsidRPr="00DC266C">
        <w:rPr>
          <w:b/>
          <w:lang w:val="nb-NO"/>
        </w:rPr>
        <w:t xml:space="preserve"> </w:t>
      </w:r>
      <w:r w:rsidRPr="00DC266C">
        <w:t>Số tháng hoạt động trong 12 tháng qua là tổng số tháng theo lịch hộ có hoạt động ngành nghề. Số tháng hoạt động có thể ghi lẻ (làm tròn thành 1 chữ số thập phân) tuỳ theo số ngày hoạt động, ví dụ: 15 ngày ghi là 0,5 tháng, 10 ngày ghi là 0,3 tháng.</w:t>
      </w:r>
    </w:p>
    <w:p w14:paraId="7365F59B" w14:textId="77777777" w:rsidR="00DF302D" w:rsidRPr="00DC266C" w:rsidRDefault="00DF302D" w:rsidP="0086184E">
      <w:pPr>
        <w:pStyle w:val="1body"/>
        <w:spacing w:after="0" w:line="312" w:lineRule="auto"/>
        <w:rPr>
          <w:lang w:val="nb-NO"/>
        </w:rPr>
      </w:pPr>
      <w:r w:rsidRPr="00DC266C">
        <w:rPr>
          <w:b/>
          <w:i/>
          <w:u w:val="single"/>
          <w:lang w:val="nb-NO"/>
        </w:rPr>
        <w:t>Câu 4 và câu 6</w:t>
      </w:r>
      <w:r w:rsidRPr="00DC266C">
        <w:rPr>
          <w:b/>
          <w:i/>
          <w:lang w:val="nb-NO"/>
        </w:rPr>
        <w:t>:</w:t>
      </w:r>
      <w:r w:rsidRPr="00DC266C">
        <w:rPr>
          <w:b/>
          <w:lang w:val="nb-NO"/>
        </w:rPr>
        <w:t xml:space="preserve"> </w:t>
      </w:r>
      <w:r w:rsidRPr="00DC266C">
        <w:rPr>
          <w:lang w:val="nb-NO"/>
        </w:rPr>
        <w:t>Hỏi thông tin về tình trạng sở hữu hoạt động. Nếu hoạt động chỉ do riêng hộ đang phỏng vấn sở hữu thì ĐTV ghi mã 1 ở câu 4 và ghi 100 vào câu 6 mà không cần phải hỏi hộ. Nếu hoạt động do nhiều hộ cùng sở hữu thì ghi mã 2 ở câu 4 và phần trăm thu nhập mà hộ nhận được từ hoạt động ở câu 6. ĐTV có thể căn cứ vào phần trăm vốn đóng góp cho hoạt động của hộ để tính phần trăm thu nhập hộ nhận được.</w:t>
      </w:r>
    </w:p>
    <w:p w14:paraId="298C2170" w14:textId="77777777" w:rsidR="00DF302D" w:rsidRPr="00DC266C" w:rsidRDefault="00DF302D" w:rsidP="0086184E">
      <w:pPr>
        <w:pStyle w:val="1body"/>
        <w:spacing w:after="0" w:line="312" w:lineRule="auto"/>
        <w:rPr>
          <w:lang w:val="nb-NO"/>
        </w:rPr>
      </w:pPr>
      <w:r w:rsidRPr="00DC266C">
        <w:rPr>
          <w:b/>
          <w:i/>
          <w:u w:val="single"/>
          <w:lang w:val="nb-NO"/>
        </w:rPr>
        <w:t>Câu 8</w:t>
      </w:r>
      <w:r w:rsidRPr="00DC266C">
        <w:rPr>
          <w:b/>
          <w:i/>
          <w:lang w:val="nb-NO"/>
        </w:rPr>
        <w:t>:</w:t>
      </w:r>
      <w:r w:rsidRPr="00DC266C">
        <w:rPr>
          <w:b/>
          <w:lang w:val="nb-NO"/>
        </w:rPr>
        <w:t xml:space="preserve"> </w:t>
      </w:r>
      <w:r w:rsidRPr="00DC266C">
        <w:rPr>
          <w:lang w:val="nb-NO"/>
        </w:rPr>
        <w:t>Có một số hộ có các hoạt động có sản phẩm được sản xuất ra chỉ để lại hộ tiêu dùng hoặc sử dụng mà không được bán, đổi hoặc cung cấp dịch vụ như nấu rượu chỉ để lại cho hộ uống,...</w:t>
      </w:r>
    </w:p>
    <w:p w14:paraId="7FEB8F57" w14:textId="77777777" w:rsidR="00DF302D" w:rsidRPr="00DC266C" w:rsidRDefault="00DF302D" w:rsidP="0086184E">
      <w:pPr>
        <w:pStyle w:val="1body"/>
        <w:spacing w:after="0" w:line="312" w:lineRule="auto"/>
        <w:rPr>
          <w:lang w:val="nb-NO"/>
        </w:rPr>
      </w:pPr>
      <w:r w:rsidRPr="00DC266C">
        <w:rPr>
          <w:b/>
          <w:i/>
          <w:u w:val="single"/>
          <w:lang w:val="nb-NO"/>
        </w:rPr>
        <w:t>Câu 9</w:t>
      </w:r>
      <w:r w:rsidRPr="00DC266C">
        <w:rPr>
          <w:b/>
          <w:i/>
          <w:lang w:val="nb-NO"/>
        </w:rPr>
        <w:t>:</w:t>
      </w:r>
      <w:r w:rsidRPr="00DC266C">
        <w:rPr>
          <w:b/>
          <w:lang w:val="nb-NO"/>
        </w:rPr>
        <w:t xml:space="preserve"> </w:t>
      </w:r>
      <w:r w:rsidRPr="00DC266C">
        <w:rPr>
          <w:lang w:val="nb-NO"/>
        </w:rPr>
        <w:t>Ghi doanh thu trung bình mỗi tháng trong các tháng hoạt động diễn ra. Đó là số tiền thu được do bán sản phẩm hoặc cung cấp dịch vụ bình quân 1 tháng của hoạt động. Nội dung doanh thu của từng ngành cụ thể như sau:</w:t>
      </w:r>
    </w:p>
    <w:p w14:paraId="0AE6EBA7" w14:textId="77777777" w:rsidR="00DF302D" w:rsidRPr="007F33BF" w:rsidRDefault="00DF302D" w:rsidP="0086184E">
      <w:pPr>
        <w:pStyle w:val="1body"/>
        <w:spacing w:after="0" w:line="312" w:lineRule="auto"/>
        <w:rPr>
          <w:spacing w:val="-6"/>
          <w:lang w:val="nb-NO"/>
        </w:rPr>
      </w:pPr>
      <w:r w:rsidRPr="007F33BF">
        <w:rPr>
          <w:spacing w:val="-6"/>
          <w:lang w:val="nb-NO"/>
        </w:rPr>
        <w:t>Doanh thu của hoạt động công nghiệp, tiểu thủ công nghiệp là tổng các khoản thu do bán thành phẩm và nửa thành phẩm, thu về gia công, chế biến sản phẩm của khách hàng, thu về công việc có tính chất công nghiệp như sửa chữa, lắp đặt máy, làm tăng trị giá sản phẩm.</w:t>
      </w:r>
    </w:p>
    <w:p w14:paraId="57EB20A3" w14:textId="77777777" w:rsidR="00DF302D" w:rsidRPr="00DC266C" w:rsidRDefault="00DF302D" w:rsidP="0086184E">
      <w:pPr>
        <w:pStyle w:val="1body"/>
        <w:spacing w:after="0" w:line="312" w:lineRule="auto"/>
        <w:rPr>
          <w:lang w:val="nb-NO"/>
        </w:rPr>
      </w:pPr>
      <w:r w:rsidRPr="00DC266C">
        <w:rPr>
          <w:lang w:val="nb-NO"/>
        </w:rPr>
        <w:t>Doanh thu về hoạt động xây dựng là tổng trị giá các công trình xây dựng hoàn thành trong 12 tháng qua bên A phải trả cho bên B (chủ hộ xây dựng). Cần lưu ý một số trường hợp sau khi tính doanh thu cho hộ chuyên nghề xây dựng:</w:t>
      </w:r>
    </w:p>
    <w:p w14:paraId="724FE52E" w14:textId="77777777" w:rsidR="00DF302D" w:rsidRPr="00DC266C" w:rsidRDefault="00D273C8" w:rsidP="0086184E">
      <w:pPr>
        <w:pStyle w:val="1body"/>
        <w:spacing w:after="0" w:line="312" w:lineRule="auto"/>
        <w:rPr>
          <w:lang w:val="nb-NO"/>
        </w:rPr>
      </w:pPr>
      <w:r w:rsidRPr="00DC266C">
        <w:rPr>
          <w:lang w:val="nb-NO"/>
        </w:rPr>
        <w:lastRenderedPageBreak/>
        <w:t xml:space="preserve">- </w:t>
      </w:r>
      <w:r w:rsidR="00DF302D" w:rsidRPr="00DC266C">
        <w:rPr>
          <w:lang w:val="nb-NO"/>
        </w:rPr>
        <w:t>Tính công trình xây dựng đấu thầu hoàn chỉnh cả vật tư và lao động. Nếu chỉ đấu thầu phần vật tư thì xếp vào hoạt động thương nghiệp, đấu thầu phần lao động thì tính toàn bộ trị giá phần lao động vào doanh thu; phần chi phí sẽ ghi phần tiền công của lao động thuê mướn bên ngoài.</w:t>
      </w:r>
    </w:p>
    <w:p w14:paraId="7E17F8FD" w14:textId="77777777" w:rsidR="00DF302D" w:rsidRPr="00DC266C" w:rsidRDefault="00D273C8" w:rsidP="0086184E">
      <w:pPr>
        <w:pStyle w:val="1body"/>
        <w:spacing w:after="0" w:line="312" w:lineRule="auto"/>
        <w:rPr>
          <w:lang w:val="nb-NO"/>
        </w:rPr>
      </w:pPr>
      <w:r w:rsidRPr="00DC266C">
        <w:rPr>
          <w:lang w:val="nb-NO"/>
        </w:rPr>
        <w:t xml:space="preserve">- </w:t>
      </w:r>
      <w:r w:rsidR="00DF302D" w:rsidRPr="00DC266C">
        <w:rPr>
          <w:lang w:val="nb-NO"/>
        </w:rPr>
        <w:t>Trường hợp công trình mới hoàn thành một phần thì hạch toán phần đã hoàn thành để tính thu nhập.</w:t>
      </w:r>
    </w:p>
    <w:p w14:paraId="78B7F5AC" w14:textId="77777777" w:rsidR="00DF302D" w:rsidRPr="00DC266C" w:rsidRDefault="001A05AD" w:rsidP="00B7623C">
      <w:pPr>
        <w:pStyle w:val="1body"/>
        <w:spacing w:after="0" w:line="324" w:lineRule="auto"/>
        <w:rPr>
          <w:lang w:val="nb-NO"/>
        </w:rPr>
      </w:pPr>
      <w:r w:rsidRPr="00DC266C">
        <w:rPr>
          <w:lang w:val="nb-NO"/>
        </w:rPr>
        <w:t xml:space="preserve">- </w:t>
      </w:r>
      <w:r w:rsidR="00DF302D" w:rsidRPr="00DC266C">
        <w:rPr>
          <w:lang w:val="nb-NO"/>
        </w:rPr>
        <w:t>Trường hợp công trình dở dang thì ĐTV phỏng vấn thành viên hộ là chủ thầu và những thành viên khác của hộ làm ở công trình để ghi số tháng đã hoạt động để tính thu nhập và chi phí trong các tháng hoạt động đó.</w:t>
      </w:r>
    </w:p>
    <w:p w14:paraId="4458B9C0" w14:textId="77777777" w:rsidR="00DF302D" w:rsidRPr="00DC266C" w:rsidRDefault="00DF302D" w:rsidP="00B7623C">
      <w:pPr>
        <w:pStyle w:val="1body"/>
        <w:spacing w:after="0" w:line="324" w:lineRule="auto"/>
        <w:rPr>
          <w:lang w:val="nb-NO"/>
        </w:rPr>
      </w:pPr>
      <w:r w:rsidRPr="00DC266C">
        <w:rPr>
          <w:lang w:val="nb-NO"/>
        </w:rPr>
        <w:t>Chú ý chỉ tính hoạt động xây dựng thuê bên ngoài, không tính công trình xây dựng tự hộ làm cho hộ.</w:t>
      </w:r>
    </w:p>
    <w:p w14:paraId="1ADAD4BE" w14:textId="77777777" w:rsidR="00DF302D" w:rsidRPr="00DC266C" w:rsidRDefault="00DF302D" w:rsidP="00B7623C">
      <w:pPr>
        <w:pStyle w:val="1body"/>
        <w:spacing w:after="0" w:line="324" w:lineRule="auto"/>
        <w:rPr>
          <w:lang w:val="nb-NO"/>
        </w:rPr>
      </w:pPr>
      <w:r w:rsidRPr="00DC266C">
        <w:rPr>
          <w:lang w:val="nb-NO"/>
        </w:rPr>
        <w:t>Doanh thu của hoạt động thương nghiệp gồm doanh thu hàng hoá bán ra, doanh thu dịch vụ sửa chữa xe có động cơ, mô tô, xe máy và xe có động cơ khác trong 12 tháng qua.</w:t>
      </w:r>
    </w:p>
    <w:p w14:paraId="58203644" w14:textId="77777777" w:rsidR="00DF302D" w:rsidRPr="00DC266C" w:rsidRDefault="00DF302D" w:rsidP="00B7623C">
      <w:pPr>
        <w:pStyle w:val="1body"/>
        <w:spacing w:after="0" w:line="324" w:lineRule="auto"/>
        <w:rPr>
          <w:lang w:val="nb-NO"/>
        </w:rPr>
      </w:pPr>
      <w:r w:rsidRPr="00DC266C">
        <w:rPr>
          <w:lang w:val="nb-NO"/>
        </w:rPr>
        <w:t>Để đơn giản công việc, quy ước doanh thu của hoạt động thương nghiệp không tính trị giá vốn hàng hoá bán ra mà chỉ tính số lãi gộp (chưa trừ phí lưu thông như: phí vận chuyển, bốc vác, bảo quản sản phẩm, hoa hồng,... và thuế). Như vậy</w:t>
      </w:r>
      <w:r w:rsidR="001112A2" w:rsidRPr="00DC266C">
        <w:rPr>
          <w:lang w:val="nb-NO"/>
        </w:rPr>
        <w:t>,</w:t>
      </w:r>
      <w:r w:rsidRPr="00DC266C">
        <w:rPr>
          <w:lang w:val="nb-NO"/>
        </w:rPr>
        <w:t xml:space="preserve"> doanh thu của hoạt động thương nghiệp ghi trong phiếu này là số lãi gộp của hàng hoá bán ra, cộng với doanh thu về dịch vụ sửa chữa động cơ, mô tô, xe máy và xe có động cơ khác.</w:t>
      </w:r>
    </w:p>
    <w:p w14:paraId="66CEC636" w14:textId="77777777" w:rsidR="00DF302D" w:rsidRPr="00DC266C" w:rsidRDefault="00DF302D" w:rsidP="00B7623C">
      <w:pPr>
        <w:pStyle w:val="1body"/>
        <w:spacing w:after="0" w:line="324" w:lineRule="auto"/>
        <w:rPr>
          <w:lang w:val="nb-NO"/>
        </w:rPr>
      </w:pPr>
      <w:r w:rsidRPr="00DC266C">
        <w:rPr>
          <w:lang w:val="nb-NO"/>
        </w:rPr>
        <w:t>Doanh thu về hoạt động vận tải là tổng số tiền thu được trong 12 tháng qua của hộ về cước phí vận tải hàng hoá cho hành khách và số thu về cước phí vận chuyển hành khách, số thu về vận tải khác, số thu về bốc xếp hàng hoá và hành lý.</w:t>
      </w:r>
    </w:p>
    <w:p w14:paraId="2596FAF5" w14:textId="77777777" w:rsidR="00DF302D" w:rsidRPr="00DC266C" w:rsidRDefault="00DF302D" w:rsidP="00B7623C">
      <w:pPr>
        <w:pStyle w:val="1body"/>
        <w:spacing w:after="0" w:line="324" w:lineRule="auto"/>
        <w:rPr>
          <w:spacing w:val="-2"/>
          <w:lang w:val="nb-NO"/>
        </w:rPr>
      </w:pPr>
      <w:r w:rsidRPr="00DC266C">
        <w:rPr>
          <w:spacing w:val="-2"/>
          <w:lang w:val="nb-NO"/>
        </w:rPr>
        <w:t>Doanh thu hoạt động phi nông, lâm nghiệp, thủy sản khác là tổng số tiền thu được từ các hoạt động trong 12 tháng qua, gồm: khách sạn, nhà hàng, tài chính tín dụng, giáo dục đào tạo, hoạt động phục vụ cá nhân, cộng đồng, v.v… (xem danh mục ngành kinh tế quốc dân).</w:t>
      </w:r>
    </w:p>
    <w:p w14:paraId="2C264DB7" w14:textId="77777777" w:rsidR="00DF302D" w:rsidRPr="00DC266C" w:rsidRDefault="00DF302D" w:rsidP="00B7623C">
      <w:pPr>
        <w:pStyle w:val="1body"/>
        <w:spacing w:after="0" w:line="324" w:lineRule="auto"/>
        <w:rPr>
          <w:lang w:val="nb-NO"/>
        </w:rPr>
      </w:pPr>
      <w:r w:rsidRPr="00DC266C">
        <w:rPr>
          <w:b/>
          <w:i/>
          <w:u w:val="single"/>
          <w:lang w:val="nb-NO"/>
        </w:rPr>
        <w:t>Câu 10</w:t>
      </w:r>
      <w:r w:rsidRPr="00DC266C">
        <w:rPr>
          <w:b/>
          <w:i/>
          <w:lang w:val="nb-NO"/>
        </w:rPr>
        <w:t>:</w:t>
      </w:r>
      <w:r w:rsidRPr="00DC266C">
        <w:rPr>
          <w:lang w:val="nb-NO"/>
        </w:rPr>
        <w:t xml:space="preserve"> ĐTV tính doanh thu cho từng hoạt động trong 12 tháng qua theo </w:t>
      </w:r>
      <w:r w:rsidR="00DB543A" w:rsidRPr="00DC266C">
        <w:rPr>
          <w:lang w:val="nb-NO"/>
        </w:rPr>
        <w:br/>
      </w:r>
      <w:r w:rsidRPr="00DC266C">
        <w:rPr>
          <w:lang w:val="nb-NO"/>
        </w:rPr>
        <w:t>hướng dẫn.</w:t>
      </w:r>
    </w:p>
    <w:p w14:paraId="54802E9C" w14:textId="77777777" w:rsidR="00DF302D" w:rsidRPr="004867DF" w:rsidRDefault="00DF302D" w:rsidP="009D421B">
      <w:pPr>
        <w:pStyle w:val="1body"/>
        <w:spacing w:after="0" w:line="307" w:lineRule="auto"/>
        <w:rPr>
          <w:b/>
          <w:i/>
          <w:spacing w:val="-6"/>
          <w:u w:val="single"/>
          <w:lang w:val="nb-NO"/>
        </w:rPr>
      </w:pPr>
      <w:r w:rsidRPr="00DC266C">
        <w:rPr>
          <w:b/>
          <w:i/>
          <w:u w:val="single"/>
          <w:lang w:val="nb-NO"/>
        </w:rPr>
        <w:t>Câu 12</w:t>
      </w:r>
      <w:r w:rsidRPr="00DC266C">
        <w:rPr>
          <w:b/>
          <w:i/>
          <w:lang w:val="nb-NO"/>
        </w:rPr>
        <w:t>:</w:t>
      </w:r>
      <w:r w:rsidRPr="00DC266C">
        <w:rPr>
          <w:b/>
          <w:lang w:val="nb-NO"/>
        </w:rPr>
        <w:t xml:space="preserve"> </w:t>
      </w:r>
      <w:r w:rsidRPr="00DC266C">
        <w:rPr>
          <w:lang w:val="nb-NO"/>
        </w:rPr>
        <w:t>Hỏi hộ về sản phẩm do hoạt động sản xuất ra được trao đổi để lấy hàng hoá và dịch vụ khác trong 12 tháng qua, bao gồm việc hộ dùng sản phẩm của hoạt động thanh toán cho các hàng hoá và dịch vụ đã mua thay vì phải thanh toán bằng tiền và ngược lại</w:t>
      </w:r>
      <w:r w:rsidR="001A05AD" w:rsidRPr="00DC266C">
        <w:rPr>
          <w:lang w:val="nb-NO"/>
        </w:rPr>
        <w:t>,</w:t>
      </w:r>
      <w:r w:rsidRPr="00DC266C">
        <w:rPr>
          <w:lang w:val="nb-NO"/>
        </w:rPr>
        <w:t xml:space="preserve"> là việc hộ được người mua sản phẩm của hoạt động thanh toán cho hộ bằng hàng hoá và dịch vụ thay vì phải thanh toán bằng tiền. Lưu ý</w:t>
      </w:r>
      <w:r w:rsidR="001A05AD" w:rsidRPr="00DC266C">
        <w:rPr>
          <w:lang w:val="nb-NO"/>
        </w:rPr>
        <w:t xml:space="preserve">: </w:t>
      </w:r>
      <w:r w:rsidRPr="00DC266C">
        <w:rPr>
          <w:lang w:val="nb-NO"/>
        </w:rPr>
        <w:t xml:space="preserve">các hàng hoá của hoạt động thương nghiệp </w:t>
      </w:r>
      <w:r w:rsidRPr="004867DF">
        <w:rPr>
          <w:spacing w:val="-6"/>
          <w:lang w:val="nb-NO"/>
        </w:rPr>
        <w:t xml:space="preserve">được hộ trao đổi không được tính vào đây. Trị giá của hàng hoá được trao đổi sẽ được tính là số </w:t>
      </w:r>
      <w:r w:rsidRPr="004867DF">
        <w:rPr>
          <w:spacing w:val="-6"/>
          <w:lang w:val="nb-NO"/>
        </w:rPr>
        <w:lastRenderedPageBreak/>
        <w:t>tiền hộ dùng để mua hàng hoá hộ nhận được từ trao đổi ở các phần chi cho sản xuất và đời sống. Câu 12 tính trị giá sản phẩm trao đổi theo giá bình quân năm tại địa bàn điều tra.</w:t>
      </w:r>
    </w:p>
    <w:p w14:paraId="5488FB4D" w14:textId="77777777" w:rsidR="00DF302D" w:rsidRPr="00DC266C" w:rsidRDefault="00DF302D" w:rsidP="00B91BFB">
      <w:pPr>
        <w:pStyle w:val="1body"/>
        <w:spacing w:after="0" w:line="324" w:lineRule="auto"/>
        <w:rPr>
          <w:lang w:val="nb-NO"/>
        </w:rPr>
      </w:pPr>
      <w:r w:rsidRPr="00DC266C">
        <w:rPr>
          <w:b/>
          <w:i/>
          <w:u w:val="single"/>
          <w:lang w:val="nb-NO"/>
        </w:rPr>
        <w:t>Câu 17</w:t>
      </w:r>
      <w:r w:rsidRPr="00DC266C">
        <w:rPr>
          <w:b/>
          <w:i/>
          <w:lang w:val="nb-NO"/>
        </w:rPr>
        <w:t>:</w:t>
      </w:r>
      <w:r w:rsidRPr="00DC266C">
        <w:rPr>
          <w:lang w:val="nb-NO"/>
        </w:rPr>
        <w:t xml:space="preserve"> Chương trình tự tính tổng thu của từng hoạt động theo hướng dẫn.</w:t>
      </w:r>
    </w:p>
    <w:p w14:paraId="261D90A4" w14:textId="77777777" w:rsidR="00DF302D" w:rsidRPr="004867DF" w:rsidRDefault="00DF302D" w:rsidP="00B91BFB">
      <w:pPr>
        <w:pStyle w:val="1body"/>
        <w:spacing w:after="0" w:line="324" w:lineRule="auto"/>
        <w:rPr>
          <w:spacing w:val="-6"/>
          <w:lang w:val="nb-NO"/>
        </w:rPr>
      </w:pPr>
      <w:r w:rsidRPr="004867DF">
        <w:rPr>
          <w:b/>
          <w:i/>
          <w:spacing w:val="-6"/>
          <w:u w:val="single"/>
          <w:lang w:val="nb-NO"/>
        </w:rPr>
        <w:t>Câu 18</w:t>
      </w:r>
      <w:r w:rsidRPr="004867DF">
        <w:rPr>
          <w:b/>
          <w:i/>
          <w:spacing w:val="-6"/>
          <w:lang w:val="nb-NO"/>
        </w:rPr>
        <w:t>:</w:t>
      </w:r>
      <w:r w:rsidRPr="004867DF">
        <w:rPr>
          <w:spacing w:val="-6"/>
          <w:lang w:val="nb-NO"/>
        </w:rPr>
        <w:t xml:space="preserve"> Chương trình tự tính tổng thu phân bổ cho hộ của từng hoạt động theo hướng dẫn.</w:t>
      </w:r>
    </w:p>
    <w:p w14:paraId="5742AAFC" w14:textId="77777777" w:rsidR="00DF302D" w:rsidRPr="00DC266C" w:rsidRDefault="00DF302D" w:rsidP="00B91BFB">
      <w:pPr>
        <w:pStyle w:val="1body"/>
        <w:spacing w:after="0" w:line="324" w:lineRule="auto"/>
        <w:rPr>
          <w:lang w:val="nb-NO"/>
        </w:rPr>
      </w:pPr>
      <w:r w:rsidRPr="00DC266C">
        <w:rPr>
          <w:b/>
          <w:iCs/>
          <w:lang w:val="nb-NO"/>
        </w:rPr>
        <w:t>4CTT:</w:t>
      </w:r>
      <w:r w:rsidRPr="00DC266C">
        <w:rPr>
          <w:bCs/>
          <w:iCs/>
          <w:lang w:val="nb-NO"/>
        </w:rPr>
        <w:t xml:space="preserve"> Tổng thu của tất cả các hoạt động trong 12 tháng qua, chương trình tự động cộng câu 17 và ghi kết quả vào ô này.</w:t>
      </w:r>
    </w:p>
    <w:p w14:paraId="33A6635C" w14:textId="77777777" w:rsidR="00DF302D" w:rsidRPr="00DC266C" w:rsidRDefault="00DF302D" w:rsidP="0086184E">
      <w:pPr>
        <w:pStyle w:val="1body"/>
        <w:spacing w:after="0" w:line="312" w:lineRule="auto"/>
        <w:rPr>
          <w:bCs/>
          <w:iCs/>
          <w:kern w:val="24"/>
          <w:lang w:val="nb-NO"/>
        </w:rPr>
      </w:pPr>
      <w:r w:rsidRPr="00DC266C">
        <w:rPr>
          <w:b/>
          <w:iCs/>
          <w:kern w:val="24"/>
          <w:lang w:val="nb-NO"/>
        </w:rPr>
        <w:t>4CT:</w:t>
      </w:r>
      <w:r w:rsidRPr="00DC266C">
        <w:rPr>
          <w:bCs/>
          <w:iCs/>
          <w:kern w:val="24"/>
          <w:lang w:val="nb-NO"/>
        </w:rPr>
        <w:t xml:space="preserve"> Tổng thu của tất cả các hoạt động trong 12 tháng qua phân bổ cho hộ, chương trình tự động cộng câu 18 và ghi kết quả vào ô này.</w:t>
      </w:r>
    </w:p>
    <w:p w14:paraId="113E83C9" w14:textId="77777777" w:rsidR="00DF302D" w:rsidRPr="00DC266C" w:rsidRDefault="00DF302D" w:rsidP="0086184E">
      <w:pPr>
        <w:pStyle w:val="1body"/>
        <w:spacing w:before="240" w:after="0" w:line="312" w:lineRule="auto"/>
        <w:rPr>
          <w:b/>
          <w:kern w:val="24"/>
          <w:lang w:val="nb-NO"/>
        </w:rPr>
      </w:pPr>
      <w:r w:rsidRPr="00DC266C">
        <w:rPr>
          <w:b/>
          <w:kern w:val="24"/>
          <w:lang w:val="nb-NO"/>
        </w:rPr>
        <w:t>4C2. CHI PHÍ CÁC NGÀNH NGHỀ SXKD, DỊCH VỤ PHI NÔNG, LÂM NGHIỆP, THUỶ SẢN; CHẾ BIẾN SẢN PHẨM NÔNG, LÂM NGHIỆP, THUỶ SẢN</w:t>
      </w:r>
    </w:p>
    <w:p w14:paraId="265274D0" w14:textId="77777777" w:rsidR="00DF302D" w:rsidRPr="00DC266C" w:rsidRDefault="00DF302D" w:rsidP="0086184E">
      <w:pPr>
        <w:pStyle w:val="1body"/>
        <w:spacing w:after="0" w:line="312" w:lineRule="auto"/>
        <w:rPr>
          <w:lang w:val="nb-NO"/>
        </w:rPr>
      </w:pPr>
      <w:r w:rsidRPr="00DC266C">
        <w:rPr>
          <w:b/>
          <w:lang w:val="nb-NO"/>
        </w:rPr>
        <w:t xml:space="preserve">Lưu ý: </w:t>
      </w:r>
      <w:r w:rsidRPr="00DC266C">
        <w:rPr>
          <w:lang w:val="nb-NO"/>
        </w:rPr>
        <w:t>Vật tư</w:t>
      </w:r>
      <w:r w:rsidR="001A05AD" w:rsidRPr="00DC266C">
        <w:rPr>
          <w:lang w:val="nb-NO"/>
        </w:rPr>
        <w:t>,</w:t>
      </w:r>
      <w:r w:rsidRPr="00DC266C">
        <w:rPr>
          <w:lang w:val="nb-NO"/>
        </w:rPr>
        <w:t xml:space="preserve"> nguyên liệu dùng cho sản xuất mua theo nguồn nào thì tính theo giá của nguồn đó, nếu tự túc, đổi tính theo giá bình quân năm tại địa bàn điều tra. Chỉ tính chi phí phát sinh cho các sản phẩm được sản xuất trong 12 tháng qua đã được bán, đổi, cung cấp dịch vụ, sử dụng hoặc tiêu dùng.</w:t>
      </w:r>
    </w:p>
    <w:p w14:paraId="44580B48" w14:textId="77777777" w:rsidR="00DF302D" w:rsidRPr="00DC266C" w:rsidRDefault="00DF302D" w:rsidP="0086184E">
      <w:pPr>
        <w:pStyle w:val="1body"/>
        <w:spacing w:after="0" w:line="312" w:lineRule="auto"/>
        <w:rPr>
          <w:lang w:val="nb-NO"/>
        </w:rPr>
      </w:pPr>
      <w:r w:rsidRPr="00DC266C">
        <w:rPr>
          <w:b/>
          <w:i/>
          <w:u w:val="single"/>
          <w:lang w:val="nb-NO"/>
        </w:rPr>
        <w:t>Câu 19</w:t>
      </w:r>
      <w:r w:rsidRPr="00DC266C">
        <w:rPr>
          <w:b/>
          <w:i/>
          <w:lang w:val="nb-NO"/>
        </w:rPr>
        <w:t>:</w:t>
      </w:r>
      <w:r w:rsidRPr="00DC266C">
        <w:rPr>
          <w:i/>
          <w:lang w:val="nb-NO"/>
        </w:rPr>
        <w:t xml:space="preserve"> </w:t>
      </w:r>
      <w:r w:rsidRPr="00DC266C">
        <w:rPr>
          <w:lang w:val="nb-NO"/>
        </w:rPr>
        <w:t>Chi phí về nguyên vật liệu chính, phụ, thực liệu của từng hoạt động. Thực liệu là những nguyên liệu để chế biến thức ăn, nước giải khát,... Đối với hoạt động thương nghiệp, số tiền mua hàng hoá kinh doanh không tính vào câu này.</w:t>
      </w:r>
    </w:p>
    <w:p w14:paraId="00B59A15" w14:textId="77777777" w:rsidR="00DF302D" w:rsidRPr="00DC266C" w:rsidRDefault="00DF302D" w:rsidP="0086184E">
      <w:pPr>
        <w:pStyle w:val="1body"/>
        <w:spacing w:after="0" w:line="312" w:lineRule="auto"/>
        <w:rPr>
          <w:b/>
          <w:lang w:val="nb-NO"/>
        </w:rPr>
      </w:pPr>
      <w:r w:rsidRPr="00DC266C">
        <w:rPr>
          <w:b/>
          <w:i/>
          <w:u w:val="single"/>
          <w:lang w:val="nb-NO"/>
        </w:rPr>
        <w:t>Câu 20</w:t>
      </w:r>
      <w:r w:rsidRPr="00DC266C">
        <w:rPr>
          <w:b/>
          <w:i/>
          <w:lang w:val="nb-NO"/>
        </w:rPr>
        <w:t>:</w:t>
      </w:r>
      <w:r w:rsidRPr="00DC266C">
        <w:rPr>
          <w:i/>
          <w:lang w:val="nb-NO"/>
        </w:rPr>
        <w:t xml:space="preserve"> </w:t>
      </w:r>
      <w:r w:rsidRPr="00DC266C">
        <w:rPr>
          <w:lang w:val="nb-NO"/>
        </w:rPr>
        <w:t>Chi phí về những dụng cụ nhỏ, vật rẻ tiền mau hỏng. Đối với dụng cụ sản xuất nhỏ chưa đủ tiêu chuẩn xếp vào TSCĐ nhưng sử dụng trong một số năm thì cần phân bổ trị giá theo thời gian sử dụng.</w:t>
      </w:r>
    </w:p>
    <w:p w14:paraId="51E4D1B3" w14:textId="77777777" w:rsidR="00DF302D" w:rsidRPr="00DC266C" w:rsidRDefault="00DF302D" w:rsidP="0086184E">
      <w:pPr>
        <w:pStyle w:val="1body"/>
        <w:spacing w:after="0" w:line="312" w:lineRule="auto"/>
        <w:rPr>
          <w:lang w:val="nb-NO"/>
        </w:rPr>
      </w:pPr>
      <w:r w:rsidRPr="00DC266C">
        <w:rPr>
          <w:b/>
          <w:i/>
          <w:u w:val="single"/>
          <w:lang w:val="nb-NO"/>
        </w:rPr>
        <w:t>Câu 21</w:t>
      </w:r>
      <w:r w:rsidRPr="00DC266C">
        <w:rPr>
          <w:b/>
          <w:i/>
          <w:lang w:val="nb-NO"/>
        </w:rPr>
        <w:t xml:space="preserve">: </w:t>
      </w:r>
      <w:r w:rsidRPr="00DC266C">
        <w:rPr>
          <w:lang w:val="nb-NO"/>
        </w:rPr>
        <w:t>Chi phí về năng lượng, nhiên liệu của từng hoạt động. Các nguồn năng lượng, nhiên liệu đã được giải thích ở phần 4B. Nếu hoạt động có chi phí về BIOGA thì khoản chi phí này sẽ được ghi vào câu 21k.</w:t>
      </w:r>
    </w:p>
    <w:p w14:paraId="524D911A" w14:textId="77777777" w:rsidR="00DF302D" w:rsidRPr="00DC266C" w:rsidRDefault="00DF302D" w:rsidP="0086184E">
      <w:pPr>
        <w:pStyle w:val="1body"/>
        <w:spacing w:after="0" w:line="312" w:lineRule="auto"/>
        <w:rPr>
          <w:lang w:val="nb-NO"/>
        </w:rPr>
      </w:pPr>
      <w:r w:rsidRPr="00DC266C">
        <w:rPr>
          <w:b/>
          <w:i/>
          <w:u w:val="single"/>
          <w:lang w:val="nb-NO"/>
        </w:rPr>
        <w:t>Câu 22</w:t>
      </w:r>
      <w:r w:rsidRPr="00DC266C">
        <w:rPr>
          <w:b/>
          <w:i/>
          <w:lang w:val="nb-NO"/>
        </w:rPr>
        <w:t xml:space="preserve">: </w:t>
      </w:r>
      <w:r w:rsidRPr="00DC266C">
        <w:rPr>
          <w:lang w:val="nb-NO"/>
        </w:rPr>
        <w:t>Chi phí về nước phục vụ cho các hoạt động ngành nghề.</w:t>
      </w:r>
    </w:p>
    <w:p w14:paraId="04C465EB" w14:textId="77777777" w:rsidR="00DF302D" w:rsidRPr="00DC266C" w:rsidRDefault="00DF302D" w:rsidP="0086184E">
      <w:pPr>
        <w:pStyle w:val="1body"/>
        <w:spacing w:after="0" w:line="312" w:lineRule="auto"/>
        <w:rPr>
          <w:lang w:val="nb-NO"/>
        </w:rPr>
      </w:pPr>
      <w:r w:rsidRPr="00DC266C">
        <w:rPr>
          <w:b/>
          <w:i/>
          <w:u w:val="single"/>
          <w:lang w:val="nb-NO"/>
        </w:rPr>
        <w:t>Câu 23</w:t>
      </w:r>
      <w:r w:rsidRPr="00DC266C">
        <w:rPr>
          <w:b/>
          <w:i/>
          <w:lang w:val="nb-NO"/>
        </w:rPr>
        <w:t xml:space="preserve">: </w:t>
      </w:r>
      <w:r w:rsidRPr="00DC266C">
        <w:rPr>
          <w:lang w:val="nb-NO"/>
        </w:rPr>
        <w:t>Chi phí về sửa chữa nhỏ, duy trì bảo dưỡng. Bao gồm sửa chữa nhỏ, bảo dưỡng thường xuyên TSCĐ là máy móc, nhà xưởng phục vụ sản xuất; công cụ thủ công.</w:t>
      </w:r>
    </w:p>
    <w:p w14:paraId="7D86A92E" w14:textId="77777777" w:rsidR="00DF302D" w:rsidRPr="00DC266C" w:rsidRDefault="00DF302D" w:rsidP="0086184E">
      <w:pPr>
        <w:pStyle w:val="1body"/>
        <w:spacing w:after="0" w:line="312" w:lineRule="auto"/>
        <w:rPr>
          <w:lang w:val="nb-NO"/>
        </w:rPr>
      </w:pPr>
      <w:r w:rsidRPr="00DC266C">
        <w:rPr>
          <w:b/>
          <w:i/>
          <w:u w:val="single"/>
          <w:lang w:val="nb-NO"/>
        </w:rPr>
        <w:t>Câu 24</w:t>
      </w:r>
      <w:r w:rsidRPr="00DC266C">
        <w:rPr>
          <w:b/>
          <w:i/>
          <w:lang w:val="nb-NO"/>
        </w:rPr>
        <w:t xml:space="preserve">: </w:t>
      </w:r>
      <w:r w:rsidRPr="00DC266C">
        <w:rPr>
          <w:lang w:val="nb-NO"/>
        </w:rPr>
        <w:t>Chi phí về khấu hao tài sản cố định.</w:t>
      </w:r>
      <w:r w:rsidRPr="00DC266C">
        <w:rPr>
          <w:b/>
          <w:lang w:val="nb-NO"/>
        </w:rPr>
        <w:t xml:space="preserve"> </w:t>
      </w:r>
      <w:r w:rsidRPr="00DC266C">
        <w:rPr>
          <w:lang w:val="nb-NO"/>
        </w:rPr>
        <w:t>Tài sản cố định (TSCĐ) của hộ tham gia vào quá trình sản xuất đều phải tính khấu hao. TSCĐ bao gồm nhà xưởng, máy móc, thiết bị, công cụ,... Tính khấu hao TSCĐ theo giá thực tế mua sắm, xây dựng của hộ. Đối với trường hợp hộ xây dựng nhà để ở sau đó sử dụng một phần diện tích để sản xuấ</w:t>
      </w:r>
      <w:r w:rsidR="00DB543A" w:rsidRPr="00DC266C">
        <w:rPr>
          <w:lang w:val="nb-NO"/>
        </w:rPr>
        <w:t xml:space="preserve">t </w:t>
      </w:r>
      <w:r w:rsidRPr="00DC266C">
        <w:rPr>
          <w:lang w:val="nb-NO"/>
        </w:rPr>
        <w:t>kinh doanh thì nguyên giá của TSCĐ này là số tiền đầu tư thêm để xây dựng, sửa chữa và cải tạo diện tích ở thành diện tích sản xuất kinh doanh. Phương pháp tính khấu hao TSCĐ:</w:t>
      </w:r>
    </w:p>
    <w:p w14:paraId="32154E7C" w14:textId="77777777" w:rsidR="00DF302D" w:rsidRPr="00DC266C" w:rsidRDefault="00DF302D" w:rsidP="006D7D37">
      <w:pPr>
        <w:pStyle w:val="1body"/>
        <w:spacing w:after="0" w:line="312" w:lineRule="auto"/>
        <w:rPr>
          <w:spacing w:val="-2"/>
          <w:lang w:val="nb-NO"/>
        </w:rPr>
      </w:pPr>
      <w:r w:rsidRPr="00DC266C">
        <w:rPr>
          <w:spacing w:val="-2"/>
          <w:lang w:val="nb-NO"/>
        </w:rPr>
        <w:lastRenderedPageBreak/>
        <w:t>Căn cứ vào nguyên giá của tài sản cố định, thời gian sử dụng ước tính để tính khấu hao:</w:t>
      </w:r>
    </w:p>
    <w:p w14:paraId="7670BFCA" w14:textId="77777777" w:rsidR="00DF302D" w:rsidRPr="00DC266C" w:rsidRDefault="00DA14CD" w:rsidP="00575BC0">
      <w:pPr>
        <w:widowControl w:val="0"/>
        <w:spacing w:before="120"/>
        <w:ind w:left="3430"/>
        <w:jc w:val="both"/>
        <w:rPr>
          <w:color w:val="000000"/>
          <w:sz w:val="26"/>
          <w:szCs w:val="26"/>
          <w:lang w:val="nb-NO"/>
        </w:rPr>
      </w:pPr>
      <w:r w:rsidRPr="00DC266C">
        <w:rPr>
          <w:color w:val="000000"/>
          <w:sz w:val="26"/>
          <w:szCs w:val="26"/>
          <w:lang w:val="nb-NO"/>
        </w:rPr>
        <w:t xml:space="preserve">           </w:t>
      </w:r>
      <w:r w:rsidR="00DF302D" w:rsidRPr="00DC266C">
        <w:rPr>
          <w:color w:val="000000"/>
          <w:sz w:val="26"/>
          <w:szCs w:val="26"/>
          <w:lang w:val="nb-NO"/>
        </w:rPr>
        <w:t>Nguyên giá TSCĐ</w:t>
      </w:r>
    </w:p>
    <w:p w14:paraId="5E7A92EE" w14:textId="77777777" w:rsidR="00DC190E" w:rsidRPr="00DC266C" w:rsidRDefault="007C5B7F" w:rsidP="00DA14CD">
      <w:pPr>
        <w:widowControl w:val="0"/>
        <w:spacing w:line="312" w:lineRule="auto"/>
        <w:ind w:firstLine="567"/>
        <w:jc w:val="both"/>
        <w:rPr>
          <w:color w:val="000000"/>
          <w:sz w:val="26"/>
          <w:szCs w:val="26"/>
          <w:lang w:val="nb-NO"/>
        </w:rPr>
      </w:pPr>
      <w:r w:rsidRPr="00DC266C">
        <w:rPr>
          <w:noProof/>
          <w:color w:val="000000"/>
          <w:sz w:val="26"/>
          <w:szCs w:val="26"/>
        </w:rPr>
        <mc:AlternateContent>
          <mc:Choice Requires="wps">
            <w:drawing>
              <wp:anchor distT="4294967295" distB="4294967295" distL="114300" distR="114300" simplePos="0" relativeHeight="251652608" behindDoc="0" locked="0" layoutInCell="1" allowOverlap="1" wp14:anchorId="742B6206" wp14:editId="3F5C6BB4">
                <wp:simplePos x="0" y="0"/>
                <wp:positionH relativeFrom="column">
                  <wp:posOffset>2605405</wp:posOffset>
                </wp:positionH>
                <wp:positionV relativeFrom="paragraph">
                  <wp:posOffset>105409</wp:posOffset>
                </wp:positionV>
                <wp:extent cx="1320165" cy="0"/>
                <wp:effectExtent l="0" t="0" r="13335" b="0"/>
                <wp:wrapNone/>
                <wp:docPr id="4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4FB03E" id="Straight Connector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15pt,8.3pt" to="309.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"/>
            </w:pict>
          </mc:Fallback>
        </mc:AlternateContent>
      </w:r>
      <w:r w:rsidR="00DA14CD" w:rsidRPr="00DC266C">
        <w:rPr>
          <w:color w:val="000000"/>
          <w:sz w:val="26"/>
          <w:szCs w:val="26"/>
          <w:lang w:val="nb-NO"/>
        </w:rPr>
        <w:t xml:space="preserve">             </w:t>
      </w:r>
      <w:r w:rsidR="00DF302D" w:rsidRPr="00DC266C">
        <w:rPr>
          <w:color w:val="000000"/>
          <w:sz w:val="26"/>
          <w:szCs w:val="26"/>
          <w:lang w:val="nb-NO"/>
        </w:rPr>
        <w:t>Mức khấu hao 1 năm</w:t>
      </w:r>
      <w:r w:rsidR="005E4636" w:rsidRPr="00DC266C">
        <w:rPr>
          <w:color w:val="000000"/>
          <w:sz w:val="26"/>
          <w:szCs w:val="26"/>
          <w:lang w:val="nb-NO"/>
        </w:rPr>
        <w:t xml:space="preserve"> </w:t>
      </w:r>
      <w:r w:rsidR="00DF302D" w:rsidRPr="00DC266C">
        <w:rPr>
          <w:color w:val="000000"/>
          <w:sz w:val="26"/>
          <w:szCs w:val="26"/>
          <w:lang w:val="nb-NO"/>
        </w:rPr>
        <w:t>=</w:t>
      </w:r>
    </w:p>
    <w:p w14:paraId="1F6399B1" w14:textId="77777777" w:rsidR="00DF302D" w:rsidRPr="00DC266C" w:rsidRDefault="00DA14CD" w:rsidP="00575BC0">
      <w:pPr>
        <w:widowControl w:val="0"/>
        <w:ind w:left="3544"/>
        <w:jc w:val="both"/>
        <w:rPr>
          <w:color w:val="000000"/>
          <w:sz w:val="26"/>
          <w:szCs w:val="26"/>
          <w:lang w:val="nb-NO"/>
        </w:rPr>
      </w:pPr>
      <w:r w:rsidRPr="00DC266C">
        <w:rPr>
          <w:color w:val="000000"/>
          <w:sz w:val="26"/>
          <w:szCs w:val="26"/>
          <w:lang w:val="nb-NO"/>
        </w:rPr>
        <w:t xml:space="preserve">           </w:t>
      </w:r>
      <w:r w:rsidR="00DF302D" w:rsidRPr="00DC266C">
        <w:rPr>
          <w:color w:val="000000"/>
          <w:sz w:val="26"/>
          <w:szCs w:val="26"/>
          <w:lang w:val="nb-NO"/>
        </w:rPr>
        <w:t>Số năm sử dụng</w:t>
      </w:r>
    </w:p>
    <w:p w14:paraId="4B0BDDFD" w14:textId="77777777" w:rsidR="00DF302D" w:rsidRPr="004867DF" w:rsidRDefault="00DF302D" w:rsidP="00B7623C">
      <w:pPr>
        <w:pStyle w:val="1body"/>
        <w:spacing w:before="240" w:after="0" w:line="324" w:lineRule="auto"/>
        <w:rPr>
          <w:spacing w:val="-6"/>
        </w:rPr>
      </w:pPr>
      <w:r w:rsidRPr="004867DF">
        <w:rPr>
          <w:b/>
          <w:i/>
          <w:spacing w:val="-6"/>
          <w:u w:val="single"/>
        </w:rPr>
        <w:t>Câu 25</w:t>
      </w:r>
      <w:r w:rsidRPr="004867DF">
        <w:rPr>
          <w:b/>
          <w:i/>
          <w:spacing w:val="-6"/>
        </w:rPr>
        <w:t xml:space="preserve">: </w:t>
      </w:r>
      <w:r w:rsidRPr="004867DF">
        <w:rPr>
          <w:spacing w:val="-6"/>
        </w:rPr>
        <w:t>Chi phí về thuê đất, nhà xưởng, cửa hàng, máy móc và phương tiện sản xuất khác. Nếu thuê sử dụng trong nhiều năm thì số tiền thuê được phân bổ theo số năm sử dụng.</w:t>
      </w:r>
    </w:p>
    <w:p w14:paraId="214FFFB7" w14:textId="77777777" w:rsidR="00DF302D" w:rsidRPr="00DC266C" w:rsidRDefault="00DF302D" w:rsidP="00B7623C">
      <w:pPr>
        <w:pStyle w:val="1body"/>
        <w:spacing w:after="0" w:line="324" w:lineRule="auto"/>
      </w:pPr>
      <w:r w:rsidRPr="00DC266C">
        <w:rPr>
          <w:b/>
          <w:i/>
          <w:u w:val="single"/>
        </w:rPr>
        <w:t>Câu 26</w:t>
      </w:r>
      <w:r w:rsidRPr="00DC266C">
        <w:rPr>
          <w:b/>
          <w:i/>
        </w:rPr>
        <w:t xml:space="preserve">: </w:t>
      </w:r>
      <w:r w:rsidRPr="00DC266C">
        <w:t>Chi phí về vận chuyển: bao gồm thuê phương tiện để vận chuyển nguyên vật liệu hoặc sản phẩm của hoạt động đi tiêu thụ và các loại phí đường, cầu, phà,.. cho các lần vận chuyển.</w:t>
      </w:r>
    </w:p>
    <w:p w14:paraId="1511C9ED" w14:textId="77777777" w:rsidR="00DF302D" w:rsidRPr="00DC266C" w:rsidRDefault="00DF302D" w:rsidP="00B7623C">
      <w:pPr>
        <w:pStyle w:val="1body"/>
        <w:spacing w:after="0" w:line="324" w:lineRule="auto"/>
      </w:pPr>
      <w:r w:rsidRPr="00DC266C">
        <w:rPr>
          <w:b/>
          <w:i/>
          <w:u w:val="single"/>
        </w:rPr>
        <w:t>Câu 27</w:t>
      </w:r>
      <w:r w:rsidRPr="00DC266C">
        <w:rPr>
          <w:b/>
          <w:i/>
        </w:rPr>
        <w:t xml:space="preserve">: </w:t>
      </w:r>
      <w:r w:rsidRPr="00DC266C">
        <w:t>Chi phí về nhân công: bao gồm toàn bộ chi phí trả cho các lao động thuê ngoài (thường xuyên hoặc tạm thời) về tiền lương, tiền công và các khoản phụ cấp, trợ cấp có tính chất lương, kể cả trị giá các bữa ăn hộ phải nuôi các lao động thuê ngoài này (nếu có). Chỉ tiêu này bao gồm cả chi phí về bảo hiểm xã hội, bảo hiểm y tế, kinh phí công đoàn phải trích nộp cho cơ quan bảo hiểm và tổ chức công đoàn theo quy định.</w:t>
      </w:r>
    </w:p>
    <w:p w14:paraId="667C56A5" w14:textId="77777777" w:rsidR="00DF302D" w:rsidRPr="007F33BF" w:rsidRDefault="00DF302D" w:rsidP="00B7623C">
      <w:pPr>
        <w:pStyle w:val="1body"/>
        <w:spacing w:after="0" w:line="324" w:lineRule="auto"/>
        <w:rPr>
          <w:spacing w:val="-6"/>
        </w:rPr>
      </w:pPr>
      <w:r w:rsidRPr="007F33BF">
        <w:rPr>
          <w:b/>
          <w:i/>
          <w:spacing w:val="-6"/>
          <w:u w:val="single"/>
        </w:rPr>
        <w:t>Câu 28</w:t>
      </w:r>
      <w:r w:rsidRPr="007F33BF">
        <w:rPr>
          <w:b/>
          <w:i/>
          <w:spacing w:val="-6"/>
        </w:rPr>
        <w:t xml:space="preserve">: </w:t>
      </w:r>
      <w:r w:rsidRPr="007F33BF">
        <w:rPr>
          <w:spacing w:val="-6"/>
        </w:rPr>
        <w:t>Số tiền hộ phải trả cho khoản lãi từ tiền vay để đầu tư và phát triển hoạt động. Nếu trả lãi khoản vay cho nhiều năm thì số tiền trả lãi được phân bổ theo số năm vay.</w:t>
      </w:r>
    </w:p>
    <w:p w14:paraId="4B14F812" w14:textId="77777777" w:rsidR="00DF302D" w:rsidRPr="00DC266C" w:rsidRDefault="00DF302D" w:rsidP="00B7623C">
      <w:pPr>
        <w:pStyle w:val="1body"/>
        <w:spacing w:after="0" w:line="324" w:lineRule="auto"/>
      </w:pPr>
      <w:r w:rsidRPr="00DC266C">
        <w:rPr>
          <w:b/>
          <w:i/>
          <w:u w:val="single"/>
        </w:rPr>
        <w:t>Câu 29</w:t>
      </w:r>
      <w:r w:rsidRPr="00DC266C">
        <w:rPr>
          <w:b/>
          <w:i/>
        </w:rPr>
        <w:t xml:space="preserve">: </w:t>
      </w:r>
      <w:r w:rsidRPr="00DC266C">
        <w:t>Chi phí về thuế, phí và các khoản lệ phí coi như thuế: bao gồm thuế GTGT, thuế tiêu thụ đặc biệt, thuế xuất khẩu, thuế hàng hoá nhập khẩu, thuế thu nhập doanh nghiệp, thuế đất SXKD, thuế tài nguyên, thuế môn bài, phí cấp phép kinh doanh,...</w:t>
      </w:r>
    </w:p>
    <w:p w14:paraId="7E7D953D" w14:textId="77777777" w:rsidR="00DF302D" w:rsidRPr="00DC266C" w:rsidRDefault="00DF302D" w:rsidP="00B7623C">
      <w:pPr>
        <w:pStyle w:val="1body"/>
        <w:spacing w:after="0" w:line="324" w:lineRule="auto"/>
        <w:rPr>
          <w:spacing w:val="2"/>
        </w:rPr>
      </w:pPr>
      <w:r w:rsidRPr="00DC266C">
        <w:rPr>
          <w:b/>
          <w:i/>
          <w:spacing w:val="2"/>
          <w:u w:val="single"/>
        </w:rPr>
        <w:t>Câu 30</w:t>
      </w:r>
      <w:r w:rsidRPr="00DC266C">
        <w:rPr>
          <w:b/>
          <w:i/>
          <w:spacing w:val="2"/>
        </w:rPr>
        <w:t xml:space="preserve">: </w:t>
      </w:r>
      <w:r w:rsidRPr="00DC266C">
        <w:rPr>
          <w:spacing w:val="2"/>
        </w:rPr>
        <w:t>Chi phí cho xử lý nước thải, chất thải rắn. Đây là các khoản chi phí nhằm bảo vệ môi trường, bao gồm các chi phí đầu tư xây dựng hệ thống xử lý nước thải, chất thải rắn; phí trả cho các dịch vụ xử lý nước thải, chất thải rắn,... Nếu các khoản chi cho nhiều năm thì phải phân bổ theo số năm sử dụng. Trường hợp hệ thống xử lý nước thải, chất thải rắn trở thành TSCĐ thì chi phí phân bổ chỉ được ghi vào khoản này, không ghi vào khấu hao TSCĐ.</w:t>
      </w:r>
    </w:p>
    <w:p w14:paraId="32D34909" w14:textId="77777777" w:rsidR="00DF302D" w:rsidRPr="00DC266C" w:rsidRDefault="00DF302D" w:rsidP="00B7623C">
      <w:pPr>
        <w:pStyle w:val="1body"/>
        <w:spacing w:after="0" w:line="324" w:lineRule="auto"/>
      </w:pPr>
      <w:r w:rsidRPr="00DC266C">
        <w:rPr>
          <w:b/>
          <w:i/>
          <w:u w:val="single"/>
        </w:rPr>
        <w:t>Câu 31</w:t>
      </w:r>
      <w:r w:rsidRPr="00DC266C">
        <w:rPr>
          <w:b/>
          <w:i/>
        </w:rPr>
        <w:t xml:space="preserve">: </w:t>
      </w:r>
      <w:r w:rsidRPr="00DC266C">
        <w:t>Các chi phí khác ngoài các khoản chi phí kể trên như chi phí bưu điện, đi lại, quảng cáo, tiếp thị, mua mẫu mã, chi thuê khảo sát thiết kế, bảo hiểm sản xuất, chi hoa hồng, môi giới,...</w:t>
      </w:r>
    </w:p>
    <w:p w14:paraId="6EA5AC1E" w14:textId="77777777" w:rsidR="00DF302D" w:rsidRPr="00DC266C" w:rsidRDefault="00DF302D" w:rsidP="00DA14CD">
      <w:pPr>
        <w:pStyle w:val="1body"/>
        <w:spacing w:after="0" w:line="300" w:lineRule="auto"/>
      </w:pPr>
      <w:r w:rsidRPr="00DC266C">
        <w:t>Trường hợp hộ sản xuất BIOGA thì giá được tính theo giá của ga hoá lỏng dùng làm nhiên liệu hoặc chất đốt tại địa phương. Phần chi phí sản xuất BIOGA sẽ bao gồm chi phí về nguyên liệu (phân gia súc, gia cầm,... mua hoặc tự túc), dụng cụ nhỏ, khấu hao TSCĐ,...</w:t>
      </w:r>
    </w:p>
    <w:p w14:paraId="64C8F089" w14:textId="77777777" w:rsidR="00DF302D" w:rsidRPr="00DC266C" w:rsidRDefault="00DF302D" w:rsidP="00DA14CD">
      <w:pPr>
        <w:pStyle w:val="1body"/>
        <w:spacing w:after="0" w:line="300" w:lineRule="auto"/>
      </w:pPr>
      <w:r w:rsidRPr="00DC266C">
        <w:rPr>
          <w:b/>
          <w:i/>
          <w:u w:val="single"/>
        </w:rPr>
        <w:t>Câu 32</w:t>
      </w:r>
      <w:r w:rsidRPr="00DC266C">
        <w:rPr>
          <w:b/>
          <w:i/>
        </w:rPr>
        <w:t>:</w:t>
      </w:r>
      <w:r w:rsidRPr="00DC266C">
        <w:t xml:space="preserve"> Chương trình tự tính tổng chi phí cho từng hoạt động trong 12 tháng qua theo hướng dẫn.</w:t>
      </w:r>
    </w:p>
    <w:p w14:paraId="0BC09881" w14:textId="77777777" w:rsidR="00DF302D" w:rsidRPr="00DC266C" w:rsidRDefault="00DF302D" w:rsidP="00DA14CD">
      <w:pPr>
        <w:pStyle w:val="1body"/>
        <w:spacing w:after="0" w:line="300" w:lineRule="auto"/>
      </w:pPr>
      <w:r w:rsidRPr="00DC266C">
        <w:rPr>
          <w:b/>
          <w:i/>
          <w:u w:val="single"/>
        </w:rPr>
        <w:lastRenderedPageBreak/>
        <w:t>Câu 33</w:t>
      </w:r>
      <w:r w:rsidRPr="00DC266C">
        <w:rPr>
          <w:b/>
          <w:i/>
        </w:rPr>
        <w:t>:</w:t>
      </w:r>
      <w:r w:rsidR="001A05AD" w:rsidRPr="00DC266C">
        <w:rPr>
          <w:b/>
          <w:i/>
        </w:rPr>
        <w:t xml:space="preserve"> </w:t>
      </w:r>
      <w:r w:rsidRPr="00DC266C">
        <w:t>Chương trình tự tính tổng chi phí phân bổ cho hộ của từng hoạt động trong 12 tháng theo hướng dẫn.</w:t>
      </w:r>
    </w:p>
    <w:p w14:paraId="76A75371" w14:textId="77777777" w:rsidR="00DF302D" w:rsidRPr="00DC266C" w:rsidRDefault="00DF302D" w:rsidP="00DA14CD">
      <w:pPr>
        <w:pStyle w:val="1body"/>
        <w:spacing w:after="0" w:line="300" w:lineRule="auto"/>
      </w:pPr>
      <w:r w:rsidRPr="00DC266C">
        <w:t>Trường hợp hộ có trên 4 hoạt động thì từ hoạt động thứ 5 sẽ ghép vào hoạt động số 4. Hoạt động ghép này chỉ thu thập và ghi thông tin từ câu 10 đến câu 33.</w:t>
      </w:r>
    </w:p>
    <w:p w14:paraId="0C391A4D" w14:textId="77777777" w:rsidR="00DF302D" w:rsidRPr="00DC266C" w:rsidRDefault="00DF302D" w:rsidP="00DA14CD">
      <w:pPr>
        <w:pStyle w:val="1body"/>
        <w:spacing w:after="0" w:line="300" w:lineRule="auto"/>
        <w:rPr>
          <w:bCs/>
          <w:iCs/>
        </w:rPr>
      </w:pPr>
      <w:r w:rsidRPr="00DC266C">
        <w:rPr>
          <w:b/>
          <w:iCs/>
        </w:rPr>
        <w:t>4CCT:</w:t>
      </w:r>
      <w:r w:rsidRPr="00DC266C">
        <w:rPr>
          <w:bCs/>
          <w:iCs/>
        </w:rPr>
        <w:t xml:space="preserve"> Tổng chi phí của tất cả các hoạt động trong 12 tháng qua, </w:t>
      </w:r>
      <w:r w:rsidRPr="00DC266C">
        <w:t>Chương trình tự động</w:t>
      </w:r>
      <w:r w:rsidRPr="00DC266C">
        <w:rPr>
          <w:bCs/>
          <w:iCs/>
        </w:rPr>
        <w:t xml:space="preserve"> cộng câu 32 của tất cả các hoạt động và ghi kết quả vào ô này.</w:t>
      </w:r>
    </w:p>
    <w:p w14:paraId="05B2C661" w14:textId="77777777" w:rsidR="00DF302D" w:rsidRPr="00DC266C" w:rsidRDefault="00DF302D" w:rsidP="003C33B6">
      <w:pPr>
        <w:pStyle w:val="1body"/>
        <w:spacing w:after="0" w:line="324" w:lineRule="auto"/>
        <w:rPr>
          <w:bCs/>
          <w:iCs/>
        </w:rPr>
      </w:pPr>
      <w:r w:rsidRPr="00DC266C">
        <w:rPr>
          <w:b/>
          <w:iCs/>
        </w:rPr>
        <w:t>4CC:</w:t>
      </w:r>
      <w:r w:rsidRPr="00DC266C">
        <w:rPr>
          <w:bCs/>
          <w:iCs/>
        </w:rPr>
        <w:t xml:space="preserve"> Tổng chi phí của tất cả các hoạt động trong 12 tháng qua phân bổ cho hộ, </w:t>
      </w:r>
      <w:r w:rsidRPr="00DC266C">
        <w:t>Chương trình tự động</w:t>
      </w:r>
      <w:r w:rsidRPr="00DC266C">
        <w:rPr>
          <w:bCs/>
          <w:iCs/>
        </w:rPr>
        <w:t xml:space="preserve"> cộng câu 33 của tất cả các hoạt động và ghi kết quả vào ô này.</w:t>
      </w:r>
    </w:p>
    <w:p w14:paraId="367138E0" w14:textId="77777777" w:rsidR="00DF302D" w:rsidRPr="00DC266C" w:rsidRDefault="00DF302D" w:rsidP="003C33B6">
      <w:pPr>
        <w:pStyle w:val="1body"/>
        <w:spacing w:before="240" w:after="0" w:line="324" w:lineRule="auto"/>
        <w:rPr>
          <w:b/>
          <w:kern w:val="24"/>
        </w:rPr>
      </w:pPr>
      <w:r w:rsidRPr="00DC266C">
        <w:rPr>
          <w:b/>
          <w:kern w:val="24"/>
        </w:rPr>
        <w:t>4D. THU KHÁC TÍNH VÀO THU NHẬP</w:t>
      </w:r>
    </w:p>
    <w:p w14:paraId="309FC7B6" w14:textId="77777777" w:rsidR="00DF302D" w:rsidRPr="00DC266C" w:rsidRDefault="00DF302D" w:rsidP="003C33B6">
      <w:pPr>
        <w:pStyle w:val="1body"/>
        <w:spacing w:after="0" w:line="324" w:lineRule="auto"/>
        <w:rPr>
          <w:b/>
          <w:bCs/>
        </w:rPr>
      </w:pPr>
      <w:r w:rsidRPr="00DC266C">
        <w:rPr>
          <w:b/>
          <w:bCs/>
        </w:rPr>
        <w:t>Mục đích:</w:t>
      </w:r>
    </w:p>
    <w:p w14:paraId="55A213BF" w14:textId="77777777" w:rsidR="0086184E" w:rsidRPr="00DC266C" w:rsidRDefault="0086184E" w:rsidP="003C33B6">
      <w:pPr>
        <w:pStyle w:val="1body"/>
        <w:spacing w:after="0" w:line="324" w:lineRule="auto"/>
        <w:rPr>
          <w:b/>
          <w:bCs/>
        </w:rPr>
      </w:pPr>
      <w:r w:rsidRPr="00DC266C">
        <w:t>Thu thập số liệu các khoản thu khác (chủ yếu không do lao động trực tiếp tạo ra) làm tăng thu nhập của hộ gia đình trong 12 tháng qua để làm căn cứ tính đúng, tính đủ thu nhập của hộ trong 12 tháng qua.</w:t>
      </w:r>
    </w:p>
    <w:p w14:paraId="45DC6DB6" w14:textId="77777777" w:rsidR="0086184E" w:rsidRPr="00DC266C" w:rsidRDefault="0086184E" w:rsidP="003C33B6">
      <w:pPr>
        <w:pStyle w:val="1body"/>
        <w:spacing w:after="0" w:line="324" w:lineRule="auto"/>
        <w:rPr>
          <w:b/>
          <w:bCs/>
        </w:rPr>
      </w:pPr>
      <w:r w:rsidRPr="00DC266C">
        <w:rPr>
          <w:b/>
          <w:bCs/>
        </w:rPr>
        <w:t>Người trả lời:</w:t>
      </w:r>
    </w:p>
    <w:p w14:paraId="3469CB77" w14:textId="77777777" w:rsidR="0086184E" w:rsidRPr="00DC266C" w:rsidRDefault="0086184E" w:rsidP="003C33B6">
      <w:pPr>
        <w:pStyle w:val="1body"/>
        <w:spacing w:after="0" w:line="324" w:lineRule="auto"/>
      </w:pPr>
      <w:r w:rsidRPr="00DC266C">
        <w:t>Tốt nhất hỏi chủ hộ. Nếu chủ hộ đi vắng thì hỏi người biết nhiều thông tin nhất.</w:t>
      </w:r>
    </w:p>
    <w:p w14:paraId="59AF60BB" w14:textId="77777777" w:rsidR="0086184E" w:rsidRPr="00DC266C" w:rsidRDefault="0086184E" w:rsidP="003C33B6">
      <w:pPr>
        <w:pStyle w:val="1body"/>
        <w:spacing w:after="0" w:line="324" w:lineRule="auto"/>
        <w:rPr>
          <w:b/>
          <w:bCs/>
        </w:rPr>
      </w:pPr>
      <w:r w:rsidRPr="00DC266C">
        <w:rPr>
          <w:b/>
          <w:bCs/>
        </w:rPr>
        <w:t>Khái niệm/định nghĩa/phạm vi:</w:t>
      </w:r>
    </w:p>
    <w:p w14:paraId="381ED13B" w14:textId="77777777" w:rsidR="0086184E" w:rsidRPr="00DC266C" w:rsidRDefault="0086184E" w:rsidP="003C33B6">
      <w:pPr>
        <w:pStyle w:val="1body"/>
        <w:spacing w:after="0" w:line="324" w:lineRule="auto"/>
      </w:pPr>
      <w:r w:rsidRPr="00DC266C">
        <w:t>Cần phân biệt rõ các khoản thu khác được tính vào thu nhập và các khoản thu khác không được tính vào thu nhập. Khoản thu khác được tính vào thu nhập là những khoản thu làm tăng quỹ thu chi của hộ. Ngược lại, những khoản thu khác không được tính vào thu nhập là những khoản thu không làm tăng quỹ thu chi; những khoản này đã nằm trong quỹ thu chi của hộ, nhưng chuyển từ dạng này sang dạng khác.</w:t>
      </w:r>
    </w:p>
    <w:p w14:paraId="114DA279" w14:textId="77777777" w:rsidR="0086184E" w:rsidRPr="00DC266C" w:rsidRDefault="0086184E" w:rsidP="003C33B6">
      <w:pPr>
        <w:pStyle w:val="1body"/>
        <w:spacing w:after="0" w:line="324" w:lineRule="auto"/>
        <w:rPr>
          <w:color w:val="auto"/>
        </w:rPr>
      </w:pPr>
      <w:r w:rsidRPr="00DC266C">
        <w:rPr>
          <w:color w:val="auto"/>
        </w:rPr>
        <w:t xml:space="preserve">Lưu ý: Một số khoản thu khác </w:t>
      </w:r>
      <w:r w:rsidRPr="00DC266C">
        <w:rPr>
          <w:b/>
          <w:bCs/>
          <w:color w:val="auto"/>
        </w:rPr>
        <w:t>không tính</w:t>
      </w:r>
      <w:r w:rsidRPr="00DC266C">
        <w:rPr>
          <w:color w:val="auto"/>
        </w:rPr>
        <w:t xml:space="preserve"> vào thu nhập của hộ, như:</w:t>
      </w:r>
    </w:p>
    <w:p w14:paraId="6A5EADDB" w14:textId="77777777" w:rsidR="0086184E" w:rsidRPr="00DC266C" w:rsidRDefault="0086184E" w:rsidP="003C33B6">
      <w:pPr>
        <w:pStyle w:val="1body"/>
        <w:spacing w:line="324" w:lineRule="auto"/>
        <w:rPr>
          <w:color w:val="auto"/>
          <w:lang w:val="es-ES"/>
        </w:rPr>
      </w:pPr>
      <w:r w:rsidRPr="00DC266C">
        <w:rPr>
          <w:color w:val="auto"/>
          <w:lang w:val="es-ES"/>
        </w:rPr>
        <w:t>- Thu tiền từ bán tài sản của hộ (Tài sản cố định, tài sản dùng cho sản xuất kinh doanh, đồ dùng sinh hoạt…);</w:t>
      </w:r>
    </w:p>
    <w:p w14:paraId="4D40A9B6" w14:textId="77777777" w:rsidR="0086184E" w:rsidRPr="00DC266C" w:rsidRDefault="0086184E" w:rsidP="003C33B6">
      <w:pPr>
        <w:pStyle w:val="1body"/>
        <w:spacing w:line="324" w:lineRule="auto"/>
        <w:rPr>
          <w:color w:val="auto"/>
          <w:lang w:val="es-ES"/>
        </w:rPr>
      </w:pPr>
      <w:r w:rsidRPr="00DC266C">
        <w:rPr>
          <w:color w:val="auto"/>
          <w:lang w:val="es-ES"/>
        </w:rPr>
        <w:t>- Rút tiền tiết kiệm (Phần vốn). Riêng phần tiền lãi được tính vào thu nhập;</w:t>
      </w:r>
    </w:p>
    <w:p w14:paraId="41402B33" w14:textId="44BB8E53" w:rsidR="00DF302D" w:rsidRPr="00DC266C" w:rsidRDefault="0086184E" w:rsidP="003C33B6">
      <w:pPr>
        <w:pStyle w:val="1body"/>
        <w:spacing w:after="0" w:line="324" w:lineRule="auto"/>
        <w:rPr>
          <w:color w:val="auto"/>
        </w:rPr>
      </w:pPr>
      <w:r w:rsidRPr="00DC266C">
        <w:rPr>
          <w:color w:val="auto"/>
          <w:lang w:val="es-ES"/>
        </w:rPr>
        <w:t>- Tiền đền bù tài sản, nhà cửa, đất đai trong giải phóng mặt bằng</w:t>
      </w:r>
      <w:r w:rsidR="00DF302D" w:rsidRPr="00DC266C">
        <w:rPr>
          <w:color w:val="auto"/>
        </w:rPr>
        <w:t>.</w:t>
      </w:r>
    </w:p>
    <w:p w14:paraId="55C62216" w14:textId="77777777" w:rsidR="00DF302D" w:rsidRPr="00DC266C" w:rsidRDefault="00DF302D" w:rsidP="003C33B6">
      <w:pPr>
        <w:pStyle w:val="1body"/>
        <w:spacing w:after="0" w:line="324" w:lineRule="auto"/>
        <w:rPr>
          <w:b/>
          <w:kern w:val="24"/>
        </w:rPr>
      </w:pPr>
      <w:r w:rsidRPr="00DC266C">
        <w:rPr>
          <w:b/>
          <w:bCs/>
          <w:kern w:val="24"/>
        </w:rPr>
        <w:t>Nội dung và phương pháp ghi</w:t>
      </w:r>
      <w:r w:rsidR="006F65B8" w:rsidRPr="00DC266C">
        <w:rPr>
          <w:b/>
          <w:bCs/>
          <w:kern w:val="24"/>
        </w:rPr>
        <w:t>:</w:t>
      </w:r>
    </w:p>
    <w:p w14:paraId="2D1688AD" w14:textId="77777777" w:rsidR="00DF302D" w:rsidRPr="00DC266C" w:rsidRDefault="00DF302D" w:rsidP="003C33B6">
      <w:pPr>
        <w:pStyle w:val="1body"/>
        <w:spacing w:after="0" w:line="324" w:lineRule="auto"/>
      </w:pPr>
      <w:r w:rsidRPr="00DC266C">
        <w:rPr>
          <w:b/>
          <w:bCs/>
          <w:i/>
          <w:iCs/>
          <w:u w:val="single"/>
        </w:rPr>
        <w:t>Câu 1</w:t>
      </w:r>
      <w:r w:rsidRPr="00DC266C">
        <w:rPr>
          <w:b/>
          <w:bCs/>
          <w:i/>
        </w:rPr>
        <w:t>:</w:t>
      </w:r>
      <w:r w:rsidRPr="00DC266C">
        <w:rPr>
          <w:b/>
          <w:bCs/>
        </w:rPr>
        <w:t xml:space="preserve"> </w:t>
      </w:r>
      <w:r w:rsidRPr="00DC266C">
        <w:t>ĐTV hỏi hộ tất cả các khoản thu đã liệt kê trước khi hỏi câu 2. Nếu hộ có khoản thu nào thì đánh dấ</w:t>
      </w:r>
      <w:r w:rsidR="006F65B8" w:rsidRPr="00DC266C">
        <w:t>u (X</w:t>
      </w:r>
      <w:r w:rsidRPr="00DC266C">
        <w:t>) vào dòng tương ứng.</w:t>
      </w:r>
    </w:p>
    <w:p w14:paraId="548610CA" w14:textId="77777777" w:rsidR="00DF302D" w:rsidRPr="00DC266C" w:rsidRDefault="00DF302D" w:rsidP="003C33B6">
      <w:pPr>
        <w:pStyle w:val="1body"/>
        <w:spacing w:after="0" w:line="324" w:lineRule="auto"/>
      </w:pPr>
      <w:r w:rsidRPr="00DC266C">
        <w:rPr>
          <w:b/>
          <w:bCs/>
          <w:i/>
          <w:iCs/>
          <w:u w:val="single"/>
        </w:rPr>
        <w:t>Câu 2</w:t>
      </w:r>
      <w:r w:rsidRPr="00DC266C">
        <w:rPr>
          <w:b/>
          <w:bCs/>
          <w:i/>
        </w:rPr>
        <w:t>:</w:t>
      </w:r>
      <w:r w:rsidRPr="00DC266C">
        <w:t xml:space="preserve"> Ghi số tiền các thành viên của hộ nhận được trong 12 tháng qua theo từng </w:t>
      </w:r>
      <w:r w:rsidRPr="00DC266C">
        <w:lastRenderedPageBreak/>
        <w:t>khoản mục. Nếu nhận bằng hiện vật thì tính trị giá hiện vật theo giá bình quân năm ở chợ gần nhất tại địa phương. Cụ thể như sau:</w:t>
      </w:r>
    </w:p>
    <w:p w14:paraId="363EFB36" w14:textId="77777777" w:rsidR="00DF302D" w:rsidRPr="004867DF" w:rsidRDefault="00DF302D" w:rsidP="003C33B6">
      <w:pPr>
        <w:pStyle w:val="1body"/>
        <w:spacing w:after="0" w:line="324" w:lineRule="auto"/>
        <w:rPr>
          <w:spacing w:val="-6"/>
        </w:rPr>
      </w:pPr>
      <w:r w:rsidRPr="004867DF">
        <w:rPr>
          <w:i/>
          <w:iCs/>
          <w:spacing w:val="-6"/>
        </w:rPr>
        <w:t xml:space="preserve">Khoản 101: </w:t>
      </w:r>
      <w:r w:rsidRPr="004867DF">
        <w:rPr>
          <w:spacing w:val="-6"/>
        </w:rPr>
        <w:t>Tiền mặt và trị giá hiện vật dùng cho sinh hoạt do người ngoài thành viên hộ cho, biếu, mừng, giúp từ nước ngoài trong 12 tháng qua, trong tổng số phân ra thành, bao gồm:</w:t>
      </w:r>
    </w:p>
    <w:p w14:paraId="29381AB0" w14:textId="77777777" w:rsidR="00DF302D" w:rsidRPr="00DC266C" w:rsidRDefault="00DF302D" w:rsidP="003C33B6">
      <w:pPr>
        <w:pStyle w:val="1body"/>
        <w:spacing w:after="0" w:line="324" w:lineRule="auto"/>
      </w:pPr>
      <w:r w:rsidRPr="00DC266C">
        <w:t xml:space="preserve">- </w:t>
      </w:r>
      <w:r w:rsidRPr="00DC266C">
        <w:rPr>
          <w:iCs/>
        </w:rPr>
        <w:t>Tiền mặt và trị giá hiện vật dùng cho sinh hoạt do người thân (đã từng là thành viên của hộ) sống và lao động tạm thời ở nước ngoài cho, biếu, mừng, giúp.</w:t>
      </w:r>
    </w:p>
    <w:p w14:paraId="6864A422" w14:textId="77777777" w:rsidR="00DF302D" w:rsidRPr="00DC266C" w:rsidRDefault="00DF302D" w:rsidP="0086184E">
      <w:pPr>
        <w:pStyle w:val="1body"/>
        <w:spacing w:after="0" w:line="312" w:lineRule="auto"/>
        <w:rPr>
          <w:iCs/>
        </w:rPr>
      </w:pPr>
      <w:r w:rsidRPr="00DC266C">
        <w:t xml:space="preserve">- </w:t>
      </w:r>
      <w:r w:rsidRPr="00DC266C">
        <w:rPr>
          <w:iCs/>
        </w:rPr>
        <w:t>Cho, biếu nhà ở.</w:t>
      </w:r>
    </w:p>
    <w:p w14:paraId="77F99027" w14:textId="77777777" w:rsidR="00DF302D" w:rsidRPr="00DC266C" w:rsidRDefault="00DF302D" w:rsidP="0086184E">
      <w:pPr>
        <w:pStyle w:val="1body"/>
        <w:spacing w:after="0" w:line="312" w:lineRule="auto"/>
        <w:rPr>
          <w:iCs/>
        </w:rPr>
      </w:pPr>
      <w:r w:rsidRPr="00DC266C">
        <w:rPr>
          <w:iCs/>
        </w:rPr>
        <w:t>- Cho, biếu ô tô dùng cho sinh hoạt.</w:t>
      </w:r>
    </w:p>
    <w:p w14:paraId="3C1C2646" w14:textId="77777777" w:rsidR="00DF302D" w:rsidRPr="00DC266C" w:rsidRDefault="00DF302D" w:rsidP="003C33B6">
      <w:pPr>
        <w:pStyle w:val="1body"/>
        <w:spacing w:after="0" w:line="324" w:lineRule="auto"/>
        <w:rPr>
          <w:iCs/>
        </w:rPr>
      </w:pPr>
      <w:r w:rsidRPr="00DC266C">
        <w:rPr>
          <w:iCs/>
        </w:rPr>
        <w:t>- Cho, biếu tài sản dùng cho sinh hoạt khác.</w:t>
      </w:r>
    </w:p>
    <w:p w14:paraId="1EF519E2" w14:textId="77777777" w:rsidR="00DF302D" w:rsidRPr="004867DF" w:rsidRDefault="00DF302D" w:rsidP="003C33B6">
      <w:pPr>
        <w:pStyle w:val="1body"/>
        <w:spacing w:after="0" w:line="324" w:lineRule="auto"/>
        <w:rPr>
          <w:spacing w:val="-6"/>
        </w:rPr>
      </w:pPr>
      <w:r w:rsidRPr="004867DF">
        <w:rPr>
          <w:i/>
          <w:iCs/>
          <w:spacing w:val="-6"/>
        </w:rPr>
        <w:t>Khoản 102:</w:t>
      </w:r>
      <w:r w:rsidR="005E4636" w:rsidRPr="004867DF">
        <w:rPr>
          <w:i/>
          <w:iCs/>
          <w:spacing w:val="-6"/>
        </w:rPr>
        <w:t xml:space="preserve"> </w:t>
      </w:r>
      <w:r w:rsidRPr="004867DF">
        <w:rPr>
          <w:spacing w:val="-6"/>
        </w:rPr>
        <w:t>Tiền mặt và trị giá hiện vật dùng cho sinh hoạt do người ngoài thành viên hộ cho, biếu, mừng, giúp từ trong nước trong 12 tháng qua, trong tổng số phân ra thành, bao gồm:</w:t>
      </w:r>
    </w:p>
    <w:p w14:paraId="3BEEAD65" w14:textId="77777777" w:rsidR="00DF302D" w:rsidRPr="00DC266C" w:rsidRDefault="00DF302D" w:rsidP="003C33B6">
      <w:pPr>
        <w:pStyle w:val="1body"/>
        <w:spacing w:after="0" w:line="324" w:lineRule="auto"/>
      </w:pPr>
      <w:r w:rsidRPr="00DC266C">
        <w:t xml:space="preserve">- </w:t>
      </w:r>
      <w:r w:rsidRPr="00DC266C">
        <w:rPr>
          <w:iCs/>
        </w:rPr>
        <w:t>Tiền mặt và trị giá hiện vật dùng cho sinh hoạt do người thân (đã từng là thành viên của hộ) đi làm thời vụ ở trong nước cho, biếu, mừng, giúp.</w:t>
      </w:r>
    </w:p>
    <w:p w14:paraId="4E7EE1AB" w14:textId="77777777" w:rsidR="00DF302D" w:rsidRPr="00DC266C" w:rsidRDefault="00DF302D" w:rsidP="003C33B6">
      <w:pPr>
        <w:pStyle w:val="1body"/>
        <w:spacing w:after="0" w:line="324" w:lineRule="auto"/>
        <w:rPr>
          <w:iCs/>
        </w:rPr>
      </w:pPr>
      <w:r w:rsidRPr="00DC266C">
        <w:t xml:space="preserve">- </w:t>
      </w:r>
      <w:r w:rsidRPr="00DC266C">
        <w:rPr>
          <w:iCs/>
        </w:rPr>
        <w:t>Cho, biếu nhà ở.</w:t>
      </w:r>
    </w:p>
    <w:p w14:paraId="74A43F20" w14:textId="77777777" w:rsidR="00DF302D" w:rsidRPr="00DC266C" w:rsidRDefault="00DF302D" w:rsidP="003C33B6">
      <w:pPr>
        <w:pStyle w:val="1body"/>
        <w:spacing w:after="0" w:line="324" w:lineRule="auto"/>
        <w:rPr>
          <w:iCs/>
        </w:rPr>
      </w:pPr>
      <w:r w:rsidRPr="00DC266C">
        <w:rPr>
          <w:iCs/>
        </w:rPr>
        <w:t>- Cho, biếu ô tô dùng cho sinh hoạt.</w:t>
      </w:r>
    </w:p>
    <w:p w14:paraId="5C169EF1" w14:textId="77777777" w:rsidR="00DF302D" w:rsidRPr="00DC266C" w:rsidRDefault="00DF302D" w:rsidP="003C33B6">
      <w:pPr>
        <w:pStyle w:val="1body"/>
        <w:spacing w:after="0" w:line="324" w:lineRule="auto"/>
      </w:pPr>
      <w:r w:rsidRPr="00DC266C">
        <w:rPr>
          <w:iCs/>
        </w:rPr>
        <w:t>- Cho, biếu tài sản dùng cho sinh hoạt khác.</w:t>
      </w:r>
    </w:p>
    <w:p w14:paraId="6ADC682D" w14:textId="77777777" w:rsidR="00DF302D" w:rsidRPr="00DC266C" w:rsidRDefault="00DF302D" w:rsidP="003C33B6">
      <w:pPr>
        <w:pStyle w:val="1body"/>
        <w:spacing w:after="0" w:line="324" w:lineRule="auto"/>
      </w:pPr>
      <w:r w:rsidRPr="00DC266C">
        <w:t>Khoản 101 và 102 bao gồm cả trị giá các loại hiện vật phục vụ cho sinh hoạt như lương thực, thực phẩm, các loại tài sản như nhà ở, phương tiện đi lại, các thiết bị và đồ dùng gia đình,... (không kể TSCĐ, thiết bị máy móc, giống, phân bón,... dùng cho sản xuất). Lưu ý không tính các khoản thu từ giáo dục và y tế đã được ghi ở Mục Giáo dục và Mục Y tế.</w:t>
      </w:r>
    </w:p>
    <w:p w14:paraId="24958461" w14:textId="77777777" w:rsidR="00DF302D" w:rsidRPr="00DC266C" w:rsidRDefault="00DF302D" w:rsidP="003C33B6">
      <w:pPr>
        <w:pStyle w:val="1body"/>
        <w:spacing w:after="0" w:line="324" w:lineRule="auto"/>
        <w:rPr>
          <w:iCs/>
        </w:rPr>
      </w:pPr>
      <w:r w:rsidRPr="00DC266C">
        <w:rPr>
          <w:i/>
          <w:iCs/>
        </w:rPr>
        <w:t>Khoản 103:</w:t>
      </w:r>
      <w:r w:rsidRPr="00DC266C">
        <w:rPr>
          <w:iCs/>
        </w:rPr>
        <w:t xml:space="preserve"> Ghi số tiền còn lại sau khi lấy tổng số tiền mừng đám cưới (bao gồm: tiền mặt và trị giá đồ trang sức, ngoại tệ, lương thực, thực phẩm) trừ đi chi phí ăn uống của khách mời.</w:t>
      </w:r>
    </w:p>
    <w:p w14:paraId="170444CC" w14:textId="77777777" w:rsidR="00DF302D" w:rsidRPr="00DC266C" w:rsidRDefault="00DF302D" w:rsidP="003C33B6">
      <w:pPr>
        <w:pStyle w:val="1body"/>
        <w:spacing w:after="0" w:line="324" w:lineRule="auto"/>
      </w:pPr>
      <w:r w:rsidRPr="00DC266C">
        <w:t>Nếu quà mừng đám cưới bằng hiện vật như: nhà ở, ô tô và tài sản dùng cho sinh hoạt khác thì được tính vào khoản 101 hoặc 102.</w:t>
      </w:r>
    </w:p>
    <w:p w14:paraId="19D00B7F" w14:textId="77777777" w:rsidR="00DF302D" w:rsidRPr="00DC266C" w:rsidRDefault="00DF302D" w:rsidP="003C33B6">
      <w:pPr>
        <w:pStyle w:val="1body"/>
        <w:spacing w:after="0" w:line="324" w:lineRule="auto"/>
        <w:rPr>
          <w:iCs/>
        </w:rPr>
      </w:pPr>
      <w:r w:rsidRPr="00DC266C">
        <w:rPr>
          <w:i/>
          <w:iCs/>
        </w:rPr>
        <w:t>Khoản 104:</w:t>
      </w:r>
      <w:r w:rsidRPr="00DC266C">
        <w:rPr>
          <w:iCs/>
        </w:rPr>
        <w:t xml:space="preserve"> Ghi số tiền còn lại sau khi lấy tổng số tiền phúng viếng</w:t>
      </w:r>
      <w:r w:rsidR="00D273C8" w:rsidRPr="00DC266C">
        <w:rPr>
          <w:iCs/>
        </w:rPr>
        <w:t xml:space="preserve"> ma </w:t>
      </w:r>
      <w:r w:rsidRPr="00DC266C">
        <w:rPr>
          <w:iCs/>
        </w:rPr>
        <w:t>chay (bao gồm: tiền mặt và trị giá đồ lễ) trừ đi chi phí ăn uống của khách.</w:t>
      </w:r>
    </w:p>
    <w:p w14:paraId="5D55C241" w14:textId="77777777" w:rsidR="00DF302D" w:rsidRPr="00DC266C" w:rsidRDefault="00DF302D" w:rsidP="003C33B6">
      <w:pPr>
        <w:pStyle w:val="1body"/>
        <w:spacing w:after="0" w:line="324" w:lineRule="auto"/>
      </w:pPr>
      <w:r w:rsidRPr="00DC266C">
        <w:t>Lưu ý: Nếu khoản thu được từ đám cưới hoặc ma chay của hộ nhỏ hơn chi phí ăn uống của khách thì ĐTV ghi giá trị âm vào khoản 103 hoặc 104.</w:t>
      </w:r>
    </w:p>
    <w:p w14:paraId="3E0A1D84" w14:textId="77777777" w:rsidR="00DF302D" w:rsidRPr="00DC266C" w:rsidRDefault="00DF302D" w:rsidP="003C33B6">
      <w:pPr>
        <w:pStyle w:val="1body"/>
        <w:spacing w:after="0" w:line="324" w:lineRule="auto"/>
      </w:pPr>
      <w:r w:rsidRPr="00DC266C">
        <w:rPr>
          <w:i/>
          <w:iCs/>
        </w:rPr>
        <w:lastRenderedPageBreak/>
        <w:t>Khoản 105:</w:t>
      </w:r>
      <w:r w:rsidRPr="00DC266C">
        <w:t xml:space="preserve"> Ghi trị giá tiền nhận được từ các khoản trợ cấp xã hội cho thương binh, thân nhân liệt sỹ, các gia đình/cá nhân có công với cách mạng và gia đình chính sách khác trong 12 tháng qua.</w:t>
      </w:r>
    </w:p>
    <w:p w14:paraId="251B2BFE" w14:textId="77777777" w:rsidR="00DF302D" w:rsidRPr="00DC266C" w:rsidRDefault="00DF302D" w:rsidP="003C33B6">
      <w:pPr>
        <w:pStyle w:val="1body"/>
        <w:spacing w:after="0" w:line="324" w:lineRule="auto"/>
      </w:pPr>
      <w:r w:rsidRPr="00DC266C">
        <w:rPr>
          <w:i/>
        </w:rPr>
        <w:t>Khoản 106</w:t>
      </w:r>
      <w:r w:rsidRPr="00DC266C">
        <w:t>: Ghi trị giá tiền nhận được từ các khoản trợ cấp xã hội cho gia đình hoặc cá nhân thuộc diện bảo trợ xã hội.</w:t>
      </w:r>
    </w:p>
    <w:p w14:paraId="1E737D5A" w14:textId="77777777" w:rsidR="00DF302D" w:rsidRPr="00DC266C" w:rsidRDefault="00DF302D" w:rsidP="003C33B6">
      <w:pPr>
        <w:pStyle w:val="1body"/>
        <w:spacing w:after="0" w:line="324" w:lineRule="auto"/>
      </w:pPr>
      <w:r w:rsidRPr="00DC266C">
        <w:t xml:space="preserve">Các đối tượng bảo trợ xã hội được quy định tại Điều 5 Nghị định số </w:t>
      </w:r>
      <w:r w:rsidR="00322F5C" w:rsidRPr="00DC266C">
        <w:t>20/2021</w:t>
      </w:r>
      <w:r w:rsidRPr="00DC266C">
        <w:t>/NĐ-CP</w:t>
      </w:r>
      <w:r w:rsidR="002265C1" w:rsidRPr="00DC266C">
        <w:t xml:space="preserve"> ngày 15/03/2021</w:t>
      </w:r>
      <w:r w:rsidRPr="00DC266C">
        <w:t xml:space="preserve"> của Chính phủ</w:t>
      </w:r>
      <w:r w:rsidR="000065EF" w:rsidRPr="00DC266C">
        <w:t xml:space="preserve"> về Quy định chính sách trợ giúp xã hội đối với đối tượng bảo trợ xã hội</w:t>
      </w:r>
      <w:r w:rsidRPr="00DC266C">
        <w:t xml:space="preserve"> như sau:</w:t>
      </w:r>
    </w:p>
    <w:p w14:paraId="4F9CA383" w14:textId="1FDE319D" w:rsidR="00322F5C" w:rsidRPr="00DC266C" w:rsidRDefault="00322F5C" w:rsidP="00AD50A6">
      <w:pPr>
        <w:pStyle w:val="1body"/>
        <w:spacing w:after="0" w:line="319" w:lineRule="auto"/>
        <w:rPr>
          <w:b/>
          <w:bCs/>
        </w:rPr>
      </w:pPr>
      <w:bookmarkStart w:id="11" w:name="dieu_5"/>
      <w:r w:rsidRPr="00DC266C">
        <w:rPr>
          <w:b/>
          <w:bCs/>
        </w:rPr>
        <w:t>Điều 5. Đối tượng bảo trợ xã hội hưởng trợ cấp xã hội h</w:t>
      </w:r>
      <w:r w:rsidR="00575BC0" w:rsidRPr="00DC266C">
        <w:rPr>
          <w:b/>
          <w:bCs/>
        </w:rPr>
        <w:t>ằ</w:t>
      </w:r>
      <w:r w:rsidRPr="00DC266C">
        <w:rPr>
          <w:b/>
          <w:bCs/>
        </w:rPr>
        <w:t>ng tháng</w:t>
      </w:r>
    </w:p>
    <w:p w14:paraId="4739ACCF" w14:textId="77777777" w:rsidR="00322F5C" w:rsidRPr="00DC266C" w:rsidRDefault="00322F5C" w:rsidP="00AD50A6">
      <w:pPr>
        <w:pStyle w:val="1body"/>
        <w:spacing w:after="0" w:line="319" w:lineRule="auto"/>
        <w:rPr>
          <w:spacing w:val="2"/>
        </w:rPr>
      </w:pPr>
      <w:r w:rsidRPr="00DC266C">
        <w:rPr>
          <w:spacing w:val="2"/>
        </w:rPr>
        <w:t>1. Trẻ em dưới 16 tuổi không có nguồn nuôi dưỡng thuộc một trong các trường hợp sau đây:</w:t>
      </w:r>
    </w:p>
    <w:p w14:paraId="0AA76156" w14:textId="77777777" w:rsidR="00322F5C" w:rsidRPr="00DC266C" w:rsidRDefault="00322F5C" w:rsidP="00AD50A6">
      <w:pPr>
        <w:pStyle w:val="1body"/>
        <w:spacing w:after="0" w:line="319" w:lineRule="auto"/>
      </w:pPr>
      <w:r w:rsidRPr="00DC266C">
        <w:t>a) Bị bỏ rơi chưa có người nhận làm con nuôi;</w:t>
      </w:r>
    </w:p>
    <w:p w14:paraId="524DD571" w14:textId="77777777" w:rsidR="00322F5C" w:rsidRPr="00DC266C" w:rsidRDefault="00322F5C" w:rsidP="00AD50A6">
      <w:pPr>
        <w:pStyle w:val="1body"/>
        <w:spacing w:after="0" w:line="319" w:lineRule="auto"/>
      </w:pPr>
      <w:r w:rsidRPr="00DC266C">
        <w:t>b) Mồ côi cả cha và mẹ;</w:t>
      </w:r>
    </w:p>
    <w:p w14:paraId="0F02288B" w14:textId="77777777" w:rsidR="00322F5C" w:rsidRPr="00DC266C" w:rsidRDefault="00322F5C" w:rsidP="00AD50A6">
      <w:pPr>
        <w:pStyle w:val="1body"/>
        <w:spacing w:after="0" w:line="319" w:lineRule="auto"/>
        <w:rPr>
          <w:spacing w:val="4"/>
        </w:rPr>
      </w:pPr>
      <w:r w:rsidRPr="00DC266C">
        <w:rPr>
          <w:spacing w:val="4"/>
        </w:rPr>
        <w:t>c) Mồ côi cha hoặc mẹ và người còn lại bị tuyên bố mất tích theo quy định của pháp luật;</w:t>
      </w:r>
    </w:p>
    <w:p w14:paraId="60DA23D3" w14:textId="77777777" w:rsidR="00322F5C" w:rsidRPr="00DC266C" w:rsidRDefault="00322F5C" w:rsidP="00AD50A6">
      <w:pPr>
        <w:pStyle w:val="1body"/>
        <w:spacing w:after="0" w:line="319" w:lineRule="auto"/>
      </w:pPr>
      <w:r w:rsidRPr="00DC266C">
        <w:t>d) Mồ côi cha hoặc mẹ và người còn lại đang hưởng chế độ chăm sóc, nuôi dưỡng tại cơ sở trợ giúp xã hội, nhà xã hội;</w:t>
      </w:r>
    </w:p>
    <w:p w14:paraId="2B9D52DC" w14:textId="77777777" w:rsidR="00322F5C" w:rsidRPr="00DC266C" w:rsidRDefault="00322F5C" w:rsidP="00AD50A6">
      <w:pPr>
        <w:pStyle w:val="1body"/>
        <w:spacing w:after="0" w:line="319" w:lineRule="auto"/>
      </w:pPr>
      <w:r w:rsidRPr="00DC266C">
        <w:t>đ)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14:paraId="4D808967" w14:textId="77777777" w:rsidR="00322F5C" w:rsidRPr="00DC266C" w:rsidRDefault="00322F5C" w:rsidP="00AD50A6">
      <w:pPr>
        <w:pStyle w:val="1body"/>
        <w:spacing w:after="0" w:line="319" w:lineRule="auto"/>
      </w:pPr>
      <w:r w:rsidRPr="00DC266C">
        <w:t>e) Cả cha và mẹ bị tuyên bố mất tích theo quy định của pháp luật;</w:t>
      </w:r>
    </w:p>
    <w:p w14:paraId="57241932" w14:textId="77777777" w:rsidR="00322F5C" w:rsidRPr="00DC266C" w:rsidRDefault="00322F5C" w:rsidP="00AD50A6">
      <w:pPr>
        <w:pStyle w:val="1body"/>
        <w:spacing w:after="0" w:line="319" w:lineRule="auto"/>
      </w:pPr>
      <w:r w:rsidRPr="00DC266C">
        <w:t>g) Cả cha và mẹ đang hưởng chế độ chăm sóc, nuôi dưỡng tại cơ sở trợ giúp xã hội, nhà xã hội;</w:t>
      </w:r>
    </w:p>
    <w:p w14:paraId="1EE778C5" w14:textId="77777777" w:rsidR="00322F5C" w:rsidRPr="00DC266C" w:rsidRDefault="00322F5C" w:rsidP="00AD50A6">
      <w:pPr>
        <w:pStyle w:val="1body"/>
        <w:spacing w:after="0" w:line="319" w:lineRule="auto"/>
      </w:pPr>
      <w:r w:rsidRPr="00DC266C">
        <w:t>h) Cả cha và mẹ đang trong thời gian chấp hành án phạt tù tại trại giam hoặc đang chấp hành quyết định xử lý vi phạm hành chính tại trường giáo dưỡng, cơ sở giáo dục bắt buộc, cơ sở cai nghiện bắt buộc;</w:t>
      </w:r>
    </w:p>
    <w:p w14:paraId="3110DCBB" w14:textId="77777777" w:rsidR="00322F5C" w:rsidRPr="00DC266C" w:rsidRDefault="00322F5C" w:rsidP="00AD50A6">
      <w:pPr>
        <w:pStyle w:val="1body"/>
        <w:spacing w:after="0" w:line="319" w:lineRule="auto"/>
      </w:pPr>
      <w:r w:rsidRPr="00DC266C">
        <w:t>i) Cha hoặc mẹ bị tuyên bố mất tích theo quy định của pháp luật và người còn lại đang hưởng chế độ chăm sóc, nuôi dưỡng tại cơ sở trợ giúp xã hội, nhà xã hội;</w:t>
      </w:r>
    </w:p>
    <w:p w14:paraId="6EF0D07E" w14:textId="77777777" w:rsidR="00322F5C" w:rsidRPr="00995BF6" w:rsidRDefault="00322F5C" w:rsidP="00AD50A6">
      <w:pPr>
        <w:pStyle w:val="1body"/>
        <w:spacing w:after="0" w:line="319" w:lineRule="auto"/>
        <w:rPr>
          <w:spacing w:val="-6"/>
        </w:rPr>
      </w:pPr>
      <w:r w:rsidRPr="00995BF6">
        <w:rPr>
          <w:spacing w:val="-6"/>
        </w:rPr>
        <w:t>k) Cha hoặc mẹ bị tuyên bố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14:paraId="277B5475" w14:textId="77777777" w:rsidR="00322F5C" w:rsidRPr="00DC266C" w:rsidRDefault="00322F5C" w:rsidP="00E73820">
      <w:pPr>
        <w:pStyle w:val="1body"/>
        <w:spacing w:after="0" w:line="307" w:lineRule="auto"/>
      </w:pPr>
      <w:r w:rsidRPr="00DC266C">
        <w:lastRenderedPageBreak/>
        <w:t>l) Cha hoặc mẹ đang hưởng chế độ chăm sóc, nuôi dưỡng tại cơ sở trợ giúp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14:paraId="4163C886" w14:textId="0271E4A4" w:rsidR="00322F5C" w:rsidRPr="00DC266C" w:rsidRDefault="00322F5C" w:rsidP="00E73820">
      <w:pPr>
        <w:pStyle w:val="1body"/>
        <w:spacing w:after="0" w:line="307" w:lineRule="auto"/>
      </w:pPr>
      <w:r w:rsidRPr="00DC266C">
        <w:t>2. Người thuộc diện quy định tại khoản 1 Điều này đang hưởng trợ cấp xã hội h</w:t>
      </w:r>
      <w:r w:rsidR="00575BC0" w:rsidRPr="00DC266C">
        <w:t>ằ</w:t>
      </w:r>
      <w:r w:rsidRPr="00DC266C">
        <w:t>ng tháng mà đủ 16 tuổi nhưng đang học văn hóa, học nghề, trung học chuyên nghiệp, cao đẳng, đại học văn bằng thứ nhất thì tiếp tục được hưởng chính sách trợ giúp xã hội cho đến khi kết thúc học, nhưng tối đa không quá 22 tuổi.</w:t>
      </w:r>
    </w:p>
    <w:p w14:paraId="2C10831D" w14:textId="77777777" w:rsidR="00322F5C" w:rsidRPr="00DC266C" w:rsidRDefault="00322F5C" w:rsidP="00E73820">
      <w:pPr>
        <w:pStyle w:val="1body"/>
        <w:spacing w:after="0" w:line="307" w:lineRule="auto"/>
      </w:pPr>
      <w:r w:rsidRPr="00DC266C">
        <w:t>3. Trẻ em nhiễm HIV/AIDS thuộc hộ nghèo.</w:t>
      </w:r>
    </w:p>
    <w:p w14:paraId="1082BF7D" w14:textId="77777777" w:rsidR="00322F5C" w:rsidRPr="00DC266C" w:rsidRDefault="00322F5C" w:rsidP="00E73820">
      <w:pPr>
        <w:pStyle w:val="1body"/>
        <w:spacing w:after="0" w:line="307" w:lineRule="auto"/>
      </w:pPr>
      <w:r w:rsidRPr="00DC266C">
        <w:t>4. Người thuộc diện hộ nghèo, hộ cận nghèo chưa có chồng hoặc chưa có vợ; đã có chồng hoặc vợ nhưng đã chết hoặc mất tích theo quy định của pháp luật và đang nuôi con dưới 16 tuổi hoặc đang nuôi con từ 16 đến 22 tuổi và người con đó đang học văn hóa, học nghề, trung học chuyên nghiệp, cao đẳng, đại học văn bằng thứ nhất quy định tại khoản 2 Điều này (sau đây gọi chung là người đơn thân nghèo đang nuôi con).</w:t>
      </w:r>
    </w:p>
    <w:p w14:paraId="02F8CA9F" w14:textId="77777777" w:rsidR="00322F5C" w:rsidRPr="00DC266C" w:rsidRDefault="00322F5C" w:rsidP="00E73820">
      <w:pPr>
        <w:pStyle w:val="1body"/>
        <w:spacing w:after="0" w:line="307" w:lineRule="auto"/>
      </w:pPr>
      <w:r w:rsidRPr="00DC266C">
        <w:t>5. Người cao tuổi thuộc một trong các trường hợp quy định sau đây:</w:t>
      </w:r>
    </w:p>
    <w:p w14:paraId="1D81EFAF" w14:textId="2B62710E" w:rsidR="00322F5C" w:rsidRPr="00DC266C" w:rsidRDefault="00322F5C" w:rsidP="00E73820">
      <w:pPr>
        <w:pStyle w:val="1body"/>
        <w:spacing w:after="0" w:line="307" w:lineRule="auto"/>
      </w:pPr>
      <w:r w:rsidRPr="00DC266C">
        <w:t>a) Người cao tuổi thuộc diện hộ nghèo, không có người có nghĩa vụ và quyền phụng dưỡng hoặc có người có nghĩa vụ và quyền phụng dưỡng nhưng người này đang hưởng trợ cấp xã hội h</w:t>
      </w:r>
      <w:r w:rsidR="00575BC0" w:rsidRPr="00DC266C">
        <w:t>ằ</w:t>
      </w:r>
      <w:r w:rsidRPr="00DC266C">
        <w:t>ng tháng;</w:t>
      </w:r>
    </w:p>
    <w:p w14:paraId="1CD4CFB7" w14:textId="77777777" w:rsidR="00322F5C" w:rsidRPr="00DC266C" w:rsidRDefault="00322F5C" w:rsidP="00E73820">
      <w:pPr>
        <w:pStyle w:val="1body"/>
        <w:spacing w:after="0" w:line="307" w:lineRule="auto"/>
      </w:pPr>
      <w:r w:rsidRPr="00DC266C">
        <w:t>b) Người cao tuổi từ đủ 75 tuổi đến 80 tuổi thuộc diện hộ nghèo, hộ cận nghèo không thuộc diện quy định ở điểm a khoản này đang sống tại địa bàn các xã, thôn vùng đồng bào dân tộc thiểu số và miền núi đặc biệt khó khăn;</w:t>
      </w:r>
    </w:p>
    <w:p w14:paraId="2B31605F" w14:textId="3E15CAE2" w:rsidR="00322F5C" w:rsidRPr="00DC266C" w:rsidRDefault="00322F5C" w:rsidP="00E73820">
      <w:pPr>
        <w:pStyle w:val="1body"/>
        <w:spacing w:after="0" w:line="307" w:lineRule="auto"/>
      </w:pPr>
      <w:r w:rsidRPr="00DC266C">
        <w:t>c) Người từ đủ 80 tuổi trở lên không thuộc diện quy định tại điểm a khoản này mà không có lương hưu, trợ cấp bảo hiểm xã hội hàng tháng, trợ cấp xã hội h</w:t>
      </w:r>
      <w:r w:rsidR="00575BC0" w:rsidRPr="00DC266C">
        <w:t>ằ</w:t>
      </w:r>
      <w:r w:rsidRPr="00DC266C">
        <w:t>ng tháng;</w:t>
      </w:r>
    </w:p>
    <w:p w14:paraId="204ADB87" w14:textId="77777777" w:rsidR="00322F5C" w:rsidRPr="00DC266C" w:rsidRDefault="00322F5C" w:rsidP="00E73820">
      <w:pPr>
        <w:pStyle w:val="1body"/>
        <w:spacing w:after="0" w:line="307" w:lineRule="auto"/>
      </w:pPr>
      <w:r w:rsidRPr="00DC266C">
        <w:t>d) Người cao tuổi thuộc diện hộ nghèo, không có người có nghĩa vụ và quyền phụng dưỡng, không có điều kiện sống ở cộng đồng, đủ điều kiện tiếp nhận vào cơ sở trợ giúp xã hội nhưng có người nhận nuôi dưỡng, chăm sóc tại cộng đồng.</w:t>
      </w:r>
    </w:p>
    <w:p w14:paraId="72D49AAA" w14:textId="77777777" w:rsidR="00322F5C" w:rsidRPr="00DC266C" w:rsidRDefault="00322F5C" w:rsidP="00E73820">
      <w:pPr>
        <w:pStyle w:val="1body"/>
        <w:spacing w:after="0" w:line="307" w:lineRule="auto"/>
      </w:pPr>
      <w:r w:rsidRPr="00DC266C">
        <w:t>6. Người khuyết tật nặng, người khuyết tật đặc biệt nặng theo quy định pháp luật về người khuyết tật.</w:t>
      </w:r>
    </w:p>
    <w:p w14:paraId="613E56AE" w14:textId="77777777" w:rsidR="00322F5C" w:rsidRPr="00DC266C" w:rsidRDefault="00322F5C" w:rsidP="00E73820">
      <w:pPr>
        <w:pStyle w:val="1body"/>
        <w:spacing w:after="0" w:line="307" w:lineRule="auto"/>
      </w:pPr>
      <w:r w:rsidRPr="00DC266C">
        <w:t>7. Trẻ em dưới 3 tuổi thuộc diện hộ nghèo, hộ cận nghèo không thuộc đối tượng quy định tại các khoản 1, 3 và 6 Điều này đang sống tại địa bàn các xã, thôn vùng đồng bào dân tộc thiểu số và miền núi đặc biệt khó khăn.</w:t>
      </w:r>
    </w:p>
    <w:p w14:paraId="2F9032D8" w14:textId="554B14B8" w:rsidR="00322F5C" w:rsidRPr="00DC266C" w:rsidRDefault="00322F5C" w:rsidP="006D7D37">
      <w:pPr>
        <w:pStyle w:val="1body"/>
        <w:spacing w:after="0" w:line="312" w:lineRule="auto"/>
      </w:pPr>
      <w:r w:rsidRPr="00DC266C">
        <w:t>8. Người nhiễm HIV/AIDS thuộc diện hộ nghèo không có nguồn thu nhập ổn định h</w:t>
      </w:r>
      <w:r w:rsidR="00575BC0" w:rsidRPr="00DC266C">
        <w:t>ằ</w:t>
      </w:r>
      <w:r w:rsidRPr="00DC266C">
        <w:t>ng tháng như tiền lương, tiền công, lương hưu, trợ cấp bảo bảo hiểm xã hội, trợ cấp xã hội h</w:t>
      </w:r>
      <w:r w:rsidR="00575BC0" w:rsidRPr="00DC266C">
        <w:t>ằ</w:t>
      </w:r>
      <w:r w:rsidRPr="00DC266C">
        <w:t>ng tháng.</w:t>
      </w:r>
    </w:p>
    <w:bookmarkEnd w:id="11"/>
    <w:p w14:paraId="49FB55F2" w14:textId="77777777" w:rsidR="00DF302D" w:rsidRPr="00DC266C" w:rsidRDefault="00DF302D" w:rsidP="006D7D37">
      <w:pPr>
        <w:pStyle w:val="1body"/>
        <w:spacing w:after="0" w:line="312" w:lineRule="auto"/>
      </w:pPr>
      <w:r w:rsidRPr="00DC266C">
        <w:rPr>
          <w:i/>
          <w:iCs/>
        </w:rPr>
        <w:lastRenderedPageBreak/>
        <w:t>Khoản 107:</w:t>
      </w:r>
      <w:r w:rsidRPr="00DC266C">
        <w:t xml:space="preserve"> Ghi số tiền và giá trị hiện vật, trị giá công lao động của nhà nước hỗ trợ hộ đã nhận được để khắc phục hậu quả về thiên tai như bão, lụt, lũ quét, động đất và hỏa hoạn gây thiệt hại cho hộ về nhà ở, tài sản, đồ dùng, tính mạng v.v...</w:t>
      </w:r>
    </w:p>
    <w:p w14:paraId="4A1CF7B6" w14:textId="77777777" w:rsidR="00DF302D" w:rsidRPr="00DC266C" w:rsidRDefault="00DF302D" w:rsidP="006D7D37">
      <w:pPr>
        <w:pStyle w:val="1body"/>
        <w:spacing w:after="0" w:line="312" w:lineRule="auto"/>
      </w:pPr>
      <w:r w:rsidRPr="00DC266C">
        <w:rPr>
          <w:i/>
          <w:iCs/>
        </w:rPr>
        <w:t>Khoản 108:</w:t>
      </w:r>
      <w:r w:rsidRPr="00DC266C">
        <w:t xml:space="preserve"> Ghi số tiền và giá trị hiện vật do các quỹ bảo hiểm trả cho người và tài sản bị thiệt hại của hộ có tham gia bảo hiểm. Không kể bảo hiểm xã hội trả thay lương, bảo hiểm nhân thọ đến kỳ lĩnh và bảo hiểm y tế đã tính ở mục y tế.</w:t>
      </w:r>
    </w:p>
    <w:p w14:paraId="5457CFF1" w14:textId="77777777" w:rsidR="00DF302D" w:rsidRPr="00DC266C" w:rsidRDefault="00DF302D" w:rsidP="006D7D37">
      <w:pPr>
        <w:pStyle w:val="1body"/>
        <w:spacing w:after="0" w:line="312" w:lineRule="auto"/>
      </w:pPr>
      <w:r w:rsidRPr="00DC266C">
        <w:rPr>
          <w:i/>
          <w:iCs/>
        </w:rPr>
        <w:t>Khoản 109:</w:t>
      </w:r>
      <w:r w:rsidRPr="00DC266C">
        <w:t xml:space="preserve"> Ghi số tiền lãi nhận được từ tiền gửi ngân hàng, cổ phần, tín phiếu và lãi từ các hình thức cho vay, góp vốn khác.</w:t>
      </w:r>
    </w:p>
    <w:p w14:paraId="47D12DB0" w14:textId="77777777" w:rsidR="00DF302D" w:rsidRPr="00DC266C" w:rsidRDefault="00DF302D" w:rsidP="006D7D37">
      <w:pPr>
        <w:pStyle w:val="1body"/>
        <w:spacing w:after="0" w:line="312" w:lineRule="auto"/>
      </w:pPr>
      <w:r w:rsidRPr="00DC266C">
        <w:rPr>
          <w:i/>
          <w:iCs/>
        </w:rPr>
        <w:t>Khoản 110:</w:t>
      </w:r>
      <w:r w:rsidRPr="00DC266C">
        <w:t xml:space="preserve"> Ghi số tiền nhận được từ các khoản cho thuê tài sản như nhà xưởng, máy móc, thiết bị, phương tiện chưa tính ở phần hoạt động sản xuất kinh doanh dịch vụ của hộ. Không tính các khoản tiền thu được do cho thuê, mượn nhà/đất ở, đất nông, lâm nghiệp và mặt nước nuôi trồng thủy sản trong 12 tháng qua.</w:t>
      </w:r>
    </w:p>
    <w:p w14:paraId="3ED28A4F" w14:textId="77777777" w:rsidR="00DF302D" w:rsidRPr="00DC266C" w:rsidRDefault="00DF302D" w:rsidP="006D7D37">
      <w:pPr>
        <w:pStyle w:val="1body"/>
        <w:spacing w:after="0" w:line="312" w:lineRule="auto"/>
      </w:pPr>
      <w:r w:rsidRPr="00DC266C">
        <w:rPr>
          <w:i/>
          <w:iCs/>
        </w:rPr>
        <w:t>Khoản 111:</w:t>
      </w:r>
      <w:r w:rsidRPr="00DC266C">
        <w:t xml:space="preserve"> Gồm các khoản nhận được từ các tổ chức nhân đạo, từ thiện, hiệp hội, các đơn vị sản xuất kinh doanh ủng hộ.</w:t>
      </w:r>
    </w:p>
    <w:p w14:paraId="2E10DC94" w14:textId="77777777" w:rsidR="00DF302D" w:rsidRPr="00DC266C" w:rsidRDefault="00DF302D" w:rsidP="006D7D37">
      <w:pPr>
        <w:pStyle w:val="1body"/>
        <w:spacing w:after="0" w:line="312" w:lineRule="auto"/>
      </w:pPr>
      <w:r w:rsidRPr="00DC266C">
        <w:rPr>
          <w:i/>
          <w:iCs/>
        </w:rPr>
        <w:t>Khoản 112:</w:t>
      </w:r>
      <w:r w:rsidRPr="00DC266C">
        <w:t xml:space="preserve"> Gồm các khoản thu khác làm tăng thu nhập chưa kể trên như trúng xổ số, vui chơi có thưởng, các khoản thu từ kinh tế ngầm (nếu có). Chú ý khi so sánh thu nhập và chi tiêu nếu có chênh lệch quá lớn cần tiến hành kiểm tra từng mục thu, chi để tìm ra nguyên nhân chênh lệch, không được tuỳ tiện chỉnh lý số liệu trong mục này.</w:t>
      </w:r>
    </w:p>
    <w:p w14:paraId="57EAF879" w14:textId="77777777" w:rsidR="00DF302D" w:rsidRPr="00DC266C" w:rsidRDefault="00DF302D" w:rsidP="006D7D37">
      <w:pPr>
        <w:pStyle w:val="1body"/>
        <w:spacing w:after="0" w:line="312" w:lineRule="auto"/>
      </w:pPr>
      <w:r w:rsidRPr="00DC266C">
        <w:rPr>
          <w:b/>
          <w:bCs/>
        </w:rPr>
        <w:t xml:space="preserve">4DTN. </w:t>
      </w:r>
      <w:r w:rsidRPr="00DC266C">
        <w:t>Chương trình tự động cộng câu 2 (khoản 101 đến 112) và ghi kết quả vào ô này. Đây là tổng thu khác được tính vào thu nhập.</w:t>
      </w:r>
    </w:p>
    <w:p w14:paraId="6C4B2A92" w14:textId="77777777" w:rsidR="002948F5" w:rsidRPr="00DC266C" w:rsidRDefault="002948F5" w:rsidP="00DA14CD">
      <w:pPr>
        <w:pStyle w:val="1titI"/>
        <w:spacing w:line="312" w:lineRule="auto"/>
        <w:rPr>
          <w:rFonts w:ascii="Times New Roman" w:hAnsi="Times New Roman"/>
          <w:color w:val="000000"/>
          <w:lang w:val="nl-NL"/>
        </w:rPr>
      </w:pPr>
      <w:r w:rsidRPr="00DC266C">
        <w:rPr>
          <w:rFonts w:ascii="Times New Roman" w:hAnsi="Times New Roman"/>
          <w:color w:val="000000"/>
          <w:lang w:val="nl-NL"/>
        </w:rPr>
        <w:t>MỤC 5. CHI TIÊU</w:t>
      </w:r>
    </w:p>
    <w:p w14:paraId="1AAD2378" w14:textId="4018FA8F" w:rsidR="002948F5" w:rsidRPr="00DC266C" w:rsidRDefault="002948F5" w:rsidP="006D7D37">
      <w:pPr>
        <w:pStyle w:val="abc"/>
        <w:spacing w:before="120" w:line="312" w:lineRule="auto"/>
        <w:ind w:firstLine="720"/>
        <w:jc w:val="both"/>
        <w:rPr>
          <w:rFonts w:ascii="Times New Roman" w:hAnsi="Times New Roman"/>
          <w:color w:val="000000"/>
          <w:sz w:val="26"/>
          <w:szCs w:val="26"/>
          <w:lang w:val="it-IT"/>
        </w:rPr>
      </w:pPr>
      <w:r w:rsidRPr="00DC266C">
        <w:rPr>
          <w:rFonts w:ascii="Times New Roman" w:hAnsi="Times New Roman"/>
          <w:color w:val="000000"/>
          <w:sz w:val="26"/>
          <w:szCs w:val="26"/>
          <w:lang w:val="it-IT"/>
        </w:rPr>
        <w:t>Thu thập số liệu về các khoản chi tiêu dùng hàng lương thực, thực phẩm; hàng không phải lương thực, thực phẩm và chi tiêu khác của hộ. Chi tiêu dùng bao gồm hàng mua, đổi và không phải mua (tự sản xuất, được cho</w:t>
      </w:r>
      <w:r w:rsidR="00C319CE" w:rsidRPr="00DC266C">
        <w:rPr>
          <w:rFonts w:ascii="Times New Roman" w:hAnsi="Times New Roman"/>
          <w:color w:val="000000"/>
          <w:sz w:val="26"/>
          <w:szCs w:val="26"/>
          <w:lang w:val="it-IT"/>
        </w:rPr>
        <w:t>,</w:t>
      </w:r>
      <w:r w:rsidRPr="00DC266C">
        <w:rPr>
          <w:rFonts w:ascii="Times New Roman" w:hAnsi="Times New Roman"/>
          <w:color w:val="000000"/>
          <w:sz w:val="26"/>
          <w:szCs w:val="26"/>
          <w:lang w:val="it-IT"/>
        </w:rPr>
        <w:t xml:space="preserve"> biếu tặng, hái lượm, đánh bắt,...). Các khoản chi tiêu dùng hàng ăn, uống thường xuyên và chi tiêu dùng hàng không phải lương thực, thực phẩm hàng ngày được hỏi cho 30 ngày qua; các khoản chi tiêu khác</w:t>
      </w:r>
      <w:r w:rsidR="005E4636" w:rsidRPr="00DC266C">
        <w:rPr>
          <w:rFonts w:ascii="Times New Roman" w:hAnsi="Times New Roman"/>
          <w:color w:val="000000"/>
          <w:sz w:val="26"/>
          <w:szCs w:val="26"/>
          <w:lang w:val="it-IT"/>
        </w:rPr>
        <w:t xml:space="preserve"> </w:t>
      </w:r>
      <w:r w:rsidRPr="00DC266C">
        <w:rPr>
          <w:rFonts w:ascii="Times New Roman" w:hAnsi="Times New Roman"/>
          <w:color w:val="000000"/>
          <w:sz w:val="26"/>
          <w:szCs w:val="26"/>
          <w:lang w:val="it-IT"/>
        </w:rPr>
        <w:t>được thu thập trong khoảng thời gian 12 tháng qua, tính từ thời điểm khảo sát trở về trước.</w:t>
      </w:r>
    </w:p>
    <w:p w14:paraId="021CEC93" w14:textId="77777777" w:rsidR="002948F5" w:rsidRPr="00DC266C" w:rsidRDefault="002948F5" w:rsidP="006D7D37">
      <w:pPr>
        <w:spacing w:before="120" w:line="312" w:lineRule="auto"/>
        <w:jc w:val="both"/>
        <w:rPr>
          <w:color w:val="000000"/>
          <w:sz w:val="26"/>
          <w:szCs w:val="26"/>
          <w:lang w:val="it-IT"/>
        </w:rPr>
      </w:pPr>
      <w:r w:rsidRPr="00DC266C">
        <w:rPr>
          <w:color w:val="000000"/>
          <w:sz w:val="26"/>
          <w:szCs w:val="26"/>
          <w:lang w:val="it-IT"/>
        </w:rPr>
        <w:tab/>
        <w:t>Yêu cầu: Thông tin thu thập không trùng, không sót và hạn chế lẫn khoản.</w:t>
      </w:r>
    </w:p>
    <w:p w14:paraId="2AAC68CB" w14:textId="63C1E6DF" w:rsidR="002948F5" w:rsidRPr="00DC266C" w:rsidRDefault="002948F5" w:rsidP="00B7623C">
      <w:pPr>
        <w:spacing w:before="120" w:line="312" w:lineRule="auto"/>
        <w:ind w:firstLine="567"/>
        <w:jc w:val="both"/>
        <w:rPr>
          <w:color w:val="000000"/>
          <w:sz w:val="26"/>
          <w:szCs w:val="26"/>
          <w:lang w:val="it-IT"/>
        </w:rPr>
      </w:pPr>
      <w:r w:rsidRPr="00DC266C">
        <w:rPr>
          <w:color w:val="000000"/>
          <w:sz w:val="26"/>
          <w:szCs w:val="26"/>
          <w:lang w:val="it-IT"/>
        </w:rPr>
        <w:tab/>
        <w:t xml:space="preserve">Thông tin về chi tiêu cung cấp thông số để gián tiếp kiểm soát tính đầy đủ của thông tin đã thu thập trong mục </w:t>
      </w:r>
      <w:r w:rsidR="00C319CE" w:rsidRPr="00DC266C">
        <w:rPr>
          <w:color w:val="000000"/>
          <w:sz w:val="26"/>
          <w:szCs w:val="26"/>
          <w:lang w:val="it-IT"/>
        </w:rPr>
        <w:t>“</w:t>
      </w:r>
      <w:r w:rsidRPr="00DC266C">
        <w:rPr>
          <w:color w:val="000000"/>
          <w:sz w:val="26"/>
          <w:szCs w:val="26"/>
          <w:lang w:val="it-IT"/>
        </w:rPr>
        <w:t>Thu nhập</w:t>
      </w:r>
      <w:r w:rsidR="00C319CE" w:rsidRPr="00DC266C">
        <w:rPr>
          <w:color w:val="000000"/>
          <w:sz w:val="26"/>
          <w:szCs w:val="26"/>
          <w:lang w:val="it-IT"/>
        </w:rPr>
        <w:t>”</w:t>
      </w:r>
      <w:r w:rsidRPr="00DC266C">
        <w:rPr>
          <w:color w:val="000000"/>
          <w:sz w:val="26"/>
          <w:szCs w:val="26"/>
          <w:lang w:val="it-IT"/>
        </w:rPr>
        <w:t>.</w:t>
      </w:r>
    </w:p>
    <w:p w14:paraId="333CFFBA" w14:textId="77777777" w:rsidR="002948F5" w:rsidRPr="00DC266C" w:rsidRDefault="002948F5" w:rsidP="00B7623C">
      <w:pPr>
        <w:spacing w:before="120" w:line="312" w:lineRule="auto"/>
        <w:ind w:firstLine="567"/>
        <w:jc w:val="both"/>
        <w:rPr>
          <w:i/>
          <w:color w:val="000000"/>
          <w:sz w:val="26"/>
          <w:szCs w:val="26"/>
          <w:lang w:val="it-IT"/>
        </w:rPr>
      </w:pPr>
      <w:r w:rsidRPr="00DC266C">
        <w:rPr>
          <w:color w:val="000000"/>
          <w:sz w:val="26"/>
          <w:szCs w:val="26"/>
          <w:lang w:val="it-IT"/>
        </w:rPr>
        <w:t>Mục đích sử dụng thông tin: Các thông tin thu thập được sẽ dùng trong việc tính chi tiêu, cơ cấu chi tiêu, tính khối lượng, trị giá tiêu dùng một số mặt hàng, nhóm hàng và tính tổng chi của hộ.</w:t>
      </w:r>
    </w:p>
    <w:p w14:paraId="462B5418" w14:textId="4513C77D" w:rsidR="002948F5" w:rsidRPr="00DC266C" w:rsidRDefault="002948F5" w:rsidP="00B7623C">
      <w:pPr>
        <w:spacing w:before="120" w:line="312" w:lineRule="auto"/>
        <w:ind w:firstLine="567"/>
        <w:jc w:val="both"/>
        <w:rPr>
          <w:color w:val="000000"/>
          <w:sz w:val="26"/>
          <w:szCs w:val="26"/>
          <w:lang w:val="it-IT"/>
        </w:rPr>
      </w:pPr>
      <w:r w:rsidRPr="00DC266C">
        <w:rPr>
          <w:b/>
          <w:color w:val="000000"/>
          <w:sz w:val="26"/>
          <w:szCs w:val="26"/>
          <w:lang w:val="it-IT"/>
        </w:rPr>
        <w:lastRenderedPageBreak/>
        <w:t>Phạm vi thu thập:</w:t>
      </w:r>
      <w:r w:rsidRPr="00DC266C">
        <w:rPr>
          <w:color w:val="000000"/>
          <w:sz w:val="26"/>
          <w:szCs w:val="26"/>
          <w:lang w:val="it-IT"/>
        </w:rPr>
        <w:t xml:space="preserve"> Các hộ thuộc mẫu thu nhập - chi tiêu</w:t>
      </w:r>
      <w:r w:rsidR="006B2889" w:rsidRPr="00DC266C">
        <w:rPr>
          <w:color w:val="000000"/>
          <w:sz w:val="26"/>
          <w:szCs w:val="26"/>
          <w:lang w:val="it-IT"/>
        </w:rPr>
        <w:t xml:space="preserve"> </w:t>
      </w:r>
      <w:r w:rsidRPr="00DC266C">
        <w:rPr>
          <w:color w:val="000000"/>
          <w:sz w:val="26"/>
          <w:szCs w:val="26"/>
          <w:lang w:val="it-IT"/>
        </w:rPr>
        <w:t xml:space="preserve">trong các địa bàn </w:t>
      </w:r>
      <w:r w:rsidR="00DE166D" w:rsidRPr="00DC266C">
        <w:rPr>
          <w:color w:val="000000"/>
          <w:sz w:val="26"/>
          <w:szCs w:val="26"/>
          <w:lang w:val="it-IT"/>
        </w:rPr>
        <w:t xml:space="preserve">KSMS </w:t>
      </w:r>
      <w:r w:rsidRPr="00DC266C">
        <w:rPr>
          <w:color w:val="000000"/>
          <w:sz w:val="26"/>
          <w:szCs w:val="26"/>
          <w:lang w:val="it-IT"/>
        </w:rPr>
        <w:t>của các tỉnh/TP</w:t>
      </w:r>
      <w:r w:rsidRPr="00DC266C">
        <w:rPr>
          <w:color w:val="000000"/>
          <w:sz w:val="26"/>
          <w:szCs w:val="26"/>
          <w:lang w:val="pt-BR"/>
        </w:rPr>
        <w:t>.</w:t>
      </w:r>
    </w:p>
    <w:p w14:paraId="0745E82D" w14:textId="77777777" w:rsidR="006B2889" w:rsidRPr="00DC266C" w:rsidRDefault="006B2889" w:rsidP="00B7623C">
      <w:pPr>
        <w:pStyle w:val="abc"/>
        <w:widowControl w:val="0"/>
        <w:spacing w:before="120" w:line="312" w:lineRule="auto"/>
        <w:ind w:firstLine="567"/>
        <w:jc w:val="both"/>
        <w:rPr>
          <w:rFonts w:ascii="Times New Roman" w:hAnsi="Times New Roman"/>
          <w:b/>
          <w:color w:val="000000"/>
          <w:sz w:val="26"/>
          <w:szCs w:val="26"/>
          <w:lang w:val="it-IT"/>
        </w:rPr>
      </w:pPr>
      <w:r w:rsidRPr="00DC266C">
        <w:rPr>
          <w:rFonts w:ascii="Times New Roman" w:hAnsi="Times New Roman"/>
          <w:b/>
          <w:color w:val="000000"/>
          <w:sz w:val="26"/>
          <w:szCs w:val="26"/>
          <w:lang w:val="it-IT"/>
        </w:rPr>
        <w:t>Người trả lời:</w:t>
      </w:r>
    </w:p>
    <w:p w14:paraId="1FE8B674" w14:textId="77777777" w:rsidR="006B2889" w:rsidRPr="00DC266C" w:rsidRDefault="006B2889" w:rsidP="00B7623C">
      <w:pPr>
        <w:pStyle w:val="abc"/>
        <w:widowControl w:val="0"/>
        <w:spacing w:before="120" w:line="312" w:lineRule="auto"/>
        <w:ind w:firstLine="567"/>
        <w:jc w:val="both"/>
        <w:rPr>
          <w:rFonts w:ascii="Times New Roman" w:hAnsi="Times New Roman"/>
          <w:color w:val="000000"/>
          <w:sz w:val="26"/>
          <w:szCs w:val="26"/>
          <w:lang w:val="it-IT"/>
        </w:rPr>
      </w:pPr>
      <w:r w:rsidRPr="00DC266C">
        <w:rPr>
          <w:rFonts w:ascii="Times New Roman" w:hAnsi="Times New Roman"/>
          <w:color w:val="000000"/>
          <w:sz w:val="26"/>
          <w:szCs w:val="26"/>
          <w:lang w:val="it-IT"/>
        </w:rPr>
        <w:t>Người trả lời là người biết nhiều thông tin nhất về chi tiêu dùng của hộ, thông thường phụ nữ là người mua lương thực, thực phẩm trong hộ (và tham gia việc mua sắm hàng hoá, đồ dùng và chi tiêu cho những dịch vụ tiêu dùng, chi tiêu khác của hộ). Nếu người này vắng mặt trong khi phỏng vấn thì nhất thiết ĐTV phải bố trí lịch quay lại hộ để gặp người trả lời nói trên. Kinh nghiệm cho thấy nếu người khác trả lời thay thì thông tin vừa không chính xác, vừa mất thời giờ của ĐTV và làm ảnh hưởng đến kết quả khảo sát.</w:t>
      </w:r>
    </w:p>
    <w:p w14:paraId="3DAC4B25" w14:textId="77777777" w:rsidR="006B2889" w:rsidRPr="00DC266C" w:rsidRDefault="006B2889" w:rsidP="00B7623C">
      <w:pPr>
        <w:pStyle w:val="abc"/>
        <w:widowControl w:val="0"/>
        <w:spacing w:before="120" w:line="312" w:lineRule="auto"/>
        <w:ind w:firstLine="567"/>
        <w:jc w:val="both"/>
        <w:rPr>
          <w:rFonts w:ascii="Times New Roman" w:hAnsi="Times New Roman"/>
          <w:b/>
          <w:color w:val="000000"/>
          <w:sz w:val="26"/>
          <w:szCs w:val="26"/>
          <w:lang w:val="it-IT"/>
        </w:rPr>
      </w:pPr>
      <w:r w:rsidRPr="00DC266C">
        <w:rPr>
          <w:rFonts w:ascii="Times New Roman" w:hAnsi="Times New Roman"/>
          <w:b/>
          <w:color w:val="000000"/>
          <w:sz w:val="26"/>
          <w:szCs w:val="26"/>
          <w:lang w:val="it-IT"/>
        </w:rPr>
        <w:t>Nội dung và phương pháp ghi thông tin</w:t>
      </w:r>
    </w:p>
    <w:p w14:paraId="15CB9D77" w14:textId="77777777" w:rsidR="006B2889" w:rsidRPr="00DC266C" w:rsidRDefault="006B2889" w:rsidP="00B7623C">
      <w:pPr>
        <w:widowControl w:val="0"/>
        <w:spacing w:before="120" w:line="312" w:lineRule="auto"/>
        <w:ind w:firstLine="567"/>
        <w:jc w:val="both"/>
        <w:rPr>
          <w:color w:val="000000"/>
          <w:spacing w:val="-2"/>
          <w:sz w:val="26"/>
          <w:szCs w:val="26"/>
          <w:lang w:val="it-IT"/>
        </w:rPr>
      </w:pPr>
      <w:r w:rsidRPr="00DC266C">
        <w:rPr>
          <w:color w:val="000000"/>
          <w:spacing w:val="-2"/>
          <w:sz w:val="26"/>
          <w:szCs w:val="26"/>
          <w:lang w:val="it-IT"/>
        </w:rPr>
        <w:t>Trị giá số lượng đổi hàng được tính theo giá bình quân tại chợ địa phương khi đổi. Nếu người trả lời không nhớ giá lúc trao đổi thì tính theo giá bình quân năm. Trị giá tiêu dùng những sản phẩm tự túc được tính theo cùng giá đã dùng để tính trị giá sản lượng của những sản phẩm này ở phần thu (các sản phẩm ở phần thu tính theo giá nào thì chi tính theo giá đó).</w:t>
      </w:r>
    </w:p>
    <w:p w14:paraId="3F649B99" w14:textId="5781050E" w:rsidR="006B2889" w:rsidRPr="00DC266C" w:rsidRDefault="006B2889" w:rsidP="00B7623C">
      <w:pPr>
        <w:widowControl w:val="0"/>
        <w:spacing w:before="120" w:line="312" w:lineRule="auto"/>
        <w:ind w:firstLine="567"/>
        <w:jc w:val="both"/>
        <w:rPr>
          <w:color w:val="000000"/>
          <w:sz w:val="26"/>
          <w:szCs w:val="26"/>
          <w:lang w:val="it-IT"/>
        </w:rPr>
      </w:pPr>
      <w:r w:rsidRPr="00DC266C">
        <w:rPr>
          <w:color w:val="000000"/>
          <w:sz w:val="26"/>
          <w:szCs w:val="26"/>
          <w:lang w:val="it-IT"/>
        </w:rPr>
        <w:t xml:space="preserve">ĐTV cần sử dụng kiến thức thực tế để kiểm tra ngay những mặt hàng mà hộ tiêu dùng quá nhiều hay quá ít để hỏi lại hộ (nếu có hiện tượng bất thường </w:t>
      </w:r>
      <w:r w:rsidR="006F3460" w:rsidRPr="00DC266C">
        <w:rPr>
          <w:color w:val="000000"/>
          <w:sz w:val="26"/>
          <w:szCs w:val="26"/>
          <w:lang w:val="it-IT"/>
        </w:rPr>
        <w:t>cần xác minh lại với hộ và cập nhật số đúng và</w:t>
      </w:r>
      <w:r w:rsidR="00C319CE" w:rsidRPr="00DC266C">
        <w:rPr>
          <w:color w:val="000000"/>
          <w:sz w:val="26"/>
          <w:szCs w:val="26"/>
          <w:lang w:val="it-IT"/>
        </w:rPr>
        <w:t>o</w:t>
      </w:r>
      <w:r w:rsidR="006F3460" w:rsidRPr="00DC266C">
        <w:rPr>
          <w:color w:val="000000"/>
          <w:sz w:val="26"/>
          <w:szCs w:val="26"/>
          <w:lang w:val="it-IT"/>
        </w:rPr>
        <w:t xml:space="preserve"> CAPI</w:t>
      </w:r>
      <w:r w:rsidRPr="00DC266C">
        <w:rPr>
          <w:color w:val="000000"/>
          <w:sz w:val="26"/>
          <w:szCs w:val="26"/>
          <w:lang w:val="it-IT"/>
        </w:rPr>
        <w:t>). Ngoài ra cần phải đối chiếu với mục thu từ sản xuất kinh doanh, thu từ cho, biếu, mừng, giúp… để kiểm tra sự liên quan đến phần tiêu dùng tự túc.</w:t>
      </w:r>
    </w:p>
    <w:p w14:paraId="60BDF396" w14:textId="5F366C5F" w:rsidR="004867DF" w:rsidRPr="00995BF6" w:rsidRDefault="006B2889" w:rsidP="00995BF6">
      <w:pPr>
        <w:widowControl w:val="0"/>
        <w:spacing w:before="120" w:line="312" w:lineRule="auto"/>
        <w:ind w:firstLine="567"/>
        <w:jc w:val="both"/>
        <w:rPr>
          <w:color w:val="000000"/>
          <w:sz w:val="26"/>
          <w:szCs w:val="26"/>
          <w:lang w:val="it-IT"/>
        </w:rPr>
      </w:pPr>
      <w:r w:rsidRPr="00DC266C">
        <w:rPr>
          <w:color w:val="000000"/>
          <w:sz w:val="26"/>
          <w:szCs w:val="26"/>
          <w:lang w:val="it-IT"/>
        </w:rPr>
        <w:t xml:space="preserve">Đội </w:t>
      </w:r>
      <w:r w:rsidR="006F3460" w:rsidRPr="00DC266C">
        <w:rPr>
          <w:color w:val="000000"/>
          <w:sz w:val="26"/>
          <w:szCs w:val="26"/>
          <w:lang w:val="it-IT"/>
        </w:rPr>
        <w:t>trưởng</w:t>
      </w:r>
      <w:r w:rsidRPr="00DC266C">
        <w:rPr>
          <w:color w:val="000000"/>
          <w:sz w:val="26"/>
          <w:szCs w:val="26"/>
          <w:lang w:val="it-IT"/>
        </w:rPr>
        <w:t xml:space="preserve"> có thể chuẩn bị sẵn cho ĐTV bảng giá về những sản phẩm/hàng hóa thông dụng để tham khảo khi tính trị giá hàng hóa/sản phẩm nhận được từ nguồn cho/biếu/tặng hoặc thông qua đổi hàng và bảng giá sản xuất của những sản phẩm tự túc. Nhưng ĐTV tuyệt đối không áp giá đã có để tự tính trị giá hàng hóa/sản phẩm nhận được từ nguồn cho/biếu/tặng hoặc thông qua đổi hàng và</w:t>
      </w:r>
      <w:r w:rsidR="00995BF6">
        <w:rPr>
          <w:color w:val="000000"/>
          <w:sz w:val="26"/>
          <w:szCs w:val="26"/>
          <w:lang w:val="it-IT"/>
        </w:rPr>
        <w:t xml:space="preserve"> chi dùng sản phẩm tự sản xuất.</w:t>
      </w:r>
      <w:bookmarkStart w:id="12" w:name="_GoBack"/>
      <w:bookmarkEnd w:id="12"/>
    </w:p>
    <w:p w14:paraId="76B72E8D" w14:textId="77777777" w:rsidR="006B2889" w:rsidRPr="00DC266C" w:rsidRDefault="006B2889" w:rsidP="00B7623C">
      <w:pPr>
        <w:pStyle w:val="Heading3"/>
        <w:keepNext w:val="0"/>
        <w:widowControl w:val="0"/>
        <w:spacing w:after="0" w:line="312" w:lineRule="auto"/>
        <w:ind w:firstLine="567"/>
        <w:rPr>
          <w:color w:val="000000"/>
          <w:lang w:val="it-IT"/>
        </w:rPr>
      </w:pPr>
      <w:r w:rsidRPr="00DC266C">
        <w:rPr>
          <w:color w:val="000000"/>
          <w:lang w:val="it-IT"/>
        </w:rPr>
        <w:t>5A. CHI TIÊU DÙNG HÀNG ĂN UỐNG</w:t>
      </w:r>
    </w:p>
    <w:p w14:paraId="6C81D6E6" w14:textId="77777777" w:rsidR="006B2889" w:rsidRPr="00DC266C" w:rsidRDefault="006B2889" w:rsidP="00B7623C">
      <w:pPr>
        <w:widowControl w:val="0"/>
        <w:spacing w:before="120" w:line="312" w:lineRule="auto"/>
        <w:ind w:firstLine="567"/>
        <w:jc w:val="both"/>
        <w:rPr>
          <w:color w:val="000000"/>
          <w:sz w:val="26"/>
          <w:szCs w:val="26"/>
          <w:lang w:val="it-IT"/>
        </w:rPr>
      </w:pPr>
      <w:r w:rsidRPr="00DC266C">
        <w:rPr>
          <w:color w:val="000000"/>
          <w:sz w:val="26"/>
          <w:szCs w:val="26"/>
          <w:lang w:val="it-IT"/>
        </w:rPr>
        <w:t>Phần này chỉ hỏi về lương thực, thực phẩm chi cho ăn, uống, hút do các thành viên của hộ sử dụng</w:t>
      </w:r>
      <w:r w:rsidR="006F3460" w:rsidRPr="00DC266C">
        <w:rPr>
          <w:color w:val="000000"/>
          <w:sz w:val="26"/>
          <w:szCs w:val="26"/>
          <w:lang w:val="it-IT"/>
        </w:rPr>
        <w:t xml:space="preserve"> cho sinh hoạt</w:t>
      </w:r>
      <w:r w:rsidRPr="00DC266C">
        <w:rPr>
          <w:color w:val="000000"/>
          <w:sz w:val="26"/>
          <w:szCs w:val="26"/>
          <w:lang w:val="it-IT"/>
        </w:rPr>
        <w:t>. Không được tính trong mục này các loại lương thực, thực phẩm mua vào để chế biến, sản xuất ngành nghề, buôn bán</w:t>
      </w:r>
      <w:r w:rsidR="006F3460" w:rsidRPr="00DC266C">
        <w:rPr>
          <w:color w:val="000000"/>
          <w:sz w:val="26"/>
          <w:szCs w:val="26"/>
          <w:lang w:val="it-IT"/>
        </w:rPr>
        <w:t>, kinh doanh</w:t>
      </w:r>
      <w:r w:rsidRPr="00DC266C">
        <w:rPr>
          <w:color w:val="000000"/>
          <w:sz w:val="26"/>
          <w:szCs w:val="26"/>
          <w:lang w:val="it-IT"/>
        </w:rPr>
        <w:t>.</w:t>
      </w:r>
    </w:p>
    <w:p w14:paraId="4C1E232D" w14:textId="77777777" w:rsidR="006B2889" w:rsidRPr="004867DF" w:rsidRDefault="00457A9E" w:rsidP="00DA14CD">
      <w:pPr>
        <w:widowControl w:val="0"/>
        <w:spacing w:before="120" w:line="300" w:lineRule="auto"/>
        <w:ind w:firstLine="567"/>
        <w:jc w:val="both"/>
        <w:rPr>
          <w:color w:val="000000"/>
          <w:spacing w:val="6"/>
          <w:sz w:val="26"/>
          <w:szCs w:val="26"/>
          <w:lang w:val="pt-BR"/>
        </w:rPr>
      </w:pPr>
      <w:r w:rsidRPr="004867DF">
        <w:rPr>
          <w:color w:val="000000"/>
          <w:spacing w:val="6"/>
          <w:sz w:val="26"/>
          <w:szCs w:val="26"/>
          <w:lang w:val="it-IT"/>
        </w:rPr>
        <w:t>Riêng chi ăn uống</w:t>
      </w:r>
      <w:r w:rsidR="006B2889" w:rsidRPr="004867DF">
        <w:rPr>
          <w:color w:val="000000"/>
          <w:spacing w:val="6"/>
          <w:sz w:val="26"/>
          <w:szCs w:val="26"/>
          <w:lang w:val="it-IT"/>
        </w:rPr>
        <w:t xml:space="preserve"> cho việc tổ chức lễ cưới hỏi, ma chay, tế lễ lớn không ghi ở phần này.</w:t>
      </w:r>
    </w:p>
    <w:p w14:paraId="3B38454C" w14:textId="77777777" w:rsidR="006B2889" w:rsidRPr="00DC266C" w:rsidRDefault="006B2889" w:rsidP="00B7623C">
      <w:pPr>
        <w:widowControl w:val="0"/>
        <w:tabs>
          <w:tab w:val="left" w:pos="980"/>
        </w:tabs>
        <w:spacing w:before="120" w:line="324" w:lineRule="auto"/>
        <w:ind w:firstLine="567"/>
        <w:jc w:val="both"/>
        <w:rPr>
          <w:color w:val="000000"/>
          <w:sz w:val="26"/>
          <w:szCs w:val="26"/>
          <w:lang w:val="pt-BR"/>
        </w:rPr>
      </w:pPr>
      <w:r w:rsidRPr="00DC266C">
        <w:rPr>
          <w:color w:val="000000"/>
          <w:sz w:val="26"/>
          <w:szCs w:val="26"/>
          <w:lang w:val="pt-BR"/>
        </w:rPr>
        <w:t xml:space="preserve">5A1. </w:t>
      </w:r>
      <w:r w:rsidRPr="00DC266C">
        <w:rPr>
          <w:color w:val="000000"/>
          <w:sz w:val="26"/>
          <w:szCs w:val="26"/>
          <w:lang w:val="it-IT"/>
        </w:rPr>
        <w:t>CHI TIÊU DÙNG HÀNG ĂN UỐNG TRONG CÁC DỊP LỄ, TẾT</w:t>
      </w:r>
    </w:p>
    <w:p w14:paraId="78C7472D" w14:textId="77777777" w:rsidR="006B2889" w:rsidRPr="00DC266C" w:rsidRDefault="006B2889" w:rsidP="00B7623C">
      <w:pPr>
        <w:widowControl w:val="0"/>
        <w:tabs>
          <w:tab w:val="left" w:pos="980"/>
        </w:tabs>
        <w:spacing w:before="120" w:line="324" w:lineRule="auto"/>
        <w:ind w:firstLine="567"/>
        <w:jc w:val="both"/>
        <w:rPr>
          <w:color w:val="000000"/>
          <w:sz w:val="26"/>
          <w:szCs w:val="26"/>
          <w:lang w:val="pt-BR"/>
        </w:rPr>
      </w:pPr>
      <w:r w:rsidRPr="00DC266C">
        <w:rPr>
          <w:color w:val="000000"/>
          <w:sz w:val="26"/>
          <w:szCs w:val="26"/>
          <w:lang w:val="pt-BR"/>
        </w:rPr>
        <w:t>Hỏi về các chi tiêu, tiêu dùng lương thực, thực phẩm trong các dịp lễ, Tết như: Tết Nguyên đán, Noel, Tết đặc thù của đồng bào dân tộc, Quốc khánh, rằm tháng Giêng, rằm tháng Bảy, Trung thu, v.v...</w:t>
      </w:r>
    </w:p>
    <w:p w14:paraId="10028FFF" w14:textId="77777777" w:rsidR="006B2889" w:rsidRPr="00DC266C" w:rsidRDefault="006B2889" w:rsidP="00B7623C">
      <w:pPr>
        <w:widowControl w:val="0"/>
        <w:tabs>
          <w:tab w:val="left" w:pos="980"/>
        </w:tabs>
        <w:spacing w:before="120" w:line="324" w:lineRule="auto"/>
        <w:ind w:firstLine="567"/>
        <w:jc w:val="both"/>
        <w:rPr>
          <w:color w:val="000000"/>
          <w:sz w:val="26"/>
          <w:szCs w:val="26"/>
          <w:lang w:val="pt-BR"/>
        </w:rPr>
      </w:pPr>
      <w:r w:rsidRPr="00DC266C">
        <w:rPr>
          <w:b/>
          <w:i/>
          <w:color w:val="000000"/>
          <w:spacing w:val="-4"/>
          <w:sz w:val="26"/>
          <w:szCs w:val="26"/>
          <w:u w:val="single"/>
          <w:lang w:val="pt-BR"/>
        </w:rPr>
        <w:lastRenderedPageBreak/>
        <w:t>Câu 1</w:t>
      </w:r>
      <w:r w:rsidRPr="00DC266C">
        <w:rPr>
          <w:b/>
          <w:i/>
          <w:color w:val="000000"/>
          <w:spacing w:val="-4"/>
          <w:sz w:val="26"/>
          <w:szCs w:val="26"/>
          <w:lang w:val="pt-BR"/>
        </w:rPr>
        <w:t>:</w:t>
      </w:r>
      <w:r w:rsidRPr="00DC266C">
        <w:rPr>
          <w:color w:val="000000"/>
          <w:spacing w:val="-4"/>
          <w:sz w:val="26"/>
          <w:szCs w:val="26"/>
          <w:lang w:val="pt-BR"/>
        </w:rPr>
        <w:t xml:space="preserve"> Hỏi xong câu này cho tất cả các loại lương thực, thực phẩm trước khi hỏi câu 2 - 3.</w:t>
      </w:r>
      <w:r w:rsidRPr="00DC266C">
        <w:rPr>
          <w:color w:val="000000"/>
          <w:sz w:val="26"/>
          <w:szCs w:val="26"/>
          <w:lang w:val="pt-BR"/>
        </w:rPr>
        <w:t xml:space="preserve"> Đánh dấu X cho mặt hàng hộ có tiêu dùng (mặt hàng, nhóm hàng nào hộ không tiêu dùng thì bỏ trống). Hỏi những mặt hàng câu 2 và câu 3 nếu câu 1 có đánh dấu X. Đối với những mặt hàng trả lời không thì không được chấp nhận bỏ qua ngay, mà phải gợi ý thêm về phạm vi (không chỉ mua mà còn tiêu dùng từ nguồn hộ dân cư tự làm ra và được người khác cho/biếu/tặng, không chỉ riêng người trả lời tiêu dùng mà tất cả các thành viên khác trong hộ) để cho người trả lời nhớ lại.</w:t>
      </w:r>
    </w:p>
    <w:p w14:paraId="4D5AECD9" w14:textId="77777777" w:rsidR="006B2889" w:rsidRPr="00DC266C" w:rsidRDefault="006B2889" w:rsidP="00B7623C">
      <w:pPr>
        <w:widowControl w:val="0"/>
        <w:spacing w:before="120" w:line="324" w:lineRule="auto"/>
        <w:ind w:firstLine="567"/>
        <w:jc w:val="both"/>
        <w:rPr>
          <w:color w:val="000000"/>
          <w:sz w:val="26"/>
          <w:szCs w:val="26"/>
          <w:lang w:val="pt-BR"/>
        </w:rPr>
      </w:pPr>
      <w:r w:rsidRPr="00DC266C">
        <w:rPr>
          <w:b/>
          <w:i/>
          <w:color w:val="000000"/>
          <w:sz w:val="26"/>
          <w:szCs w:val="26"/>
          <w:u w:val="single"/>
          <w:lang w:val="pt-BR"/>
        </w:rPr>
        <w:t>Câu 2</w:t>
      </w:r>
      <w:r w:rsidRPr="00DC266C">
        <w:rPr>
          <w:b/>
          <w:i/>
          <w:color w:val="000000"/>
          <w:sz w:val="26"/>
          <w:szCs w:val="26"/>
          <w:lang w:val="pt-BR"/>
        </w:rPr>
        <w:t>:</w:t>
      </w:r>
      <w:r w:rsidRPr="00DC266C">
        <w:rPr>
          <w:color w:val="000000"/>
          <w:sz w:val="26"/>
          <w:szCs w:val="26"/>
          <w:lang w:val="pt-BR"/>
        </w:rPr>
        <w:t xml:space="preserve"> Hỏi về tổng số lượng (cộng tất cả trong các dịp lễ, Tết) và trị giá của tổng lượng những loại lương thực, thực phẩm đã mua hoặc đổi cho các dịp lễ, Tết.</w:t>
      </w:r>
    </w:p>
    <w:p w14:paraId="343D180D" w14:textId="77777777" w:rsidR="00665B4E" w:rsidRPr="00DC266C" w:rsidRDefault="00665B4E" w:rsidP="00B7623C">
      <w:pPr>
        <w:widowControl w:val="0"/>
        <w:spacing w:before="120" w:line="324" w:lineRule="auto"/>
        <w:ind w:firstLine="567"/>
        <w:jc w:val="both"/>
        <w:rPr>
          <w:color w:val="000000"/>
          <w:sz w:val="26"/>
          <w:szCs w:val="26"/>
          <w:lang w:val="pt-BR"/>
        </w:rPr>
      </w:pPr>
      <w:r w:rsidRPr="00DC266C">
        <w:rPr>
          <w:color w:val="000000"/>
          <w:sz w:val="26"/>
          <w:szCs w:val="26"/>
          <w:lang w:val="pt-BR"/>
        </w:rPr>
        <w:t>Trường hợp đổi hàng, coi như 2 hoạt động mua và bán cùng diễn ra một lúc, trị giá mua và bán bằng nhau và được tính theo giá bình quân của hàng nhận về tại thời điểm trao đổi. Đồng thời trị giá hàng hóa/sản phẩm này được tính theo giá như ở phần thu (mục 4). Các loại lương thực, thực phẩm chi dùng của hộ được tính theo quy cách sản phẩm thống nhất, nếu người trả lời khai theo sản phẩm không đúng quy cách thì phải quy đổi lại, như thóc quy thành gạo, thịt hơi quy ra thịt lọc, mật quy thành đường...</w:t>
      </w:r>
    </w:p>
    <w:p w14:paraId="26D06EAF" w14:textId="423CB684" w:rsidR="006B2889" w:rsidRPr="00DC266C" w:rsidRDefault="006B2889" w:rsidP="00B7623C">
      <w:pPr>
        <w:widowControl w:val="0"/>
        <w:spacing w:before="120" w:line="324" w:lineRule="auto"/>
        <w:ind w:firstLine="567"/>
        <w:jc w:val="both"/>
        <w:rPr>
          <w:color w:val="000000"/>
          <w:sz w:val="26"/>
          <w:szCs w:val="26"/>
          <w:lang w:val="pt-BR"/>
        </w:rPr>
      </w:pPr>
      <w:r w:rsidRPr="00DC266C">
        <w:rPr>
          <w:b/>
          <w:i/>
          <w:color w:val="000000"/>
          <w:sz w:val="26"/>
          <w:szCs w:val="26"/>
          <w:u w:val="single"/>
          <w:lang w:val="pt-BR"/>
        </w:rPr>
        <w:t>Câu 3</w:t>
      </w:r>
      <w:r w:rsidRPr="00DC266C">
        <w:rPr>
          <w:b/>
          <w:i/>
          <w:color w:val="000000"/>
          <w:sz w:val="26"/>
          <w:szCs w:val="26"/>
          <w:lang w:val="pt-BR"/>
        </w:rPr>
        <w:t>:</w:t>
      </w:r>
      <w:r w:rsidRPr="00DC266C">
        <w:rPr>
          <w:color w:val="000000"/>
          <w:sz w:val="26"/>
          <w:szCs w:val="26"/>
          <w:lang w:val="pt-BR"/>
        </w:rPr>
        <w:t xml:space="preserve"> Hỏi về tổng số lượng (cộng các dịp lễ, Tết) và trị giá của tổng</w:t>
      </w:r>
      <w:r w:rsidR="00C319CE" w:rsidRPr="00DC266C">
        <w:rPr>
          <w:color w:val="000000"/>
          <w:sz w:val="26"/>
          <w:szCs w:val="26"/>
          <w:lang w:val="pt-BR"/>
        </w:rPr>
        <w:t xml:space="preserve"> số</w:t>
      </w:r>
      <w:r w:rsidRPr="00DC266C">
        <w:rPr>
          <w:color w:val="000000"/>
          <w:sz w:val="26"/>
          <w:szCs w:val="26"/>
          <w:lang w:val="pt-BR"/>
        </w:rPr>
        <w:t xml:space="preserve"> lượng những loại lương thực, thực phẩm hộ đã tiêu dùng vào các dịp </w:t>
      </w:r>
      <w:r w:rsidR="00665B4E" w:rsidRPr="00DC266C">
        <w:rPr>
          <w:color w:val="000000"/>
          <w:sz w:val="26"/>
          <w:szCs w:val="26"/>
          <w:lang w:val="pt-BR"/>
        </w:rPr>
        <w:t>lễ, Tết từ nguồn không phải mua mà do tự sản xuất được hoặc được cho, biếu, tặng.</w:t>
      </w:r>
    </w:p>
    <w:p w14:paraId="2532FFC0" w14:textId="77777777" w:rsidR="006B2889" w:rsidRPr="00DC266C" w:rsidRDefault="006B2889" w:rsidP="00B7623C">
      <w:pPr>
        <w:pStyle w:val="BodyText2"/>
        <w:widowControl w:val="0"/>
        <w:spacing w:before="120" w:after="0" w:line="324" w:lineRule="auto"/>
        <w:ind w:firstLine="567"/>
        <w:jc w:val="both"/>
        <w:rPr>
          <w:color w:val="000000"/>
          <w:sz w:val="26"/>
          <w:szCs w:val="26"/>
          <w:lang w:val="pt-BR"/>
        </w:rPr>
      </w:pPr>
      <w:r w:rsidRPr="00DC266C">
        <w:rPr>
          <w:color w:val="000000"/>
          <w:sz w:val="26"/>
          <w:szCs w:val="26"/>
          <w:lang w:val="pt-BR"/>
        </w:rPr>
        <w:t>Các loại lương thực, thực phẩm chi dùng cho các dịp lễ, Tết có thể khác nhau tuỳ theo phong tục tập quán mỗi nơi, ngoài các loại lương thực, thực phẩm đã được liệt kê. ĐTV cần tìm hiểu thêm để khai thác hết các loại mang tính đặc thù và ghi vào khoản “Hàng ăn, uống khác”.</w:t>
      </w:r>
    </w:p>
    <w:p w14:paraId="308A29DD" w14:textId="77777777" w:rsidR="006B2889" w:rsidRPr="00DC266C" w:rsidRDefault="006B2889" w:rsidP="00B7623C">
      <w:pPr>
        <w:widowControl w:val="0"/>
        <w:spacing w:before="120" w:line="324" w:lineRule="auto"/>
        <w:ind w:firstLine="567"/>
        <w:jc w:val="both"/>
        <w:rPr>
          <w:color w:val="000000"/>
          <w:spacing w:val="-2"/>
          <w:sz w:val="26"/>
          <w:szCs w:val="26"/>
          <w:lang w:val="pt-BR"/>
        </w:rPr>
      </w:pPr>
      <w:r w:rsidRPr="00DC266C">
        <w:rPr>
          <w:i/>
          <w:color w:val="000000"/>
          <w:spacing w:val="-2"/>
          <w:sz w:val="26"/>
          <w:szCs w:val="26"/>
          <w:lang w:val="pt-BR"/>
        </w:rPr>
        <w:t>Khoản 154:</w:t>
      </w:r>
      <w:r w:rsidRPr="00DC266C">
        <w:rPr>
          <w:color w:val="000000"/>
          <w:spacing w:val="-2"/>
          <w:sz w:val="26"/>
          <w:szCs w:val="26"/>
          <w:lang w:val="pt-BR"/>
        </w:rPr>
        <w:t xml:space="preserve"> Hàng ăn uống khác là những hàng hoá, sản phẩm dùng trong ăn uống chưa được kể ở trên, như: lương thực, thực phẩm chế biến (ngoài thịt chế biến, chẳng hạn như pho mát, nem cuốn sẵn, bóng bì, v.v...), gia vị (tiêu, ớt, riềng, nghệ, rau gia vị, v.v...), phụ liệu (nấm, dấm, v.v...), lương thực, thực phẩm đặc thù của địa phương dùng dịp lễ Tết v.v...</w:t>
      </w:r>
    </w:p>
    <w:p w14:paraId="3F74D735" w14:textId="77777777" w:rsidR="006B2889" w:rsidRPr="00DC266C" w:rsidRDefault="006B2889" w:rsidP="00B7623C">
      <w:pPr>
        <w:widowControl w:val="0"/>
        <w:spacing w:before="120" w:line="324" w:lineRule="auto"/>
        <w:ind w:firstLine="567"/>
        <w:jc w:val="both"/>
        <w:rPr>
          <w:color w:val="000000"/>
          <w:sz w:val="26"/>
          <w:szCs w:val="26"/>
          <w:u w:val="single"/>
          <w:lang w:val="pt-BR"/>
        </w:rPr>
      </w:pPr>
      <w:r w:rsidRPr="00DC266C">
        <w:rPr>
          <w:i/>
          <w:color w:val="000000"/>
          <w:sz w:val="26"/>
          <w:szCs w:val="26"/>
          <w:lang w:val="pt-BR"/>
        </w:rPr>
        <w:t>Lưu ý:</w:t>
      </w:r>
      <w:r w:rsidRPr="00DC266C">
        <w:rPr>
          <w:color w:val="000000"/>
          <w:sz w:val="26"/>
          <w:szCs w:val="26"/>
          <w:lang w:val="pt-BR"/>
        </w:rPr>
        <w:t xml:space="preserve"> Trường hợp trong các dịp lễ, Tết hộ tổ chức ăn uống ở ngoài gia đình (nhà hàng, nhà họ hàng, bạn bè,...) thì chỉ tính những bữa ăn phải trả tiền hoặc đóng góp. Số tiền phải trả hoặc đóng góp được ghi vào khoản 153.</w:t>
      </w:r>
    </w:p>
    <w:p w14:paraId="0070D085"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Câu 4</w:t>
      </w:r>
      <w:r w:rsidRPr="00DC266C">
        <w:rPr>
          <w:b/>
          <w:i/>
          <w:color w:val="000000"/>
          <w:sz w:val="26"/>
          <w:szCs w:val="26"/>
          <w:lang w:val="pt-BR"/>
        </w:rPr>
        <w:t>:</w:t>
      </w:r>
      <w:r w:rsidRPr="00DC266C">
        <w:rPr>
          <w:color w:val="000000"/>
          <w:sz w:val="26"/>
          <w:szCs w:val="26"/>
          <w:lang w:val="pt-BR"/>
        </w:rPr>
        <w:t xml:space="preserve"> </w:t>
      </w:r>
      <w:r w:rsidR="00665B4E" w:rsidRPr="00DC266C">
        <w:rPr>
          <w:color w:val="000000"/>
          <w:sz w:val="26"/>
          <w:szCs w:val="26"/>
          <w:lang w:val="pt-BR"/>
        </w:rPr>
        <w:t>Chương trình tự động cộng</w:t>
      </w:r>
      <w:r w:rsidRPr="00DC266C">
        <w:rPr>
          <w:color w:val="000000"/>
          <w:sz w:val="26"/>
          <w:szCs w:val="26"/>
          <w:lang w:val="pt-BR"/>
        </w:rPr>
        <w:t xml:space="preserve"> câu 2B từ mã 101 đến mã 154.</w:t>
      </w:r>
    </w:p>
    <w:p w14:paraId="02FC1DA4"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Câu 5</w:t>
      </w:r>
      <w:r w:rsidRPr="00DC266C">
        <w:rPr>
          <w:b/>
          <w:i/>
          <w:color w:val="000000"/>
          <w:sz w:val="26"/>
          <w:szCs w:val="26"/>
          <w:lang w:val="pt-BR"/>
        </w:rPr>
        <w:t>:</w:t>
      </w:r>
      <w:r w:rsidRPr="00DC266C">
        <w:rPr>
          <w:color w:val="000000"/>
          <w:sz w:val="26"/>
          <w:szCs w:val="26"/>
          <w:lang w:val="pt-BR"/>
        </w:rPr>
        <w:t xml:space="preserve"> Chương trình tự động cộng câu 3B từ mã 101 đến mã 154.</w:t>
      </w:r>
    </w:p>
    <w:p w14:paraId="1D09CD36"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Ô 5A1CT</w:t>
      </w:r>
      <w:r w:rsidRPr="00DC266C">
        <w:rPr>
          <w:b/>
          <w:i/>
          <w:color w:val="000000"/>
          <w:sz w:val="26"/>
          <w:szCs w:val="26"/>
          <w:lang w:val="pt-BR"/>
        </w:rPr>
        <w:t>:</w:t>
      </w:r>
      <w:r w:rsidRPr="00DC266C">
        <w:rPr>
          <w:color w:val="000000"/>
          <w:sz w:val="26"/>
          <w:szCs w:val="26"/>
          <w:lang w:val="pt-BR"/>
        </w:rPr>
        <w:t xml:space="preserve"> Chương trình tự động cộng câu 4 và câu 5 để ghi kết quả.</w:t>
      </w:r>
    </w:p>
    <w:p w14:paraId="1C124B2C" w14:textId="59D684C2" w:rsidR="006B2889" w:rsidRPr="00DC266C" w:rsidRDefault="006B2889" w:rsidP="0033751F">
      <w:pPr>
        <w:widowControl w:val="0"/>
        <w:spacing w:before="120" w:line="312" w:lineRule="auto"/>
        <w:ind w:firstLine="567"/>
        <w:jc w:val="both"/>
        <w:rPr>
          <w:color w:val="000000"/>
          <w:sz w:val="26"/>
          <w:szCs w:val="26"/>
          <w:lang w:val="pt-BR"/>
        </w:rPr>
      </w:pPr>
      <w:r w:rsidRPr="00DC266C">
        <w:rPr>
          <w:color w:val="000000"/>
          <w:sz w:val="26"/>
          <w:szCs w:val="26"/>
          <w:lang w:val="pt-BR"/>
        </w:rPr>
        <w:lastRenderedPageBreak/>
        <w:t>5A2. CHI TIÊU DÙNG HÀNG ĂN</w:t>
      </w:r>
      <w:r w:rsidR="00575BC0" w:rsidRPr="00DC266C">
        <w:rPr>
          <w:color w:val="000000"/>
          <w:sz w:val="26"/>
          <w:szCs w:val="26"/>
          <w:lang w:val="pt-BR"/>
        </w:rPr>
        <w:t>,</w:t>
      </w:r>
      <w:r w:rsidRPr="00DC266C">
        <w:rPr>
          <w:color w:val="000000"/>
          <w:sz w:val="26"/>
          <w:szCs w:val="26"/>
          <w:lang w:val="pt-BR"/>
        </w:rPr>
        <w:t xml:space="preserve"> UỐNG THƯỜNG XUYÊN</w:t>
      </w:r>
    </w:p>
    <w:p w14:paraId="04DAAB2C" w14:textId="77777777" w:rsidR="006B2889" w:rsidRPr="00DC266C" w:rsidRDefault="006B2889" w:rsidP="0033751F">
      <w:pPr>
        <w:widowControl w:val="0"/>
        <w:tabs>
          <w:tab w:val="left" w:pos="980"/>
        </w:tabs>
        <w:spacing w:before="120" w:line="312" w:lineRule="auto"/>
        <w:ind w:firstLine="567"/>
        <w:jc w:val="both"/>
        <w:rPr>
          <w:color w:val="000000"/>
          <w:sz w:val="26"/>
          <w:szCs w:val="26"/>
          <w:lang w:val="pt-BR"/>
        </w:rPr>
      </w:pPr>
      <w:r w:rsidRPr="00DC266C">
        <w:rPr>
          <w:color w:val="000000"/>
          <w:sz w:val="26"/>
          <w:szCs w:val="26"/>
          <w:lang w:val="pt-BR"/>
        </w:rPr>
        <w:t>Hỏi về các chi tiêu, tiêu dùng lương thực, thực phẩm thường xuyên của các thành viên hộ ngoài các dịp lễ, Tết. Các khoản chi tiêu lương thực, thực phẩm đột xuất lớn như chi tổ chức đám ma, đám cưới, đám giỗ không ghi vào phần này.</w:t>
      </w:r>
    </w:p>
    <w:p w14:paraId="53E55A16"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color w:val="000000"/>
          <w:sz w:val="26"/>
          <w:szCs w:val="26"/>
          <w:lang w:val="pt-BR"/>
        </w:rPr>
        <w:t>Các khoản chi tiêu dùng trong phần này được hỏi cho 30 ngày qua tính từ thời điểm phỏng vấn trở về trước.</w:t>
      </w:r>
    </w:p>
    <w:p w14:paraId="20BDEECD"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Câu 1</w:t>
      </w:r>
      <w:r w:rsidRPr="00DC266C">
        <w:rPr>
          <w:b/>
          <w:i/>
          <w:color w:val="000000"/>
          <w:sz w:val="26"/>
          <w:szCs w:val="26"/>
          <w:lang w:val="pt-BR"/>
        </w:rPr>
        <w:t>:</w:t>
      </w:r>
      <w:r w:rsidRPr="00DC266C">
        <w:rPr>
          <w:color w:val="000000"/>
          <w:sz w:val="26"/>
          <w:szCs w:val="26"/>
          <w:lang w:val="pt-BR"/>
        </w:rPr>
        <w:t xml:space="preserve"> Hỏi xong câu này cho tất cả các loại lương thực, thực phẩm trước khi hỏi các câu 2 - 5. Đánh dấu X cho mặt hàng có tiêu dùng (không thì bỏ trống). Hỏi câu 2 đến câu 5 cho những mặt hàng, nhóm hàng câu 1 có đánh dấu X.</w:t>
      </w:r>
    </w:p>
    <w:p w14:paraId="317EE060"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Câu 2</w:t>
      </w:r>
      <w:r w:rsidRPr="00DC266C">
        <w:rPr>
          <w:b/>
          <w:i/>
          <w:color w:val="000000"/>
          <w:sz w:val="26"/>
          <w:szCs w:val="26"/>
          <w:lang w:val="pt-BR"/>
        </w:rPr>
        <w:t>:</w:t>
      </w:r>
      <w:r w:rsidRPr="00DC266C">
        <w:rPr>
          <w:color w:val="000000"/>
          <w:sz w:val="26"/>
          <w:szCs w:val="26"/>
          <w:lang w:val="pt-BR"/>
        </w:rPr>
        <w:t xml:space="preserve"> Ghi số lượng và trị giá của các mặt hàng, nhóm hàng lương thực, thực phẩm có đánh dấu X ở câu 1 được tiêu dùng trong 30 ngày qua. Câu này bao gồm số lượng và trị giá được hộ mua/đổi, tự túc và được cho/biếu/tặng. Nếu mặt hàng, nhóm hàng được hộ mua/đổi hoặc được cho/biếu/tặng 1 lần nhưng được tiêu dùng trong nhiều tháng thì ĐTV phải phân bổ lượng và trị giá tiêu dùng cho 30 ngày qua.</w:t>
      </w:r>
    </w:p>
    <w:p w14:paraId="6B729BAA"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Câu 3</w:t>
      </w:r>
      <w:r w:rsidRPr="00DC266C">
        <w:rPr>
          <w:b/>
          <w:i/>
          <w:color w:val="000000"/>
          <w:sz w:val="26"/>
          <w:szCs w:val="26"/>
          <w:lang w:val="pt-BR"/>
        </w:rPr>
        <w:t>:</w:t>
      </w:r>
      <w:r w:rsidRPr="00DC266C">
        <w:rPr>
          <w:color w:val="000000"/>
          <w:sz w:val="26"/>
          <w:szCs w:val="26"/>
          <w:lang w:val="pt-BR"/>
        </w:rPr>
        <w:t xml:space="preserve"> Ghi số lượng và trị giá của các mặt hàng, nhóm hàng lương thực, thực phẩm có đánh dấu X ở câu 1 do hộ mua/đổi được tiêu dùng trong 30 ngày qua. Nếu mặt hàng, nhóm hàng được hộ mua/đổi 1 lần nhưng được tiêu dùng trong nhiều tháng thì ĐTV phải phân bổ lượng và trị giá tiêu dùng cho 30 ngày qua.</w:t>
      </w:r>
    </w:p>
    <w:p w14:paraId="26CAABF7" w14:textId="77777777" w:rsidR="006B2889" w:rsidRPr="00DC266C" w:rsidRDefault="006B2889" w:rsidP="0033751F">
      <w:pPr>
        <w:widowControl w:val="0"/>
        <w:spacing w:before="120" w:line="312" w:lineRule="auto"/>
        <w:ind w:firstLine="567"/>
        <w:jc w:val="both"/>
        <w:rPr>
          <w:color w:val="000000"/>
          <w:sz w:val="26"/>
          <w:szCs w:val="26"/>
          <w:lang w:val="pt-BR"/>
        </w:rPr>
      </w:pPr>
      <w:r w:rsidRPr="00DC266C">
        <w:rPr>
          <w:b/>
          <w:i/>
          <w:color w:val="000000"/>
          <w:sz w:val="26"/>
          <w:szCs w:val="26"/>
          <w:u w:val="single"/>
          <w:lang w:val="pt-BR"/>
        </w:rPr>
        <w:t>Câu 4</w:t>
      </w:r>
      <w:r w:rsidRPr="00DC266C">
        <w:rPr>
          <w:b/>
          <w:i/>
          <w:color w:val="000000"/>
          <w:sz w:val="26"/>
          <w:szCs w:val="26"/>
          <w:lang w:val="pt-BR"/>
        </w:rPr>
        <w:t>:</w:t>
      </w:r>
      <w:r w:rsidRPr="00DC266C">
        <w:rPr>
          <w:color w:val="000000"/>
          <w:sz w:val="26"/>
          <w:szCs w:val="26"/>
          <w:lang w:val="pt-BR"/>
        </w:rPr>
        <w:t xml:space="preserve"> Ghi số lượng và trị giá của các mặt hàng, nhóm hàng lương thực, thực phẩm có đánh dấu X ở câu 1 do hộ tự túc (tự sản xuất ra) được tiêu dùng trong 30 ngày qua.</w:t>
      </w:r>
    </w:p>
    <w:p w14:paraId="4833E917" w14:textId="77777777" w:rsidR="006B2889" w:rsidRPr="004867DF" w:rsidRDefault="006B2889" w:rsidP="0033751F">
      <w:pPr>
        <w:widowControl w:val="0"/>
        <w:spacing w:before="120" w:line="312" w:lineRule="auto"/>
        <w:ind w:firstLine="567"/>
        <w:jc w:val="both"/>
        <w:rPr>
          <w:color w:val="000000"/>
          <w:spacing w:val="-6"/>
          <w:sz w:val="26"/>
          <w:szCs w:val="26"/>
          <w:lang w:val="pt-BR"/>
        </w:rPr>
      </w:pPr>
      <w:r w:rsidRPr="004867DF">
        <w:rPr>
          <w:b/>
          <w:i/>
          <w:color w:val="000000"/>
          <w:spacing w:val="-6"/>
          <w:sz w:val="26"/>
          <w:szCs w:val="26"/>
          <w:u w:val="single"/>
          <w:lang w:val="pt-BR"/>
        </w:rPr>
        <w:t>Câu 5</w:t>
      </w:r>
      <w:r w:rsidRPr="004867DF">
        <w:rPr>
          <w:b/>
          <w:i/>
          <w:color w:val="000000"/>
          <w:spacing w:val="-6"/>
          <w:sz w:val="26"/>
          <w:szCs w:val="26"/>
          <w:lang w:val="pt-BR"/>
        </w:rPr>
        <w:t>:</w:t>
      </w:r>
      <w:r w:rsidRPr="004867DF">
        <w:rPr>
          <w:color w:val="000000"/>
          <w:spacing w:val="-6"/>
          <w:sz w:val="26"/>
          <w:szCs w:val="26"/>
          <w:lang w:val="pt-BR"/>
        </w:rPr>
        <w:t xml:space="preserve"> Ghi số lượng và trị giá của các mặt hàng, nhóm hàng lương thực, </w:t>
      </w:r>
      <w:r w:rsidRPr="004867DF">
        <w:rPr>
          <w:color w:val="000000"/>
          <w:spacing w:val="-6"/>
          <w:sz w:val="26"/>
          <w:szCs w:val="26"/>
          <w:lang w:val="pt-BR"/>
        </w:rPr>
        <w:br/>
        <w:t>thực phẩm có đánh dấu X ở câu 1 do hộ được cho, biếu, tặng được tiêu dùng trong 30 ngày qua.</w:t>
      </w:r>
    </w:p>
    <w:p w14:paraId="0A81E057" w14:textId="77777777" w:rsidR="006B2889" w:rsidRPr="00DC266C" w:rsidRDefault="006B2889" w:rsidP="00E73820">
      <w:pPr>
        <w:pStyle w:val="BodyText2"/>
        <w:widowControl w:val="0"/>
        <w:spacing w:before="120" w:after="0" w:line="317" w:lineRule="auto"/>
        <w:ind w:firstLine="567"/>
        <w:rPr>
          <w:color w:val="000000"/>
          <w:sz w:val="26"/>
          <w:szCs w:val="26"/>
        </w:rPr>
      </w:pPr>
      <w:r w:rsidRPr="00DC266C">
        <w:rPr>
          <w:i/>
          <w:color w:val="000000"/>
          <w:sz w:val="26"/>
          <w:szCs w:val="26"/>
        </w:rPr>
        <w:t>Lưu ý:</w:t>
      </w:r>
    </w:p>
    <w:p w14:paraId="338819EF" w14:textId="77777777" w:rsidR="006B2889" w:rsidRPr="00DC266C" w:rsidRDefault="006B2889" w:rsidP="00E73820">
      <w:pPr>
        <w:widowControl w:val="0"/>
        <w:numPr>
          <w:ilvl w:val="0"/>
          <w:numId w:val="9"/>
        </w:numPr>
        <w:tabs>
          <w:tab w:val="clear" w:pos="1080"/>
          <w:tab w:val="left" w:pos="812"/>
        </w:tabs>
        <w:spacing w:before="120" w:line="317" w:lineRule="auto"/>
        <w:ind w:left="0" w:firstLine="567"/>
        <w:jc w:val="both"/>
        <w:rPr>
          <w:color w:val="000000"/>
          <w:spacing w:val="2"/>
          <w:sz w:val="26"/>
          <w:szCs w:val="26"/>
        </w:rPr>
      </w:pPr>
      <w:r w:rsidRPr="00DC266C">
        <w:rPr>
          <w:i/>
          <w:color w:val="000000"/>
          <w:sz w:val="26"/>
          <w:szCs w:val="26"/>
        </w:rPr>
        <w:t>Khoản 110 và 117:</w:t>
      </w:r>
      <w:r w:rsidRPr="00DC266C">
        <w:rPr>
          <w:color w:val="000000"/>
          <w:sz w:val="26"/>
          <w:szCs w:val="26"/>
        </w:rPr>
        <w:t xml:space="preserve"> Nếu mua thịt rồi lọc 1 phần để rán lấy mỡ nước thì ghi cả vào </w:t>
      </w:r>
      <w:r w:rsidRPr="00DC266C">
        <w:rPr>
          <w:color w:val="000000"/>
          <w:spacing w:val="2"/>
          <w:sz w:val="26"/>
          <w:szCs w:val="26"/>
        </w:rPr>
        <w:t>khoản 110. Khoản 117 chỉ ghi mua riêng mỡ lá, mỡ phần để rán hoặc mỡ đã rán sẵn hoặc dầu ăn.</w:t>
      </w:r>
    </w:p>
    <w:p w14:paraId="0757C5BC" w14:textId="77777777" w:rsidR="006B2889" w:rsidRPr="00DC266C" w:rsidRDefault="006B2889" w:rsidP="00575BC0">
      <w:pPr>
        <w:widowControl w:val="0"/>
        <w:numPr>
          <w:ilvl w:val="0"/>
          <w:numId w:val="9"/>
        </w:numPr>
        <w:tabs>
          <w:tab w:val="clear" w:pos="1080"/>
          <w:tab w:val="left" w:pos="812"/>
        </w:tabs>
        <w:spacing w:before="120" w:line="317" w:lineRule="auto"/>
        <w:ind w:left="0" w:firstLine="567"/>
        <w:jc w:val="both"/>
        <w:rPr>
          <w:color w:val="000000"/>
          <w:sz w:val="26"/>
          <w:szCs w:val="26"/>
        </w:rPr>
      </w:pPr>
      <w:r w:rsidRPr="00DC266C">
        <w:rPr>
          <w:i/>
          <w:color w:val="000000"/>
          <w:sz w:val="26"/>
          <w:szCs w:val="26"/>
        </w:rPr>
        <w:t>Khoản 153:</w:t>
      </w:r>
      <w:r w:rsidRPr="00DC266C">
        <w:rPr>
          <w:color w:val="000000"/>
          <w:sz w:val="26"/>
          <w:szCs w:val="26"/>
        </w:rPr>
        <w:t xml:space="preserve"> Ăn uống ngoài gia đình chỉ tính những bữa ăn phải trả tiền và bữa ăn tại nơi làm việc đã được tính vào thu khác ngoài tiền công, tiền lương ở mục 4A; chi ăn uống của học sinh, sinh viên là thành viên hộ học trong nước nhưng không ăn, ở thường xuyên tại hộ; chi ăn uống cho trẻ ăn uống tại nhà trẻ, mẫu giáo; chi ăn uống của thành viên hộ bị ốm/bệnh đi điều trị và của những người là thành viên của hộ đi theo chăm sóc.</w:t>
      </w:r>
    </w:p>
    <w:p w14:paraId="4D4983F4" w14:textId="15AFF719" w:rsidR="006B2889" w:rsidRPr="00DC266C" w:rsidRDefault="006B2889" w:rsidP="00575BC0">
      <w:pPr>
        <w:pStyle w:val="BodyText2"/>
        <w:widowControl w:val="0"/>
        <w:spacing w:before="120" w:after="0" w:line="317" w:lineRule="auto"/>
        <w:ind w:firstLine="567"/>
        <w:jc w:val="both"/>
        <w:rPr>
          <w:color w:val="000000"/>
          <w:sz w:val="26"/>
          <w:szCs w:val="26"/>
        </w:rPr>
      </w:pPr>
      <w:r w:rsidRPr="00DC266C">
        <w:rPr>
          <w:color w:val="000000"/>
          <w:spacing w:val="-2"/>
          <w:sz w:val="26"/>
          <w:szCs w:val="26"/>
        </w:rPr>
        <w:t>Không tính các bữa ăn liên hoan, chiêu đãi không mất tiền; các bữa ăn phải gửi</w:t>
      </w:r>
      <w:r w:rsidR="00575BC0" w:rsidRPr="00DC266C">
        <w:rPr>
          <w:color w:val="000000"/>
          <w:spacing w:val="-2"/>
          <w:sz w:val="26"/>
          <w:szCs w:val="26"/>
          <w:lang w:val="en-US"/>
        </w:rPr>
        <w:t xml:space="preserve"> </w:t>
      </w:r>
      <w:r w:rsidRPr="00DC266C">
        <w:rPr>
          <w:color w:val="000000"/>
          <w:spacing w:val="-2"/>
          <w:sz w:val="26"/>
          <w:szCs w:val="26"/>
        </w:rPr>
        <w:t>tiền/gử</w:t>
      </w:r>
      <w:r w:rsidRPr="00DC266C">
        <w:rPr>
          <w:color w:val="000000"/>
          <w:sz w:val="26"/>
          <w:szCs w:val="26"/>
        </w:rPr>
        <w:t>i quà mừng, tiền/đồ lễ phúng viếng cũng sẽ không tính.</w:t>
      </w:r>
    </w:p>
    <w:p w14:paraId="18580C7F" w14:textId="55BDB68E" w:rsidR="006B2889" w:rsidRPr="004867DF" w:rsidRDefault="003C33B6" w:rsidP="00E73820">
      <w:pPr>
        <w:widowControl w:val="0"/>
        <w:numPr>
          <w:ilvl w:val="0"/>
          <w:numId w:val="9"/>
        </w:numPr>
        <w:tabs>
          <w:tab w:val="clear" w:pos="1080"/>
          <w:tab w:val="left" w:pos="854"/>
        </w:tabs>
        <w:spacing w:before="120" w:line="317" w:lineRule="auto"/>
        <w:ind w:left="0" w:firstLine="567"/>
        <w:jc w:val="both"/>
        <w:rPr>
          <w:color w:val="000000" w:themeColor="text1"/>
          <w:spacing w:val="-6"/>
          <w:sz w:val="26"/>
          <w:szCs w:val="26"/>
          <w:u w:val="single"/>
        </w:rPr>
      </w:pPr>
      <w:r w:rsidRPr="004867DF">
        <w:rPr>
          <w:i/>
          <w:color w:val="000000"/>
          <w:spacing w:val="-6"/>
          <w:sz w:val="26"/>
          <w:szCs w:val="26"/>
        </w:rPr>
        <w:lastRenderedPageBreak/>
        <w:t>Khoản 154:</w:t>
      </w:r>
      <w:r w:rsidRPr="004867DF">
        <w:rPr>
          <w:color w:val="000000"/>
          <w:spacing w:val="-6"/>
          <w:sz w:val="26"/>
          <w:szCs w:val="26"/>
        </w:rPr>
        <w:t xml:space="preserve"> Hàng ăn uống khác là những hàng hoá, sản phẩm dùng trong ăn uống thường xuyên chưa được kể ở trên như: lương thực, thực phẩm chế biến (ngoài thịt chế biến), nội tạng tươi sống, mật ong, các loại lá để uống khác (chè xanh tươi, nhân trần, chè đắng, vối,...), măng khô, củ cải khô, rau câu khô, rau chế biến các loại (cà muối, dưa chuột muối,...), gia vị (tiêu, ớt, riềng, nghệ, rau gia vị, mù tạt...), phụ liệu (nấm, dấm, mộc nhĩ,...), lương thực, thực phẩm đặc thù của địa phương thường dùng trong ăn uống thường xuyên, các chất gây nghiện </w:t>
      </w:r>
      <w:r w:rsidRPr="004867DF">
        <w:rPr>
          <w:color w:val="000000" w:themeColor="text1"/>
          <w:spacing w:val="-6"/>
          <w:sz w:val="26"/>
          <w:szCs w:val="26"/>
        </w:rPr>
        <w:t xml:space="preserve">khác (cần sa, thuốc phiện,...), </w:t>
      </w:r>
      <w:r w:rsidRPr="004867DF">
        <w:rPr>
          <w:spacing w:val="-6"/>
          <w:sz w:val="26"/>
          <w:szCs w:val="26"/>
        </w:rPr>
        <w:t xml:space="preserve">các loại thực phẩm chức năng ăn, uống thường xuyên </w:t>
      </w:r>
      <w:r w:rsidRPr="004867DF">
        <w:rPr>
          <w:color w:val="000000" w:themeColor="text1"/>
          <w:spacing w:val="-6"/>
          <w:sz w:val="26"/>
          <w:szCs w:val="26"/>
        </w:rPr>
        <w:t>.v.v..</w:t>
      </w:r>
      <w:r w:rsidR="006B2889" w:rsidRPr="004867DF">
        <w:rPr>
          <w:color w:val="000000" w:themeColor="text1"/>
          <w:spacing w:val="-6"/>
          <w:sz w:val="26"/>
          <w:szCs w:val="26"/>
        </w:rPr>
        <w:t>.</w:t>
      </w:r>
    </w:p>
    <w:p w14:paraId="04E42A59" w14:textId="77777777" w:rsidR="006B2889" w:rsidRPr="00DC266C" w:rsidRDefault="006B2889" w:rsidP="00E73820">
      <w:pPr>
        <w:widowControl w:val="0"/>
        <w:spacing w:before="120" w:line="317" w:lineRule="auto"/>
        <w:ind w:firstLine="567"/>
        <w:jc w:val="both"/>
        <w:rPr>
          <w:color w:val="000000"/>
          <w:sz w:val="26"/>
          <w:szCs w:val="26"/>
          <w:lang w:val="pt-BR"/>
        </w:rPr>
      </w:pPr>
      <w:r w:rsidRPr="00DC266C">
        <w:rPr>
          <w:b/>
          <w:i/>
          <w:color w:val="000000"/>
          <w:sz w:val="26"/>
          <w:szCs w:val="26"/>
          <w:u w:val="single"/>
          <w:lang w:val="pt-BR"/>
        </w:rPr>
        <w:t>Câu 6</w:t>
      </w:r>
      <w:r w:rsidRPr="00DC266C">
        <w:rPr>
          <w:b/>
          <w:i/>
          <w:color w:val="000000"/>
          <w:sz w:val="26"/>
          <w:szCs w:val="26"/>
          <w:lang w:val="pt-BR"/>
        </w:rPr>
        <w:t>:</w:t>
      </w:r>
      <w:r w:rsidRPr="00DC266C">
        <w:rPr>
          <w:color w:val="000000"/>
          <w:sz w:val="26"/>
          <w:szCs w:val="26"/>
          <w:lang w:val="pt-BR"/>
        </w:rPr>
        <w:t xml:space="preserve"> Chương trình tự động cộng câu 3B từ mã 101 đến mã 154.</w:t>
      </w:r>
    </w:p>
    <w:p w14:paraId="40395360" w14:textId="77777777" w:rsidR="006B2889" w:rsidRPr="00DC266C" w:rsidRDefault="006B2889" w:rsidP="00E73820">
      <w:pPr>
        <w:widowControl w:val="0"/>
        <w:spacing w:before="120" w:line="317" w:lineRule="auto"/>
        <w:ind w:firstLine="567"/>
        <w:jc w:val="both"/>
        <w:rPr>
          <w:color w:val="000000"/>
          <w:sz w:val="26"/>
          <w:szCs w:val="26"/>
          <w:lang w:val="pt-BR"/>
        </w:rPr>
      </w:pPr>
      <w:r w:rsidRPr="00DC266C">
        <w:rPr>
          <w:b/>
          <w:i/>
          <w:color w:val="000000"/>
          <w:sz w:val="26"/>
          <w:szCs w:val="26"/>
          <w:u w:val="single"/>
          <w:lang w:val="pt-BR"/>
        </w:rPr>
        <w:t>Câu 7</w:t>
      </w:r>
      <w:r w:rsidRPr="00DC266C">
        <w:rPr>
          <w:b/>
          <w:i/>
          <w:color w:val="000000"/>
          <w:sz w:val="26"/>
          <w:szCs w:val="26"/>
          <w:lang w:val="pt-BR"/>
        </w:rPr>
        <w:t>:</w:t>
      </w:r>
      <w:r w:rsidRPr="00DC266C">
        <w:rPr>
          <w:color w:val="000000"/>
          <w:sz w:val="26"/>
          <w:szCs w:val="26"/>
          <w:lang w:val="pt-BR"/>
        </w:rPr>
        <w:t xml:space="preserve"> Chương trình tự động cộng câu 4B từ mã 101 đến mã 154.</w:t>
      </w:r>
    </w:p>
    <w:p w14:paraId="724068CE" w14:textId="77777777" w:rsidR="006B2889" w:rsidRPr="00DC266C" w:rsidRDefault="006B2889" w:rsidP="00E73820">
      <w:pPr>
        <w:widowControl w:val="0"/>
        <w:tabs>
          <w:tab w:val="left" w:pos="980"/>
        </w:tabs>
        <w:spacing w:before="120" w:line="317" w:lineRule="auto"/>
        <w:ind w:firstLine="567"/>
        <w:jc w:val="both"/>
        <w:rPr>
          <w:b/>
          <w:i/>
          <w:color w:val="000000"/>
          <w:sz w:val="26"/>
          <w:szCs w:val="26"/>
          <w:u w:val="single"/>
          <w:lang w:val="pt-BR"/>
        </w:rPr>
      </w:pPr>
      <w:r w:rsidRPr="00DC266C">
        <w:rPr>
          <w:b/>
          <w:i/>
          <w:color w:val="000000"/>
          <w:sz w:val="26"/>
          <w:szCs w:val="26"/>
          <w:u w:val="single"/>
          <w:lang w:val="pt-BR"/>
        </w:rPr>
        <w:t>Câu 8</w:t>
      </w:r>
      <w:r w:rsidRPr="00DC266C">
        <w:rPr>
          <w:b/>
          <w:i/>
          <w:color w:val="000000"/>
          <w:sz w:val="26"/>
          <w:szCs w:val="26"/>
          <w:lang w:val="pt-BR"/>
        </w:rPr>
        <w:t>:</w:t>
      </w:r>
      <w:r w:rsidRPr="00DC266C">
        <w:rPr>
          <w:color w:val="000000"/>
          <w:sz w:val="26"/>
          <w:szCs w:val="26"/>
          <w:lang w:val="pt-BR"/>
        </w:rPr>
        <w:t xml:space="preserve"> Chương trình tự động cộng câu 5B từ mã 101 đến mã 154.</w:t>
      </w:r>
    </w:p>
    <w:p w14:paraId="2C01AC5C" w14:textId="77777777" w:rsidR="006B2889" w:rsidRPr="00DC266C" w:rsidRDefault="006B2889" w:rsidP="00E73820">
      <w:pPr>
        <w:widowControl w:val="0"/>
        <w:spacing w:before="120" w:line="317" w:lineRule="auto"/>
        <w:ind w:firstLine="567"/>
        <w:jc w:val="both"/>
        <w:rPr>
          <w:b/>
          <w:i/>
          <w:color w:val="000000"/>
          <w:sz w:val="26"/>
          <w:szCs w:val="26"/>
          <w:lang w:val="pt-BR"/>
        </w:rPr>
      </w:pPr>
      <w:r w:rsidRPr="00DC266C">
        <w:rPr>
          <w:b/>
          <w:i/>
          <w:color w:val="000000"/>
          <w:sz w:val="26"/>
          <w:szCs w:val="26"/>
          <w:u w:val="single"/>
          <w:lang w:val="pt-BR"/>
        </w:rPr>
        <w:t>Ô 5A2CT</w:t>
      </w:r>
      <w:r w:rsidRPr="00DC266C">
        <w:rPr>
          <w:b/>
          <w:i/>
          <w:color w:val="000000"/>
          <w:sz w:val="26"/>
          <w:szCs w:val="26"/>
          <w:lang w:val="pt-BR"/>
        </w:rPr>
        <w:t xml:space="preserve">: </w:t>
      </w:r>
      <w:r w:rsidRPr="00DC266C">
        <w:rPr>
          <w:color w:val="000000"/>
          <w:sz w:val="26"/>
          <w:szCs w:val="26"/>
          <w:lang w:val="pt-BR"/>
        </w:rPr>
        <w:t>Chương trình tự động cộng câu 2B từ mã 101 đến mã 154.</w:t>
      </w:r>
    </w:p>
    <w:p w14:paraId="573E1345" w14:textId="77777777" w:rsidR="006B2889" w:rsidRPr="00DC266C" w:rsidRDefault="006B2889" w:rsidP="00575BC0">
      <w:pPr>
        <w:pStyle w:val="Heading3"/>
        <w:keepNext w:val="0"/>
        <w:widowControl w:val="0"/>
        <w:spacing w:before="360" w:after="0" w:line="317" w:lineRule="auto"/>
        <w:ind w:firstLine="567"/>
        <w:jc w:val="both"/>
        <w:rPr>
          <w:color w:val="000000"/>
          <w:lang w:val="pt-BR"/>
        </w:rPr>
      </w:pPr>
      <w:r w:rsidRPr="00DC266C">
        <w:rPr>
          <w:color w:val="000000"/>
          <w:lang w:val="pt-BR"/>
        </w:rPr>
        <w:t>5B. CHI TIÊU DÙNG HÀNG KHÔNG PHẢI LƯƠNG THỰC, THỰC PHẨM VÀ CHI KHÁC</w:t>
      </w:r>
    </w:p>
    <w:p w14:paraId="037633B5" w14:textId="77777777" w:rsidR="006B2889" w:rsidRPr="00DC266C" w:rsidRDefault="006B2889" w:rsidP="00E73820">
      <w:pPr>
        <w:widowControl w:val="0"/>
        <w:spacing w:before="120" w:line="317" w:lineRule="auto"/>
        <w:ind w:firstLine="567"/>
        <w:jc w:val="both"/>
        <w:rPr>
          <w:color w:val="000000"/>
          <w:sz w:val="26"/>
          <w:szCs w:val="26"/>
          <w:lang w:val="pt-BR"/>
        </w:rPr>
      </w:pPr>
      <w:r w:rsidRPr="00DC266C">
        <w:rPr>
          <w:color w:val="000000"/>
          <w:sz w:val="26"/>
          <w:szCs w:val="26"/>
          <w:lang w:val="pt-BR"/>
        </w:rPr>
        <w:t>Một số khoản chi đã ghi ở các mục khác thì không ghi ở mục này, gồm:</w:t>
      </w:r>
    </w:p>
    <w:p w14:paraId="68AA60F9" w14:textId="77777777" w:rsidR="006B2889" w:rsidRPr="00DC266C"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DC266C">
        <w:rPr>
          <w:color w:val="000000"/>
          <w:sz w:val="26"/>
          <w:szCs w:val="26"/>
          <w:lang w:val="it-IT"/>
        </w:rPr>
        <w:t>Chi cho giáo dục đã ghi ở mục 2.</w:t>
      </w:r>
    </w:p>
    <w:p w14:paraId="6B570F77" w14:textId="77777777" w:rsidR="006B2889" w:rsidRPr="00DC266C"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DC266C">
        <w:rPr>
          <w:color w:val="000000"/>
          <w:sz w:val="26"/>
          <w:szCs w:val="26"/>
          <w:lang w:val="it-IT"/>
        </w:rPr>
        <w:t>Chi cho y tế đã ghi ở mục 3.</w:t>
      </w:r>
    </w:p>
    <w:p w14:paraId="05F92E5D" w14:textId="77777777" w:rsidR="006B2889" w:rsidRPr="00DC266C"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DC266C">
        <w:rPr>
          <w:color w:val="000000"/>
          <w:sz w:val="26"/>
          <w:szCs w:val="26"/>
          <w:lang w:val="it-IT"/>
        </w:rPr>
        <w:t>Chi phí sản xuất nông, lâm nghiệp, thuỷ sản và chi phí cho hoạt động kinh tế tự làm phi nông, lâm nghiệp, thuỷ sản đã ghi ở mục 4.</w:t>
      </w:r>
    </w:p>
    <w:p w14:paraId="43744914" w14:textId="77777777" w:rsidR="006B2889" w:rsidRPr="00DC266C"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DC266C">
        <w:rPr>
          <w:color w:val="000000"/>
          <w:sz w:val="26"/>
          <w:szCs w:val="26"/>
          <w:lang w:val="it-IT"/>
        </w:rPr>
        <w:t>Chi cho đồ dùng lâu bền sẽ ghi ở mục 6.</w:t>
      </w:r>
    </w:p>
    <w:p w14:paraId="5F244CF2" w14:textId="77777777" w:rsidR="006B2889" w:rsidRPr="00DC266C"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DC266C">
        <w:rPr>
          <w:color w:val="000000"/>
          <w:sz w:val="26"/>
          <w:szCs w:val="26"/>
          <w:lang w:val="it-IT"/>
        </w:rPr>
        <w:t>Chi thuê nhà và chi phí khác cho nhà ở sẽ ghi ở mục 7.</w:t>
      </w:r>
    </w:p>
    <w:p w14:paraId="0EA8C119" w14:textId="4D7CA117" w:rsidR="006B2889" w:rsidRPr="00DC266C" w:rsidRDefault="006B2889" w:rsidP="00AD50A6">
      <w:pPr>
        <w:pStyle w:val="abc"/>
        <w:widowControl w:val="0"/>
        <w:spacing w:before="120" w:line="324" w:lineRule="auto"/>
        <w:ind w:firstLine="567"/>
        <w:jc w:val="both"/>
        <w:rPr>
          <w:rFonts w:ascii="Times New Roman" w:hAnsi="Times New Roman"/>
          <w:color w:val="000000"/>
          <w:sz w:val="26"/>
          <w:szCs w:val="26"/>
          <w:lang w:val="it-IT"/>
        </w:rPr>
      </w:pPr>
      <w:r w:rsidRPr="00DC266C">
        <w:rPr>
          <w:rFonts w:ascii="Times New Roman" w:hAnsi="Times New Roman"/>
          <w:color w:val="000000"/>
          <w:sz w:val="26"/>
          <w:szCs w:val="26"/>
          <w:lang w:val="it-IT"/>
        </w:rPr>
        <w:t>5B1. CHI TIÊU DÙNG H</w:t>
      </w:r>
      <w:r w:rsidR="00575BC0" w:rsidRPr="00DC266C">
        <w:rPr>
          <w:rFonts w:ascii="Times New Roman" w:hAnsi="Times New Roman"/>
          <w:color w:val="000000"/>
          <w:sz w:val="26"/>
          <w:szCs w:val="26"/>
          <w:lang w:val="it-IT"/>
        </w:rPr>
        <w:t>Ằ</w:t>
      </w:r>
      <w:r w:rsidRPr="00DC266C">
        <w:rPr>
          <w:rFonts w:ascii="Times New Roman" w:hAnsi="Times New Roman"/>
          <w:color w:val="000000"/>
          <w:sz w:val="26"/>
          <w:szCs w:val="26"/>
          <w:lang w:val="it-IT"/>
        </w:rPr>
        <w:t>NG NGÀY</w:t>
      </w:r>
    </w:p>
    <w:p w14:paraId="7B04A61C" w14:textId="750B9296" w:rsidR="006B2889" w:rsidRPr="00DC266C" w:rsidRDefault="006B2889" w:rsidP="00AD50A6">
      <w:pPr>
        <w:widowControl w:val="0"/>
        <w:spacing w:before="120" w:line="324" w:lineRule="auto"/>
        <w:ind w:firstLine="567"/>
        <w:jc w:val="both"/>
        <w:rPr>
          <w:color w:val="000000"/>
          <w:sz w:val="26"/>
          <w:szCs w:val="26"/>
        </w:rPr>
      </w:pPr>
      <w:r w:rsidRPr="00DC266C">
        <w:rPr>
          <w:color w:val="000000"/>
          <w:sz w:val="26"/>
          <w:szCs w:val="26"/>
          <w:lang w:val="it-IT"/>
        </w:rPr>
        <w:t>Phần này hỏi về các khoản chi mang tính thường xuyên h</w:t>
      </w:r>
      <w:r w:rsidR="00575BC0" w:rsidRPr="00DC266C">
        <w:rPr>
          <w:color w:val="000000"/>
          <w:sz w:val="26"/>
          <w:szCs w:val="26"/>
          <w:lang w:val="it-IT"/>
        </w:rPr>
        <w:t>ằ</w:t>
      </w:r>
      <w:r w:rsidRPr="00DC266C">
        <w:rPr>
          <w:color w:val="000000"/>
          <w:sz w:val="26"/>
          <w:szCs w:val="26"/>
          <w:lang w:val="it-IT"/>
        </w:rPr>
        <w:t xml:space="preserve">ng ngày. </w:t>
      </w:r>
      <w:r w:rsidRPr="00DC266C">
        <w:rPr>
          <w:color w:val="000000"/>
          <w:sz w:val="26"/>
          <w:szCs w:val="26"/>
        </w:rPr>
        <w:t>Thời gian thu thập số liệu là trong 30 ngày qua.</w:t>
      </w:r>
    </w:p>
    <w:p w14:paraId="7C656BB1" w14:textId="77777777" w:rsidR="006B2889" w:rsidRPr="00DC266C" w:rsidRDefault="006B2889" w:rsidP="00AD50A6">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Câu 1</w:t>
      </w:r>
      <w:r w:rsidRPr="00DC266C">
        <w:rPr>
          <w:b/>
          <w:i/>
          <w:color w:val="000000"/>
          <w:sz w:val="26"/>
          <w:szCs w:val="26"/>
          <w:lang w:val="it-IT"/>
        </w:rPr>
        <w:t>:</w:t>
      </w:r>
      <w:r w:rsidRPr="00DC266C">
        <w:rPr>
          <w:color w:val="000000"/>
          <w:sz w:val="26"/>
          <w:szCs w:val="26"/>
          <w:lang w:val="it-IT"/>
        </w:rPr>
        <w:t xml:space="preserve"> Hỏi xong câu này cho tất cả các khoản tiêu dùng trước khi hỏi các câu 2 - 5. Đánh dấu X cho mặt hàng có tiêu dùng (không thì bỏ trống). Hỏi câu 2 đến câu 5 cho những mặt hàng, nhóm hàng câu 1 có đánh dấu X.</w:t>
      </w:r>
    </w:p>
    <w:p w14:paraId="59E15851" w14:textId="77777777" w:rsidR="006B2889" w:rsidRPr="00DC266C" w:rsidRDefault="006B2889" w:rsidP="0033751F">
      <w:pPr>
        <w:widowControl w:val="0"/>
        <w:spacing w:before="120" w:line="312" w:lineRule="auto"/>
        <w:ind w:firstLine="567"/>
        <w:jc w:val="both"/>
        <w:rPr>
          <w:color w:val="000000"/>
          <w:sz w:val="26"/>
          <w:szCs w:val="26"/>
          <w:lang w:val="it-IT"/>
        </w:rPr>
      </w:pPr>
      <w:r w:rsidRPr="00DC266C">
        <w:rPr>
          <w:b/>
          <w:i/>
          <w:color w:val="000000"/>
          <w:sz w:val="26"/>
          <w:szCs w:val="26"/>
          <w:u w:val="single"/>
          <w:lang w:val="it-IT"/>
        </w:rPr>
        <w:t>Câu 2</w:t>
      </w:r>
      <w:r w:rsidRPr="00DC266C">
        <w:rPr>
          <w:b/>
          <w:i/>
          <w:color w:val="000000"/>
          <w:sz w:val="26"/>
          <w:szCs w:val="26"/>
          <w:lang w:val="it-IT"/>
        </w:rPr>
        <w:t>:</w:t>
      </w:r>
      <w:r w:rsidRPr="00DC266C">
        <w:rPr>
          <w:color w:val="000000"/>
          <w:sz w:val="26"/>
          <w:szCs w:val="26"/>
          <w:lang w:val="it-IT"/>
        </w:rPr>
        <w:t xml:space="preserve"> Ghi trị giá của các mặt hàng, nhóm hàng có đánh dấu X ở câu 1 được tiêu dùng trong 30 ngày qua. Câu này bao gồm trị giá được hộ mua/đổi, tự túc và được cho/biếu/tặng. Nếu mặt hàng, nhóm hàng được hộ mua/đổi hoặc được cho/biếu/tặng 1 lần nhưng được tiêu dùng trong nhiều tháng thì ĐTV phải phân bổ trị giá tiêu dùng cho 30 ngày qua.</w:t>
      </w:r>
    </w:p>
    <w:p w14:paraId="3505EE5F" w14:textId="77777777" w:rsidR="006B2889" w:rsidRPr="00DC266C" w:rsidRDefault="006B2889" w:rsidP="00575BC0">
      <w:pPr>
        <w:widowControl w:val="0"/>
        <w:spacing w:before="120" w:line="324" w:lineRule="auto"/>
        <w:ind w:firstLine="567"/>
        <w:jc w:val="both"/>
        <w:rPr>
          <w:color w:val="000000"/>
          <w:sz w:val="26"/>
          <w:szCs w:val="26"/>
          <w:lang w:val="it-IT"/>
        </w:rPr>
      </w:pPr>
      <w:r w:rsidRPr="00DC266C">
        <w:rPr>
          <w:b/>
          <w:i/>
          <w:color w:val="000000"/>
          <w:spacing w:val="2"/>
          <w:sz w:val="26"/>
          <w:szCs w:val="26"/>
          <w:u w:val="single"/>
          <w:lang w:val="it-IT"/>
        </w:rPr>
        <w:lastRenderedPageBreak/>
        <w:t>Câu 3</w:t>
      </w:r>
      <w:r w:rsidRPr="00DC266C">
        <w:rPr>
          <w:b/>
          <w:i/>
          <w:color w:val="000000"/>
          <w:spacing w:val="2"/>
          <w:sz w:val="26"/>
          <w:szCs w:val="26"/>
          <w:lang w:val="it-IT"/>
        </w:rPr>
        <w:t>:</w:t>
      </w:r>
      <w:r w:rsidRPr="00DC266C">
        <w:rPr>
          <w:color w:val="000000"/>
          <w:spacing w:val="2"/>
          <w:sz w:val="26"/>
          <w:szCs w:val="26"/>
          <w:lang w:val="it-IT"/>
        </w:rPr>
        <w:t xml:space="preserve"> Ghi trị giá của các mặt hàng, nhóm hàng có đánh dấu X ở câu 1 do hộ mua/đổi được tiêu dùng trong 30 ngày qua. Nếu mặt hàng, nhóm hàng được hộ mua/đổi 1 lần nhưng được tiêu dùng trong nhiều</w:t>
      </w:r>
      <w:r w:rsidRPr="00DC266C">
        <w:rPr>
          <w:color w:val="000000"/>
          <w:sz w:val="26"/>
          <w:szCs w:val="26"/>
          <w:lang w:val="it-IT"/>
        </w:rPr>
        <w:t xml:space="preserve"> tháng thì ĐTV phải phân bổ trị giá tiêu dùng cho 30 ngày qua.</w:t>
      </w:r>
    </w:p>
    <w:p w14:paraId="3F968F46" w14:textId="77777777" w:rsidR="006B2889" w:rsidRPr="00DC266C" w:rsidRDefault="006B2889" w:rsidP="00575BC0">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Câu 4</w:t>
      </w:r>
      <w:r w:rsidRPr="00DC266C">
        <w:rPr>
          <w:b/>
          <w:i/>
          <w:color w:val="000000"/>
          <w:sz w:val="26"/>
          <w:szCs w:val="26"/>
          <w:lang w:val="it-IT"/>
        </w:rPr>
        <w:t>:</w:t>
      </w:r>
      <w:r w:rsidRPr="00DC266C">
        <w:rPr>
          <w:color w:val="000000"/>
          <w:sz w:val="26"/>
          <w:szCs w:val="26"/>
          <w:lang w:val="it-IT"/>
        </w:rPr>
        <w:t xml:space="preserve"> Ghi trị giá của các mặt hàng, nhóm hàng có đánh dấu X ở câu 1 do hộ tự túc (tự sản xuất ra) được tiêu dùng trong 30 ngày qua.</w:t>
      </w:r>
    </w:p>
    <w:p w14:paraId="0E034554" w14:textId="77777777" w:rsidR="006B2889" w:rsidRPr="00DC266C" w:rsidRDefault="006B2889" w:rsidP="00575BC0">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Câu 5</w:t>
      </w:r>
      <w:r w:rsidRPr="00DC266C">
        <w:rPr>
          <w:b/>
          <w:i/>
          <w:color w:val="000000"/>
          <w:sz w:val="26"/>
          <w:szCs w:val="26"/>
          <w:lang w:val="it-IT"/>
        </w:rPr>
        <w:t>:</w:t>
      </w:r>
      <w:r w:rsidRPr="00DC266C">
        <w:rPr>
          <w:color w:val="000000"/>
          <w:sz w:val="26"/>
          <w:szCs w:val="26"/>
          <w:lang w:val="it-IT"/>
        </w:rPr>
        <w:t xml:space="preserve"> Ghi trị giá của các mặt hàng, nhóm hàng có đánh dấu X ở câu 1 do hộ được cho, biếu, tặng được tiêu dùng trong 30 ngày qua.</w:t>
      </w:r>
    </w:p>
    <w:p w14:paraId="2E875346" w14:textId="30F2DF63" w:rsidR="006B2889" w:rsidRPr="00DC266C" w:rsidRDefault="006B2889" w:rsidP="00575BC0">
      <w:pPr>
        <w:widowControl w:val="0"/>
        <w:spacing w:before="120" w:line="324" w:lineRule="auto"/>
        <w:ind w:firstLine="567"/>
        <w:jc w:val="both"/>
        <w:rPr>
          <w:color w:val="000000"/>
          <w:sz w:val="26"/>
          <w:szCs w:val="26"/>
          <w:lang w:val="it-IT"/>
        </w:rPr>
      </w:pPr>
      <w:r w:rsidRPr="00DC266C">
        <w:rPr>
          <w:i/>
          <w:color w:val="000000"/>
          <w:sz w:val="26"/>
          <w:szCs w:val="26"/>
          <w:lang w:val="it-IT"/>
        </w:rPr>
        <w:t>Khoản 201:</w:t>
      </w:r>
      <w:r w:rsidRPr="00DC266C">
        <w:rPr>
          <w:color w:val="000000"/>
          <w:sz w:val="26"/>
          <w:szCs w:val="26"/>
          <w:lang w:val="it-IT"/>
        </w:rPr>
        <w:t xml:space="preserve"> Tiền cho trẻ tiêu vặt là tiền cho trẻ em h</w:t>
      </w:r>
      <w:r w:rsidR="00575BC0" w:rsidRPr="00DC266C">
        <w:rPr>
          <w:color w:val="000000"/>
          <w:sz w:val="26"/>
          <w:szCs w:val="26"/>
          <w:lang w:val="it-IT"/>
        </w:rPr>
        <w:t>ằ</w:t>
      </w:r>
      <w:r w:rsidRPr="00DC266C">
        <w:rPr>
          <w:color w:val="000000"/>
          <w:sz w:val="26"/>
          <w:szCs w:val="26"/>
          <w:lang w:val="it-IT"/>
        </w:rPr>
        <w:t>ng ngày để chi tiêu thêm, ngoài tiền quà, tiền hoặc trị giá bữa ăn sáng đã ghi ở khoản ăn uống ngoài gia đình trong phần 5A2. Ví dụ: Tiền cho trẻ ăn quà vặt khi đi học, đi chơi,…</w:t>
      </w:r>
    </w:p>
    <w:p w14:paraId="18928145" w14:textId="77777777" w:rsidR="006B2889" w:rsidRPr="00DC266C" w:rsidRDefault="006B2889" w:rsidP="00575BC0">
      <w:pPr>
        <w:widowControl w:val="0"/>
        <w:spacing w:before="120" w:line="324" w:lineRule="auto"/>
        <w:ind w:firstLine="567"/>
        <w:jc w:val="both"/>
        <w:rPr>
          <w:i/>
          <w:color w:val="000000"/>
          <w:sz w:val="26"/>
          <w:szCs w:val="26"/>
          <w:lang w:val="it-IT"/>
        </w:rPr>
      </w:pPr>
      <w:r w:rsidRPr="00DC266C">
        <w:rPr>
          <w:i/>
          <w:color w:val="000000"/>
          <w:sz w:val="26"/>
          <w:szCs w:val="26"/>
          <w:lang w:val="it-IT"/>
        </w:rPr>
        <w:t xml:space="preserve">Khoản 202 đến 213: </w:t>
      </w:r>
      <w:r w:rsidRPr="00DC266C">
        <w:rPr>
          <w:color w:val="000000"/>
          <w:sz w:val="26"/>
          <w:szCs w:val="26"/>
          <w:lang w:val="it-IT"/>
        </w:rPr>
        <w:t>Bao gồm những loại năng lượng, nhiên liệu dùng cho sinh hoạt (giải thích như mục 4). Khí BIOGA được ghi vào khoản 213.</w:t>
      </w:r>
    </w:p>
    <w:p w14:paraId="2D7FE668" w14:textId="77777777" w:rsidR="00575BC0" w:rsidRPr="00DC266C" w:rsidRDefault="006B2889" w:rsidP="00575BC0">
      <w:pPr>
        <w:widowControl w:val="0"/>
        <w:spacing w:before="120" w:line="324" w:lineRule="auto"/>
        <w:ind w:firstLine="567"/>
        <w:jc w:val="both"/>
        <w:rPr>
          <w:color w:val="000000"/>
          <w:sz w:val="26"/>
          <w:szCs w:val="26"/>
          <w:lang w:val="it-IT"/>
        </w:rPr>
      </w:pPr>
      <w:r w:rsidRPr="00DC266C">
        <w:rPr>
          <w:i/>
          <w:color w:val="000000"/>
          <w:sz w:val="26"/>
          <w:szCs w:val="26"/>
          <w:lang w:val="it-IT"/>
        </w:rPr>
        <w:t xml:space="preserve">Khoản 212: </w:t>
      </w:r>
      <w:r w:rsidRPr="00DC266C">
        <w:rPr>
          <w:color w:val="000000"/>
          <w:sz w:val="26"/>
          <w:szCs w:val="26"/>
          <w:lang w:val="it-IT"/>
        </w:rPr>
        <w:t>Bao gồm những phụ phẩm nông nghiệp như rơm, rạ, thân, lá, rễ, vỏ cây, vỏ củ/quả đã được tận dụng</w:t>
      </w:r>
      <w:r w:rsidRPr="00DC266C">
        <w:rPr>
          <w:i/>
          <w:color w:val="000000"/>
          <w:sz w:val="26"/>
          <w:szCs w:val="26"/>
          <w:lang w:val="it-IT"/>
        </w:rPr>
        <w:t xml:space="preserve"> </w:t>
      </w:r>
      <w:r w:rsidRPr="00DC266C">
        <w:rPr>
          <w:color w:val="000000"/>
          <w:sz w:val="26"/>
          <w:szCs w:val="26"/>
          <w:lang w:val="it-IT"/>
        </w:rPr>
        <w:t>làm chất đốt trong sinh hoạt.</w:t>
      </w:r>
    </w:p>
    <w:p w14:paraId="167B2310" w14:textId="1EB6F8D4" w:rsidR="00FF4168" w:rsidRPr="004867DF" w:rsidRDefault="00FF4168" w:rsidP="00575BC0">
      <w:pPr>
        <w:widowControl w:val="0"/>
        <w:spacing w:before="120" w:line="324" w:lineRule="auto"/>
        <w:ind w:firstLine="567"/>
        <w:jc w:val="both"/>
        <w:rPr>
          <w:color w:val="000000"/>
          <w:spacing w:val="-6"/>
          <w:sz w:val="26"/>
          <w:szCs w:val="26"/>
          <w:lang w:val="it-IT"/>
        </w:rPr>
      </w:pPr>
      <w:r w:rsidRPr="004867DF">
        <w:rPr>
          <w:i/>
          <w:color w:val="000000"/>
          <w:spacing w:val="-6"/>
          <w:sz w:val="26"/>
          <w:szCs w:val="26"/>
          <w:lang w:val="it-IT"/>
        </w:rPr>
        <w:t>Khoản 214</w:t>
      </w:r>
      <w:r w:rsidRPr="004867DF">
        <w:rPr>
          <w:color w:val="000000"/>
          <w:spacing w:val="-6"/>
          <w:sz w:val="26"/>
          <w:szCs w:val="26"/>
          <w:lang w:val="it-IT"/>
        </w:rPr>
        <w:t xml:space="preserve">: Chi gửi xe bao gồm khoản chi cho tiền gửi phương tiện giao thông dùng cho sinh hoạt, không </w:t>
      </w:r>
      <w:r w:rsidR="00655440" w:rsidRPr="004867DF">
        <w:rPr>
          <w:color w:val="000000"/>
          <w:spacing w:val="-6"/>
          <w:sz w:val="26"/>
          <w:szCs w:val="26"/>
          <w:lang w:val="it-IT"/>
        </w:rPr>
        <w:t>bao gồm chi tiền gửi xe khi đi học của học sinh, sinh viên vì được ghi ở mục 2. Giáo dục và c</w:t>
      </w:r>
      <w:r w:rsidR="00C319CE" w:rsidRPr="004867DF">
        <w:rPr>
          <w:color w:val="000000"/>
          <w:spacing w:val="-6"/>
          <w:sz w:val="26"/>
          <w:szCs w:val="26"/>
          <w:lang w:val="it-IT"/>
        </w:rPr>
        <w:t>hi gửi xe khi đi khám, chữa bệnh, mua thuốc đã ghi ở chi mục 3. Y tế</w:t>
      </w:r>
    </w:p>
    <w:p w14:paraId="0CFCCECB" w14:textId="77777777" w:rsidR="006B2889" w:rsidRPr="00DC266C" w:rsidRDefault="006B2889" w:rsidP="00575BC0">
      <w:pPr>
        <w:widowControl w:val="0"/>
        <w:spacing w:before="120" w:line="324" w:lineRule="auto"/>
        <w:ind w:firstLine="567"/>
        <w:jc w:val="both"/>
        <w:rPr>
          <w:color w:val="000000"/>
          <w:sz w:val="26"/>
          <w:szCs w:val="26"/>
          <w:lang w:val="it-IT"/>
        </w:rPr>
      </w:pPr>
      <w:r w:rsidRPr="00DC266C">
        <w:rPr>
          <w:i/>
          <w:color w:val="000000"/>
          <w:sz w:val="26"/>
          <w:szCs w:val="26"/>
          <w:lang w:val="it-IT"/>
        </w:rPr>
        <w:t>Khoản 223 và 224:</w:t>
      </w:r>
      <w:r w:rsidRPr="00DC266C">
        <w:rPr>
          <w:color w:val="000000"/>
          <w:sz w:val="26"/>
          <w:szCs w:val="26"/>
          <w:lang w:val="it-IT"/>
        </w:rPr>
        <w:t xml:space="preserve"> Sách, báo, tạp chí cho người lớn và trẻ em (từ 17 tuổi trở xuống) không kể sách sử dụng trong giáo dục, đào tạo đã ghi ở mục 2.</w:t>
      </w:r>
    </w:p>
    <w:p w14:paraId="5995FB24" w14:textId="77777777" w:rsidR="006B2889" w:rsidRPr="00DC266C" w:rsidRDefault="006B2889" w:rsidP="00575BC0">
      <w:pPr>
        <w:widowControl w:val="0"/>
        <w:spacing w:before="120" w:line="324" w:lineRule="auto"/>
        <w:ind w:firstLine="567"/>
        <w:jc w:val="both"/>
        <w:rPr>
          <w:color w:val="000000"/>
          <w:sz w:val="26"/>
          <w:szCs w:val="26"/>
          <w:lang w:val="it-IT"/>
        </w:rPr>
      </w:pPr>
      <w:r w:rsidRPr="00DC266C">
        <w:rPr>
          <w:i/>
          <w:color w:val="000000"/>
          <w:sz w:val="26"/>
          <w:szCs w:val="26"/>
          <w:lang w:val="it-IT"/>
        </w:rPr>
        <w:t>Khoản 225:</w:t>
      </w:r>
      <w:r w:rsidRPr="00DC266C">
        <w:rPr>
          <w:color w:val="000000"/>
          <w:sz w:val="26"/>
          <w:szCs w:val="26"/>
          <w:lang w:val="it-IT"/>
        </w:rPr>
        <w:t xml:space="preserve"> Hoa cắm trang trí, không tính hoa thờ cúng vì sẽ ghi vào khoản 22</w:t>
      </w:r>
      <w:r w:rsidR="00FE1AB4" w:rsidRPr="00DC266C">
        <w:rPr>
          <w:color w:val="000000"/>
          <w:sz w:val="26"/>
          <w:szCs w:val="26"/>
          <w:lang w:val="it-IT"/>
        </w:rPr>
        <w:t>7</w:t>
      </w:r>
      <w:r w:rsidRPr="00DC266C">
        <w:rPr>
          <w:color w:val="000000"/>
          <w:sz w:val="26"/>
          <w:szCs w:val="26"/>
          <w:lang w:val="it-IT"/>
        </w:rPr>
        <w:t>.</w:t>
      </w:r>
    </w:p>
    <w:p w14:paraId="69D07329" w14:textId="77777777" w:rsidR="006B2889" w:rsidRPr="00DC266C" w:rsidRDefault="006B2889" w:rsidP="00575BC0">
      <w:pPr>
        <w:widowControl w:val="0"/>
        <w:spacing w:before="120" w:line="324" w:lineRule="auto"/>
        <w:ind w:firstLine="567"/>
        <w:jc w:val="both"/>
        <w:rPr>
          <w:color w:val="000000"/>
          <w:sz w:val="26"/>
          <w:szCs w:val="26"/>
          <w:lang w:val="it-IT"/>
        </w:rPr>
      </w:pPr>
      <w:r w:rsidRPr="00DC266C">
        <w:rPr>
          <w:i/>
          <w:color w:val="000000"/>
          <w:sz w:val="26"/>
          <w:szCs w:val="26"/>
          <w:lang w:val="it-IT"/>
        </w:rPr>
        <w:t>Khoản 227:</w:t>
      </w:r>
      <w:r w:rsidRPr="00DC266C">
        <w:rPr>
          <w:color w:val="000000"/>
          <w:sz w:val="26"/>
          <w:szCs w:val="26"/>
          <w:lang w:val="it-IT"/>
        </w:rPr>
        <w:t xml:space="preserve"> Thờ cúng thường xuyên là khoản chi cho thờ, cúng thường ngày hàng tháng như ngày Một, ngày Rằm, thắp hương ban thờ, lễ chùa, lễ nhà thờ,… </w:t>
      </w:r>
      <w:r w:rsidR="00FE1AB4" w:rsidRPr="00DC266C">
        <w:rPr>
          <w:color w:val="000000"/>
          <w:sz w:val="26"/>
          <w:szCs w:val="26"/>
          <w:lang w:val="it-IT"/>
        </w:rPr>
        <w:t xml:space="preserve">Riêng đối với </w:t>
      </w:r>
      <w:r w:rsidRPr="00DC266C">
        <w:rPr>
          <w:color w:val="000000"/>
          <w:sz w:val="26"/>
          <w:szCs w:val="26"/>
          <w:lang w:val="it-IT"/>
        </w:rPr>
        <w:t>Quả/trái cây thờ cúng sau đó gia đình sử dụng thì tính vào chi</w:t>
      </w:r>
      <w:r w:rsidR="00FE1AB4" w:rsidRPr="00DC266C">
        <w:rPr>
          <w:color w:val="000000"/>
          <w:sz w:val="26"/>
          <w:szCs w:val="26"/>
          <w:lang w:val="it-IT"/>
        </w:rPr>
        <w:t xml:space="preserve"> tiêu dùng hàng ăn uống</w:t>
      </w:r>
      <w:r w:rsidRPr="00DC266C">
        <w:rPr>
          <w:color w:val="000000"/>
          <w:sz w:val="26"/>
          <w:szCs w:val="26"/>
          <w:lang w:val="it-IT"/>
        </w:rPr>
        <w:t xml:space="preserve"> thường xuyên về các loại quả/trái cây tương ứng trong phần 5A2.</w:t>
      </w:r>
    </w:p>
    <w:p w14:paraId="7CDED8FD" w14:textId="77777777" w:rsidR="006B2889" w:rsidRPr="00DC266C" w:rsidRDefault="006B2889" w:rsidP="00575BC0">
      <w:pPr>
        <w:widowControl w:val="0"/>
        <w:spacing w:before="120" w:line="324" w:lineRule="auto"/>
        <w:ind w:firstLine="567"/>
        <w:jc w:val="both"/>
        <w:rPr>
          <w:b/>
          <w:i/>
          <w:color w:val="000000"/>
          <w:sz w:val="26"/>
          <w:szCs w:val="26"/>
          <w:u w:val="single"/>
          <w:lang w:val="it-IT"/>
        </w:rPr>
      </w:pPr>
      <w:r w:rsidRPr="00DC266C">
        <w:rPr>
          <w:i/>
          <w:color w:val="000000"/>
          <w:sz w:val="26"/>
          <w:szCs w:val="26"/>
          <w:lang w:val="it-IT"/>
        </w:rPr>
        <w:t>Khoản 229:</w:t>
      </w:r>
      <w:r w:rsidRPr="00DC266C">
        <w:rPr>
          <w:color w:val="000000"/>
          <w:sz w:val="26"/>
          <w:szCs w:val="26"/>
          <w:lang w:val="it-IT"/>
        </w:rPr>
        <w:t xml:space="preserve"> Chi hàng ngày khác bao gồm các mặt hàng, nhóm hàng chưa kể trên như: Tăm, tăm bông, giấy/khăn ăn,…</w:t>
      </w:r>
    </w:p>
    <w:p w14:paraId="0C374DBC" w14:textId="77777777" w:rsidR="006B2889" w:rsidRPr="00DC266C" w:rsidRDefault="006B2889" w:rsidP="00575BC0">
      <w:pPr>
        <w:widowControl w:val="0"/>
        <w:spacing w:before="120" w:line="324" w:lineRule="auto"/>
        <w:ind w:firstLine="567"/>
        <w:jc w:val="both"/>
        <w:rPr>
          <w:color w:val="000000"/>
          <w:sz w:val="26"/>
          <w:szCs w:val="26"/>
          <w:lang w:val="pt-BR"/>
        </w:rPr>
      </w:pPr>
      <w:r w:rsidRPr="00DC266C">
        <w:rPr>
          <w:b/>
          <w:i/>
          <w:color w:val="000000"/>
          <w:sz w:val="26"/>
          <w:szCs w:val="26"/>
          <w:u w:val="single"/>
          <w:lang w:val="pt-BR"/>
        </w:rPr>
        <w:t>Câu 6</w:t>
      </w:r>
      <w:r w:rsidRPr="00DC266C">
        <w:rPr>
          <w:b/>
          <w:i/>
          <w:color w:val="000000"/>
          <w:sz w:val="26"/>
          <w:szCs w:val="26"/>
          <w:lang w:val="pt-BR"/>
        </w:rPr>
        <w:t>:</w:t>
      </w:r>
      <w:r w:rsidRPr="00DC266C">
        <w:rPr>
          <w:color w:val="000000"/>
          <w:sz w:val="26"/>
          <w:szCs w:val="26"/>
          <w:lang w:val="pt-BR"/>
        </w:rPr>
        <w:t xml:space="preserve"> Chương trình tự động cộng câu 3 từ mã 201 đến mã 229.</w:t>
      </w:r>
    </w:p>
    <w:p w14:paraId="40ADE775" w14:textId="77777777" w:rsidR="006B2889" w:rsidRPr="00DC266C" w:rsidRDefault="006B2889" w:rsidP="00575BC0">
      <w:pPr>
        <w:widowControl w:val="0"/>
        <w:spacing w:before="120" w:line="324" w:lineRule="auto"/>
        <w:ind w:firstLine="567"/>
        <w:jc w:val="both"/>
        <w:rPr>
          <w:color w:val="000000"/>
          <w:sz w:val="26"/>
          <w:szCs w:val="26"/>
          <w:lang w:val="pt-BR"/>
        </w:rPr>
      </w:pPr>
      <w:r w:rsidRPr="00DC266C">
        <w:rPr>
          <w:b/>
          <w:i/>
          <w:color w:val="000000"/>
          <w:sz w:val="26"/>
          <w:szCs w:val="26"/>
          <w:u w:val="single"/>
          <w:lang w:val="pt-BR"/>
        </w:rPr>
        <w:t>Câu 7</w:t>
      </w:r>
      <w:r w:rsidRPr="00DC266C">
        <w:rPr>
          <w:b/>
          <w:i/>
          <w:color w:val="000000"/>
          <w:sz w:val="26"/>
          <w:szCs w:val="26"/>
          <w:lang w:val="pt-BR"/>
        </w:rPr>
        <w:t>:</w:t>
      </w:r>
      <w:r w:rsidRPr="00DC266C">
        <w:rPr>
          <w:color w:val="000000"/>
          <w:sz w:val="26"/>
          <w:szCs w:val="26"/>
          <w:lang w:val="pt-BR"/>
        </w:rPr>
        <w:t xml:space="preserve"> Chương trình tự động cộng câu 4 từ mã 201 đến mã 229.</w:t>
      </w:r>
    </w:p>
    <w:p w14:paraId="6A955C40" w14:textId="77777777" w:rsidR="006B2889" w:rsidRPr="00DC266C" w:rsidRDefault="006B2889" w:rsidP="00575BC0">
      <w:pPr>
        <w:widowControl w:val="0"/>
        <w:spacing w:before="120" w:line="324" w:lineRule="auto"/>
        <w:ind w:firstLine="567"/>
        <w:jc w:val="both"/>
        <w:rPr>
          <w:b/>
          <w:i/>
          <w:color w:val="000000"/>
          <w:sz w:val="26"/>
          <w:szCs w:val="26"/>
          <w:u w:val="single"/>
          <w:lang w:val="pt-BR"/>
        </w:rPr>
      </w:pPr>
      <w:r w:rsidRPr="00DC266C">
        <w:rPr>
          <w:b/>
          <w:i/>
          <w:color w:val="000000"/>
          <w:sz w:val="26"/>
          <w:szCs w:val="26"/>
          <w:u w:val="single"/>
          <w:lang w:val="pt-BR"/>
        </w:rPr>
        <w:t>Câu 8</w:t>
      </w:r>
      <w:r w:rsidRPr="00DC266C">
        <w:rPr>
          <w:b/>
          <w:i/>
          <w:color w:val="000000"/>
          <w:sz w:val="26"/>
          <w:szCs w:val="26"/>
          <w:lang w:val="pt-BR"/>
        </w:rPr>
        <w:t>:</w:t>
      </w:r>
      <w:r w:rsidRPr="00DC266C">
        <w:rPr>
          <w:color w:val="000000"/>
          <w:sz w:val="26"/>
          <w:szCs w:val="26"/>
          <w:lang w:val="pt-BR"/>
        </w:rPr>
        <w:t xml:space="preserve"> Chương trình tự động cộng câu 5 từ mã 201 đến mã 229.</w:t>
      </w:r>
    </w:p>
    <w:p w14:paraId="7F0100E7" w14:textId="77777777" w:rsidR="006B2889" w:rsidRPr="00DC266C" w:rsidRDefault="006B2889" w:rsidP="00575BC0">
      <w:pPr>
        <w:widowControl w:val="0"/>
        <w:spacing w:before="120" w:line="324" w:lineRule="auto"/>
        <w:ind w:firstLine="567"/>
        <w:jc w:val="both"/>
        <w:rPr>
          <w:b/>
          <w:i/>
          <w:color w:val="000000"/>
          <w:sz w:val="26"/>
          <w:szCs w:val="26"/>
          <w:lang w:val="it-IT"/>
        </w:rPr>
      </w:pPr>
      <w:r w:rsidRPr="00DC266C">
        <w:rPr>
          <w:b/>
          <w:i/>
          <w:color w:val="000000"/>
          <w:sz w:val="26"/>
          <w:szCs w:val="26"/>
          <w:u w:val="single"/>
          <w:lang w:val="it-IT"/>
        </w:rPr>
        <w:t>Ô 5B1CT</w:t>
      </w:r>
      <w:r w:rsidRPr="00DC266C">
        <w:rPr>
          <w:b/>
          <w:i/>
          <w:color w:val="000000"/>
          <w:sz w:val="26"/>
          <w:szCs w:val="26"/>
          <w:lang w:val="it-IT"/>
        </w:rPr>
        <w:t xml:space="preserve">: </w:t>
      </w:r>
      <w:r w:rsidRPr="00DC266C">
        <w:rPr>
          <w:color w:val="000000"/>
          <w:sz w:val="26"/>
          <w:szCs w:val="26"/>
          <w:lang w:val="pt-BR"/>
        </w:rPr>
        <w:t>Chương trình tự</w:t>
      </w:r>
      <w:r w:rsidRPr="00DC266C">
        <w:rPr>
          <w:color w:val="000000"/>
          <w:sz w:val="26"/>
          <w:szCs w:val="26"/>
          <w:lang w:val="it-IT"/>
        </w:rPr>
        <w:t xml:space="preserve"> cộng câu 2 từ mã 201 đến mã 229.</w:t>
      </w:r>
    </w:p>
    <w:p w14:paraId="648C8F35" w14:textId="1E7BDCE5" w:rsidR="006B2889" w:rsidRPr="00DC266C" w:rsidRDefault="006B2889" w:rsidP="00B25464">
      <w:pPr>
        <w:pStyle w:val="abc"/>
        <w:widowControl w:val="0"/>
        <w:spacing w:before="120" w:line="324" w:lineRule="auto"/>
        <w:ind w:firstLine="567"/>
        <w:jc w:val="both"/>
        <w:rPr>
          <w:rFonts w:ascii="Times New Roman" w:hAnsi="Times New Roman"/>
          <w:color w:val="000000"/>
          <w:sz w:val="26"/>
          <w:szCs w:val="26"/>
          <w:lang w:val="it-IT"/>
        </w:rPr>
      </w:pPr>
      <w:r w:rsidRPr="00DC266C">
        <w:rPr>
          <w:rFonts w:ascii="Times New Roman" w:hAnsi="Times New Roman"/>
          <w:color w:val="000000"/>
          <w:sz w:val="26"/>
          <w:szCs w:val="26"/>
          <w:lang w:val="it-IT"/>
        </w:rPr>
        <w:lastRenderedPageBreak/>
        <w:t>5B2. CHI TIÊU DÙNG H</w:t>
      </w:r>
      <w:r w:rsidR="00575BC0" w:rsidRPr="00DC266C">
        <w:rPr>
          <w:rFonts w:ascii="Times New Roman" w:hAnsi="Times New Roman"/>
          <w:color w:val="000000"/>
          <w:sz w:val="26"/>
          <w:szCs w:val="26"/>
          <w:lang w:val="it-IT"/>
        </w:rPr>
        <w:t>Ằ</w:t>
      </w:r>
      <w:r w:rsidRPr="00DC266C">
        <w:rPr>
          <w:rFonts w:ascii="Times New Roman" w:hAnsi="Times New Roman"/>
          <w:color w:val="000000"/>
          <w:sz w:val="26"/>
          <w:szCs w:val="26"/>
          <w:lang w:val="it-IT"/>
        </w:rPr>
        <w:t>NG NĂM</w:t>
      </w:r>
    </w:p>
    <w:p w14:paraId="7F5ED6AA" w14:textId="77777777"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color w:val="000000"/>
          <w:sz w:val="26"/>
          <w:szCs w:val="26"/>
          <w:lang w:val="it-IT"/>
        </w:rPr>
        <w:t>Phần 5B2 hỏi về các mặt hàng, nhóm hàng đã chi</w:t>
      </w:r>
      <w:r w:rsidR="00FE2B5C" w:rsidRPr="00DC266C">
        <w:rPr>
          <w:color w:val="000000"/>
          <w:sz w:val="26"/>
          <w:szCs w:val="26"/>
          <w:lang w:val="it-IT"/>
        </w:rPr>
        <w:t xml:space="preserve"> ít mang tính chất</w:t>
      </w:r>
      <w:r w:rsidRPr="00DC266C">
        <w:rPr>
          <w:color w:val="000000"/>
          <w:sz w:val="26"/>
          <w:szCs w:val="26"/>
          <w:lang w:val="it-IT"/>
        </w:rPr>
        <w:t xml:space="preserve"> thường xuyên. Thời gian thu thập số liệu là trong 12 tháng qua.</w:t>
      </w:r>
    </w:p>
    <w:p w14:paraId="745E45F8" w14:textId="77777777" w:rsidR="006B2889" w:rsidRPr="00DC266C" w:rsidRDefault="006B2889" w:rsidP="00B25464">
      <w:pPr>
        <w:widowControl w:val="0"/>
        <w:spacing w:before="120" w:line="324" w:lineRule="auto"/>
        <w:ind w:firstLine="567"/>
        <w:jc w:val="both"/>
        <w:rPr>
          <w:color w:val="000000"/>
          <w:spacing w:val="2"/>
          <w:sz w:val="26"/>
          <w:szCs w:val="26"/>
          <w:lang w:val="it-IT"/>
        </w:rPr>
      </w:pPr>
      <w:r w:rsidRPr="00DC266C">
        <w:rPr>
          <w:b/>
          <w:i/>
          <w:color w:val="000000"/>
          <w:spacing w:val="2"/>
          <w:sz w:val="26"/>
          <w:szCs w:val="26"/>
          <w:u w:val="single"/>
          <w:lang w:val="it-IT"/>
        </w:rPr>
        <w:t>Câu 1</w:t>
      </w:r>
      <w:r w:rsidRPr="00DC266C">
        <w:rPr>
          <w:b/>
          <w:i/>
          <w:color w:val="000000"/>
          <w:spacing w:val="2"/>
          <w:sz w:val="26"/>
          <w:szCs w:val="26"/>
          <w:lang w:val="it-IT"/>
        </w:rPr>
        <w:t>:</w:t>
      </w:r>
      <w:r w:rsidRPr="00DC266C">
        <w:rPr>
          <w:color w:val="000000"/>
          <w:spacing w:val="2"/>
          <w:sz w:val="26"/>
          <w:szCs w:val="26"/>
          <w:lang w:val="it-IT"/>
        </w:rPr>
        <w:t xml:space="preserve"> Hỏi xong câu này cho tất cả các khoản trước khi hỏi câu 2 và 3. Đánh dấu X cho các khoản có chi tiêu dùng, không thì bỏ trống. Hỏi câu 2 và câu 3 cho những mặt hàng câu 1 có đánh dấu X.</w:t>
      </w:r>
    </w:p>
    <w:p w14:paraId="5FAF3201" w14:textId="77777777" w:rsidR="006B2889" w:rsidRPr="00DC266C" w:rsidRDefault="006B2889" w:rsidP="00B25464">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Câu 2</w:t>
      </w:r>
      <w:r w:rsidRPr="00DC266C">
        <w:rPr>
          <w:b/>
          <w:i/>
          <w:color w:val="000000"/>
          <w:sz w:val="26"/>
          <w:szCs w:val="26"/>
          <w:lang w:val="it-IT"/>
        </w:rPr>
        <w:t>:</w:t>
      </w:r>
      <w:r w:rsidRPr="00DC266C">
        <w:rPr>
          <w:color w:val="000000"/>
          <w:sz w:val="26"/>
          <w:szCs w:val="26"/>
          <w:lang w:val="it-IT"/>
        </w:rPr>
        <w:t xml:space="preserve"> Ghi tổng trị giá mua hoặc đổi trong cả 12 tháng qua.</w:t>
      </w:r>
    </w:p>
    <w:p w14:paraId="5F1E3464" w14:textId="77777777"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b/>
          <w:i/>
          <w:color w:val="000000"/>
          <w:sz w:val="26"/>
          <w:szCs w:val="26"/>
          <w:u w:val="single"/>
          <w:lang w:val="it-IT"/>
        </w:rPr>
        <w:t>Câu 3</w:t>
      </w:r>
      <w:r w:rsidRPr="00DC266C">
        <w:rPr>
          <w:b/>
          <w:i/>
          <w:color w:val="000000"/>
          <w:sz w:val="26"/>
          <w:szCs w:val="26"/>
          <w:lang w:val="it-IT"/>
        </w:rPr>
        <w:t>:</w:t>
      </w:r>
      <w:r w:rsidRPr="00DC266C">
        <w:rPr>
          <w:color w:val="000000"/>
          <w:sz w:val="26"/>
          <w:szCs w:val="26"/>
          <w:lang w:val="it-IT"/>
        </w:rPr>
        <w:t xml:space="preserve"> Ghi tổng trị giá tự túc, được cho, biếu, tặng trong cả 12 tháng qua.</w:t>
      </w:r>
    </w:p>
    <w:p w14:paraId="24CCCCFA" w14:textId="5075F63A" w:rsidR="006B2889" w:rsidRPr="00DC266C" w:rsidRDefault="006B2889" w:rsidP="00B25464">
      <w:pPr>
        <w:pStyle w:val="BodyText2"/>
        <w:widowControl w:val="0"/>
        <w:spacing w:before="120" w:after="0" w:line="324" w:lineRule="auto"/>
        <w:ind w:firstLine="567"/>
        <w:jc w:val="both"/>
        <w:rPr>
          <w:i/>
          <w:color w:val="000000"/>
          <w:sz w:val="26"/>
          <w:szCs w:val="26"/>
          <w:lang w:val="it-IT"/>
        </w:rPr>
      </w:pPr>
      <w:r w:rsidRPr="00DC266C">
        <w:rPr>
          <w:i/>
          <w:color w:val="000000"/>
          <w:sz w:val="26"/>
          <w:szCs w:val="26"/>
          <w:lang w:val="it-IT"/>
        </w:rPr>
        <w:t xml:space="preserve">Khoản 306: </w:t>
      </w:r>
      <w:r w:rsidRPr="00DC266C">
        <w:rPr>
          <w:color w:val="000000"/>
          <w:sz w:val="26"/>
          <w:szCs w:val="26"/>
          <w:lang w:val="it-IT"/>
        </w:rPr>
        <w:t>Bao gồm cả ca vát, dây buộc tóc, găng tay, dây lưng, tạp dề, kim đan và len/sợi đan, cúc, đăng ten,</w:t>
      </w:r>
      <w:r w:rsidR="007418B8" w:rsidRPr="00DC266C">
        <w:rPr>
          <w:color w:val="000000"/>
          <w:sz w:val="26"/>
          <w:szCs w:val="26"/>
          <w:lang w:val="it-IT"/>
        </w:rPr>
        <w:t xml:space="preserve"> </w:t>
      </w:r>
      <w:r w:rsidRPr="00DC266C">
        <w:rPr>
          <w:color w:val="000000"/>
          <w:sz w:val="26"/>
          <w:szCs w:val="26"/>
          <w:lang w:val="it-IT"/>
        </w:rPr>
        <w:t>v.v...</w:t>
      </w:r>
    </w:p>
    <w:p w14:paraId="5FE054D5" w14:textId="7013E0EC"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i/>
          <w:color w:val="000000"/>
          <w:sz w:val="26"/>
          <w:szCs w:val="26"/>
          <w:lang w:val="it-IT"/>
        </w:rPr>
        <w:t xml:space="preserve">Khoản 309: </w:t>
      </w:r>
      <w:r w:rsidRPr="00DC266C">
        <w:rPr>
          <w:color w:val="000000"/>
          <w:sz w:val="26"/>
          <w:szCs w:val="26"/>
          <w:lang w:val="it-IT"/>
        </w:rPr>
        <w:t>Gồm cả mũ bảo hiểm dùng đi xe,</w:t>
      </w:r>
      <w:r w:rsidR="007418B8" w:rsidRPr="00DC266C">
        <w:rPr>
          <w:color w:val="000000"/>
          <w:sz w:val="26"/>
          <w:szCs w:val="26"/>
          <w:lang w:val="it-IT"/>
        </w:rPr>
        <w:t xml:space="preserve"> </w:t>
      </w:r>
      <w:r w:rsidRPr="00DC266C">
        <w:rPr>
          <w:color w:val="000000"/>
          <w:sz w:val="26"/>
          <w:szCs w:val="26"/>
          <w:lang w:val="it-IT"/>
        </w:rPr>
        <w:t>v.v...</w:t>
      </w:r>
    </w:p>
    <w:p w14:paraId="3C234A31" w14:textId="77777777" w:rsidR="006B2889" w:rsidRPr="00DC266C" w:rsidRDefault="006B2889" w:rsidP="00B25464">
      <w:pPr>
        <w:pStyle w:val="BodyText2"/>
        <w:widowControl w:val="0"/>
        <w:spacing w:before="120" w:after="0" w:line="324" w:lineRule="auto"/>
        <w:ind w:firstLine="567"/>
        <w:jc w:val="both"/>
        <w:rPr>
          <w:color w:val="000000"/>
          <w:spacing w:val="4"/>
          <w:sz w:val="26"/>
          <w:szCs w:val="26"/>
          <w:lang w:val="it-IT"/>
        </w:rPr>
      </w:pPr>
      <w:r w:rsidRPr="00DC266C">
        <w:rPr>
          <w:i/>
          <w:color w:val="000000"/>
          <w:spacing w:val="4"/>
          <w:sz w:val="26"/>
          <w:szCs w:val="26"/>
          <w:lang w:val="it-IT"/>
        </w:rPr>
        <w:t>Khoản 321:</w:t>
      </w:r>
      <w:r w:rsidRPr="00DC266C">
        <w:rPr>
          <w:color w:val="000000"/>
          <w:spacing w:val="4"/>
          <w:sz w:val="26"/>
          <w:szCs w:val="26"/>
          <w:lang w:val="it-IT"/>
        </w:rPr>
        <w:t xml:space="preserve"> Không tính các khoản sau: Đi lại cho việc học hành đã ghi ở mục 2, đi lại khám chữa bệnh đã ghi ở mục 3; chi phí đi lại cho tham quan, nghỉ mát sẽ tính ở khoản 331, 332.</w:t>
      </w:r>
    </w:p>
    <w:p w14:paraId="30E21956" w14:textId="69153549"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i/>
          <w:color w:val="000000"/>
          <w:sz w:val="26"/>
          <w:szCs w:val="26"/>
          <w:lang w:val="it-IT"/>
        </w:rPr>
        <w:t>Khoản 326</w:t>
      </w:r>
      <w:r w:rsidRPr="00DC266C">
        <w:rPr>
          <w:color w:val="000000"/>
          <w:sz w:val="26"/>
          <w:szCs w:val="26"/>
          <w:lang w:val="it-IT"/>
        </w:rPr>
        <w:t xml:space="preserve">: Không </w:t>
      </w:r>
      <w:r w:rsidR="00007433" w:rsidRPr="00DC266C">
        <w:rPr>
          <w:color w:val="000000"/>
          <w:sz w:val="26"/>
          <w:szCs w:val="26"/>
          <w:lang w:val="it-IT"/>
        </w:rPr>
        <w:t>bao gồm</w:t>
      </w:r>
      <w:r w:rsidRPr="00DC266C">
        <w:rPr>
          <w:color w:val="000000"/>
          <w:sz w:val="26"/>
          <w:szCs w:val="26"/>
          <w:lang w:val="it-IT"/>
        </w:rPr>
        <w:t xml:space="preserve"> phí chuyển tiền qua bưu điện. Khoản chi này được ghi vào khoản 408, Mục 5B3.</w:t>
      </w:r>
    </w:p>
    <w:p w14:paraId="6CF2C26B" w14:textId="77777777"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i/>
          <w:color w:val="000000"/>
          <w:sz w:val="26"/>
          <w:szCs w:val="26"/>
          <w:lang w:val="it-IT"/>
        </w:rPr>
        <w:t>Khoản 327:</w:t>
      </w:r>
      <w:r w:rsidRPr="00DC266C">
        <w:rPr>
          <w:color w:val="000000"/>
          <w:sz w:val="26"/>
          <w:szCs w:val="26"/>
          <w:lang w:val="it-IT"/>
        </w:rPr>
        <w:t xml:space="preserve"> Bao gồm tiền thuê bao, tiền gọi điện thoại cố định và di động, phí hoà mạng, mua SIM và thẻ (CARD) điện thoại di động, chi sửa chữa điện thoại các loại.</w:t>
      </w:r>
    </w:p>
    <w:p w14:paraId="38197C55" w14:textId="77777777"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i/>
          <w:color w:val="000000"/>
          <w:sz w:val="26"/>
          <w:szCs w:val="26"/>
          <w:lang w:val="it-IT"/>
        </w:rPr>
        <w:t xml:space="preserve">Khoản 330: </w:t>
      </w:r>
      <w:r w:rsidRPr="00DC266C">
        <w:rPr>
          <w:color w:val="000000"/>
          <w:sz w:val="26"/>
          <w:szCs w:val="26"/>
          <w:lang w:val="it-IT"/>
        </w:rPr>
        <w:t>Bao gồm xem phim, ca nhạc tại rạp; xem thi đấu thể thao; thuê hoặc mua băng, đĩa phim và ca nhạc.</w:t>
      </w:r>
    </w:p>
    <w:p w14:paraId="44C38D4A" w14:textId="77777777"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i/>
          <w:color w:val="000000"/>
          <w:sz w:val="26"/>
          <w:szCs w:val="26"/>
          <w:lang w:val="it-IT"/>
        </w:rPr>
        <w:t>Khoản 334:</w:t>
      </w:r>
      <w:r w:rsidRPr="00DC266C">
        <w:rPr>
          <w:color w:val="000000"/>
          <w:sz w:val="26"/>
          <w:szCs w:val="26"/>
          <w:lang w:val="it-IT"/>
        </w:rPr>
        <w:t xml:space="preserve"> Bao gồm các loại phí truyền hình như phí lắp đặt truyền hình cáp, phí hoà mạng, thuê bao truyền hình; mua phim, thẻ nhớ, băng ghi âm, hình cho máy ảnh và máy quay phim,...</w:t>
      </w:r>
    </w:p>
    <w:p w14:paraId="1D102381" w14:textId="77777777" w:rsidR="006B2889" w:rsidRPr="00DC266C" w:rsidRDefault="006B2889" w:rsidP="00B25464">
      <w:pPr>
        <w:pStyle w:val="BodyText2"/>
        <w:widowControl w:val="0"/>
        <w:spacing w:before="120" w:after="0" w:line="324" w:lineRule="auto"/>
        <w:ind w:firstLine="567"/>
        <w:jc w:val="both"/>
        <w:rPr>
          <w:color w:val="000000"/>
          <w:sz w:val="26"/>
          <w:szCs w:val="26"/>
          <w:lang w:val="it-IT"/>
        </w:rPr>
      </w:pPr>
      <w:r w:rsidRPr="00DC266C">
        <w:rPr>
          <w:i/>
          <w:color w:val="000000"/>
          <w:sz w:val="26"/>
          <w:szCs w:val="26"/>
          <w:lang w:val="it-IT"/>
        </w:rPr>
        <w:t xml:space="preserve">Khoản 336: </w:t>
      </w:r>
      <w:r w:rsidRPr="00DC266C">
        <w:rPr>
          <w:color w:val="000000"/>
          <w:sz w:val="26"/>
          <w:szCs w:val="26"/>
          <w:lang w:val="it-IT"/>
        </w:rPr>
        <w:t>Là những nhóm hàng, mặt hàng, khoản chi cho đời sống chưa kể trên như: dịch vụ bảo vệ (phí đưa đón, bảo vệ trẻ đi học, canh gác nhà ở, thuê thám tử,...); phụ kiện tin học (đĩa CD trắng, USB, ổ cứng,...), đồ dùng cá nhân lặt vặt khác,...</w:t>
      </w:r>
    </w:p>
    <w:p w14:paraId="0F2EDA9E" w14:textId="77777777" w:rsidR="006B2889" w:rsidRPr="00DC266C" w:rsidRDefault="006B2889" w:rsidP="00B25464">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Câu 4</w:t>
      </w:r>
      <w:r w:rsidRPr="00DC266C">
        <w:rPr>
          <w:b/>
          <w:i/>
          <w:color w:val="000000"/>
          <w:sz w:val="26"/>
          <w:szCs w:val="26"/>
          <w:lang w:val="it-IT"/>
        </w:rPr>
        <w:t>:</w:t>
      </w:r>
      <w:r w:rsidRPr="00DC266C">
        <w:rPr>
          <w:color w:val="000000"/>
          <w:sz w:val="26"/>
          <w:szCs w:val="26"/>
          <w:lang w:val="it-IT"/>
        </w:rPr>
        <w:t xml:space="preserve"> </w:t>
      </w:r>
      <w:r w:rsidRPr="00DC266C">
        <w:rPr>
          <w:color w:val="000000"/>
          <w:sz w:val="26"/>
          <w:szCs w:val="26"/>
          <w:lang w:val="pt-BR"/>
        </w:rPr>
        <w:t>Chương trình tự động</w:t>
      </w:r>
      <w:r w:rsidR="005E4636" w:rsidRPr="00DC266C">
        <w:rPr>
          <w:color w:val="000000"/>
          <w:sz w:val="26"/>
          <w:szCs w:val="26"/>
          <w:lang w:val="pt-BR"/>
        </w:rPr>
        <w:t xml:space="preserve"> </w:t>
      </w:r>
      <w:r w:rsidRPr="00DC266C">
        <w:rPr>
          <w:color w:val="000000"/>
          <w:sz w:val="26"/>
          <w:szCs w:val="26"/>
          <w:lang w:val="it-IT"/>
        </w:rPr>
        <w:t>cộng câu 2 từ mã 301 đến mã 336.</w:t>
      </w:r>
    </w:p>
    <w:p w14:paraId="13858F35" w14:textId="77777777" w:rsidR="006B2889" w:rsidRPr="00DC266C" w:rsidRDefault="006B2889" w:rsidP="00B25464">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Câu 5</w:t>
      </w:r>
      <w:r w:rsidRPr="00DC266C">
        <w:rPr>
          <w:b/>
          <w:i/>
          <w:color w:val="000000"/>
          <w:sz w:val="26"/>
          <w:szCs w:val="26"/>
          <w:lang w:val="it-IT"/>
        </w:rPr>
        <w:t>:</w:t>
      </w:r>
      <w:r w:rsidRPr="00DC266C">
        <w:rPr>
          <w:color w:val="000000"/>
          <w:sz w:val="26"/>
          <w:szCs w:val="26"/>
          <w:lang w:val="it-IT"/>
        </w:rPr>
        <w:t xml:space="preserve"> </w:t>
      </w:r>
      <w:r w:rsidRPr="00DC266C">
        <w:rPr>
          <w:color w:val="000000"/>
          <w:sz w:val="26"/>
          <w:szCs w:val="26"/>
          <w:lang w:val="pt-BR"/>
        </w:rPr>
        <w:t>Chương trình tự động</w:t>
      </w:r>
      <w:r w:rsidRPr="00DC266C">
        <w:rPr>
          <w:color w:val="000000"/>
          <w:sz w:val="26"/>
          <w:szCs w:val="26"/>
          <w:lang w:val="it-IT"/>
        </w:rPr>
        <w:t xml:space="preserve"> cộng câu 3 từ mã 301 đến mã 336 .</w:t>
      </w:r>
    </w:p>
    <w:p w14:paraId="194823ED" w14:textId="72369FF9" w:rsidR="00B25464" w:rsidRPr="00DC266C" w:rsidRDefault="006B2889" w:rsidP="004867DF">
      <w:pPr>
        <w:widowControl w:val="0"/>
        <w:spacing w:before="120" w:line="324" w:lineRule="auto"/>
        <w:ind w:firstLine="567"/>
        <w:jc w:val="both"/>
        <w:rPr>
          <w:color w:val="000000"/>
          <w:sz w:val="26"/>
          <w:szCs w:val="26"/>
          <w:lang w:val="it-IT"/>
        </w:rPr>
      </w:pPr>
      <w:r w:rsidRPr="00DC266C">
        <w:rPr>
          <w:b/>
          <w:i/>
          <w:color w:val="000000"/>
          <w:sz w:val="26"/>
          <w:szCs w:val="26"/>
          <w:u w:val="single"/>
          <w:lang w:val="it-IT"/>
        </w:rPr>
        <w:t>Ô 5B2CT</w:t>
      </w:r>
      <w:r w:rsidRPr="00DC266C">
        <w:rPr>
          <w:b/>
          <w:color w:val="000000"/>
          <w:sz w:val="26"/>
          <w:szCs w:val="26"/>
          <w:u w:val="single"/>
          <w:lang w:val="it-IT"/>
        </w:rPr>
        <w:t>:</w:t>
      </w:r>
      <w:r w:rsidRPr="00DC266C">
        <w:rPr>
          <w:color w:val="000000"/>
          <w:sz w:val="26"/>
          <w:szCs w:val="26"/>
          <w:lang w:val="it-IT"/>
        </w:rPr>
        <w:t xml:space="preserve"> </w:t>
      </w:r>
      <w:r w:rsidRPr="00DC266C">
        <w:rPr>
          <w:color w:val="000000"/>
          <w:sz w:val="26"/>
          <w:szCs w:val="26"/>
          <w:lang w:val="pt-BR"/>
        </w:rPr>
        <w:t>Chương trình tự động</w:t>
      </w:r>
      <w:r w:rsidRPr="00DC266C">
        <w:rPr>
          <w:color w:val="000000"/>
          <w:sz w:val="26"/>
          <w:szCs w:val="26"/>
          <w:lang w:val="it-IT"/>
        </w:rPr>
        <w:t xml:space="preserve"> cộng số liệu các ô câu 4 và câu 5.</w:t>
      </w:r>
    </w:p>
    <w:p w14:paraId="20C9FA1C" w14:textId="77777777" w:rsidR="006B2889" w:rsidRPr="00DC266C" w:rsidRDefault="006B2889" w:rsidP="00B25464">
      <w:pPr>
        <w:pStyle w:val="abc"/>
        <w:widowControl w:val="0"/>
        <w:spacing w:before="120" w:line="312" w:lineRule="auto"/>
        <w:ind w:firstLine="567"/>
        <w:jc w:val="both"/>
        <w:rPr>
          <w:rFonts w:ascii="Times New Roman" w:hAnsi="Times New Roman"/>
          <w:color w:val="000000"/>
          <w:sz w:val="26"/>
          <w:szCs w:val="26"/>
          <w:lang w:val="it-IT"/>
        </w:rPr>
      </w:pPr>
      <w:r w:rsidRPr="00DC266C">
        <w:rPr>
          <w:rFonts w:ascii="Times New Roman" w:hAnsi="Times New Roman"/>
          <w:color w:val="000000"/>
          <w:sz w:val="26"/>
          <w:szCs w:val="26"/>
          <w:lang w:val="it-IT"/>
        </w:rPr>
        <w:t>5B3. CHI KHÁC TÍNH VÀO CHI TIÊU</w:t>
      </w:r>
    </w:p>
    <w:p w14:paraId="7F8CC009" w14:textId="77777777" w:rsidR="006B2889" w:rsidRPr="00DC266C" w:rsidRDefault="006B2889" w:rsidP="00B25464">
      <w:pPr>
        <w:pStyle w:val="BodyText2"/>
        <w:widowControl w:val="0"/>
        <w:spacing w:before="120" w:after="0" w:line="312" w:lineRule="auto"/>
        <w:ind w:firstLine="567"/>
        <w:jc w:val="both"/>
        <w:rPr>
          <w:color w:val="000000"/>
          <w:sz w:val="26"/>
          <w:szCs w:val="26"/>
          <w:lang w:val="it-IT"/>
        </w:rPr>
      </w:pPr>
      <w:r w:rsidRPr="00DC266C">
        <w:rPr>
          <w:color w:val="000000"/>
          <w:sz w:val="26"/>
          <w:szCs w:val="26"/>
          <w:lang w:val="it-IT"/>
        </w:rPr>
        <w:lastRenderedPageBreak/>
        <w:t>Phần này hỏi về các khoản chi thuộc quan hệ xã hội là chính (có tính chất nghi thức), không trực tiếp phục vụ cho đời sống vật chất của các thành viên hộ. Thời gian thu thập số liệu 12 tháng qua.</w:t>
      </w:r>
    </w:p>
    <w:p w14:paraId="55B01E7E"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b/>
          <w:i/>
          <w:color w:val="000000"/>
          <w:sz w:val="26"/>
          <w:szCs w:val="26"/>
          <w:u w:val="single"/>
          <w:lang w:val="it-IT"/>
        </w:rPr>
        <w:t>Câu 1</w:t>
      </w:r>
      <w:r w:rsidRPr="00DC266C">
        <w:rPr>
          <w:b/>
          <w:color w:val="000000"/>
          <w:sz w:val="26"/>
          <w:szCs w:val="26"/>
          <w:lang w:val="it-IT"/>
        </w:rPr>
        <w:t>:</w:t>
      </w:r>
      <w:r w:rsidRPr="00DC266C">
        <w:rPr>
          <w:color w:val="000000"/>
          <w:sz w:val="26"/>
          <w:szCs w:val="26"/>
          <w:lang w:val="it-IT"/>
        </w:rPr>
        <w:t xml:space="preserve"> Hỏi xong câu này cho tất cả các khoản trước khi hỏi câu 2. Đánh dấu X cho các khoản có chi tiêu dùng, không thì bỏ trống. Hỏi câu 2 cho những khoản câu 1 có đánh dấu X.</w:t>
      </w:r>
    </w:p>
    <w:p w14:paraId="608EA01D"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b/>
          <w:i/>
          <w:color w:val="000000"/>
          <w:sz w:val="26"/>
          <w:szCs w:val="26"/>
          <w:u w:val="single"/>
          <w:lang w:val="it-IT"/>
        </w:rPr>
        <w:t>Câu 2</w:t>
      </w:r>
      <w:r w:rsidRPr="00DC266C">
        <w:rPr>
          <w:b/>
          <w:i/>
          <w:color w:val="000000"/>
          <w:sz w:val="26"/>
          <w:szCs w:val="26"/>
          <w:lang w:val="it-IT"/>
        </w:rPr>
        <w:t>:</w:t>
      </w:r>
      <w:r w:rsidRPr="00DC266C">
        <w:rPr>
          <w:color w:val="000000"/>
          <w:sz w:val="26"/>
          <w:szCs w:val="26"/>
          <w:lang w:val="it-IT"/>
        </w:rPr>
        <w:t xml:space="preserve"> Ghi tổng trị giá chi ra trong 12 tháng qua của từng khoản.</w:t>
      </w:r>
    </w:p>
    <w:p w14:paraId="5AA1584B" w14:textId="7F9706EC" w:rsidR="006B2889" w:rsidRPr="00DC266C" w:rsidRDefault="006B2889" w:rsidP="00B25464">
      <w:pPr>
        <w:pStyle w:val="BodyText2"/>
        <w:widowControl w:val="0"/>
        <w:spacing w:before="120" w:after="0" w:line="312" w:lineRule="auto"/>
        <w:ind w:firstLine="567"/>
        <w:jc w:val="both"/>
        <w:rPr>
          <w:color w:val="000000"/>
          <w:sz w:val="26"/>
          <w:szCs w:val="26"/>
          <w:lang w:val="it-IT"/>
        </w:rPr>
      </w:pPr>
      <w:r w:rsidRPr="00DC266C">
        <w:rPr>
          <w:i/>
          <w:color w:val="000000"/>
          <w:sz w:val="26"/>
          <w:szCs w:val="26"/>
          <w:lang w:val="it-IT"/>
        </w:rPr>
        <w:t>Khoản 400:</w:t>
      </w:r>
      <w:r w:rsidRPr="00DC266C">
        <w:rPr>
          <w:color w:val="000000"/>
          <w:sz w:val="26"/>
          <w:szCs w:val="26"/>
          <w:lang w:val="it-IT"/>
        </w:rPr>
        <w:t xml:space="preserve"> Lệ phí</w:t>
      </w:r>
      <w:r w:rsidR="00B25464" w:rsidRPr="00DC266C">
        <w:rPr>
          <w:color w:val="000000"/>
          <w:sz w:val="26"/>
          <w:szCs w:val="26"/>
          <w:lang w:val="it-IT"/>
        </w:rPr>
        <w:t>,</w:t>
      </w:r>
      <w:r w:rsidRPr="00DC266C">
        <w:rPr>
          <w:color w:val="000000"/>
          <w:sz w:val="26"/>
          <w:szCs w:val="26"/>
          <w:lang w:val="it-IT"/>
        </w:rPr>
        <w:t xml:space="preserve"> dịch vụ hành chính, pháp lý cho đời sống bao gồm lệ phí đăng ký kết hôn, làm mới và sao giấy khai sinh, đăng ký tử, lệ phí công chứng giấy tờ, tài liệu; phí đăng ký ô tô, xe máy, học phí lấy bằng lái xe, dịch tài liệu cá nhân, các dịch vụ quảng cáo cá nhân, gia đình và các dịch vụ hành chính, pháp lý khác cho đời sống (ngoài lệ phí sản xuất kinh doanh).</w:t>
      </w:r>
    </w:p>
    <w:p w14:paraId="7AC51454"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i/>
          <w:color w:val="000000"/>
          <w:sz w:val="26"/>
          <w:szCs w:val="26"/>
          <w:lang w:val="it-IT"/>
        </w:rPr>
        <w:t>Khoản 401:</w:t>
      </w:r>
      <w:r w:rsidRPr="00DC266C">
        <w:rPr>
          <w:color w:val="000000"/>
          <w:sz w:val="26"/>
          <w:szCs w:val="26"/>
          <w:lang w:val="it-IT"/>
        </w:rPr>
        <w:t xml:space="preserve"> Là các khoản đóng góp ngoài các khoản giao nộp/đóng góp thuộc sản xuất kinh doanh (những khoản này có tính chất bắt buộc nhiều hơn là tự nguyện).</w:t>
      </w:r>
    </w:p>
    <w:p w14:paraId="75A9C79C"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i/>
          <w:color w:val="000000"/>
          <w:sz w:val="26"/>
          <w:szCs w:val="26"/>
          <w:lang w:val="it-IT"/>
        </w:rPr>
        <w:t>Khoản 403</w:t>
      </w:r>
      <w:r w:rsidRPr="00DC266C">
        <w:rPr>
          <w:color w:val="000000"/>
          <w:sz w:val="26"/>
          <w:szCs w:val="26"/>
          <w:lang w:val="it-IT"/>
        </w:rPr>
        <w:t>: Các loại thuế (ngoài thuế sản xuất kinh doanh) như: thuế thu nhập cá nhân, thuế chuyển đổi đất ở, nhà ở,....</w:t>
      </w:r>
    </w:p>
    <w:p w14:paraId="0D5B977F" w14:textId="77777777" w:rsidR="006B2889" w:rsidRPr="004867DF" w:rsidRDefault="006B2889" w:rsidP="00B25464">
      <w:pPr>
        <w:widowControl w:val="0"/>
        <w:spacing w:before="120" w:line="312" w:lineRule="auto"/>
        <w:ind w:firstLine="567"/>
        <w:jc w:val="both"/>
        <w:rPr>
          <w:color w:val="000000"/>
          <w:spacing w:val="6"/>
          <w:sz w:val="26"/>
          <w:szCs w:val="26"/>
          <w:lang w:val="it-IT"/>
        </w:rPr>
      </w:pPr>
      <w:r w:rsidRPr="004867DF">
        <w:rPr>
          <w:i/>
          <w:color w:val="000000"/>
          <w:spacing w:val="6"/>
          <w:sz w:val="26"/>
          <w:szCs w:val="26"/>
          <w:lang w:val="it-IT"/>
        </w:rPr>
        <w:t xml:space="preserve">Khoản 404: </w:t>
      </w:r>
      <w:r w:rsidRPr="004867DF">
        <w:rPr>
          <w:color w:val="000000"/>
          <w:spacing w:val="6"/>
          <w:sz w:val="26"/>
          <w:szCs w:val="26"/>
          <w:lang w:val="it-IT"/>
        </w:rPr>
        <w:t xml:space="preserve">Ghi tổng số tiền chi cho cưới hỏi của hộ, </w:t>
      </w:r>
      <w:r w:rsidR="009666A0" w:rsidRPr="004867DF">
        <w:rPr>
          <w:color w:val="000000"/>
          <w:spacing w:val="6"/>
          <w:sz w:val="26"/>
          <w:szCs w:val="26"/>
          <w:lang w:val="it-IT"/>
        </w:rPr>
        <w:t>bao gồm các khoản chi vật dụng phi ăn uống (mua các vật dụng cho đám cưới trừ đồ đạc lâu bền sẽ được ghi ở mục 6); các khoản chi phí dịch vụ cưới hỏi (dịch vụ tổ chức, thuê các thứ: hội trường, áo cưới, thuê xe, hoa, đồ ăn hỏi, phông bạt, bát đĩa, bàn ghế...); và các khoản chi phí khác (tiền lễ cưới, của hồi môn,..). K</w:t>
      </w:r>
      <w:r w:rsidRPr="004867DF">
        <w:rPr>
          <w:color w:val="000000"/>
          <w:spacing w:val="6"/>
          <w:sz w:val="26"/>
          <w:szCs w:val="26"/>
          <w:lang w:val="it-IT"/>
        </w:rPr>
        <w:t>hông tính chi mua hoặc nhận đồ dùng lâu bền và chi phí ăn uống của khách mời.</w:t>
      </w:r>
    </w:p>
    <w:p w14:paraId="0DCFA54D"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i/>
          <w:color w:val="000000"/>
          <w:sz w:val="26"/>
          <w:szCs w:val="26"/>
          <w:lang w:val="it-IT"/>
        </w:rPr>
        <w:t>Khoản 405:</w:t>
      </w:r>
      <w:r w:rsidRPr="00DC266C">
        <w:rPr>
          <w:color w:val="000000"/>
          <w:sz w:val="26"/>
          <w:szCs w:val="26"/>
          <w:lang w:val="it-IT"/>
        </w:rPr>
        <w:t xml:space="preserve"> Ghi tổng số tiền chi cho tang lễ, cải táng, cúng giỗ, tế lễ của hộ,</w:t>
      </w:r>
      <w:r w:rsidR="005E4636" w:rsidRPr="00DC266C">
        <w:rPr>
          <w:color w:val="000000"/>
          <w:sz w:val="26"/>
          <w:szCs w:val="26"/>
          <w:lang w:val="it-IT"/>
        </w:rPr>
        <w:t xml:space="preserve"> </w:t>
      </w:r>
      <w:r w:rsidR="009666A0" w:rsidRPr="00DC266C">
        <w:rPr>
          <w:color w:val="000000"/>
          <w:sz w:val="26"/>
          <w:szCs w:val="26"/>
          <w:lang w:val="it-IT"/>
        </w:rPr>
        <w:t>bao gồm các vật dụng tang lễ (quan tài, bàn thờ, bình đựng tro cốt,..); chi cho dịch vụ về hiếu (phí mai táng, chôn cất, xây mộ,...) và các chi phí khác.</w:t>
      </w:r>
      <w:r w:rsidRPr="00DC266C">
        <w:rPr>
          <w:color w:val="000000"/>
          <w:sz w:val="26"/>
          <w:szCs w:val="26"/>
          <w:lang w:val="it-IT"/>
        </w:rPr>
        <w:t xml:space="preserve"> </w:t>
      </w:r>
      <w:r w:rsidR="009666A0" w:rsidRPr="00DC266C">
        <w:rPr>
          <w:color w:val="000000"/>
          <w:sz w:val="26"/>
          <w:szCs w:val="26"/>
          <w:lang w:val="it-IT"/>
        </w:rPr>
        <w:t>K</w:t>
      </w:r>
      <w:r w:rsidRPr="00DC266C">
        <w:rPr>
          <w:color w:val="000000"/>
          <w:sz w:val="26"/>
          <w:szCs w:val="26"/>
          <w:lang w:val="it-IT"/>
        </w:rPr>
        <w:t>hông tính chi phí ăn uống của khách.</w:t>
      </w:r>
    </w:p>
    <w:p w14:paraId="72053D5B"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i/>
          <w:color w:val="000000"/>
          <w:sz w:val="26"/>
          <w:szCs w:val="26"/>
          <w:lang w:val="it-IT"/>
        </w:rPr>
        <w:t>Khoản 406:</w:t>
      </w:r>
      <w:r w:rsidRPr="00DC266C">
        <w:rPr>
          <w:color w:val="000000"/>
          <w:sz w:val="26"/>
          <w:szCs w:val="26"/>
          <w:lang w:val="it-IT"/>
        </w:rPr>
        <w:t xml:space="preserve"> Tổ chức tiệc, chiêu đãi là chi phí của hộ cho việc tổ chức các buổi tiếp khách, chi vào các dịp đặc biệt như khánh thành nhà, mừng thọ, sinh nhật, đề bạt,…</w:t>
      </w:r>
      <w:r w:rsidR="005E4636" w:rsidRPr="00DC266C">
        <w:rPr>
          <w:color w:val="000000"/>
          <w:sz w:val="26"/>
          <w:szCs w:val="26"/>
          <w:lang w:val="it-IT"/>
        </w:rPr>
        <w:t xml:space="preserve"> </w:t>
      </w:r>
      <w:r w:rsidRPr="00DC266C">
        <w:rPr>
          <w:color w:val="000000"/>
          <w:sz w:val="26"/>
          <w:szCs w:val="26"/>
          <w:lang w:val="it-IT"/>
        </w:rPr>
        <w:t>Các khoản chi về lương thực, thực phẩm và phi lương thực, thực phẩm chưa được tính vào các phần chi tiêu ở trên bao gồm mua đổi, tự túc, nhận được.</w:t>
      </w:r>
    </w:p>
    <w:p w14:paraId="4E0FC9B6" w14:textId="77777777" w:rsidR="006B2889" w:rsidRPr="00DC266C" w:rsidRDefault="006B2889" w:rsidP="00B25464">
      <w:pPr>
        <w:widowControl w:val="0"/>
        <w:spacing w:before="120" w:line="312" w:lineRule="auto"/>
        <w:ind w:firstLine="567"/>
        <w:jc w:val="both"/>
        <w:rPr>
          <w:color w:val="000000"/>
          <w:sz w:val="26"/>
          <w:szCs w:val="26"/>
          <w:lang w:val="it-IT"/>
        </w:rPr>
      </w:pPr>
      <w:r w:rsidRPr="00DC266C">
        <w:rPr>
          <w:i/>
          <w:color w:val="000000"/>
          <w:sz w:val="26"/>
          <w:szCs w:val="26"/>
          <w:lang w:val="it-IT"/>
        </w:rPr>
        <w:t>Khoản 407:</w:t>
      </w:r>
      <w:r w:rsidRPr="00DC266C">
        <w:rPr>
          <w:color w:val="000000"/>
          <w:sz w:val="26"/>
          <w:szCs w:val="26"/>
          <w:lang w:val="it-IT"/>
        </w:rPr>
        <w:t xml:space="preserve"> Cho, biếu, mừng, giúp là các khoản chi có tính chất quà tặng, cho biếu hay giúp đỡ, mang tính chất tự nguyện nhiều hơn là bắt buộc. Kể cả các khoản ủng hộ để giải quyết khó khăn, thiên tai, chi cho những người đã từng là thành viên của hộ đang học tập ở nước ngoài,…</w:t>
      </w:r>
    </w:p>
    <w:p w14:paraId="4EBA3C7C" w14:textId="0550674D" w:rsidR="006B2889" w:rsidRPr="00DC266C" w:rsidRDefault="006B2889" w:rsidP="00B25464">
      <w:pPr>
        <w:widowControl w:val="0"/>
        <w:spacing w:before="120" w:line="295" w:lineRule="auto"/>
        <w:ind w:firstLine="567"/>
        <w:jc w:val="both"/>
        <w:rPr>
          <w:color w:val="000000"/>
          <w:sz w:val="26"/>
          <w:szCs w:val="26"/>
          <w:lang w:val="it-IT"/>
        </w:rPr>
      </w:pPr>
      <w:r w:rsidRPr="00DC266C">
        <w:rPr>
          <w:i/>
          <w:color w:val="000000"/>
          <w:sz w:val="26"/>
          <w:szCs w:val="26"/>
          <w:lang w:val="it-IT"/>
        </w:rPr>
        <w:lastRenderedPageBreak/>
        <w:t>Khoản 408:</w:t>
      </w:r>
      <w:r w:rsidRPr="00DC266C">
        <w:rPr>
          <w:color w:val="000000"/>
          <w:sz w:val="26"/>
          <w:szCs w:val="26"/>
          <w:lang w:val="it-IT"/>
        </w:rPr>
        <w:t xml:space="preserve"> Gồm các khoản chi tiêu của hộ (không kể chi phí sản xuất) chưa được tính ở trên như: chi bồi thường thiệt hại cho người khác, các loại bảo hiểm không mang tính chất đầu tư (trừ bảo hiểm thân thể học sinh đã ghi ở Mục 2 - Giáo dục, bảo hiểm y tế đã ghi ở Mục 3- Y tế và chăm sóc sức khoẻ, bảo hiểm sản xuất đã ghi ở phần chi phí của các hoạt động SXKD của hộ) như: bảo hiểm thân thể của những người không đi học trong 12 tháng qua, bảo hiểm giao thông, bảo hiểm nhà ở và tài sản,…</w:t>
      </w:r>
    </w:p>
    <w:p w14:paraId="7897A48D" w14:textId="1143A93A" w:rsidR="003C33B6" w:rsidRPr="00DC266C" w:rsidRDefault="003C33B6" w:rsidP="00B25464">
      <w:pPr>
        <w:widowControl w:val="0"/>
        <w:spacing w:before="120" w:line="295" w:lineRule="auto"/>
        <w:ind w:firstLine="567"/>
        <w:jc w:val="both"/>
        <w:rPr>
          <w:sz w:val="26"/>
          <w:szCs w:val="26"/>
          <w:lang w:val="it-IT"/>
        </w:rPr>
      </w:pPr>
      <w:r w:rsidRPr="00DC266C">
        <w:rPr>
          <w:sz w:val="26"/>
          <w:szCs w:val="26"/>
          <w:lang w:val="it-IT"/>
        </w:rPr>
        <w:t>Lưu ý: Các khoản chi về mua sắm tài sản, đồ dùng dùng cho sản xuất và sinh hoạt của hộ không ghi ở đây.</w:t>
      </w:r>
    </w:p>
    <w:p w14:paraId="59AF3411" w14:textId="77777777" w:rsidR="006B2889" w:rsidRPr="00DC266C" w:rsidRDefault="006B2889" w:rsidP="00B25464">
      <w:pPr>
        <w:widowControl w:val="0"/>
        <w:spacing w:before="120" w:line="295" w:lineRule="auto"/>
        <w:ind w:firstLine="567"/>
        <w:jc w:val="both"/>
        <w:rPr>
          <w:b/>
          <w:i/>
          <w:color w:val="000000"/>
          <w:sz w:val="26"/>
          <w:szCs w:val="26"/>
          <w:lang w:val="it-IT"/>
        </w:rPr>
      </w:pPr>
      <w:r w:rsidRPr="00DC266C">
        <w:rPr>
          <w:b/>
          <w:i/>
          <w:color w:val="000000"/>
          <w:sz w:val="26"/>
          <w:szCs w:val="26"/>
          <w:u w:val="single"/>
          <w:lang w:val="it-IT"/>
        </w:rPr>
        <w:t>Ô 5B3CT</w:t>
      </w:r>
      <w:r w:rsidRPr="00DC266C">
        <w:rPr>
          <w:b/>
          <w:i/>
          <w:color w:val="000000"/>
          <w:sz w:val="26"/>
          <w:szCs w:val="26"/>
          <w:lang w:val="it-IT"/>
        </w:rPr>
        <w:t xml:space="preserve">: </w:t>
      </w:r>
      <w:r w:rsidRPr="00DC266C">
        <w:rPr>
          <w:color w:val="000000"/>
          <w:sz w:val="26"/>
          <w:szCs w:val="26"/>
          <w:lang w:val="it-IT"/>
        </w:rPr>
        <w:t>Chương trình tự động cộng câu 2 từ mã 400 đến mã 408.</w:t>
      </w:r>
    </w:p>
    <w:p w14:paraId="316D53E8" w14:textId="77777777" w:rsidR="00DF302D" w:rsidRPr="00DC266C" w:rsidRDefault="00DF302D" w:rsidP="00B25464">
      <w:pPr>
        <w:pStyle w:val="1titI"/>
        <w:spacing w:before="360" w:line="295" w:lineRule="auto"/>
        <w:rPr>
          <w:color w:val="000000"/>
          <w:spacing w:val="-6"/>
        </w:rPr>
      </w:pPr>
      <w:r w:rsidRPr="00DC266C">
        <w:rPr>
          <w:color w:val="000000"/>
          <w:spacing w:val="-6"/>
        </w:rPr>
        <w:t>MỤC 6. ĐỒ DÙNG LÂU BỀN, CÔNG NGHỆ THÔNG TIN VÀ TRUYỀN THÔNG</w:t>
      </w:r>
    </w:p>
    <w:p w14:paraId="4A38BC0E" w14:textId="77777777" w:rsidR="00DF302D" w:rsidRPr="00DC266C" w:rsidRDefault="00DF302D" w:rsidP="00B25464">
      <w:pPr>
        <w:pStyle w:val="1body"/>
        <w:spacing w:after="0" w:line="295" w:lineRule="auto"/>
        <w:rPr>
          <w:b/>
        </w:rPr>
      </w:pPr>
      <w:r w:rsidRPr="00DC266C">
        <w:rPr>
          <w:b/>
        </w:rPr>
        <w:t>Mục đích:</w:t>
      </w:r>
    </w:p>
    <w:p w14:paraId="7D933794" w14:textId="77777777" w:rsidR="00DF302D" w:rsidRPr="00DC266C" w:rsidRDefault="00DF302D" w:rsidP="00B25464">
      <w:pPr>
        <w:pStyle w:val="1body"/>
        <w:spacing w:after="0" w:line="295" w:lineRule="auto"/>
        <w:rPr>
          <w:kern w:val="24"/>
        </w:rPr>
      </w:pPr>
      <w:r w:rsidRPr="00DC266C">
        <w:rPr>
          <w:kern w:val="24"/>
        </w:rPr>
        <w:t>Thu thập thông tin về các đồ dùng lâu bền dùng cho sinh hoạt của hộ; một số thông tin về việc sử dụng internet, điện thoại, mạng xã hội và kỹ năng công nghệ thông tin để đánh giá tiếp cận chiều thông tin của hộ, góp phần tính chỉ số nghèo đa chiều.</w:t>
      </w:r>
    </w:p>
    <w:p w14:paraId="13C82872" w14:textId="77777777" w:rsidR="00806016" w:rsidRPr="00DC266C" w:rsidRDefault="00806016" w:rsidP="00B25464">
      <w:pPr>
        <w:pStyle w:val="1body"/>
        <w:spacing w:after="0" w:line="295" w:lineRule="auto"/>
        <w:rPr>
          <w:kern w:val="24"/>
        </w:rPr>
      </w:pPr>
      <w:r w:rsidRPr="00DC266C">
        <w:rPr>
          <w:kern w:val="24"/>
        </w:rPr>
        <w:t xml:space="preserve">Mục 6 bao gồm 2 phần: - 6A. Đồ dùng lâu bền </w:t>
      </w:r>
    </w:p>
    <w:p w14:paraId="00C464AD" w14:textId="2587AFB5" w:rsidR="00806016" w:rsidRPr="00DC266C" w:rsidRDefault="005E4636" w:rsidP="00B25464">
      <w:pPr>
        <w:pStyle w:val="1body"/>
        <w:spacing w:after="0" w:line="295" w:lineRule="auto"/>
        <w:rPr>
          <w:kern w:val="24"/>
        </w:rPr>
      </w:pPr>
      <w:r w:rsidRPr="00DC266C">
        <w:rPr>
          <w:kern w:val="24"/>
        </w:rPr>
        <w:t xml:space="preserve">          </w:t>
      </w:r>
      <w:r w:rsidR="003F2758" w:rsidRPr="00DC266C">
        <w:rPr>
          <w:kern w:val="24"/>
        </w:rPr>
        <w:t xml:space="preserve">                       </w:t>
      </w:r>
      <w:r w:rsidR="0033751F" w:rsidRPr="00DC266C">
        <w:rPr>
          <w:kern w:val="24"/>
        </w:rPr>
        <w:t xml:space="preserve"> </w:t>
      </w:r>
      <w:r w:rsidR="005E0BFF" w:rsidRPr="00DC266C">
        <w:rPr>
          <w:kern w:val="24"/>
        </w:rPr>
        <w:t xml:space="preserve">     </w:t>
      </w:r>
      <w:r w:rsidR="00806016" w:rsidRPr="00DC266C">
        <w:rPr>
          <w:kern w:val="24"/>
        </w:rPr>
        <w:t>- 6B. Công nghệ thông tin và truyền thông</w:t>
      </w:r>
    </w:p>
    <w:p w14:paraId="0956EA5D" w14:textId="77777777" w:rsidR="00DF302D" w:rsidRPr="00DC266C" w:rsidRDefault="00DF302D" w:rsidP="00B25464">
      <w:pPr>
        <w:pStyle w:val="1body"/>
        <w:spacing w:after="0" w:line="295" w:lineRule="auto"/>
        <w:rPr>
          <w:b/>
          <w:kern w:val="24"/>
        </w:rPr>
      </w:pPr>
      <w:r w:rsidRPr="00DC266C">
        <w:rPr>
          <w:b/>
          <w:kern w:val="24"/>
        </w:rPr>
        <w:t>Người trả lời:</w:t>
      </w:r>
    </w:p>
    <w:p w14:paraId="66699706" w14:textId="77777777" w:rsidR="00DF302D" w:rsidRPr="00A315DA" w:rsidRDefault="00DF302D" w:rsidP="00B25464">
      <w:pPr>
        <w:pStyle w:val="1body"/>
        <w:spacing w:after="0" w:line="295" w:lineRule="auto"/>
        <w:rPr>
          <w:spacing w:val="-6"/>
          <w:kern w:val="24"/>
        </w:rPr>
      </w:pPr>
      <w:r w:rsidRPr="00A315DA">
        <w:rPr>
          <w:spacing w:val="-6"/>
          <w:kern w:val="24"/>
        </w:rPr>
        <w:t>Người trả lời là chủ hộ và những người biết nhiều thông tin nhất về các loại tài sản, đồ dùng</w:t>
      </w:r>
      <w:r w:rsidR="00353421" w:rsidRPr="00A315DA">
        <w:rPr>
          <w:spacing w:val="-6"/>
          <w:kern w:val="24"/>
        </w:rPr>
        <w:t xml:space="preserve"> của hộ</w:t>
      </w:r>
      <w:r w:rsidRPr="00A315DA">
        <w:rPr>
          <w:spacing w:val="-6"/>
          <w:kern w:val="24"/>
        </w:rPr>
        <w:t xml:space="preserve">; </w:t>
      </w:r>
      <w:r w:rsidR="00353421" w:rsidRPr="00A315DA">
        <w:rPr>
          <w:spacing w:val="-6"/>
          <w:kern w:val="24"/>
        </w:rPr>
        <w:t xml:space="preserve">đối với </w:t>
      </w:r>
      <w:r w:rsidRPr="00A315DA">
        <w:rPr>
          <w:spacing w:val="-6"/>
          <w:kern w:val="24"/>
        </w:rPr>
        <w:t>kỹ năng CNTT truyề</w:t>
      </w:r>
      <w:r w:rsidR="00353421" w:rsidRPr="00A315DA">
        <w:rPr>
          <w:spacing w:val="-6"/>
          <w:kern w:val="24"/>
        </w:rPr>
        <w:t>n thông hỏi trực tiếp đối với từng thành viên hộ.</w:t>
      </w:r>
    </w:p>
    <w:p w14:paraId="7BD3B115" w14:textId="77777777" w:rsidR="00DF302D" w:rsidRPr="00DC266C" w:rsidRDefault="00DF302D" w:rsidP="00B25464">
      <w:pPr>
        <w:pStyle w:val="1body"/>
        <w:spacing w:after="0" w:line="295" w:lineRule="auto"/>
        <w:rPr>
          <w:b/>
          <w:kern w:val="24"/>
        </w:rPr>
      </w:pPr>
      <w:r w:rsidRPr="00DC266C">
        <w:rPr>
          <w:b/>
          <w:kern w:val="24"/>
        </w:rPr>
        <w:t>Khái niệm/định nghĩa:</w:t>
      </w:r>
    </w:p>
    <w:p w14:paraId="033D6A5E" w14:textId="77777777" w:rsidR="00DF302D" w:rsidRPr="00DC266C" w:rsidRDefault="00DF302D" w:rsidP="00B25464">
      <w:pPr>
        <w:pStyle w:val="1body"/>
        <w:spacing w:after="0" w:line="295" w:lineRule="auto"/>
      </w:pPr>
      <w:r w:rsidRPr="00DC266C">
        <w:rPr>
          <w:i/>
        </w:rPr>
        <w:t>Đồ dùng lâu bền:</w:t>
      </w:r>
      <w:r w:rsidRPr="00DC266C">
        <w:t xml:space="preserve"> Đồ dùng lâu bền là những đồ dùng phục vụ sinh hoạt của hộ, thường có thời gian sử dụng từ 1 năm trở lên. Những ĐDLB đề cập đến trong mục này là những đồ dùng phục vụ việc tiếp cận thông tin, cụ thể là điện thoại, tivi, đài, máy vi tính.</w:t>
      </w:r>
    </w:p>
    <w:p w14:paraId="662655D0" w14:textId="77777777" w:rsidR="00DF302D" w:rsidRPr="00DC266C" w:rsidRDefault="00DF302D" w:rsidP="00B25464">
      <w:pPr>
        <w:pStyle w:val="1body"/>
        <w:spacing w:after="0" w:line="295" w:lineRule="auto"/>
        <w:rPr>
          <w:b/>
          <w:i/>
          <w:iCs/>
          <w:u w:val="single"/>
        </w:rPr>
      </w:pPr>
      <w:r w:rsidRPr="00DC266C">
        <w:rPr>
          <w:b/>
          <w:i/>
          <w:iCs/>
          <w:u w:val="single"/>
        </w:rPr>
        <w:t>Lưu ý</w:t>
      </w:r>
      <w:r w:rsidRPr="00DC266C">
        <w:rPr>
          <w:b/>
          <w:i/>
          <w:iCs/>
        </w:rPr>
        <w:t>:</w:t>
      </w:r>
    </w:p>
    <w:p w14:paraId="67B6F935" w14:textId="77777777" w:rsidR="00DF302D" w:rsidRPr="00DC266C" w:rsidRDefault="006F65B8" w:rsidP="00B25464">
      <w:pPr>
        <w:pStyle w:val="1body"/>
        <w:spacing w:after="0" w:line="295" w:lineRule="auto"/>
      </w:pPr>
      <w:r w:rsidRPr="00DC266C">
        <w:t xml:space="preserve">- </w:t>
      </w:r>
      <w:r w:rsidR="00DF302D" w:rsidRPr="00DC266C">
        <w:t>Đồ dùng nếu vừa sử dụng cho mục đích sinh hoạt, vừa phục vụ cho sản xuất kinh doanh, được tính là ĐDLB của hộ khi đồ dùng đó được sử dụng trên 50% thời gian cho sinh hoạt của hộ trong 12 tháng trước thời điểm điều tra. Đồ dùng mua về để bán (mang tính chất kinh doanh) không được coi là ĐDLB.</w:t>
      </w:r>
    </w:p>
    <w:p w14:paraId="718365A1" w14:textId="77777777" w:rsidR="00DF302D" w:rsidRPr="00DC266C" w:rsidRDefault="006F65B8" w:rsidP="00B25464">
      <w:pPr>
        <w:pStyle w:val="1body"/>
        <w:spacing w:after="0" w:line="295" w:lineRule="auto"/>
      </w:pPr>
      <w:r w:rsidRPr="00DC266C">
        <w:t xml:space="preserve">- </w:t>
      </w:r>
      <w:r w:rsidR="00DF302D" w:rsidRPr="00DC266C">
        <w:t xml:space="preserve">Chỉ tính những đồ dùng mà hộ sở hữu toàn bộ hoặc một phần. Không tính đồ đi thuê, đi mượn của hộ khác. </w:t>
      </w:r>
    </w:p>
    <w:p w14:paraId="58DEC999" w14:textId="77777777" w:rsidR="00DF302D" w:rsidRPr="00DC266C" w:rsidRDefault="006F65B8" w:rsidP="00B25464">
      <w:pPr>
        <w:pStyle w:val="1body"/>
        <w:spacing w:after="0" w:line="295" w:lineRule="auto"/>
      </w:pPr>
      <w:r w:rsidRPr="00DC266C">
        <w:t xml:space="preserve">- </w:t>
      </w:r>
      <w:r w:rsidR="00DF302D" w:rsidRPr="00DC266C">
        <w:t>ĐDLB có thể do hộ mua, nhận (được cho, tặng) hoặc tự làm.</w:t>
      </w:r>
    </w:p>
    <w:p w14:paraId="75E8D303" w14:textId="77777777" w:rsidR="00DF302D" w:rsidRPr="00DC266C" w:rsidRDefault="006F65B8" w:rsidP="00B25464">
      <w:pPr>
        <w:pStyle w:val="1body"/>
        <w:spacing w:after="0" w:line="295" w:lineRule="auto"/>
      </w:pPr>
      <w:r w:rsidRPr="00DC266C">
        <w:t xml:space="preserve">- </w:t>
      </w:r>
      <w:r w:rsidR="00DF302D" w:rsidRPr="00DC266C">
        <w:t>Chỉ tính những ĐDLB đang được sử dụng, không tính những ĐDLB đã hỏng. Không tính những ĐDLB hộ mua/nhận/tự làm nhưng chưa sử dụng.</w:t>
      </w:r>
    </w:p>
    <w:p w14:paraId="7FF41186" w14:textId="68444AEF" w:rsidR="00DF302D" w:rsidRPr="00DC266C" w:rsidRDefault="006F65B8" w:rsidP="003C33B6">
      <w:pPr>
        <w:pStyle w:val="1body"/>
        <w:spacing w:after="0" w:line="300" w:lineRule="auto"/>
      </w:pPr>
      <w:r w:rsidRPr="00DC266C">
        <w:lastRenderedPageBreak/>
        <w:t xml:space="preserve">- </w:t>
      </w:r>
      <w:r w:rsidR="00DF302D" w:rsidRPr="00DC266C">
        <w:t xml:space="preserve">Máy thu thanh (radio) là một thiết bị sử dụng điện, có khả năng nhận tín hiệu phát thanh từ Đài tiếng nói Việt Nam, Đài phát thanh và truyền hình tỉnh, cơ sở truyền thanh - truyền hình,... trên tần số chung như FM, AM, LW và SW, các thành viên hộ có thể sử dụng để nghe </w:t>
      </w:r>
      <w:r w:rsidRPr="00DC266C">
        <w:t>(</w:t>
      </w:r>
      <w:r w:rsidR="00EE11D1" w:rsidRPr="00DC266C">
        <w:t>l</w:t>
      </w:r>
      <w:r w:rsidR="00DF302D" w:rsidRPr="00DC266C">
        <w:t>ưu ý: Máy điện thoại di động của cá nhân có tích hợp chức năng máy thu thanh (radio) th</w:t>
      </w:r>
      <w:r w:rsidRPr="00DC266C">
        <w:t>ì không tính là “máy thu thanh”).</w:t>
      </w:r>
    </w:p>
    <w:p w14:paraId="51513033" w14:textId="77777777" w:rsidR="00DF302D" w:rsidRPr="00DC266C" w:rsidRDefault="006F65B8" w:rsidP="003C33B6">
      <w:pPr>
        <w:pStyle w:val="1body"/>
        <w:spacing w:after="0" w:line="312" w:lineRule="auto"/>
      </w:pPr>
      <w:r w:rsidRPr="00DC266C">
        <w:t xml:space="preserve">- </w:t>
      </w:r>
      <w:r w:rsidR="00DF302D" w:rsidRPr="00DC266C">
        <w:t>Hộ có thiết bị thu thanh ứng dụng công nghệ thông tin viễn thông (IP) thì tính là hộ có “máy thu thanh”.</w:t>
      </w:r>
    </w:p>
    <w:p w14:paraId="32B2EB5F" w14:textId="77777777" w:rsidR="00DF302D" w:rsidRPr="00DC266C" w:rsidRDefault="006F65B8" w:rsidP="003C33B6">
      <w:pPr>
        <w:pStyle w:val="1body"/>
        <w:spacing w:after="0" w:line="312" w:lineRule="auto"/>
      </w:pPr>
      <w:r w:rsidRPr="00DC266C">
        <w:t xml:space="preserve">- </w:t>
      </w:r>
      <w:r w:rsidR="00DF302D" w:rsidRPr="00DC266C">
        <w:t xml:space="preserve">Máy thu hình (TV) là thiết bị sử dụng điện, có khả năng nhận tín hiệu truyền hình từ Đài truyền hình </w:t>
      </w:r>
      <w:r w:rsidRPr="00DC266C">
        <w:t>V</w:t>
      </w:r>
      <w:r w:rsidR="00DF302D" w:rsidRPr="00DC266C">
        <w:t xml:space="preserve">iệt </w:t>
      </w:r>
      <w:r w:rsidRPr="00DC266C">
        <w:t>N</w:t>
      </w:r>
      <w:r w:rsidR="00DF302D" w:rsidRPr="00DC266C">
        <w:t xml:space="preserve">am, Đài truyền hình tỉnh/thành phố... qua các phương tiện như cáp truyền hình, anten chảo vệ tinh, </w:t>
      </w:r>
      <w:r w:rsidRPr="00DC266C">
        <w:t>a</w:t>
      </w:r>
      <w:r w:rsidR="00DF302D" w:rsidRPr="00DC266C">
        <w:t>nten dàn, các thành viên hộ có thể sử dụng</w:t>
      </w:r>
      <w:r w:rsidRPr="00DC266C">
        <w:t xml:space="preserve"> (</w:t>
      </w:r>
      <w:r w:rsidR="00EE11D1" w:rsidRPr="00DC266C">
        <w:t>l</w:t>
      </w:r>
      <w:r w:rsidR="00DF302D" w:rsidRPr="00DC266C">
        <w:t>ưu ý: Máy điện thoại di động của cá nhân có chức năng máy thu hình hoặc là thuê bao truyền hình di động thì không tính là “máy thu hình”</w:t>
      </w:r>
      <w:r w:rsidRPr="00DC266C">
        <w:t>).</w:t>
      </w:r>
    </w:p>
    <w:p w14:paraId="14FC62FF" w14:textId="77777777" w:rsidR="00DF302D" w:rsidRPr="00DC266C" w:rsidRDefault="006F65B8" w:rsidP="003C33B6">
      <w:pPr>
        <w:pStyle w:val="1body"/>
        <w:spacing w:after="0" w:line="312" w:lineRule="auto"/>
      </w:pPr>
      <w:r w:rsidRPr="00DC266C">
        <w:t xml:space="preserve">- </w:t>
      </w:r>
      <w:r w:rsidR="00DF302D" w:rsidRPr="00DC266C">
        <w:t>Hộ có điện thoại cố định là hộ có máy điện thoại cố định hữu tuyến (có dây cáp tín hiệu nối với tổng đài) hoặc hộ có điện thoại cố định vô tuyến (sử dụng thẻ sim, không dây cáp nối tín hiệu với tổng đài), các thành viên hộ có thể sử dụng để thực hiện cuộc gọi đi hoặc trả lời cuộc gọi đến.</w:t>
      </w:r>
    </w:p>
    <w:p w14:paraId="316E8F0E" w14:textId="77777777" w:rsidR="00DF302D" w:rsidRPr="00DC266C" w:rsidRDefault="00DF302D" w:rsidP="003C33B6">
      <w:pPr>
        <w:pStyle w:val="1body"/>
        <w:spacing w:after="0" w:line="312" w:lineRule="auto"/>
        <w:rPr>
          <w:b/>
          <w:kern w:val="24"/>
        </w:rPr>
      </w:pPr>
      <w:r w:rsidRPr="00DC266C">
        <w:rPr>
          <w:b/>
          <w:kern w:val="24"/>
        </w:rPr>
        <w:t>Phương pháp ghi</w:t>
      </w:r>
      <w:r w:rsidR="006F65B8" w:rsidRPr="00DC266C">
        <w:rPr>
          <w:b/>
          <w:kern w:val="24"/>
        </w:rPr>
        <w:t>:</w:t>
      </w:r>
    </w:p>
    <w:p w14:paraId="7972CB52" w14:textId="13BA793B" w:rsidR="00F341D0" w:rsidRPr="00DC266C" w:rsidRDefault="00B25464" w:rsidP="003C33B6">
      <w:pPr>
        <w:pStyle w:val="1body"/>
        <w:spacing w:after="0" w:line="312" w:lineRule="auto"/>
        <w:rPr>
          <w:kern w:val="24"/>
        </w:rPr>
      </w:pPr>
      <w:r w:rsidRPr="00DC266C">
        <w:rPr>
          <w:kern w:val="24"/>
        </w:rPr>
        <w:t>MỤC 6A. ĐỒ DÙNG LÂU BỀN</w:t>
      </w:r>
    </w:p>
    <w:p w14:paraId="43EF14AE" w14:textId="77777777" w:rsidR="00DF302D" w:rsidRPr="00DC266C" w:rsidRDefault="00DF302D" w:rsidP="003C33B6">
      <w:pPr>
        <w:pStyle w:val="1body"/>
        <w:spacing w:after="0" w:line="312" w:lineRule="auto"/>
        <w:rPr>
          <w:iCs/>
        </w:rPr>
      </w:pPr>
      <w:r w:rsidRPr="00DC266C">
        <w:rPr>
          <w:b/>
          <w:i/>
          <w:u w:val="single"/>
        </w:rPr>
        <w:t>Câu 1</w:t>
      </w:r>
      <w:r w:rsidRPr="00DC266C">
        <w:rPr>
          <w:b/>
          <w:i/>
        </w:rPr>
        <w:t>:</w:t>
      </w:r>
      <w:r w:rsidRPr="00DC266C">
        <w:rPr>
          <w:iCs/>
        </w:rPr>
        <w:t xml:space="preserve"> Xác định bằng cách đánh dấu (</w:t>
      </w:r>
      <w:r w:rsidR="006F65B8" w:rsidRPr="00DC266C">
        <w:rPr>
          <w:iCs/>
        </w:rPr>
        <w:t>X</w:t>
      </w:r>
      <w:r w:rsidRPr="00DC266C">
        <w:rPr>
          <w:iCs/>
        </w:rPr>
        <w:t xml:space="preserve">) vào những ĐDLB mà hộ có và đang sử dụng tại thời điểm khảo sát. Những đồ dùng được liệt kê tên trong danh mục dù có giá trị nhỏ vẫn cần hỏi để ghi thông tin. </w:t>
      </w:r>
    </w:p>
    <w:p w14:paraId="45F935D8" w14:textId="22D8E7D2" w:rsidR="004A5277" w:rsidRPr="00DC266C" w:rsidRDefault="004A5277" w:rsidP="003C33B6">
      <w:pPr>
        <w:pStyle w:val="1body"/>
        <w:spacing w:after="0" w:line="312" w:lineRule="auto"/>
        <w:rPr>
          <w:iCs/>
        </w:rPr>
      </w:pPr>
      <w:r w:rsidRPr="00DC266C">
        <w:rPr>
          <w:iCs/>
        </w:rPr>
        <w:t xml:space="preserve">Danh mục đồ dùng lâu bền gồm 40 mã. </w:t>
      </w:r>
    </w:p>
    <w:p w14:paraId="0493891F" w14:textId="77777777" w:rsidR="00DF302D" w:rsidRPr="00DC266C" w:rsidRDefault="00DF302D" w:rsidP="003C33B6">
      <w:pPr>
        <w:pStyle w:val="1body"/>
        <w:spacing w:after="0" w:line="312" w:lineRule="auto"/>
      </w:pPr>
      <w:r w:rsidRPr="00DC266C">
        <w:rPr>
          <w:b/>
          <w:i/>
          <w:iCs/>
          <w:u w:val="single"/>
        </w:rPr>
        <w:t xml:space="preserve">Câu </w:t>
      </w:r>
      <w:r w:rsidR="004A5277" w:rsidRPr="00DC266C">
        <w:rPr>
          <w:b/>
          <w:i/>
          <w:iCs/>
          <w:u w:val="single"/>
        </w:rPr>
        <w:t>1a</w:t>
      </w:r>
      <w:r w:rsidRPr="00DC266C">
        <w:rPr>
          <w:b/>
          <w:i/>
          <w:iCs/>
        </w:rPr>
        <w:t>:</w:t>
      </w:r>
      <w:r w:rsidRPr="00DC266C">
        <w:t xml:space="preserve"> Mục đích câu này để xác định hộ có kết nố</w:t>
      </w:r>
      <w:r w:rsidR="006F65B8" w:rsidRPr="00DC266C">
        <w:t>i i</w:t>
      </w:r>
      <w:r w:rsidRPr="00DC266C">
        <w:t xml:space="preserve">nternet tại nhà không thông qua hỏi về các loại thiết bị (hình thức) mà hộ dùng kết nối </w:t>
      </w:r>
      <w:r w:rsidR="006F65B8" w:rsidRPr="00DC266C">
        <w:t>i</w:t>
      </w:r>
      <w:r w:rsidRPr="00DC266C">
        <w:t>nternet.</w:t>
      </w:r>
    </w:p>
    <w:p w14:paraId="2B002216" w14:textId="77777777" w:rsidR="00DF302D" w:rsidRPr="00DC266C" w:rsidRDefault="00DF302D" w:rsidP="003C33B6">
      <w:pPr>
        <w:pStyle w:val="1body"/>
        <w:spacing w:after="0" w:line="312" w:lineRule="auto"/>
        <w:rPr>
          <w:lang w:val="pt-BR"/>
        </w:rPr>
      </w:pPr>
      <w:r w:rsidRPr="00DC266C">
        <w:rPr>
          <w:lang w:val="pt-BR"/>
        </w:rPr>
        <w:t xml:space="preserve">Câu này chỉ thu thập thông tin về kết nối internet tại nhà của hộ, không phải kết nối tại cơ quan, công ty hoặc một nơi nào khác. </w:t>
      </w:r>
    </w:p>
    <w:p w14:paraId="3F2865D5" w14:textId="77777777" w:rsidR="00DF302D" w:rsidRPr="00DC266C" w:rsidRDefault="00DF302D" w:rsidP="003C33B6">
      <w:pPr>
        <w:pStyle w:val="1body"/>
        <w:spacing w:after="0" w:line="312" w:lineRule="auto"/>
        <w:rPr>
          <w:lang w:val="pt-BR"/>
        </w:rPr>
      </w:pPr>
      <w:r w:rsidRPr="00DC266C">
        <w:rPr>
          <w:lang w:val="pt-BR"/>
        </w:rPr>
        <w:t>Có kết nối internet tại nhà được hiểu là thành viên hộ có thể truy cập internet tại nhà vào bất kỳ lúc nào, bất kể sử dụng về việc gì.</w:t>
      </w:r>
    </w:p>
    <w:p w14:paraId="0BD76CEE" w14:textId="77777777" w:rsidR="00DF302D" w:rsidRPr="00DC266C" w:rsidRDefault="00DF302D" w:rsidP="003C5F30">
      <w:pPr>
        <w:pStyle w:val="1body"/>
        <w:spacing w:after="0" w:line="324" w:lineRule="auto"/>
        <w:rPr>
          <w:lang w:val="pt-BR"/>
        </w:rPr>
      </w:pPr>
      <w:r w:rsidRPr="00DC266C">
        <w:rPr>
          <w:lang w:val="pt-BR"/>
        </w:rPr>
        <w:t xml:space="preserve">Việc truy cập </w:t>
      </w:r>
      <w:r w:rsidR="006F65B8" w:rsidRPr="00DC266C">
        <w:rPr>
          <w:lang w:val="pt-BR"/>
        </w:rPr>
        <w:t>i</w:t>
      </w:r>
      <w:r w:rsidRPr="00DC266C">
        <w:rPr>
          <w:lang w:val="pt-BR"/>
        </w:rPr>
        <w:t>nternet không phân biệt giữa các thiết bị được sử dụng. Hộ có thể truy cập internet tại nhà bằng các thiết bị như wifi, máy tính, máy tính bảng, tivi, máy chơi game,..</w:t>
      </w:r>
      <w:r w:rsidR="006F65B8" w:rsidRPr="00DC266C">
        <w:rPr>
          <w:lang w:val="pt-BR"/>
        </w:rPr>
        <w:t>.</w:t>
      </w:r>
      <w:r w:rsidRPr="00DC266C">
        <w:rPr>
          <w:lang w:val="pt-BR"/>
        </w:rPr>
        <w:t xml:space="preserve"> có kết nối cáp đồng hoặc cáp quang tới nhà mạng, qua truyền hình IP Tivi hoặc qua điện thoại di động có kết nối internet (3G,</w:t>
      </w:r>
      <w:r w:rsidR="006F65B8" w:rsidRPr="00DC266C">
        <w:rPr>
          <w:lang w:val="pt-BR"/>
        </w:rPr>
        <w:t xml:space="preserve"> </w:t>
      </w:r>
      <w:r w:rsidRPr="00DC266C">
        <w:rPr>
          <w:lang w:val="pt-BR"/>
        </w:rPr>
        <w:t>4G,</w:t>
      </w:r>
      <w:r w:rsidR="006F65B8" w:rsidRPr="00DC266C">
        <w:rPr>
          <w:lang w:val="pt-BR"/>
        </w:rPr>
        <w:t xml:space="preserve"> </w:t>
      </w:r>
      <w:r w:rsidRPr="00DC266C">
        <w:rPr>
          <w:lang w:val="pt-BR"/>
        </w:rPr>
        <w:t xml:space="preserve">5G...). Hộ gia đình có thể sử dụng một hoặc nhiều thiết bị kết nối khác nhau, các thiết bị kết nối này có thể thuộc sở hữu của hộ </w:t>
      </w:r>
      <w:r w:rsidRPr="00DC266C">
        <w:rPr>
          <w:lang w:val="pt-BR"/>
        </w:rPr>
        <w:lastRenderedPageBreak/>
        <w:t xml:space="preserve">hoặc dùng chung với hộ khác. </w:t>
      </w:r>
    </w:p>
    <w:p w14:paraId="627AA40D" w14:textId="77777777" w:rsidR="00DF302D" w:rsidRPr="00DC266C" w:rsidRDefault="00DF302D" w:rsidP="003C5F30">
      <w:pPr>
        <w:pStyle w:val="1body"/>
        <w:spacing w:after="0" w:line="324" w:lineRule="auto"/>
        <w:rPr>
          <w:lang w:val="pt-BR"/>
        </w:rPr>
      </w:pPr>
      <w:r w:rsidRPr="00DC266C">
        <w:rPr>
          <w:lang w:val="pt-BR"/>
        </w:rPr>
        <w:t>Lưu ý: Nếu hộ gia đình sử dụng điện thoại di động, máy tính bảng,... để kết nối internet qua mạng di độ</w:t>
      </w:r>
      <w:r w:rsidR="006F65B8" w:rsidRPr="00DC266C">
        <w:rPr>
          <w:lang w:val="pt-BR"/>
        </w:rPr>
        <w:t xml:space="preserve">ng 3G, </w:t>
      </w:r>
      <w:r w:rsidRPr="00DC266C">
        <w:rPr>
          <w:lang w:val="pt-BR"/>
        </w:rPr>
        <w:t>4G, 5G,..</w:t>
      </w:r>
      <w:r w:rsidR="006F65B8" w:rsidRPr="00DC266C">
        <w:rPr>
          <w:lang w:val="pt-BR"/>
        </w:rPr>
        <w:t>.</w:t>
      </w:r>
      <w:r w:rsidRPr="00DC266C">
        <w:rPr>
          <w:lang w:val="pt-BR"/>
        </w:rPr>
        <w:t xml:space="preserve"> thì thiết bị đó phải sẵn sàng cho các thành viên của hộ khi có nhu cầu sử dụng.</w:t>
      </w:r>
    </w:p>
    <w:p w14:paraId="15F46C67" w14:textId="77777777" w:rsidR="00B01B38" w:rsidRPr="00DC266C" w:rsidRDefault="00B01B38" w:rsidP="003C5F30">
      <w:pPr>
        <w:widowControl w:val="0"/>
        <w:spacing w:before="120" w:line="324" w:lineRule="auto"/>
        <w:ind w:firstLine="567"/>
        <w:jc w:val="both"/>
        <w:rPr>
          <w:bCs/>
          <w:iCs/>
          <w:color w:val="000000"/>
          <w:sz w:val="26"/>
          <w:szCs w:val="26"/>
          <w:lang w:val="pt-BR"/>
        </w:rPr>
      </w:pPr>
      <w:r w:rsidRPr="00DC266C">
        <w:rPr>
          <w:b/>
          <w:i/>
          <w:color w:val="000000"/>
          <w:sz w:val="26"/>
          <w:szCs w:val="26"/>
          <w:u w:val="single"/>
          <w:lang w:val="pt-BR"/>
        </w:rPr>
        <w:t>Câu 2:</w:t>
      </w:r>
      <w:r w:rsidRPr="00DC266C">
        <w:rPr>
          <w:bCs/>
          <w:iCs/>
          <w:color w:val="000000"/>
          <w:sz w:val="26"/>
          <w:szCs w:val="26"/>
          <w:lang w:val="pt-BR"/>
        </w:rPr>
        <w:t xml:space="preserve"> Hỏi các loại ĐDLB mà hộ mua, nhận hoặc tự làm được đánh dấu X ở </w:t>
      </w:r>
      <w:r w:rsidRPr="00DC266C">
        <w:rPr>
          <w:bCs/>
          <w:iCs/>
          <w:color w:val="000000"/>
          <w:sz w:val="26"/>
          <w:szCs w:val="26"/>
          <w:lang w:val="pt-BR"/>
        </w:rPr>
        <w:br/>
        <w:t>câu 1. Nếu nhiều ĐDLB cùng loại, cùng trị giá, mua/nhận/tự làm được cùng thời điểm thì được ghi gộp vào 1 dòng. Nếu các ĐDLB cùng loại nhưng khác trị giá hoặc mua/nhận/tự làm khác thời điểm thì ghi mỗi ĐDLB vào 1 dòng. ĐTV ghi rõ tên ĐDLB và ghi mã số theo mã số trong danh mục đồ dùng lâu bền ở câu 1.</w:t>
      </w:r>
    </w:p>
    <w:p w14:paraId="68E408A9" w14:textId="77777777" w:rsidR="00B01B38" w:rsidRPr="00DC266C" w:rsidRDefault="00B01B38" w:rsidP="003C5F30">
      <w:pPr>
        <w:widowControl w:val="0"/>
        <w:spacing w:before="120" w:line="324" w:lineRule="auto"/>
        <w:ind w:firstLine="567"/>
        <w:jc w:val="both"/>
        <w:rPr>
          <w:bCs/>
          <w:iCs/>
          <w:color w:val="000000"/>
          <w:sz w:val="26"/>
          <w:szCs w:val="26"/>
          <w:lang w:val="pt-BR"/>
        </w:rPr>
      </w:pPr>
      <w:r w:rsidRPr="00DC266C">
        <w:rPr>
          <w:b/>
          <w:i/>
          <w:color w:val="000000"/>
          <w:sz w:val="26"/>
          <w:szCs w:val="26"/>
          <w:u w:val="single"/>
          <w:lang w:val="pt-BR"/>
        </w:rPr>
        <w:t>Câu 3:</w:t>
      </w:r>
      <w:r w:rsidRPr="00DC266C">
        <w:rPr>
          <w:bCs/>
          <w:iCs/>
          <w:color w:val="000000"/>
          <w:sz w:val="26"/>
          <w:szCs w:val="26"/>
          <w:lang w:val="pt-BR"/>
        </w:rPr>
        <w:t xml:space="preserve"> Chỉ ghi số lượng ĐDLB khi có nhiều ĐDLB cùng loại, cùng trị giá và mua/nhận/tự làm cùng thời điểm.</w:t>
      </w:r>
    </w:p>
    <w:p w14:paraId="1FF03112" w14:textId="77777777" w:rsidR="003C33B6" w:rsidRPr="00DC266C" w:rsidRDefault="003C33B6" w:rsidP="003C5F30">
      <w:pPr>
        <w:widowControl w:val="0"/>
        <w:spacing w:before="120" w:line="324" w:lineRule="auto"/>
        <w:ind w:firstLine="567"/>
        <w:jc w:val="both"/>
        <w:rPr>
          <w:bCs/>
          <w:iCs/>
          <w:color w:val="000000" w:themeColor="text1"/>
          <w:sz w:val="26"/>
          <w:szCs w:val="26"/>
          <w:lang w:val="pt-BR"/>
        </w:rPr>
      </w:pPr>
      <w:r w:rsidRPr="00DC266C">
        <w:rPr>
          <w:b/>
          <w:i/>
          <w:color w:val="000000" w:themeColor="text1"/>
          <w:sz w:val="26"/>
          <w:szCs w:val="26"/>
          <w:u w:val="single"/>
          <w:lang w:val="pt-BR"/>
        </w:rPr>
        <w:t>Câu 4:</w:t>
      </w:r>
      <w:r w:rsidRPr="00DC266C">
        <w:rPr>
          <w:bCs/>
          <w:iCs/>
          <w:color w:val="000000" w:themeColor="text1"/>
          <w:sz w:val="26"/>
          <w:szCs w:val="26"/>
          <w:lang w:val="pt-BR"/>
        </w:rPr>
        <w:t xml:space="preserve"> Ghi thời điểm mà hộ mua/nhận/tự làm ĐDLB. Đối với những ĐDLB mua/nhận/tự làm trước </w:t>
      </w:r>
      <w:r w:rsidRPr="00DC266C">
        <w:rPr>
          <w:bCs/>
          <w:iCs/>
          <w:sz w:val="26"/>
          <w:szCs w:val="26"/>
          <w:lang w:val="pt-BR"/>
        </w:rPr>
        <w:t xml:space="preserve">[năm điều tra -1] chỉ cần ghi năm (bỏ trống cột tháng). Nếu mua/nhận/tự làm trong [năm điều tra] và [năm điều tra -1] thì </w:t>
      </w:r>
      <w:r w:rsidRPr="00DC266C">
        <w:rPr>
          <w:bCs/>
          <w:iCs/>
          <w:color w:val="000000" w:themeColor="text1"/>
          <w:sz w:val="26"/>
          <w:szCs w:val="26"/>
          <w:lang w:val="pt-BR"/>
        </w:rPr>
        <w:t>phải ghi đủ cả tháng và năm để có thể tính được những khoản chi mua trong 12 tháng qua của hộ. ĐTV tìm cách gợi ý để xác định đúng năm mua/nhận/tự làm ĐDLB này, không được bỏ trống (phương pháp gợi ý giống như cách gợi lại thu thập thông tin về năm sinh). Tháng mua/nhận/tự làm ĐDLB phải ghi đủ 2 chữ số, năm ghi đủ 4 chữ số.</w:t>
      </w:r>
    </w:p>
    <w:p w14:paraId="5C9746F2" w14:textId="77777777" w:rsidR="003C33B6" w:rsidRPr="00DC266C" w:rsidRDefault="003C33B6" w:rsidP="003C5F30">
      <w:pPr>
        <w:widowControl w:val="0"/>
        <w:spacing w:before="120" w:line="324" w:lineRule="auto"/>
        <w:ind w:firstLine="567"/>
        <w:jc w:val="both"/>
        <w:rPr>
          <w:bCs/>
          <w:iCs/>
          <w:color w:val="000000" w:themeColor="text1"/>
          <w:sz w:val="26"/>
          <w:szCs w:val="26"/>
          <w:lang w:val="pt-BR"/>
        </w:rPr>
      </w:pPr>
      <w:r w:rsidRPr="00DC266C">
        <w:rPr>
          <w:b/>
          <w:i/>
          <w:color w:val="000000" w:themeColor="text1"/>
          <w:sz w:val="26"/>
          <w:szCs w:val="26"/>
          <w:u w:val="single"/>
          <w:lang w:val="pt-BR"/>
        </w:rPr>
        <w:t>Câu 5:</w:t>
      </w:r>
      <w:r w:rsidRPr="00DC266C">
        <w:rPr>
          <w:bCs/>
          <w:iCs/>
          <w:color w:val="000000" w:themeColor="text1"/>
          <w:sz w:val="26"/>
          <w:szCs w:val="26"/>
          <w:lang w:val="pt-BR"/>
        </w:rPr>
        <w:t xml:space="preserve"> Ghi toàn bộ trị giá ĐDLB của hộ mua/nhận/tự làm trong 12 tháng qua. Nếu ĐDLB nhận hoặc tự làm không phải mua (người khác cho, tặng, hộ tự làm…) thì tính theo trị giá của ĐDLB cùng loại ở địa phương tại thời điểm nhận hoặc tự làm.</w:t>
      </w:r>
    </w:p>
    <w:p w14:paraId="32898FBA" w14:textId="77777777" w:rsidR="003C33B6" w:rsidRPr="00DC266C" w:rsidRDefault="003C33B6" w:rsidP="003C5F30">
      <w:pPr>
        <w:widowControl w:val="0"/>
        <w:spacing w:before="120" w:line="324" w:lineRule="auto"/>
        <w:ind w:firstLine="567"/>
        <w:jc w:val="both"/>
        <w:rPr>
          <w:bCs/>
          <w:iCs/>
          <w:sz w:val="26"/>
          <w:szCs w:val="26"/>
          <w:lang w:val="pt-BR"/>
        </w:rPr>
      </w:pPr>
      <w:r w:rsidRPr="00DC266C">
        <w:rPr>
          <w:bCs/>
          <w:iCs/>
          <w:sz w:val="26"/>
          <w:szCs w:val="26"/>
          <w:lang w:val="pt-BR"/>
        </w:rPr>
        <w:t>Trường hợp hộ mua ĐDLB theo hình thức trả góp: ĐTV vẫn ghi toàn bộ trị giá ĐDLB của hộ theo giá mua (bao gồm cả phí trả góp). Ví dụ: Năm điều tra, hộ mua 1 chiếc xe máy với giá mua là 55 triệu đồng, hộ đã thanh toán 20 triệu đồng, số tiền còn lại hộ trả góp trong vòng 3 năm. ĐTV ghi câu 5 = 55000 (nghìn đồng).</w:t>
      </w:r>
    </w:p>
    <w:p w14:paraId="625B95EE" w14:textId="77777777" w:rsidR="003C33B6" w:rsidRPr="00A315DA" w:rsidRDefault="003C33B6" w:rsidP="003C5F30">
      <w:pPr>
        <w:widowControl w:val="0"/>
        <w:spacing w:before="120" w:line="324" w:lineRule="auto"/>
        <w:ind w:firstLine="567"/>
        <w:jc w:val="both"/>
        <w:rPr>
          <w:bCs/>
          <w:iCs/>
          <w:color w:val="000000" w:themeColor="text1"/>
          <w:spacing w:val="6"/>
          <w:sz w:val="26"/>
          <w:szCs w:val="26"/>
          <w:lang w:val="pt-BR"/>
        </w:rPr>
      </w:pPr>
      <w:r w:rsidRPr="00A315DA">
        <w:rPr>
          <w:b/>
          <w:i/>
          <w:color w:val="000000" w:themeColor="text1"/>
          <w:spacing w:val="6"/>
          <w:sz w:val="26"/>
          <w:szCs w:val="26"/>
          <w:u w:val="single"/>
          <w:lang w:val="pt-BR"/>
        </w:rPr>
        <w:t>Câu 6:</w:t>
      </w:r>
      <w:r w:rsidRPr="00A315DA">
        <w:rPr>
          <w:bCs/>
          <w:iCs/>
          <w:color w:val="000000" w:themeColor="text1"/>
          <w:spacing w:val="6"/>
          <w:sz w:val="26"/>
          <w:szCs w:val="26"/>
          <w:lang w:val="pt-BR"/>
        </w:rPr>
        <w:t xml:space="preserve"> Ghi toàn bộ trị giá còn lại của ĐDLB theo hiện trạng của ĐDLB theo giá thị trường địa phương tại thời điểm phỏng vấn. Với những ĐDLB đã cũ, giá trị sử dụng thấp, nếu khó ước tính theo giá thị trường tự do vào thời điểm phỏng vấn thì căn cứ vào số năm đã sử dụng và giá mua mới của ĐDLB tương tự tại thời điểm phỏng vấn để ước trị giá còn lại.</w:t>
      </w:r>
    </w:p>
    <w:p w14:paraId="40C40EB6" w14:textId="6E93B09D" w:rsidR="00B01B38" w:rsidRPr="00DC266C" w:rsidRDefault="003C33B6" w:rsidP="003C5F30">
      <w:pPr>
        <w:widowControl w:val="0"/>
        <w:spacing w:before="120" w:line="324" w:lineRule="auto"/>
        <w:ind w:firstLine="567"/>
        <w:jc w:val="both"/>
        <w:rPr>
          <w:bCs/>
          <w:iCs/>
          <w:color w:val="000000"/>
          <w:sz w:val="26"/>
          <w:szCs w:val="26"/>
          <w:lang w:val="pt-BR"/>
        </w:rPr>
      </w:pPr>
      <w:r w:rsidRPr="00DC266C">
        <w:rPr>
          <w:b/>
          <w:i/>
          <w:color w:val="000000" w:themeColor="text1"/>
          <w:sz w:val="26"/>
          <w:szCs w:val="26"/>
          <w:u w:val="single"/>
          <w:lang w:val="pt-BR"/>
        </w:rPr>
        <w:t>Câu 7:</w:t>
      </w:r>
      <w:r w:rsidRPr="00DC266C">
        <w:rPr>
          <w:bCs/>
          <w:iCs/>
          <w:color w:val="000000" w:themeColor="text1"/>
          <w:sz w:val="26"/>
          <w:szCs w:val="26"/>
          <w:lang w:val="pt-BR"/>
        </w:rPr>
        <w:t xml:space="preserve"> Chương trình tự cộng tổng trị giá các ĐDLB hộ đã mua/nhận/tự làm trong 12 tháng qua tính từ thời điểm phỏng vấn trở về trước</w:t>
      </w:r>
      <w:r w:rsidR="00B01B38" w:rsidRPr="00DC266C">
        <w:rPr>
          <w:bCs/>
          <w:iCs/>
          <w:color w:val="000000"/>
          <w:sz w:val="26"/>
          <w:szCs w:val="26"/>
          <w:lang w:val="pt-BR"/>
        </w:rPr>
        <w:t>.</w:t>
      </w:r>
    </w:p>
    <w:p w14:paraId="3C754312" w14:textId="0F7B729C" w:rsidR="00DF302D" w:rsidRPr="00DC266C" w:rsidRDefault="00B25464" w:rsidP="00B25464">
      <w:pPr>
        <w:pStyle w:val="1body"/>
        <w:spacing w:after="0" w:line="319" w:lineRule="auto"/>
        <w:rPr>
          <w:kern w:val="24"/>
        </w:rPr>
      </w:pPr>
      <w:r w:rsidRPr="00DC266C">
        <w:rPr>
          <w:kern w:val="24"/>
        </w:rPr>
        <w:lastRenderedPageBreak/>
        <w:t>MỤC 6B. CÔNG NGHỆ THÔNG TIN VÀ TRUYỀN THÔNG</w:t>
      </w:r>
    </w:p>
    <w:p w14:paraId="799AD30A" w14:textId="77777777" w:rsidR="002B159F" w:rsidRPr="00DC266C" w:rsidRDefault="002B159F" w:rsidP="00B25464">
      <w:pPr>
        <w:pStyle w:val="1body"/>
        <w:spacing w:after="0" w:line="319" w:lineRule="auto"/>
        <w:rPr>
          <w:kern w:val="24"/>
        </w:rPr>
      </w:pPr>
      <w:r w:rsidRPr="00DC266C">
        <w:rPr>
          <w:kern w:val="24"/>
        </w:rPr>
        <w:t>Mục này chỉ hỏi ở phiếu 1A và phiếu 1B.</w:t>
      </w:r>
    </w:p>
    <w:p w14:paraId="439F2E1A" w14:textId="77777777" w:rsidR="00DF302D" w:rsidRPr="00A315DA" w:rsidRDefault="00DF302D" w:rsidP="00B25464">
      <w:pPr>
        <w:pStyle w:val="1body"/>
        <w:spacing w:after="0" w:line="319" w:lineRule="auto"/>
        <w:rPr>
          <w:spacing w:val="-6"/>
        </w:rPr>
      </w:pPr>
      <w:r w:rsidRPr="00A315DA">
        <w:rPr>
          <w:b/>
          <w:i/>
          <w:iCs/>
          <w:spacing w:val="-6"/>
          <w:kern w:val="24"/>
          <w:u w:val="single"/>
        </w:rPr>
        <w:t>Câu 1</w:t>
      </w:r>
      <w:r w:rsidRPr="00A315DA">
        <w:rPr>
          <w:b/>
          <w:i/>
          <w:iCs/>
          <w:spacing w:val="-6"/>
          <w:kern w:val="24"/>
        </w:rPr>
        <w:t>:</w:t>
      </w:r>
      <w:r w:rsidRPr="00A315DA">
        <w:rPr>
          <w:i/>
          <w:iCs/>
          <w:spacing w:val="-6"/>
          <w:kern w:val="24"/>
        </w:rPr>
        <w:t xml:space="preserve"> </w:t>
      </w:r>
      <w:r w:rsidRPr="00A315DA">
        <w:rPr>
          <w:spacing w:val="-6"/>
        </w:rPr>
        <w:t>Hỏi từng thành viên hộ gia đình về sử dụng điện thoại di động trong 03 tháng qua.</w:t>
      </w:r>
    </w:p>
    <w:p w14:paraId="4CB884DE" w14:textId="77777777" w:rsidR="00DF302D" w:rsidRPr="00DC266C" w:rsidRDefault="00DF302D" w:rsidP="00B25464">
      <w:pPr>
        <w:pStyle w:val="1body"/>
        <w:spacing w:after="0" w:line="319" w:lineRule="auto"/>
      </w:pPr>
      <w:r w:rsidRPr="00DC266C">
        <w:t xml:space="preserve">Người sử dụng điện thoại di động là người trong vòng 03 tháng qua có dùng điện thoại di động để thực hiện cuộc gọi đi, nghe, trả lời cuộc gọi đến, nhắn tin, truy nhập </w:t>
      </w:r>
      <w:r w:rsidR="006F65B8" w:rsidRPr="00DC266C">
        <w:t>internet...</w:t>
      </w:r>
    </w:p>
    <w:p w14:paraId="5DCE284A" w14:textId="77777777" w:rsidR="00DF302D" w:rsidRPr="00DC266C" w:rsidRDefault="00DF302D" w:rsidP="00B25464">
      <w:pPr>
        <w:pStyle w:val="1body"/>
        <w:spacing w:after="0" w:line="319" w:lineRule="auto"/>
      </w:pPr>
      <w:r w:rsidRPr="00DC266C">
        <w:t>Điện thoại di động đó là của mình hoặc của gia đình, công ty, bạn bè nhưng mình dùng thường xuyên</w:t>
      </w:r>
      <w:r w:rsidR="006F65B8" w:rsidRPr="00DC266C">
        <w:t xml:space="preserve"> </w:t>
      </w:r>
      <w:r w:rsidRPr="00DC266C">
        <w:t>(</w:t>
      </w:r>
      <w:r w:rsidR="006F65B8" w:rsidRPr="00DC266C">
        <w:t>k</w:t>
      </w:r>
      <w:r w:rsidRPr="00DC266C">
        <w:t xml:space="preserve">hông bao gồm người sử dụng không thường xuyên như bất chợt mượn điện thoại để thực hiện cuộc gọi). </w:t>
      </w:r>
    </w:p>
    <w:p w14:paraId="48EC9173" w14:textId="77777777" w:rsidR="00DF302D" w:rsidRPr="00DC266C" w:rsidRDefault="00DF302D" w:rsidP="00B25464">
      <w:pPr>
        <w:pStyle w:val="1body"/>
        <w:spacing w:after="0" w:line="319" w:lineRule="auto"/>
      </w:pPr>
      <w:r w:rsidRPr="00DC266C">
        <w:rPr>
          <w:b/>
          <w:i/>
          <w:iCs/>
          <w:kern w:val="24"/>
          <w:u w:val="single"/>
        </w:rPr>
        <w:t>Câu 2</w:t>
      </w:r>
      <w:r w:rsidRPr="00DC266C">
        <w:rPr>
          <w:b/>
          <w:i/>
          <w:iCs/>
          <w:kern w:val="24"/>
        </w:rPr>
        <w:t>:</w:t>
      </w:r>
      <w:r w:rsidRPr="00DC266C">
        <w:rPr>
          <w:i/>
          <w:iCs/>
          <w:kern w:val="24"/>
        </w:rPr>
        <w:t xml:space="preserve"> </w:t>
      </w:r>
      <w:r w:rsidRPr="00DC266C">
        <w:t xml:space="preserve">Hỏi từng thành viên hộ gia đình về loại điện thoại đã sử dụng trong 3 tháng qua. Một người có thể vừa sử dụng điện thoại thường và điện thoại thông minh. </w:t>
      </w:r>
    </w:p>
    <w:p w14:paraId="3694B834" w14:textId="77777777" w:rsidR="00DF302D" w:rsidRPr="00DC266C" w:rsidRDefault="00DF302D" w:rsidP="00B25464">
      <w:pPr>
        <w:pStyle w:val="1body"/>
        <w:spacing w:after="0" w:line="319" w:lineRule="auto"/>
      </w:pPr>
      <w:r w:rsidRPr="00DC266C">
        <w:rPr>
          <w:b/>
          <w:i/>
          <w:iCs/>
          <w:u w:val="single"/>
        </w:rPr>
        <w:t>Câu 3</w:t>
      </w:r>
      <w:r w:rsidRPr="00DC266C">
        <w:rPr>
          <w:b/>
          <w:i/>
          <w:iCs/>
        </w:rPr>
        <w:t>:</w:t>
      </w:r>
      <w:r w:rsidRPr="00DC266C">
        <w:rPr>
          <w:i/>
          <w:iCs/>
        </w:rPr>
        <w:t xml:space="preserve"> </w:t>
      </w:r>
      <w:r w:rsidRPr="00DC266C">
        <w:t>Hỏi từng thành viên hộ gia đình từ 6 tuổi trở lên tự bản thân có sử dụng mạng xã hội trong 3 tháng qua hay không?</w:t>
      </w:r>
    </w:p>
    <w:p w14:paraId="026B6B0D" w14:textId="77777777" w:rsidR="00DF302D" w:rsidRPr="00DC266C" w:rsidRDefault="00DF302D" w:rsidP="00B25464">
      <w:pPr>
        <w:pStyle w:val="1body"/>
        <w:spacing w:after="0" w:line="319" w:lineRule="auto"/>
        <w:rPr>
          <w:kern w:val="24"/>
        </w:rPr>
      </w:pPr>
      <w:r w:rsidRPr="00DC266C">
        <w:t>Mạng xã hội là một nền tảng trực tuyến, là nơi mà mọi người có thể trò chuyện, kết bạn, chia sẻ hình ảnh, video</w:t>
      </w:r>
      <w:r w:rsidR="006F65B8" w:rsidRPr="00DC266C">
        <w:t>...</w:t>
      </w:r>
      <w:r w:rsidRPr="00DC266C">
        <w:t xml:space="preserve"> </w:t>
      </w:r>
      <w:r w:rsidRPr="00DC266C">
        <w:rPr>
          <w:kern w:val="24"/>
        </w:rPr>
        <w:t>Các mạng xã hội đang hiện hành ở Việt Nam hiện nay như</w:t>
      </w:r>
      <w:r w:rsidR="006F65B8" w:rsidRPr="00DC266C">
        <w:rPr>
          <w:kern w:val="24"/>
        </w:rPr>
        <w:t xml:space="preserve">: </w:t>
      </w:r>
      <w:r w:rsidRPr="00DC266C">
        <w:rPr>
          <w:kern w:val="24"/>
        </w:rPr>
        <w:t>Facebook, Youtube, Zalo, Viber, Instargram, Tiktok, Twiter, Lottus...</w:t>
      </w:r>
    </w:p>
    <w:p w14:paraId="6DF68220" w14:textId="77777777" w:rsidR="00DF302D" w:rsidRPr="00A315DA" w:rsidRDefault="00DF302D" w:rsidP="00B25464">
      <w:pPr>
        <w:pStyle w:val="1body"/>
        <w:spacing w:after="0" w:line="319" w:lineRule="auto"/>
        <w:rPr>
          <w:spacing w:val="6"/>
        </w:rPr>
      </w:pPr>
      <w:r w:rsidRPr="00A315DA">
        <w:rPr>
          <w:spacing w:val="6"/>
        </w:rPr>
        <w:t>Mạng xã hội hiện nay có nhiều dạng thức và tính năng khác nhau, và có thể truy cập dễ dàng từ nhiều phương tiện, thiết bị như máy tính, máy tính bảng, laptop, điện thoại di độ</w:t>
      </w:r>
      <w:r w:rsidR="006F65B8" w:rsidRPr="00A315DA">
        <w:rPr>
          <w:spacing w:val="6"/>
        </w:rPr>
        <w:t>ng,...</w:t>
      </w:r>
    </w:p>
    <w:p w14:paraId="24EAEC82" w14:textId="0DE87981" w:rsidR="00DC190E" w:rsidRPr="00DC266C" w:rsidRDefault="00DF302D" w:rsidP="00B25464">
      <w:pPr>
        <w:pStyle w:val="1body"/>
        <w:spacing w:after="0" w:line="319" w:lineRule="auto"/>
      </w:pPr>
      <w:r w:rsidRPr="00DC266C">
        <w:t>Một người được coi là có sử dụng mạng xã hội trong 3 tháng qua khi người đó có sử dụng bất kỳ 1 mạng xã hội nào để kết bạn, trò chuyện,</w:t>
      </w:r>
      <w:r w:rsidR="005E4636" w:rsidRPr="00DC266C">
        <w:t xml:space="preserve"> </w:t>
      </w:r>
      <w:r w:rsidRPr="00DC266C">
        <w:t>đọc tin tức, xem video, nghe nhạc, xem phim, mua bán hàng hóa,</w:t>
      </w:r>
      <w:r w:rsidR="00D273C8" w:rsidRPr="00DC266C">
        <w:t>...</w:t>
      </w:r>
      <w:r w:rsidR="00B25464" w:rsidRPr="00DC266C">
        <w:t xml:space="preserve"> </w:t>
      </w:r>
      <w:r w:rsidRPr="00DC266C">
        <w:t>không phân biệt thiết bị truy cập. Người sử dụng mạng xã hội có thể có hoặc không có tài khoản mà d</w:t>
      </w:r>
      <w:r w:rsidR="006F65B8" w:rsidRPr="00DC266C">
        <w:t>ù</w:t>
      </w:r>
      <w:r w:rsidRPr="00DC266C">
        <w:t>ng chung với người khác.</w:t>
      </w:r>
    </w:p>
    <w:p w14:paraId="637FEA67" w14:textId="77777777" w:rsidR="00DF302D" w:rsidRPr="00DC266C" w:rsidRDefault="00DF302D" w:rsidP="00B25464">
      <w:pPr>
        <w:pStyle w:val="1body"/>
        <w:spacing w:after="0" w:line="319" w:lineRule="auto"/>
      </w:pPr>
      <w:r w:rsidRPr="00DC266C">
        <w:rPr>
          <w:b/>
          <w:i/>
          <w:iCs/>
          <w:kern w:val="24"/>
          <w:u w:val="single"/>
        </w:rPr>
        <w:t>Câu 4</w:t>
      </w:r>
      <w:r w:rsidRPr="00DC266C">
        <w:rPr>
          <w:b/>
          <w:i/>
          <w:iCs/>
          <w:kern w:val="24"/>
        </w:rPr>
        <w:t>:</w:t>
      </w:r>
      <w:r w:rsidRPr="00DC266C">
        <w:rPr>
          <w:i/>
          <w:iCs/>
          <w:kern w:val="24"/>
        </w:rPr>
        <w:t xml:space="preserve"> </w:t>
      </w:r>
      <w:r w:rsidRPr="00DC266C">
        <w:t>Hỏi từng thành viên hộ gia đình về kỹ năng sử dụng máy tính. Mục đích nhằm xác định tỷ lệ người dân có kỹ năng công nghệ thông tin và truyền thông (ICT)</w:t>
      </w:r>
    </w:p>
    <w:p w14:paraId="3D504D95" w14:textId="77777777" w:rsidR="00DF302D" w:rsidRPr="00DC266C" w:rsidRDefault="00DF302D" w:rsidP="00B25464">
      <w:pPr>
        <w:pStyle w:val="1body"/>
        <w:spacing w:after="0" w:line="319" w:lineRule="auto"/>
      </w:pPr>
      <w:r w:rsidRPr="00DC266C">
        <w:t>Người dân có kỹ năng ICT (kỹ năng công nghệ thông tin và truyền thông) là người có ít nhất một trong các kỹ năng sau:</w:t>
      </w:r>
    </w:p>
    <w:p w14:paraId="4CBD10A4" w14:textId="77777777" w:rsidR="00DF302D" w:rsidRPr="00DC266C" w:rsidRDefault="00DF302D" w:rsidP="00B25464">
      <w:pPr>
        <w:pStyle w:val="1body"/>
        <w:spacing w:after="0" w:line="319" w:lineRule="auto"/>
      </w:pPr>
      <w:r w:rsidRPr="00DC266C">
        <w:t>a) Biết mở máy, đăng nhập và sử dụng bàn phím, chuột</w:t>
      </w:r>
      <w:r w:rsidR="006F65B8" w:rsidRPr="00DC266C">
        <w:t>.</w:t>
      </w:r>
    </w:p>
    <w:p w14:paraId="0C34304F" w14:textId="77777777" w:rsidR="00DF302D" w:rsidRPr="00DC266C" w:rsidRDefault="00DF302D" w:rsidP="00B25464">
      <w:pPr>
        <w:pStyle w:val="1body"/>
        <w:spacing w:after="0" w:line="319" w:lineRule="auto"/>
      </w:pPr>
      <w:r w:rsidRPr="00DC266C">
        <w:t>b) Biết sao chép, chuyển tệp hoặc thư mục</w:t>
      </w:r>
      <w:r w:rsidR="006F65B8" w:rsidRPr="00DC266C">
        <w:t>.</w:t>
      </w:r>
    </w:p>
    <w:p w14:paraId="492DFA2D" w14:textId="77777777" w:rsidR="00DF302D" w:rsidRPr="00DC266C" w:rsidRDefault="00DF302D" w:rsidP="00B25464">
      <w:pPr>
        <w:pStyle w:val="1body"/>
        <w:spacing w:after="0" w:line="319" w:lineRule="auto"/>
      </w:pPr>
      <w:r w:rsidRPr="00DC266C">
        <w:t>c) Biết mở văn bản có sẵn, tạo văn bản mới, lưu, xóa nội dung trong văn bả</w:t>
      </w:r>
      <w:r w:rsidR="006F65B8" w:rsidRPr="00DC266C">
        <w:t>n.</w:t>
      </w:r>
    </w:p>
    <w:p w14:paraId="03E36206" w14:textId="77777777" w:rsidR="00DF302D" w:rsidRPr="00DC266C" w:rsidRDefault="00DF302D" w:rsidP="00B25464">
      <w:pPr>
        <w:pStyle w:val="1body"/>
        <w:spacing w:after="0" w:line="319" w:lineRule="auto"/>
      </w:pPr>
      <w:r w:rsidRPr="00DC266C">
        <w:t>d) Biết gửi thư điện tử có gắn kèm thêm tệp đính kèm (văn bản, hình ảnh, video,...)</w:t>
      </w:r>
      <w:r w:rsidR="006F65B8" w:rsidRPr="00DC266C">
        <w:t>.</w:t>
      </w:r>
    </w:p>
    <w:p w14:paraId="45343335" w14:textId="77777777" w:rsidR="00DF302D" w:rsidRPr="00DC266C" w:rsidRDefault="00DF302D" w:rsidP="00B25464">
      <w:pPr>
        <w:pStyle w:val="1body"/>
        <w:spacing w:after="0" w:line="319" w:lineRule="auto"/>
      </w:pPr>
      <w:r w:rsidRPr="00DC266C">
        <w:lastRenderedPageBreak/>
        <w:t xml:space="preserve">e) Biết sử dụng một số ứng dụng phổ biến (ví dụ: đọc báo điện tử, gọi điện qua mạng </w:t>
      </w:r>
      <w:r w:rsidR="006F65B8" w:rsidRPr="00DC266C">
        <w:t>i</w:t>
      </w:r>
      <w:r w:rsidRPr="00DC266C">
        <w:t>nternet, học trực tuyến, hội nghị trực tuyến, khai báo y tế qua mạng,..)</w:t>
      </w:r>
      <w:r w:rsidR="006F65B8" w:rsidRPr="00DC266C">
        <w:t>.</w:t>
      </w:r>
    </w:p>
    <w:p w14:paraId="7E9D467A" w14:textId="77777777" w:rsidR="00DF302D" w:rsidRPr="00DC266C" w:rsidRDefault="00DF302D" w:rsidP="003C5F30">
      <w:pPr>
        <w:pStyle w:val="1body"/>
        <w:spacing w:after="0" w:line="329" w:lineRule="auto"/>
      </w:pPr>
      <w:r w:rsidRPr="00DC266C">
        <w:t>g) Biết mua hàng qua mạng internet</w:t>
      </w:r>
      <w:r w:rsidR="006F65B8" w:rsidRPr="00DC266C">
        <w:t>.</w:t>
      </w:r>
    </w:p>
    <w:p w14:paraId="72A5A86F" w14:textId="77777777" w:rsidR="00DF302D" w:rsidRPr="00DC266C" w:rsidRDefault="00DF302D" w:rsidP="003C5F30">
      <w:pPr>
        <w:pStyle w:val="1body"/>
        <w:spacing w:after="0" w:line="329" w:lineRule="auto"/>
      </w:pPr>
      <w:r w:rsidRPr="00DC266C">
        <w:t>h) Biết sử dụng một số công cụ văn phòng phổ biến như bảng tính (excel), phần mềm thuyết trình (power point,..</w:t>
      </w:r>
      <w:r w:rsidR="006F65B8" w:rsidRPr="00DC266C">
        <w:t>.</w:t>
      </w:r>
      <w:r w:rsidRPr="00DC266C">
        <w:t>)</w:t>
      </w:r>
      <w:r w:rsidR="006F65B8" w:rsidRPr="00DC266C">
        <w:t>.</w:t>
      </w:r>
    </w:p>
    <w:p w14:paraId="583B9CBD" w14:textId="77777777" w:rsidR="00DC190E" w:rsidRPr="00DC266C" w:rsidRDefault="00DF302D" w:rsidP="003C5F30">
      <w:pPr>
        <w:pStyle w:val="1body"/>
        <w:spacing w:after="0" w:line="329" w:lineRule="auto"/>
      </w:pPr>
      <w:r w:rsidRPr="00DC266C">
        <w:t>i) Đã sử dụng dịch vụ công trực tuyến (thực hiện thủ tục hành chính qua mạng</w:t>
      </w:r>
      <w:r w:rsidR="006F65B8" w:rsidRPr="00DC266C">
        <w:t xml:space="preserve"> </w:t>
      </w:r>
      <w:r w:rsidRPr="00DC266C">
        <w:t>- ít nhất 1 lần)</w:t>
      </w:r>
      <w:r w:rsidR="006F65B8" w:rsidRPr="00DC266C">
        <w:t>.</w:t>
      </w:r>
    </w:p>
    <w:p w14:paraId="01F8E697" w14:textId="77777777" w:rsidR="00DF302D" w:rsidRPr="00DC266C" w:rsidRDefault="00DF302D" w:rsidP="003C5F30">
      <w:pPr>
        <w:pStyle w:val="1body"/>
        <w:spacing w:after="0" w:line="329" w:lineRule="auto"/>
      </w:pPr>
      <w:r w:rsidRPr="00DC266C">
        <w:t>Sử dụng dịch vụ công trực tuyến như khai báo thông tin, gửi hồ sơ đăng ký dịch vụ (đăng ký tạm trú, tạm vắng), đăng ký mã số thuế, khai báo thuế, nộp thuế, xin cấp phép xây dựng nhà ở,..</w:t>
      </w:r>
      <w:r w:rsidR="006F65B8" w:rsidRPr="00DC266C">
        <w:t xml:space="preserve">. </w:t>
      </w:r>
      <w:r w:rsidRPr="00DC266C">
        <w:t>qua môi trường mạng internet.</w:t>
      </w:r>
    </w:p>
    <w:p w14:paraId="44B2DFDC" w14:textId="77777777" w:rsidR="00DF302D" w:rsidRPr="00DC266C" w:rsidRDefault="00DF302D" w:rsidP="003C5F30">
      <w:pPr>
        <w:pStyle w:val="1body"/>
        <w:spacing w:after="0" w:line="329" w:lineRule="auto"/>
      </w:pPr>
      <w:r w:rsidRPr="00DC266C">
        <w:t>k) Đã tham gia góp ý kiến cho các dự thảo văn bản của cơ quan nhà nước qua mạng (Luật, Nghị đị</w:t>
      </w:r>
      <w:r w:rsidR="006F65B8" w:rsidRPr="00DC266C">
        <w:t xml:space="preserve">nh, Thông tư,... </w:t>
      </w:r>
      <w:r w:rsidRPr="00DC266C">
        <w:t>- ít nhất 1 lần)</w:t>
      </w:r>
      <w:r w:rsidR="006F65B8" w:rsidRPr="00DC266C">
        <w:t>.</w:t>
      </w:r>
    </w:p>
    <w:p w14:paraId="1D42CCD3" w14:textId="77777777" w:rsidR="00DF302D" w:rsidRPr="00DC266C" w:rsidRDefault="00DF302D" w:rsidP="003C5F30">
      <w:pPr>
        <w:pStyle w:val="1body"/>
        <w:spacing w:after="0" w:line="329" w:lineRule="auto"/>
      </w:pPr>
      <w:r w:rsidRPr="00DC266C">
        <w:t>l) Biết kết nối và cài đặt các thiết bị mới (ví dụ: màn hình, máy chiếu, máy in</w:t>
      </w:r>
      <w:r w:rsidR="00204E96" w:rsidRPr="00DC266C">
        <w:t>...</w:t>
      </w:r>
      <w:r w:rsidRPr="00DC266C">
        <w:t>)</w:t>
      </w:r>
      <w:r w:rsidR="00204E96" w:rsidRPr="00DC266C">
        <w:t>.</w:t>
      </w:r>
    </w:p>
    <w:p w14:paraId="26B8733A" w14:textId="77777777" w:rsidR="00DF302D" w:rsidRPr="00DC266C" w:rsidRDefault="00DF302D" w:rsidP="003C5F30">
      <w:pPr>
        <w:pStyle w:val="1body"/>
        <w:spacing w:after="0" w:line="329" w:lineRule="auto"/>
      </w:pPr>
      <w:r w:rsidRPr="00DC266C">
        <w:t>m) Biết sử dụng công cụ tìm kiếm, tải xuống, cài đặt và cấu hình phần mềm</w:t>
      </w:r>
      <w:r w:rsidR="00204E96" w:rsidRPr="00DC266C">
        <w:t>.</w:t>
      </w:r>
    </w:p>
    <w:p w14:paraId="0D2930DF" w14:textId="77777777" w:rsidR="00DF302D" w:rsidRPr="00A315DA" w:rsidRDefault="00DF302D" w:rsidP="003C5F30">
      <w:pPr>
        <w:pStyle w:val="1body"/>
        <w:spacing w:after="0" w:line="329" w:lineRule="auto"/>
        <w:rPr>
          <w:spacing w:val="-10"/>
        </w:rPr>
      </w:pPr>
      <w:r w:rsidRPr="00A315DA">
        <w:rPr>
          <w:spacing w:val="-10"/>
        </w:rPr>
        <w:t>n) Biết chuyển tập tin giữa máy tính và các thiết bị</w:t>
      </w:r>
      <w:r w:rsidR="00204E96" w:rsidRPr="00A315DA">
        <w:rPr>
          <w:spacing w:val="-10"/>
        </w:rPr>
        <w:t xml:space="preserve"> khác (</w:t>
      </w:r>
      <w:r w:rsidRPr="00A315DA">
        <w:rPr>
          <w:spacing w:val="-10"/>
        </w:rPr>
        <w:t>ví dụ: thẻ nhớ, điện thoại, USB,</w:t>
      </w:r>
      <w:r w:rsidR="00204E96" w:rsidRPr="00A315DA">
        <w:rPr>
          <w:spacing w:val="-10"/>
        </w:rPr>
        <w:t>...</w:t>
      </w:r>
      <w:r w:rsidRPr="00A315DA">
        <w:rPr>
          <w:spacing w:val="-10"/>
        </w:rPr>
        <w:t>)</w:t>
      </w:r>
      <w:r w:rsidR="00204E96" w:rsidRPr="00A315DA">
        <w:rPr>
          <w:spacing w:val="-10"/>
        </w:rPr>
        <w:t>.</w:t>
      </w:r>
    </w:p>
    <w:p w14:paraId="0044825A" w14:textId="77777777" w:rsidR="00DF302D" w:rsidRPr="00DC266C" w:rsidRDefault="00DF302D" w:rsidP="003C5F30">
      <w:pPr>
        <w:pStyle w:val="1body"/>
        <w:spacing w:after="0" w:line="329" w:lineRule="auto"/>
      </w:pPr>
      <w:r w:rsidRPr="00DC266C">
        <w:t>o) Biết viết chương trình máy tính sử dụng ngôn ngữ lập trình.</w:t>
      </w:r>
    </w:p>
    <w:p w14:paraId="5F497808" w14:textId="77777777" w:rsidR="00DF302D" w:rsidRPr="00DC266C" w:rsidRDefault="00DF302D" w:rsidP="003C5F30">
      <w:pPr>
        <w:pStyle w:val="1body"/>
        <w:spacing w:after="0" w:line="329" w:lineRule="auto"/>
      </w:pPr>
      <w:r w:rsidRPr="00DC266C">
        <w:t>p) Biết thiết lập các biện pháp bảo mật hiệu quả (ví dụ: mật khẩu mạnh) để bảo vệ thiết bị và tài khoản trực tuyến.</w:t>
      </w:r>
    </w:p>
    <w:p w14:paraId="208EB3BC" w14:textId="77777777" w:rsidR="00DF302D" w:rsidRPr="00DC266C" w:rsidRDefault="00DF302D" w:rsidP="003C5F30">
      <w:pPr>
        <w:pStyle w:val="1body"/>
        <w:spacing w:after="0" w:line="329" w:lineRule="auto"/>
      </w:pPr>
      <w:r w:rsidRPr="00DC266C">
        <w:t>q) Biết cài đặt quyền riêng tư trên thiết bị, tài khoản hoặc ứng dụng để giới hạn việc chia sẻ dữ liệu và thông tin cá nhân.</w:t>
      </w:r>
    </w:p>
    <w:p w14:paraId="1D91F995" w14:textId="77777777" w:rsidR="00DF302D" w:rsidRPr="00DC266C" w:rsidRDefault="00DF302D" w:rsidP="003C5F30">
      <w:pPr>
        <w:pStyle w:val="1body"/>
        <w:spacing w:after="0" w:line="329" w:lineRule="auto"/>
      </w:pPr>
      <w:r w:rsidRPr="00DC266C">
        <w:t>r) Biết xác minh độ tin cậy của thông tin tìm thấy trực tuyến.</w:t>
      </w:r>
    </w:p>
    <w:p w14:paraId="04208B25" w14:textId="77777777" w:rsidR="00DF302D" w:rsidRPr="00DC266C" w:rsidRDefault="00DF302D" w:rsidP="003C5F30">
      <w:pPr>
        <w:pStyle w:val="1body"/>
        <w:spacing w:after="0" w:line="329" w:lineRule="auto"/>
      </w:pPr>
      <w:r w:rsidRPr="00DC266C">
        <w:t>Trong đó: Người có kỹ năng ICT là người biết ít nhất một trong các kỹ năng từ a đế</w:t>
      </w:r>
      <w:r w:rsidR="00204E96" w:rsidRPr="00DC266C">
        <w:t xml:space="preserve">n r </w:t>
      </w:r>
      <w:r w:rsidRPr="00DC266C">
        <w:t>(</w:t>
      </w:r>
      <w:r w:rsidR="00204E96" w:rsidRPr="00DC266C">
        <w:t>t</w:t>
      </w:r>
      <w:r w:rsidRPr="00DC266C">
        <w:t>rong đó</w:t>
      </w:r>
      <w:r w:rsidR="00204E96" w:rsidRPr="00DC266C">
        <w:t>,</w:t>
      </w:r>
      <w:r w:rsidRPr="00DC266C">
        <w:t xml:space="preserve"> kỹ năng từ a đến g thuộc cơ bản, từ h đến r thuộc kỹ năng nâng cao)</w:t>
      </w:r>
      <w:r w:rsidR="00204E96" w:rsidRPr="00DC266C">
        <w:t>.</w:t>
      </w:r>
    </w:p>
    <w:p w14:paraId="5F238C10" w14:textId="77777777" w:rsidR="00467BF1" w:rsidRPr="00DC266C" w:rsidRDefault="00467BF1" w:rsidP="00467BF1">
      <w:pPr>
        <w:pStyle w:val="1body"/>
        <w:spacing w:after="0" w:line="329" w:lineRule="auto"/>
        <w:rPr>
          <w:color w:val="auto"/>
        </w:rPr>
      </w:pPr>
      <w:r w:rsidRPr="00DC266C">
        <w:rPr>
          <w:b/>
          <w:bCs/>
          <w:color w:val="auto"/>
          <w:u w:val="single"/>
        </w:rPr>
        <w:t>Câu 5</w:t>
      </w:r>
      <w:r w:rsidRPr="00DC266C">
        <w:rPr>
          <w:color w:val="auto"/>
        </w:rPr>
        <w:t xml:space="preserve">: </w:t>
      </w:r>
    </w:p>
    <w:p w14:paraId="71C136C6" w14:textId="77777777" w:rsidR="00467BF1" w:rsidRPr="00DC266C" w:rsidRDefault="00467BF1" w:rsidP="00467BF1">
      <w:pPr>
        <w:pStyle w:val="1body"/>
        <w:spacing w:after="0" w:line="329" w:lineRule="auto"/>
        <w:rPr>
          <w:color w:val="auto"/>
        </w:rPr>
      </w:pPr>
      <w:r w:rsidRPr="00DC266C">
        <w:rPr>
          <w:color w:val="auto"/>
        </w:rPr>
        <w:t>ĐTV hỏi câu hỏi cho từng thành viên từ 15 tuổi trở lên trong hộ và điền vào mã trả lời phù hợp. Cần gợi ý một số dịch vụ công trực tuyến phổ biến đối với người trả lời trước khi chọn mã 3 – Không biết dịch vụ công trực tuyến là gì.</w:t>
      </w:r>
    </w:p>
    <w:p w14:paraId="1C5F3887" w14:textId="77777777" w:rsidR="00467BF1" w:rsidRPr="00A315DA" w:rsidRDefault="00467BF1" w:rsidP="00467BF1">
      <w:pPr>
        <w:pStyle w:val="1body"/>
        <w:spacing w:after="0" w:line="329" w:lineRule="auto"/>
        <w:rPr>
          <w:color w:val="auto"/>
          <w:spacing w:val="-6"/>
        </w:rPr>
      </w:pPr>
      <w:r w:rsidRPr="00A315DA">
        <w:rPr>
          <w:color w:val="auto"/>
          <w:spacing w:val="-6"/>
        </w:rPr>
        <w:t xml:space="preserve">Dịch vụ công trực tuyến là việc cung cấp các dịch vụ hành chính công và các dịch vụ khác của cơ quan nhà nước cho người dân và doanh nghiệp thông qua môi trường mạng. Thay vì phải đến trực tiếp các cơ quan hành chính để làm thủ tục, người dân và doanh nghiệp có thể thực hiện </w:t>
      </w:r>
      <w:r w:rsidRPr="00A315DA">
        <w:rPr>
          <w:color w:val="auto"/>
          <w:spacing w:val="-6"/>
        </w:rPr>
        <w:lastRenderedPageBreak/>
        <w:t>các giao dịch này online, tiết kiệm thời gian, chi phí và công sức. </w:t>
      </w:r>
    </w:p>
    <w:p w14:paraId="0C084A6B" w14:textId="77777777" w:rsidR="00467BF1" w:rsidRPr="00DC266C" w:rsidRDefault="00467BF1" w:rsidP="00467BF1">
      <w:pPr>
        <w:pStyle w:val="1body"/>
        <w:spacing w:after="0" w:line="329" w:lineRule="auto"/>
        <w:rPr>
          <w:color w:val="auto"/>
        </w:rPr>
      </w:pPr>
      <w:r w:rsidRPr="00DC266C">
        <w:rPr>
          <w:color w:val="auto"/>
        </w:rPr>
        <w:t>Cụ thể, dịch vụ công trực tuyến bao gồm:</w:t>
      </w:r>
    </w:p>
    <w:p w14:paraId="351BA744" w14:textId="77777777" w:rsidR="00467BF1" w:rsidRPr="00DC266C" w:rsidRDefault="00467BF1" w:rsidP="00F17F42">
      <w:pPr>
        <w:pStyle w:val="1body"/>
        <w:numPr>
          <w:ilvl w:val="0"/>
          <w:numId w:val="10"/>
        </w:numPr>
        <w:spacing w:after="0" w:line="329" w:lineRule="auto"/>
        <w:rPr>
          <w:color w:val="auto"/>
        </w:rPr>
      </w:pPr>
      <w:r w:rsidRPr="00DC266C">
        <w:rPr>
          <w:color w:val="auto"/>
        </w:rPr>
        <w:t>Cung cấp thông tin về thủ tục hành chính: Người dùng có thể tra cứu thông tin, quy trình, hồ sơ, giấy tờ cần thiết cho từng loại thủ tục. </w:t>
      </w:r>
    </w:p>
    <w:p w14:paraId="00EC9E9E" w14:textId="77777777" w:rsidR="00467BF1" w:rsidRPr="00DC266C" w:rsidRDefault="00467BF1" w:rsidP="00F17F42">
      <w:pPr>
        <w:pStyle w:val="1body"/>
        <w:numPr>
          <w:ilvl w:val="0"/>
          <w:numId w:val="10"/>
        </w:numPr>
        <w:spacing w:after="0" w:line="329" w:lineRule="auto"/>
        <w:rPr>
          <w:color w:val="auto"/>
        </w:rPr>
      </w:pPr>
      <w:r w:rsidRPr="00DC266C">
        <w:rPr>
          <w:color w:val="auto"/>
        </w:rPr>
        <w:t>Nộp hồ sơ trực tuyến: Thay vì nộp hồ sơ giấy, người dùng có thể nộp hồ sơ, tài liệu trực tuyến qua các cổng thông tin điện tử. </w:t>
      </w:r>
    </w:p>
    <w:p w14:paraId="108DCEBF" w14:textId="77777777" w:rsidR="00467BF1" w:rsidRPr="00DC266C" w:rsidRDefault="00467BF1" w:rsidP="00F17F42">
      <w:pPr>
        <w:pStyle w:val="1body"/>
        <w:numPr>
          <w:ilvl w:val="0"/>
          <w:numId w:val="10"/>
        </w:numPr>
        <w:spacing w:after="0" w:line="329" w:lineRule="auto"/>
        <w:rPr>
          <w:color w:val="auto"/>
        </w:rPr>
      </w:pPr>
      <w:r w:rsidRPr="00DC266C">
        <w:rPr>
          <w:color w:val="auto"/>
        </w:rPr>
        <w:t>Theo dõi tiến độ giải quyết hồ sơ: Người dùng có thể theo dõi tình trạng xử lý hồ sơ của mình, biết được hồ sơ đang ở giai đoạn nào và khi nào có kết quả.</w:t>
      </w:r>
    </w:p>
    <w:p w14:paraId="2B412378" w14:textId="77777777" w:rsidR="00467BF1" w:rsidRPr="00DC266C" w:rsidRDefault="00467BF1" w:rsidP="00F17F42">
      <w:pPr>
        <w:pStyle w:val="1body"/>
        <w:numPr>
          <w:ilvl w:val="0"/>
          <w:numId w:val="10"/>
        </w:numPr>
        <w:spacing w:after="0" w:line="329" w:lineRule="auto"/>
        <w:rPr>
          <w:color w:val="auto"/>
        </w:rPr>
      </w:pPr>
      <w:r w:rsidRPr="00DC266C">
        <w:rPr>
          <w:color w:val="auto"/>
        </w:rPr>
        <w:t>Nhận kết quả giải quyết thủ tục: Kết quả có thể được nhận trực tuyến hoặc qua dịch vụ bưu chính công ích. </w:t>
      </w:r>
    </w:p>
    <w:p w14:paraId="7CFA8CC4" w14:textId="77777777" w:rsidR="00467BF1" w:rsidRPr="00DC266C" w:rsidRDefault="00467BF1" w:rsidP="00467BF1">
      <w:pPr>
        <w:pStyle w:val="1body"/>
        <w:spacing w:after="0" w:line="329" w:lineRule="auto"/>
        <w:rPr>
          <w:color w:val="auto"/>
        </w:rPr>
      </w:pPr>
      <w:r w:rsidRPr="00DC266C">
        <w:rPr>
          <w:color w:val="auto"/>
        </w:rPr>
        <w:t>Một số dịch vụ công trực tuyến phổ biến hiện nay: </w:t>
      </w:r>
    </w:p>
    <w:p w14:paraId="32F73F6A" w14:textId="77777777" w:rsidR="00467BF1" w:rsidRPr="00DC266C" w:rsidRDefault="00467BF1" w:rsidP="00F17F42">
      <w:pPr>
        <w:pStyle w:val="1body"/>
        <w:numPr>
          <w:ilvl w:val="0"/>
          <w:numId w:val="10"/>
        </w:numPr>
        <w:spacing w:after="0" w:line="329" w:lineRule="auto"/>
        <w:rPr>
          <w:color w:val="auto"/>
        </w:rPr>
      </w:pPr>
      <w:r w:rsidRPr="00DC266C">
        <w:rPr>
          <w:color w:val="auto"/>
        </w:rPr>
        <w:t>Đổi giấy phép lái xe.</w:t>
      </w:r>
    </w:p>
    <w:p w14:paraId="52489FA5" w14:textId="77777777" w:rsidR="00467BF1" w:rsidRPr="00DC266C" w:rsidRDefault="00467BF1" w:rsidP="00F17F42">
      <w:pPr>
        <w:pStyle w:val="1body"/>
        <w:numPr>
          <w:ilvl w:val="0"/>
          <w:numId w:val="10"/>
        </w:numPr>
        <w:spacing w:after="0" w:line="329" w:lineRule="auto"/>
        <w:rPr>
          <w:color w:val="auto"/>
        </w:rPr>
      </w:pPr>
      <w:r w:rsidRPr="00DC266C">
        <w:rPr>
          <w:color w:val="auto"/>
        </w:rPr>
        <w:t>Thông báo hoạt động khuyến mại.</w:t>
      </w:r>
    </w:p>
    <w:p w14:paraId="47216A7D" w14:textId="77777777" w:rsidR="00467BF1" w:rsidRPr="00DC266C" w:rsidRDefault="00467BF1" w:rsidP="00F17F42">
      <w:pPr>
        <w:pStyle w:val="1body"/>
        <w:numPr>
          <w:ilvl w:val="0"/>
          <w:numId w:val="10"/>
        </w:numPr>
        <w:spacing w:after="0" w:line="329" w:lineRule="auto"/>
        <w:rPr>
          <w:color w:val="auto"/>
        </w:rPr>
      </w:pPr>
      <w:r w:rsidRPr="00DC266C">
        <w:rPr>
          <w:color w:val="auto"/>
        </w:rPr>
        <w:t>Cấp lại thẻ bảo hiểm y tế do mất, hỏng.</w:t>
      </w:r>
    </w:p>
    <w:p w14:paraId="67FF0650" w14:textId="77777777" w:rsidR="00467BF1" w:rsidRPr="00DC266C" w:rsidRDefault="00467BF1" w:rsidP="00F17F42">
      <w:pPr>
        <w:pStyle w:val="1body"/>
        <w:numPr>
          <w:ilvl w:val="0"/>
          <w:numId w:val="10"/>
        </w:numPr>
        <w:spacing w:after="0" w:line="329" w:lineRule="auto"/>
        <w:rPr>
          <w:color w:val="auto"/>
        </w:rPr>
      </w:pPr>
      <w:r w:rsidRPr="00DC266C">
        <w:rPr>
          <w:color w:val="auto"/>
        </w:rPr>
        <w:t>Đăng ký khai sinh, kết hôn, khai tử.</w:t>
      </w:r>
    </w:p>
    <w:p w14:paraId="0FDE92D6" w14:textId="77777777" w:rsidR="00467BF1" w:rsidRPr="00DC266C" w:rsidRDefault="00467BF1" w:rsidP="00467BF1">
      <w:pPr>
        <w:pStyle w:val="1body"/>
        <w:spacing w:after="0" w:line="329" w:lineRule="auto"/>
        <w:rPr>
          <w:b/>
          <w:bCs/>
          <w:color w:val="auto"/>
          <w:u w:val="single"/>
        </w:rPr>
      </w:pPr>
      <w:r w:rsidRPr="00DC266C">
        <w:rPr>
          <w:b/>
          <w:bCs/>
          <w:color w:val="auto"/>
          <w:u w:val="single"/>
        </w:rPr>
        <w:t xml:space="preserve">Câu 6: </w:t>
      </w:r>
    </w:p>
    <w:p w14:paraId="68B3E206" w14:textId="77777777" w:rsidR="00467BF1" w:rsidRPr="00DC266C" w:rsidRDefault="00467BF1" w:rsidP="00467BF1">
      <w:pPr>
        <w:pStyle w:val="1body"/>
        <w:spacing w:after="0" w:line="329" w:lineRule="auto"/>
        <w:rPr>
          <w:color w:val="auto"/>
        </w:rPr>
      </w:pPr>
      <w:r w:rsidRPr="00DC266C">
        <w:rPr>
          <w:color w:val="auto"/>
        </w:rPr>
        <w:t>ĐTV hỏi câu hỏi cho từng thành viên từ 15 tuổi trở lên trong hộ và điền vào mã trả lời phù hợp. Cần gợi ý về một số dịch vụ ngân hàng số thông dụng để giúp người trả lời hiểu rõ hơn về dịch vụ ngân hàng số.</w:t>
      </w:r>
    </w:p>
    <w:p w14:paraId="57F2E88E" w14:textId="77777777" w:rsidR="00467BF1" w:rsidRPr="00DC266C" w:rsidRDefault="00467BF1" w:rsidP="00467BF1">
      <w:pPr>
        <w:pStyle w:val="1body"/>
        <w:spacing w:after="0" w:line="329" w:lineRule="auto"/>
        <w:rPr>
          <w:color w:val="auto"/>
        </w:rPr>
      </w:pPr>
      <w:r w:rsidRPr="00DC266C">
        <w:rPr>
          <w:color w:val="auto"/>
        </w:rPr>
        <w:t>Ngân hàng số (Digital Banking) là một hình thức số hóa các hoạt động, dịch vụ và sản phẩm đang được hỗ trợ thực hiện tại chi nhánh ngân hàng và tích hợp trên ứng dụng/nền tảng số của ngân hàng.</w:t>
      </w:r>
    </w:p>
    <w:p w14:paraId="1CD06A67" w14:textId="77777777" w:rsidR="00467BF1" w:rsidRPr="00DC266C" w:rsidRDefault="00467BF1" w:rsidP="00467BF1">
      <w:pPr>
        <w:pStyle w:val="1body"/>
        <w:spacing w:after="0" w:line="329" w:lineRule="auto"/>
        <w:rPr>
          <w:color w:val="auto"/>
        </w:rPr>
      </w:pPr>
      <w:r w:rsidRPr="00DC266C">
        <w:rPr>
          <w:color w:val="auto"/>
        </w:rPr>
        <w:t>Khách hàng thường tiếp cận với ngân hàng số qua 2 dịch vụ phổ biến là Mobile Banking và Online Banking, cụ thể:</w:t>
      </w:r>
    </w:p>
    <w:p w14:paraId="028EAA98" w14:textId="77777777" w:rsidR="00467BF1" w:rsidRPr="00DC266C" w:rsidRDefault="00467BF1" w:rsidP="00F17F42">
      <w:pPr>
        <w:pStyle w:val="1body"/>
        <w:numPr>
          <w:ilvl w:val="0"/>
          <w:numId w:val="10"/>
        </w:numPr>
        <w:tabs>
          <w:tab w:val="left" w:pos="720"/>
        </w:tabs>
        <w:spacing w:after="0" w:line="329" w:lineRule="auto"/>
        <w:ind w:left="0" w:firstLine="540"/>
        <w:rPr>
          <w:color w:val="auto"/>
        </w:rPr>
      </w:pPr>
      <w:r w:rsidRPr="00DC266C">
        <w:rPr>
          <w:color w:val="auto"/>
        </w:rPr>
        <w:t>Online Banking (tiếng Việt: Ngân hàng trực tuyến): Cho phép khách hàng truy cập các tính năng và dịch vụ ngân hàng thông qua trang web của ngân hàng từ thiết bị có kết nối Internet. Khách hàng có thể đăng nhập tài khoản để kiểm tra số dư, chuyển tiền…</w:t>
      </w:r>
    </w:p>
    <w:p w14:paraId="36332D09" w14:textId="77777777" w:rsidR="00467BF1" w:rsidRPr="00DC266C" w:rsidRDefault="00467BF1" w:rsidP="00F17F42">
      <w:pPr>
        <w:pStyle w:val="1body"/>
        <w:numPr>
          <w:ilvl w:val="0"/>
          <w:numId w:val="10"/>
        </w:numPr>
        <w:tabs>
          <w:tab w:val="left" w:pos="720"/>
        </w:tabs>
        <w:spacing w:after="0" w:line="329" w:lineRule="auto"/>
        <w:ind w:left="0" w:firstLine="540"/>
        <w:rPr>
          <w:color w:val="auto"/>
        </w:rPr>
      </w:pPr>
      <w:r w:rsidRPr="00DC266C">
        <w:rPr>
          <w:color w:val="auto"/>
        </w:rPr>
        <w:t>Mobile Banking (tiếng Việt: Ứng dụng ngân hàng số): Cho phép khách hàng truy cập các tính năng và dịch vụ ngân hàng thông qua ứng dụng của ngân hàng từ điện thoại thông minh hoặc máy tính bảng. Các ứng dụng này là độc quyền, do ngân hàng phát hành</w:t>
      </w:r>
    </w:p>
    <w:tbl>
      <w:tblPr>
        <w:tblStyle w:val="TableGrid"/>
        <w:tblW w:w="9745" w:type="dxa"/>
        <w:tblLook w:val="04A0" w:firstRow="1" w:lastRow="0" w:firstColumn="1" w:lastColumn="0" w:noHBand="0" w:noVBand="1"/>
      </w:tblPr>
      <w:tblGrid>
        <w:gridCol w:w="2065"/>
        <w:gridCol w:w="3984"/>
        <w:gridCol w:w="3696"/>
      </w:tblGrid>
      <w:tr w:rsidR="00467BF1" w:rsidRPr="00DC266C" w14:paraId="71F5A27B" w14:textId="77777777" w:rsidTr="00467BF1">
        <w:trPr>
          <w:trHeight w:val="315"/>
        </w:trPr>
        <w:tc>
          <w:tcPr>
            <w:tcW w:w="2065" w:type="dxa"/>
          </w:tcPr>
          <w:p w14:paraId="6453855E" w14:textId="77777777" w:rsidR="00467BF1" w:rsidRPr="00DC266C" w:rsidRDefault="00467BF1" w:rsidP="00467BF1">
            <w:pPr>
              <w:pStyle w:val="1body"/>
              <w:spacing w:before="0" w:after="0" w:line="240" w:lineRule="auto"/>
              <w:ind w:firstLine="0"/>
              <w:jc w:val="left"/>
              <w:rPr>
                <w:color w:val="auto"/>
              </w:rPr>
            </w:pPr>
          </w:p>
        </w:tc>
        <w:tc>
          <w:tcPr>
            <w:tcW w:w="3984" w:type="dxa"/>
          </w:tcPr>
          <w:p w14:paraId="7330427C" w14:textId="77777777" w:rsidR="00467BF1" w:rsidRPr="00DC266C" w:rsidRDefault="00467BF1" w:rsidP="00467BF1">
            <w:pPr>
              <w:pStyle w:val="1body"/>
              <w:spacing w:before="0" w:after="0" w:line="240" w:lineRule="auto"/>
              <w:ind w:firstLine="0"/>
              <w:rPr>
                <w:b/>
                <w:color w:val="auto"/>
                <w:lang w:val="en-US"/>
              </w:rPr>
            </w:pPr>
            <w:r w:rsidRPr="00DC266C">
              <w:rPr>
                <w:b/>
                <w:color w:val="auto"/>
                <w:lang w:val="en-US"/>
              </w:rPr>
              <w:t>Mobile Banking</w:t>
            </w:r>
          </w:p>
        </w:tc>
        <w:tc>
          <w:tcPr>
            <w:tcW w:w="3696" w:type="dxa"/>
          </w:tcPr>
          <w:p w14:paraId="1D7378FF" w14:textId="77777777" w:rsidR="00467BF1" w:rsidRPr="00DC266C" w:rsidRDefault="00467BF1" w:rsidP="00467BF1">
            <w:pPr>
              <w:pStyle w:val="1body"/>
              <w:spacing w:before="0" w:after="0" w:line="240" w:lineRule="auto"/>
              <w:ind w:firstLine="0"/>
              <w:rPr>
                <w:b/>
                <w:color w:val="auto"/>
                <w:lang w:val="en-US"/>
              </w:rPr>
            </w:pPr>
            <w:r w:rsidRPr="00DC266C">
              <w:rPr>
                <w:b/>
                <w:color w:val="auto"/>
                <w:lang w:val="en-US"/>
              </w:rPr>
              <w:t>Online Banking</w:t>
            </w:r>
          </w:p>
        </w:tc>
      </w:tr>
      <w:tr w:rsidR="00467BF1" w:rsidRPr="00DC266C" w14:paraId="0738566F" w14:textId="77777777" w:rsidTr="00467BF1">
        <w:trPr>
          <w:trHeight w:val="315"/>
        </w:trPr>
        <w:tc>
          <w:tcPr>
            <w:tcW w:w="2065" w:type="dxa"/>
            <w:hideMark/>
          </w:tcPr>
          <w:p w14:paraId="77672C56" w14:textId="77777777" w:rsidR="00467BF1" w:rsidRPr="00DC266C" w:rsidRDefault="00467BF1" w:rsidP="00467BF1">
            <w:pPr>
              <w:pStyle w:val="1body"/>
              <w:spacing w:before="0" w:after="0" w:line="240" w:lineRule="auto"/>
              <w:ind w:firstLine="0"/>
              <w:jc w:val="left"/>
              <w:rPr>
                <w:b/>
                <w:color w:val="auto"/>
                <w:lang w:val="en-US"/>
              </w:rPr>
            </w:pPr>
            <w:r w:rsidRPr="00DC266C">
              <w:rPr>
                <w:b/>
                <w:color w:val="auto"/>
                <w:lang w:val="en-US"/>
              </w:rPr>
              <w:t>Hình thức</w:t>
            </w:r>
          </w:p>
        </w:tc>
        <w:tc>
          <w:tcPr>
            <w:tcW w:w="3984" w:type="dxa"/>
            <w:hideMark/>
          </w:tcPr>
          <w:p w14:paraId="4C1CCF8F"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Ứng dụng</w:t>
            </w:r>
          </w:p>
        </w:tc>
        <w:tc>
          <w:tcPr>
            <w:tcW w:w="3696" w:type="dxa"/>
            <w:hideMark/>
          </w:tcPr>
          <w:p w14:paraId="08538595"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Website</w:t>
            </w:r>
          </w:p>
        </w:tc>
      </w:tr>
      <w:tr w:rsidR="00467BF1" w:rsidRPr="00DC266C" w14:paraId="59A29C8A" w14:textId="77777777" w:rsidTr="00467BF1">
        <w:trPr>
          <w:trHeight w:val="315"/>
        </w:trPr>
        <w:tc>
          <w:tcPr>
            <w:tcW w:w="2065" w:type="dxa"/>
            <w:hideMark/>
          </w:tcPr>
          <w:p w14:paraId="1758A7BC" w14:textId="77777777" w:rsidR="00467BF1" w:rsidRPr="00DC266C" w:rsidRDefault="00467BF1" w:rsidP="00467BF1">
            <w:pPr>
              <w:pStyle w:val="1body"/>
              <w:spacing w:before="0" w:after="0" w:line="240" w:lineRule="auto"/>
              <w:ind w:firstLine="0"/>
              <w:jc w:val="left"/>
              <w:rPr>
                <w:b/>
                <w:color w:val="auto"/>
                <w:lang w:val="en-US"/>
              </w:rPr>
            </w:pPr>
            <w:r w:rsidRPr="00DC266C">
              <w:rPr>
                <w:b/>
                <w:color w:val="auto"/>
                <w:lang w:val="en-US"/>
              </w:rPr>
              <w:t>Thiết bị tương thích</w:t>
            </w:r>
          </w:p>
        </w:tc>
        <w:tc>
          <w:tcPr>
            <w:tcW w:w="3984" w:type="dxa"/>
            <w:hideMark/>
          </w:tcPr>
          <w:p w14:paraId="3F278EBF"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Điện thoại, máy tính bảng</w:t>
            </w:r>
          </w:p>
        </w:tc>
        <w:tc>
          <w:tcPr>
            <w:tcW w:w="3696" w:type="dxa"/>
            <w:hideMark/>
          </w:tcPr>
          <w:p w14:paraId="6B9BF8BF" w14:textId="77777777" w:rsidR="00467BF1" w:rsidRPr="00DC266C" w:rsidRDefault="00467BF1" w:rsidP="00467BF1">
            <w:pPr>
              <w:pStyle w:val="1body"/>
              <w:spacing w:before="0" w:after="0" w:line="240" w:lineRule="auto"/>
              <w:ind w:firstLine="0"/>
              <w:rPr>
                <w:color w:val="auto"/>
                <w:lang w:val="fr-FR"/>
              </w:rPr>
            </w:pPr>
            <w:r w:rsidRPr="00DC266C">
              <w:rPr>
                <w:color w:val="auto"/>
                <w:lang w:val="fr-FR"/>
              </w:rPr>
              <w:t>Thiết bị có kết nối Internet</w:t>
            </w:r>
          </w:p>
        </w:tc>
      </w:tr>
      <w:tr w:rsidR="00467BF1" w:rsidRPr="00DC266C" w14:paraId="027F7D04" w14:textId="77777777" w:rsidTr="00467BF1">
        <w:trPr>
          <w:trHeight w:val="315"/>
        </w:trPr>
        <w:tc>
          <w:tcPr>
            <w:tcW w:w="2065" w:type="dxa"/>
            <w:hideMark/>
          </w:tcPr>
          <w:p w14:paraId="4E5C3C5D" w14:textId="77777777" w:rsidR="00467BF1" w:rsidRPr="00DC266C" w:rsidRDefault="00467BF1" w:rsidP="00467BF1">
            <w:pPr>
              <w:pStyle w:val="1body"/>
              <w:spacing w:before="0" w:after="0" w:line="240" w:lineRule="auto"/>
              <w:ind w:firstLine="0"/>
              <w:jc w:val="left"/>
              <w:rPr>
                <w:b/>
                <w:color w:val="auto"/>
                <w:lang w:val="en-US"/>
              </w:rPr>
            </w:pPr>
            <w:r w:rsidRPr="00DC266C">
              <w:rPr>
                <w:b/>
                <w:color w:val="auto"/>
                <w:lang w:val="en-US"/>
              </w:rPr>
              <w:t>Cách thức đăng nhập</w:t>
            </w:r>
          </w:p>
        </w:tc>
        <w:tc>
          <w:tcPr>
            <w:tcW w:w="3984" w:type="dxa"/>
            <w:hideMark/>
          </w:tcPr>
          <w:p w14:paraId="43849AA5"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Nhập tên đăng nhập (tùy ngân hàng)</w:t>
            </w:r>
          </w:p>
          <w:p w14:paraId="512D8422"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Xác thực sinh trắc/nhập mật khẩu</w:t>
            </w:r>
          </w:p>
        </w:tc>
        <w:tc>
          <w:tcPr>
            <w:tcW w:w="3696" w:type="dxa"/>
            <w:hideMark/>
          </w:tcPr>
          <w:p w14:paraId="5A32DE2C"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Nhập tên đăng nhập</w:t>
            </w:r>
          </w:p>
          <w:p w14:paraId="6C82254F"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Nhập mật khẩu</w:t>
            </w:r>
          </w:p>
          <w:p w14:paraId="57DE340B"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Xác thực đăng nhập trên Mobile Banking</w:t>
            </w:r>
          </w:p>
        </w:tc>
      </w:tr>
      <w:tr w:rsidR="00467BF1" w:rsidRPr="00DC266C" w14:paraId="1A445362" w14:textId="77777777" w:rsidTr="00467BF1">
        <w:trPr>
          <w:trHeight w:val="315"/>
        </w:trPr>
        <w:tc>
          <w:tcPr>
            <w:tcW w:w="2065" w:type="dxa"/>
            <w:hideMark/>
          </w:tcPr>
          <w:p w14:paraId="6FEBAEF5" w14:textId="77777777" w:rsidR="00467BF1" w:rsidRPr="00DC266C" w:rsidRDefault="00467BF1" w:rsidP="00467BF1">
            <w:pPr>
              <w:pStyle w:val="1body"/>
              <w:spacing w:before="0" w:after="0" w:line="240" w:lineRule="auto"/>
              <w:ind w:firstLine="0"/>
              <w:jc w:val="left"/>
              <w:rPr>
                <w:b/>
                <w:color w:val="auto"/>
                <w:lang w:val="en-US"/>
              </w:rPr>
            </w:pPr>
            <w:r w:rsidRPr="00DC266C">
              <w:rPr>
                <w:b/>
                <w:color w:val="auto"/>
                <w:lang w:val="en-US"/>
              </w:rPr>
              <w:t>Tính năng</w:t>
            </w:r>
          </w:p>
        </w:tc>
        <w:tc>
          <w:tcPr>
            <w:tcW w:w="3984" w:type="dxa"/>
            <w:hideMark/>
          </w:tcPr>
          <w:p w14:paraId="3FA3E92A"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Chuyển tiền &amp; thanh toán</w:t>
            </w:r>
          </w:p>
          <w:p w14:paraId="0E34B9EA"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Quản lý tài khoản &amp; thẻ</w:t>
            </w:r>
          </w:p>
          <w:p w14:paraId="17CD0EB1"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Xem lịch sử giao dịch</w:t>
            </w:r>
          </w:p>
          <w:p w14:paraId="30B9571F"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Quét mã thanh toán</w:t>
            </w:r>
          </w:p>
          <w:p w14:paraId="51500A4A"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Rút tiền không dùng thẻ</w:t>
            </w:r>
          </w:p>
          <w:p w14:paraId="06A7A469"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Thanh toán hóa đơn</w:t>
            </w:r>
          </w:p>
          <w:p w14:paraId="685AF65B"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Nạp tiền</w:t>
            </w:r>
          </w:p>
          <w:p w14:paraId="04A9F354"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Đầu tư</w:t>
            </w:r>
          </w:p>
          <w:p w14:paraId="06E89112"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Tiết kiệm sinh lời</w:t>
            </w:r>
          </w:p>
          <w:p w14:paraId="231211D1"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Bảo hiểm</w:t>
            </w:r>
          </w:p>
          <w:p w14:paraId="07425433"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Giao dịch ngoại tệ</w:t>
            </w:r>
          </w:p>
          <w:p w14:paraId="16A4D0C4"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Quản lý doanh thu cửa hàng</w:t>
            </w:r>
          </w:p>
          <w:p w14:paraId="4BE9B76F"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Vay</w:t>
            </w:r>
          </w:p>
          <w:p w14:paraId="602EFB0F"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Quản lý chi tiêu</w:t>
            </w:r>
          </w:p>
          <w:p w14:paraId="05625135"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Kết nối tài khoản của con với tài khoản của bố mẹ</w:t>
            </w:r>
          </w:p>
        </w:tc>
        <w:tc>
          <w:tcPr>
            <w:tcW w:w="3696" w:type="dxa"/>
            <w:hideMark/>
          </w:tcPr>
          <w:p w14:paraId="27D2212B"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Chuyển tiền &amp; thanh toán</w:t>
            </w:r>
          </w:p>
          <w:p w14:paraId="434F29F7"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Quản lý tài khoản &amp; thẻ</w:t>
            </w:r>
          </w:p>
          <w:p w14:paraId="4F09BD2D"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Xem lịch sử giao dịch</w:t>
            </w:r>
          </w:p>
          <w:p w14:paraId="43AB3606" w14:textId="77777777" w:rsidR="00467BF1" w:rsidRPr="00DC266C" w:rsidRDefault="00467BF1" w:rsidP="00467BF1">
            <w:pPr>
              <w:pStyle w:val="1body"/>
              <w:spacing w:before="0" w:after="0" w:line="240" w:lineRule="auto"/>
              <w:ind w:firstLine="0"/>
              <w:rPr>
                <w:color w:val="auto"/>
                <w:lang w:val="en-US"/>
              </w:rPr>
            </w:pPr>
            <w:r w:rsidRPr="00DC266C">
              <w:rPr>
                <w:color w:val="auto"/>
                <w:lang w:val="en-US"/>
              </w:rPr>
              <w:t>- Sao kê</w:t>
            </w:r>
          </w:p>
        </w:tc>
      </w:tr>
    </w:tbl>
    <w:p w14:paraId="6F86BEE3" w14:textId="77777777" w:rsidR="00DF302D" w:rsidRPr="00DC266C" w:rsidRDefault="00DF302D" w:rsidP="003C5F30">
      <w:pPr>
        <w:pStyle w:val="1titI"/>
        <w:spacing w:before="120" w:line="329" w:lineRule="auto"/>
        <w:rPr>
          <w:rFonts w:ascii="Times New Roman" w:hAnsi="Times New Roman"/>
        </w:rPr>
      </w:pPr>
      <w:r w:rsidRPr="00DC266C">
        <w:rPr>
          <w:rFonts w:ascii="Times New Roman" w:hAnsi="Times New Roman"/>
        </w:rPr>
        <w:t>MỤC 7. NHÀ Ở</w:t>
      </w:r>
    </w:p>
    <w:p w14:paraId="665CDD5F" w14:textId="77777777" w:rsidR="003C33B6" w:rsidRPr="00DC266C" w:rsidRDefault="003C33B6" w:rsidP="003C5F30">
      <w:pPr>
        <w:pStyle w:val="1body"/>
        <w:spacing w:after="0" w:line="329" w:lineRule="auto"/>
        <w:rPr>
          <w:b/>
          <w:color w:val="auto"/>
        </w:rPr>
      </w:pPr>
      <w:r w:rsidRPr="00DC266C">
        <w:rPr>
          <w:b/>
          <w:color w:val="auto"/>
        </w:rPr>
        <w:t>Mục đích:</w:t>
      </w:r>
    </w:p>
    <w:p w14:paraId="13A57BC0" w14:textId="77777777" w:rsidR="003C33B6" w:rsidRPr="00DC266C" w:rsidRDefault="003C33B6" w:rsidP="003C5F30">
      <w:pPr>
        <w:pStyle w:val="1body"/>
        <w:spacing w:after="0" w:line="329" w:lineRule="auto"/>
        <w:rPr>
          <w:color w:val="auto"/>
        </w:rPr>
      </w:pPr>
      <w:r w:rsidRPr="00DC266C">
        <w:rPr>
          <w:color w:val="auto"/>
        </w:rPr>
        <w:t>Thu thập thông tin về nhà ở và một số điều kiện sinh hoạt khác của hộ.</w:t>
      </w:r>
    </w:p>
    <w:p w14:paraId="4E89405A" w14:textId="77777777" w:rsidR="003C33B6" w:rsidRPr="00DC266C" w:rsidRDefault="003C33B6" w:rsidP="003C5F30">
      <w:pPr>
        <w:pStyle w:val="1body"/>
        <w:spacing w:line="329" w:lineRule="auto"/>
        <w:rPr>
          <w:b/>
          <w:color w:val="auto"/>
        </w:rPr>
      </w:pPr>
      <w:r w:rsidRPr="00DC266C">
        <w:rPr>
          <w:b/>
          <w:color w:val="auto"/>
        </w:rPr>
        <w:t>Người trả lời:</w:t>
      </w:r>
    </w:p>
    <w:p w14:paraId="0276A11A" w14:textId="77777777" w:rsidR="003C33B6" w:rsidRPr="00DC266C" w:rsidRDefault="003C33B6" w:rsidP="003C5F30">
      <w:pPr>
        <w:pStyle w:val="1body"/>
        <w:spacing w:line="329" w:lineRule="auto"/>
        <w:rPr>
          <w:color w:val="auto"/>
        </w:rPr>
      </w:pPr>
      <w:r w:rsidRPr="00DC266C">
        <w:rPr>
          <w:color w:val="auto"/>
        </w:rPr>
        <w:t>Người trả lời chính mục này do chủ hộ hoặc người biết nhiều thông tin về nhà ở và các điều kiện sinh hoạt của hộ trả lời.</w:t>
      </w:r>
    </w:p>
    <w:p w14:paraId="1C0F2535" w14:textId="44B93D0C" w:rsidR="003C33B6" w:rsidRPr="00DC266C" w:rsidRDefault="003C33B6" w:rsidP="003C5F30">
      <w:pPr>
        <w:pStyle w:val="1body"/>
        <w:spacing w:line="300" w:lineRule="auto"/>
        <w:rPr>
          <w:b/>
          <w:color w:val="auto"/>
          <w:lang w:val="nb-NO"/>
        </w:rPr>
      </w:pPr>
      <w:r w:rsidRPr="00DC266C">
        <w:rPr>
          <w:b/>
          <w:color w:val="auto"/>
          <w:lang w:val="nb-NO"/>
        </w:rPr>
        <w:t>Nội dung và phương pháp ghi:</w:t>
      </w:r>
    </w:p>
    <w:p w14:paraId="0C133608" w14:textId="77777777" w:rsidR="003C33B6" w:rsidRPr="00DC266C" w:rsidRDefault="003C33B6" w:rsidP="003C5F30">
      <w:pPr>
        <w:pStyle w:val="1body"/>
        <w:spacing w:line="300" w:lineRule="auto"/>
        <w:rPr>
          <w:color w:val="auto"/>
        </w:rPr>
      </w:pPr>
      <w:r w:rsidRPr="00DC266C">
        <w:rPr>
          <w:b/>
          <w:i/>
          <w:color w:val="auto"/>
          <w:u w:val="single"/>
        </w:rPr>
        <w:t>Câu 1</w:t>
      </w:r>
      <w:r w:rsidRPr="00DC266C">
        <w:rPr>
          <w:b/>
          <w:i/>
          <w:color w:val="auto"/>
        </w:rPr>
        <w:t>:</w:t>
      </w:r>
      <w:r w:rsidRPr="00DC266C">
        <w:rPr>
          <w:color w:val="auto"/>
        </w:rPr>
        <w:t xml:space="preserve"> Ghi số ngôi nhà/căn hộ mà các thành viên của hộ đang sử dụng để ở, kể cả nhà thuê, mượn (</w:t>
      </w:r>
      <w:r w:rsidRPr="00DC266C">
        <w:rPr>
          <w:color w:val="auto"/>
          <w:lang w:val="nb-NO"/>
        </w:rPr>
        <w:t>không phân biệt có hay không có quyền sở hữu);</w:t>
      </w:r>
      <w:r w:rsidRPr="00DC266C">
        <w:rPr>
          <w:color w:val="auto"/>
        </w:rPr>
        <w:t xml:space="preserve"> nhưng không tính những trường hợp sau đây:</w:t>
      </w:r>
    </w:p>
    <w:p w14:paraId="580C77DE" w14:textId="77777777" w:rsidR="003C33B6" w:rsidRPr="00DC266C" w:rsidRDefault="003C33B6" w:rsidP="003C5F30">
      <w:pPr>
        <w:pStyle w:val="1body"/>
        <w:spacing w:line="300" w:lineRule="auto"/>
        <w:rPr>
          <w:color w:val="auto"/>
        </w:rPr>
      </w:pPr>
      <w:r w:rsidRPr="00DC266C">
        <w:rPr>
          <w:color w:val="auto"/>
        </w:rPr>
        <w:t>- Nhà thuê, mượn để ở trọ của học sinh, sinh viên là thành viên của hộ.</w:t>
      </w:r>
    </w:p>
    <w:p w14:paraId="715F6ADE" w14:textId="77777777" w:rsidR="003C33B6" w:rsidRPr="00DC266C" w:rsidRDefault="003C33B6" w:rsidP="003C5F30">
      <w:pPr>
        <w:pStyle w:val="1body"/>
        <w:spacing w:line="300" w:lineRule="auto"/>
        <w:rPr>
          <w:color w:val="auto"/>
        </w:rPr>
      </w:pPr>
      <w:r w:rsidRPr="00DC266C">
        <w:rPr>
          <w:color w:val="auto"/>
        </w:rPr>
        <w:t>- Lều, chòi trông coi nương, rẫy của hộ.</w:t>
      </w:r>
    </w:p>
    <w:p w14:paraId="7493C413" w14:textId="77777777" w:rsidR="003C33B6" w:rsidRPr="00DC266C" w:rsidRDefault="003C33B6" w:rsidP="003C5F30">
      <w:pPr>
        <w:pStyle w:val="1body"/>
        <w:spacing w:line="300" w:lineRule="auto"/>
        <w:rPr>
          <w:color w:val="000000" w:themeColor="text1"/>
        </w:rPr>
      </w:pPr>
      <w:r w:rsidRPr="00DC266C">
        <w:rPr>
          <w:color w:val="auto"/>
        </w:rPr>
        <w:t>Hộ được xác định là có nhà ở nếu hộ ở trong một công trình xây dựng gồm có 03 bộ phận: tường, mái và sàn. Trường hợp nơi ở của hộ là nhà bè ở trên sông, hồ có đầy đủ 03 bộ phận: tườn</w:t>
      </w:r>
      <w:r w:rsidRPr="00DC266C">
        <w:rPr>
          <w:color w:val="000000" w:themeColor="text1"/>
        </w:rPr>
        <w:t>g, mái và sàn thì được coi là hộ có nhà ở.</w:t>
      </w:r>
    </w:p>
    <w:p w14:paraId="63D60FCD" w14:textId="77777777" w:rsidR="003C33B6" w:rsidRPr="00DC266C" w:rsidRDefault="003C33B6" w:rsidP="003C33B6">
      <w:pPr>
        <w:pStyle w:val="1hinh"/>
        <w:rPr>
          <w:color w:val="000000" w:themeColor="text1"/>
          <w:lang w:val="en-GB"/>
        </w:rPr>
      </w:pPr>
      <w:r w:rsidRPr="00DC266C">
        <w:rPr>
          <w:noProof/>
          <w:color w:val="000000" w:themeColor="text1"/>
        </w:rPr>
        <w:lastRenderedPageBreak/>
        <w:drawing>
          <wp:inline distT="0" distB="0" distL="0" distR="0" wp14:anchorId="72B81870" wp14:editId="1B8E6C36">
            <wp:extent cx="5240655" cy="3234690"/>
            <wp:effectExtent l="0" t="0" r="190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0655" cy="3234690"/>
                    </a:xfrm>
                    <a:prstGeom prst="rect">
                      <a:avLst/>
                    </a:prstGeom>
                    <a:noFill/>
                    <a:ln>
                      <a:noFill/>
                    </a:ln>
                  </pic:spPr>
                </pic:pic>
              </a:graphicData>
            </a:graphic>
          </wp:inline>
        </w:drawing>
      </w:r>
    </w:p>
    <w:p w14:paraId="262911E7" w14:textId="77777777" w:rsidR="003C33B6" w:rsidRPr="00DC266C" w:rsidRDefault="003C33B6" w:rsidP="003C33B6">
      <w:pPr>
        <w:pStyle w:val="1body"/>
        <w:spacing w:after="0"/>
        <w:rPr>
          <w:color w:val="auto"/>
          <w:lang w:val="nb-NO"/>
        </w:rPr>
      </w:pPr>
      <w:r w:rsidRPr="00DC266C">
        <w:rPr>
          <w:b/>
          <w:i/>
          <w:color w:val="auto"/>
          <w:u w:val="single"/>
        </w:rPr>
        <w:t>Câu 2</w:t>
      </w:r>
      <w:r w:rsidRPr="00DC266C">
        <w:rPr>
          <w:b/>
          <w:i/>
          <w:color w:val="auto"/>
        </w:rPr>
        <w:t>:</w:t>
      </w:r>
      <w:r w:rsidRPr="00DC266C">
        <w:rPr>
          <w:color w:val="auto"/>
        </w:rPr>
        <w:t xml:space="preserve"> </w:t>
      </w:r>
      <w:r w:rsidRPr="00DC266C">
        <w:rPr>
          <w:color w:val="auto"/>
          <w:lang w:val="nb-NO"/>
        </w:rPr>
        <w:t>ĐTV hỏi để xác định tổng diện tích thực tế sử dụng để ở của ngôi nhà/căn hộ, không căn cứ vào tổng diện tích trên giấy tờ, sổ sách và kết hợp hỏi với quan sát để ghi phần diện tích sử dụng để ở (m</w:t>
      </w:r>
      <w:r w:rsidRPr="00DC266C">
        <w:rPr>
          <w:color w:val="auto"/>
          <w:vertAlign w:val="superscript"/>
          <w:lang w:val="nb-NO"/>
        </w:rPr>
        <w:t>2</w:t>
      </w:r>
      <w:r w:rsidRPr="00DC266C">
        <w:rPr>
          <w:color w:val="auto"/>
          <w:lang w:val="nb-NO"/>
        </w:rPr>
        <w:t>) của ngôi nhà/căn hộ.</w:t>
      </w:r>
    </w:p>
    <w:p w14:paraId="10A08A03" w14:textId="77777777" w:rsidR="003C33B6" w:rsidRPr="00DC266C" w:rsidRDefault="003C33B6" w:rsidP="003C33B6">
      <w:pPr>
        <w:widowControl w:val="0"/>
        <w:spacing w:before="120" w:line="288" w:lineRule="auto"/>
        <w:ind w:firstLine="567"/>
        <w:jc w:val="both"/>
        <w:rPr>
          <w:sz w:val="26"/>
          <w:szCs w:val="26"/>
          <w:lang w:val="nb-NO"/>
        </w:rPr>
      </w:pPr>
      <w:r w:rsidRPr="00DC266C">
        <w:rPr>
          <w:sz w:val="26"/>
          <w:szCs w:val="26"/>
          <w:lang w:val="nb-NO"/>
        </w:rPr>
        <w:t>- Đối với căn hộ chung cư: Là tổng diện tích sàn xây dựng sử dụng để ở của hộ (bao gồm: diện tích sàn có tường ngăn các phòng bên trong căn hộ và diện tích ban công, lô gia (nếu có) gắn liền với căn hộ đó; không tính tường bao ngôi nhà, tường phân chia các căn hộ, diện tích sàn có cột, hộp kỹ thuật nằm bên trong căn hộ), không tính diện tích sử dụng chung cho các hộ trong nhà chung cư như: diện tích cầu thang, lối đi, hành lang chung, phòng bảo vệ, phòng văn hóa,...</w:t>
      </w:r>
    </w:p>
    <w:p w14:paraId="79DB4651" w14:textId="77777777" w:rsidR="003C33B6" w:rsidRPr="00DC266C" w:rsidRDefault="003C33B6" w:rsidP="003C33B6">
      <w:pPr>
        <w:widowControl w:val="0"/>
        <w:spacing w:before="120" w:line="288" w:lineRule="auto"/>
        <w:ind w:firstLine="567"/>
        <w:jc w:val="both"/>
        <w:rPr>
          <w:sz w:val="26"/>
          <w:szCs w:val="26"/>
          <w:lang w:val="nb-NO"/>
        </w:rPr>
      </w:pPr>
      <w:r w:rsidRPr="00DC266C">
        <w:rPr>
          <w:sz w:val="26"/>
          <w:szCs w:val="26"/>
          <w:lang w:val="nb-NO"/>
        </w:rPr>
        <w:t>- Đối với nhà riêng lẻ (bao gồm nhà biệt thự): Là tổng diện tích sử dụng để ở của hộ, bao gồm diện tích các phòng ngủ, phòng tiếp khách, phòng đọc sách, giải trí,...; không bao gồm các công trình xây dựng riêng lẻ/tách rời (độc lập) dù trong cùng khuôn viên nhà ở của hộ như: chuồng trại chăn nuôi, nhà bếp, nhà vệ sinh, nhà kho được xây dựng riêng biệt...</w:t>
      </w:r>
    </w:p>
    <w:p w14:paraId="6C25783A" w14:textId="77777777" w:rsidR="003C33B6" w:rsidRPr="00DC266C" w:rsidRDefault="003C33B6" w:rsidP="003C33B6">
      <w:pPr>
        <w:widowControl w:val="0"/>
        <w:spacing w:before="120" w:line="288" w:lineRule="auto"/>
        <w:ind w:firstLine="567"/>
        <w:jc w:val="both"/>
        <w:rPr>
          <w:sz w:val="26"/>
          <w:szCs w:val="26"/>
          <w:lang w:val="nb-NO"/>
        </w:rPr>
      </w:pPr>
      <w:r w:rsidRPr="00DC266C">
        <w:rPr>
          <w:sz w:val="26"/>
          <w:szCs w:val="26"/>
          <w:lang w:val="nb-NO"/>
        </w:rPr>
        <w:t>+ Nhà riêng lẻ có một tầng: Tổng diện tích sử dụng để ở là tổng diện tích sàn tính tới hết mặt bằng tường (phần có trần, mái che) của ngôi nhà đó; trường hợp có tường,  khung (với ngôi nhà khác hoặc với khu sinh hoạt chung của các ngôi nhà xung quanh), chỉ tính 1/2 diện tích mặt bằng của tường/khung chung đó.</w:t>
      </w:r>
    </w:p>
    <w:p w14:paraId="74822B00" w14:textId="77777777" w:rsidR="003C33B6" w:rsidRPr="00DC266C" w:rsidRDefault="003C33B6" w:rsidP="003C33B6">
      <w:pPr>
        <w:widowControl w:val="0"/>
        <w:spacing w:before="120" w:line="288" w:lineRule="auto"/>
        <w:ind w:firstLine="567"/>
        <w:jc w:val="both"/>
        <w:rPr>
          <w:sz w:val="26"/>
          <w:szCs w:val="26"/>
          <w:lang w:val="nb-NO"/>
        </w:rPr>
      </w:pPr>
      <w:r w:rsidRPr="00DC266C">
        <w:rPr>
          <w:sz w:val="26"/>
          <w:szCs w:val="26"/>
          <w:lang w:val="nb-NO"/>
        </w:rPr>
        <w:t>+ Nhà riêng lẻ có nhiều tầng: Tổng diện tích sử dụng để ở là tổng diện tích của các tầng; trường hợp có tường, khung cột chung (với ngôi nhà khác hoặc với khu sinh hoạt chung của các ngôi nhà xung quanh) ở các tầng, chỉ tính 1/2 diện tích mặt bằng của tường, khung cột chung đó.</w:t>
      </w:r>
    </w:p>
    <w:p w14:paraId="40B8886D" w14:textId="77777777" w:rsidR="003C33B6" w:rsidRPr="00DC266C" w:rsidRDefault="003C33B6" w:rsidP="003C33B6">
      <w:pPr>
        <w:widowControl w:val="0"/>
        <w:spacing w:before="120" w:line="312" w:lineRule="auto"/>
        <w:ind w:firstLine="567"/>
        <w:jc w:val="both"/>
        <w:rPr>
          <w:b/>
          <w:sz w:val="26"/>
          <w:szCs w:val="26"/>
          <w:lang w:val="vi-VN"/>
        </w:rPr>
      </w:pPr>
      <w:r w:rsidRPr="00DC266C">
        <w:rPr>
          <w:b/>
          <w:sz w:val="26"/>
          <w:szCs w:val="26"/>
          <w:lang w:val="vi-VN"/>
        </w:rPr>
        <w:t>Ví dụ:</w:t>
      </w:r>
      <w:r w:rsidRPr="00DC266C">
        <w:rPr>
          <w:sz w:val="26"/>
          <w:szCs w:val="26"/>
          <w:lang w:val="vi-VN"/>
        </w:rPr>
        <w:t xml:space="preserve"> Một ngôi nhà 4 tầng, diện tích sàn mỗi tầng là 40 m</w:t>
      </w:r>
      <w:r w:rsidRPr="00DC266C">
        <w:rPr>
          <w:sz w:val="26"/>
          <w:szCs w:val="26"/>
          <w:vertAlign w:val="superscript"/>
          <w:lang w:val="vi-VN"/>
        </w:rPr>
        <w:t>2</w:t>
      </w:r>
      <w:r w:rsidRPr="00DC266C">
        <w:rPr>
          <w:sz w:val="26"/>
          <w:szCs w:val="26"/>
          <w:lang w:val="vi-VN"/>
        </w:rPr>
        <w:t xml:space="preserve"> và được xây từ tầng 1 </w:t>
      </w:r>
      <w:r w:rsidRPr="00DC266C">
        <w:rPr>
          <w:sz w:val="26"/>
          <w:szCs w:val="26"/>
          <w:lang w:val="vi-VN"/>
        </w:rPr>
        <w:lastRenderedPageBreak/>
        <w:t>đến tầng 4; riêng tầng 4 chỉ xây 1 phòng 15 m</w:t>
      </w:r>
      <w:r w:rsidRPr="00DC266C">
        <w:rPr>
          <w:sz w:val="26"/>
          <w:szCs w:val="26"/>
          <w:vertAlign w:val="superscript"/>
          <w:lang w:val="vi-VN"/>
        </w:rPr>
        <w:t>2</w:t>
      </w:r>
      <w:r w:rsidRPr="00DC266C">
        <w:rPr>
          <w:sz w:val="26"/>
          <w:szCs w:val="26"/>
          <w:lang w:val="vi-VN"/>
        </w:rPr>
        <w:t xml:space="preserve"> để làm phòng thờ, phần còn lại được quây lưới thép chắc chắn bao quanh và dùng để giặt, phơi quần áo. Tổng diện tích sử dụng của ngôi nhà là: 40 x 3 + 15 = 135 m</w:t>
      </w:r>
      <w:r w:rsidRPr="00DC266C">
        <w:rPr>
          <w:sz w:val="26"/>
          <w:szCs w:val="26"/>
          <w:vertAlign w:val="superscript"/>
          <w:lang w:val="vi-VN"/>
        </w:rPr>
        <w:t>2</w:t>
      </w:r>
      <w:r w:rsidRPr="00DC266C">
        <w:rPr>
          <w:sz w:val="26"/>
          <w:szCs w:val="26"/>
          <w:lang w:val="vi-VN"/>
        </w:rPr>
        <w:t>.</w:t>
      </w:r>
    </w:p>
    <w:p w14:paraId="025686F5" w14:textId="77777777" w:rsidR="003C33B6" w:rsidRPr="00DC266C" w:rsidRDefault="003C33B6" w:rsidP="003C33B6">
      <w:pPr>
        <w:widowControl w:val="0"/>
        <w:spacing w:before="120" w:line="312" w:lineRule="auto"/>
        <w:ind w:firstLine="567"/>
        <w:jc w:val="both"/>
        <w:rPr>
          <w:sz w:val="26"/>
          <w:szCs w:val="26"/>
          <w:lang w:val="nb-NO"/>
        </w:rPr>
      </w:pPr>
      <w:r w:rsidRPr="00DC266C">
        <w:rPr>
          <w:b/>
          <w:sz w:val="26"/>
          <w:szCs w:val="26"/>
          <w:lang w:val="nb-NO"/>
        </w:rPr>
        <w:t>Lưu ý:</w:t>
      </w:r>
    </w:p>
    <w:p w14:paraId="4C8411D0" w14:textId="77777777" w:rsidR="003C33B6" w:rsidRPr="00DC266C" w:rsidRDefault="003C33B6" w:rsidP="003C33B6">
      <w:pPr>
        <w:widowControl w:val="0"/>
        <w:spacing w:before="120" w:line="312" w:lineRule="auto"/>
        <w:ind w:firstLine="567"/>
        <w:jc w:val="both"/>
        <w:rPr>
          <w:sz w:val="26"/>
          <w:szCs w:val="26"/>
          <w:lang w:val="nb-NO"/>
        </w:rPr>
      </w:pPr>
      <w:r w:rsidRPr="00DC266C">
        <w:rPr>
          <w:sz w:val="26"/>
          <w:szCs w:val="26"/>
          <w:lang w:val="nb-NO"/>
        </w:rPr>
        <w:t>- Trường hợp phần sàn/gầm sàn nhà cao từ 2,1 m trở lên, có diện tích sàn tối thiểu là 4 m</w:t>
      </w:r>
      <w:r w:rsidRPr="00DC266C">
        <w:rPr>
          <w:sz w:val="26"/>
          <w:szCs w:val="26"/>
          <w:vertAlign w:val="superscript"/>
          <w:lang w:val="nb-NO"/>
        </w:rPr>
        <w:t>2</w:t>
      </w:r>
      <w:r w:rsidRPr="00DC266C">
        <w:rPr>
          <w:sz w:val="26"/>
          <w:szCs w:val="26"/>
          <w:lang w:val="nb-NO"/>
        </w:rPr>
        <w:t>, có bao che và được sử dụng để ở thì được tính vào diện tích sử dụng để ở của ngôi nhà/căn hộ đó. Phần sàn và gầm sàn nhà không được bao che và không được sử dụng để ở thì không tính diện tích.</w:t>
      </w:r>
    </w:p>
    <w:p w14:paraId="01AC23DF" w14:textId="77777777" w:rsidR="003C33B6" w:rsidRPr="00DC266C" w:rsidRDefault="003C33B6" w:rsidP="003C33B6">
      <w:pPr>
        <w:widowControl w:val="0"/>
        <w:spacing w:before="120" w:line="312" w:lineRule="auto"/>
        <w:ind w:firstLine="567"/>
        <w:jc w:val="both"/>
        <w:rPr>
          <w:sz w:val="26"/>
          <w:szCs w:val="26"/>
          <w:lang w:val="nb-NO"/>
        </w:rPr>
      </w:pPr>
      <w:r w:rsidRPr="00DC266C">
        <w:rPr>
          <w:sz w:val="26"/>
          <w:szCs w:val="26"/>
          <w:lang w:val="nb-NO"/>
        </w:rPr>
        <w:t>- Trường hợp gác xép được tính vào diện tích ở khi cao từ 2,1 m trở lên, có diện tích sàn tối thiểu là 4 m</w:t>
      </w:r>
      <w:r w:rsidRPr="00DC266C">
        <w:rPr>
          <w:sz w:val="26"/>
          <w:szCs w:val="26"/>
          <w:vertAlign w:val="superscript"/>
          <w:lang w:val="nb-NO"/>
        </w:rPr>
        <w:t>2</w:t>
      </w:r>
      <w:r w:rsidRPr="00DC266C">
        <w:rPr>
          <w:sz w:val="26"/>
          <w:szCs w:val="26"/>
          <w:lang w:val="nb-NO"/>
        </w:rPr>
        <w:t xml:space="preserve"> và được sử dụng để ở thì tính toàn bộ diện tích gác xép vào diện tích sử dụng để ở của ngôi nhà/căn hộ.</w:t>
      </w:r>
    </w:p>
    <w:p w14:paraId="43E8DB2F" w14:textId="77777777" w:rsidR="003C33B6" w:rsidRPr="00DC266C" w:rsidRDefault="003C33B6" w:rsidP="003C33B6">
      <w:pPr>
        <w:widowControl w:val="0"/>
        <w:spacing w:before="120" w:line="312" w:lineRule="auto"/>
        <w:ind w:firstLine="567"/>
        <w:jc w:val="both"/>
        <w:rPr>
          <w:sz w:val="26"/>
          <w:szCs w:val="26"/>
          <w:lang w:val="nb-NO"/>
        </w:rPr>
      </w:pPr>
      <w:r w:rsidRPr="00DC266C">
        <w:rPr>
          <w:sz w:val="26"/>
          <w:szCs w:val="26"/>
          <w:lang w:val="nb-NO"/>
        </w:rPr>
        <w:t>- Nhà có 01 gian dùng để kinh doanh và vẫn dùng chung để ăn, ở: Tính gian nhà đó vào diện tích sử dụng của hộ. Nếu chỉ sử dụng vào mục đích kinh doanh thì không tính gian đó vào diện tích sử dụng của hộ.</w:t>
      </w:r>
    </w:p>
    <w:p w14:paraId="572D6441" w14:textId="77777777" w:rsidR="003C33B6" w:rsidRPr="00DC266C" w:rsidRDefault="003C33B6" w:rsidP="003C33B6">
      <w:pPr>
        <w:widowControl w:val="0"/>
        <w:spacing w:before="120" w:line="307" w:lineRule="auto"/>
        <w:ind w:firstLine="567"/>
        <w:jc w:val="both"/>
        <w:rPr>
          <w:b/>
          <w:spacing w:val="-4"/>
          <w:sz w:val="26"/>
          <w:szCs w:val="26"/>
          <w:lang w:val="nb-NO"/>
        </w:rPr>
      </w:pPr>
      <w:r w:rsidRPr="00DC266C">
        <w:rPr>
          <w:b/>
          <w:spacing w:val="-4"/>
          <w:sz w:val="26"/>
          <w:szCs w:val="26"/>
          <w:lang w:val="nb-NO"/>
        </w:rPr>
        <w:t>Một số lưu ý trong xác định tổng diện tích sử dụng để ở của ngôi nhà/căn hộ:</w:t>
      </w:r>
    </w:p>
    <w:p w14:paraId="036BFBB7" w14:textId="77777777" w:rsidR="003C33B6" w:rsidRPr="00DC266C" w:rsidRDefault="003C33B6" w:rsidP="003C33B6">
      <w:pPr>
        <w:widowControl w:val="0"/>
        <w:spacing w:before="120" w:line="307" w:lineRule="auto"/>
        <w:ind w:firstLine="567"/>
        <w:jc w:val="both"/>
        <w:rPr>
          <w:sz w:val="26"/>
          <w:szCs w:val="26"/>
          <w:lang w:val="nb-NO"/>
        </w:rPr>
      </w:pPr>
      <w:r w:rsidRPr="00DC266C">
        <w:rPr>
          <w:sz w:val="26"/>
          <w:szCs w:val="26"/>
          <w:lang w:val="nb-NO"/>
        </w:rPr>
        <w:t>- Nếu hộ không biết hoặc không xác định được diện tích sử dụng để ở của ngôi nhà/căn hộ, ĐTV phải ước lượng để ghi thông tin bằng cách: Đếm số hàng gạch (nếu sàn nhà lát gạch vuông) của chiều dài và chiều rộng để tính diện tích; đo bước chân hoặc sử dụng dây hay cây/que để đo chiều dài và chiều rộng để tính diện tích.</w:t>
      </w:r>
    </w:p>
    <w:p w14:paraId="60A456BF" w14:textId="77777777" w:rsidR="003C33B6" w:rsidRPr="00DC266C" w:rsidRDefault="003C33B6" w:rsidP="003C33B6">
      <w:pPr>
        <w:widowControl w:val="0"/>
        <w:spacing w:before="120" w:line="307" w:lineRule="auto"/>
        <w:ind w:firstLine="567"/>
        <w:jc w:val="both"/>
        <w:rPr>
          <w:sz w:val="26"/>
          <w:szCs w:val="26"/>
          <w:lang w:val="nb-NO"/>
        </w:rPr>
      </w:pPr>
      <w:r w:rsidRPr="00DC266C">
        <w:rPr>
          <w:sz w:val="26"/>
          <w:szCs w:val="26"/>
          <w:lang w:val="nb-NO"/>
        </w:rPr>
        <w:t xml:space="preserve">- </w:t>
      </w:r>
      <w:r w:rsidRPr="00DC266C">
        <w:rPr>
          <w:sz w:val="26"/>
          <w:szCs w:val="20"/>
          <w:lang w:val="nb-NO"/>
        </w:rPr>
        <w:t>Nếu ngôi nhà vừa dùng để ở, vừa dùng cho mục đích khác như để sản xuất kinh doanh,... ĐTV lưu ý chỉ ghi diện tích để ở. Nếu có diện tích dùng chung như phòng khách, phòng bếp (dùng cho hộ để sinh hoạt và tiếp khách,...) ĐTV ghi cả diện tích để ở và diện tích dùng chung.</w:t>
      </w:r>
    </w:p>
    <w:p w14:paraId="1BA0D13A" w14:textId="77777777" w:rsidR="003C33B6" w:rsidRPr="00DC266C" w:rsidRDefault="003C33B6" w:rsidP="003C33B6">
      <w:pPr>
        <w:widowControl w:val="0"/>
        <w:spacing w:before="120" w:line="307" w:lineRule="auto"/>
        <w:ind w:firstLine="567"/>
        <w:jc w:val="both"/>
        <w:rPr>
          <w:sz w:val="26"/>
          <w:szCs w:val="26"/>
          <w:lang w:val="nb-NO"/>
        </w:rPr>
      </w:pPr>
      <w:r w:rsidRPr="00DC266C">
        <w:rPr>
          <w:sz w:val="26"/>
          <w:szCs w:val="26"/>
          <w:lang w:val="nb-NO"/>
        </w:rPr>
        <w:t>- Trường hợp hộ thường xuyên ăn, ở trong 02 ngôi nhà cùng khuôn viên/02 căn hộ liền kề, diện tích sử dụng để ở bằng tổng diện tích của các ngôi nhà/căn hộ này.</w:t>
      </w:r>
    </w:p>
    <w:p w14:paraId="038770DF" w14:textId="77777777" w:rsidR="003C33B6" w:rsidRPr="00DC266C" w:rsidRDefault="003C33B6" w:rsidP="003C33B6">
      <w:pPr>
        <w:pStyle w:val="1body"/>
        <w:spacing w:after="0" w:line="307" w:lineRule="auto"/>
        <w:rPr>
          <w:color w:val="auto"/>
        </w:rPr>
      </w:pPr>
      <w:r w:rsidRPr="00DC266C">
        <w:rPr>
          <w:color w:val="auto"/>
          <w:lang w:val="nb-NO"/>
        </w:rPr>
        <w:t xml:space="preserve">- </w:t>
      </w:r>
      <w:r w:rsidRPr="00DC266C">
        <w:rPr>
          <w:color w:val="auto"/>
        </w:rPr>
        <w:t>Trường hợp nhiều hộ độc thân thuê chung 1 ngôi nhà/căn hộ thì diện tích sẽ được chia cho số hộ ở chung căn cứ vào phần trăm tiền đóng góp thuê nhà.</w:t>
      </w:r>
    </w:p>
    <w:p w14:paraId="7E01C378" w14:textId="77777777" w:rsidR="003C33B6" w:rsidRPr="00DC266C" w:rsidRDefault="003C33B6" w:rsidP="003C33B6">
      <w:pPr>
        <w:pStyle w:val="1body"/>
        <w:spacing w:after="0" w:line="307" w:lineRule="auto"/>
        <w:rPr>
          <w:color w:val="auto"/>
          <w:lang w:val="nb-NO"/>
        </w:rPr>
      </w:pPr>
      <w:r w:rsidRPr="00DC266C">
        <w:rPr>
          <w:b/>
          <w:i/>
          <w:color w:val="auto"/>
          <w:u w:val="single"/>
          <w:lang w:val="nb-NO"/>
        </w:rPr>
        <w:t>Câu 3</w:t>
      </w:r>
      <w:r w:rsidRPr="00DC266C">
        <w:rPr>
          <w:b/>
          <w:i/>
          <w:color w:val="auto"/>
          <w:lang w:val="nb-NO"/>
        </w:rPr>
        <w:t>:</w:t>
      </w:r>
      <w:r w:rsidRPr="00DC266C">
        <w:rPr>
          <w:color w:val="auto"/>
          <w:lang w:val="nb-NO"/>
        </w:rPr>
        <w:t xml:space="preserve"> ĐTV hỏi kết hợp với quan sát để ghi thông tin.</w:t>
      </w:r>
    </w:p>
    <w:p w14:paraId="24B4D618" w14:textId="77777777" w:rsidR="003C33B6" w:rsidRPr="00DC266C" w:rsidRDefault="003C33B6" w:rsidP="003C33B6">
      <w:pPr>
        <w:pStyle w:val="1body"/>
        <w:spacing w:after="0" w:line="307" w:lineRule="auto"/>
        <w:rPr>
          <w:color w:val="auto"/>
          <w:spacing w:val="-2"/>
          <w:lang w:val="nb-NO"/>
        </w:rPr>
      </w:pPr>
      <w:r w:rsidRPr="00DC266C">
        <w:rPr>
          <w:i/>
          <w:color w:val="auto"/>
          <w:spacing w:val="-2"/>
          <w:lang w:val="nb-NO"/>
        </w:rPr>
        <w:t>Nhà chung cư:</w:t>
      </w:r>
      <w:r w:rsidRPr="00DC266C">
        <w:rPr>
          <w:color w:val="auto"/>
          <w:spacing w:val="-2"/>
          <w:lang w:val="nb-NO"/>
        </w:rPr>
        <w:t xml:space="preserve"> là những ngôi nhà có từ 2 tầng trở lên được xây dựng dùng để ở, trong đó có nhiều căn hộ riêng biệt, có lối đi, cầu thang và hệ thống kỹ thuật hạ tầng sử dụng chung.</w:t>
      </w:r>
    </w:p>
    <w:p w14:paraId="4886282A" w14:textId="77777777" w:rsidR="003C33B6" w:rsidRPr="00DC266C" w:rsidRDefault="003C33B6" w:rsidP="003C33B6">
      <w:pPr>
        <w:pStyle w:val="1body"/>
        <w:spacing w:after="0" w:line="312" w:lineRule="auto"/>
        <w:rPr>
          <w:color w:val="auto"/>
          <w:lang w:val="nb-NO"/>
        </w:rPr>
      </w:pPr>
      <w:r w:rsidRPr="00DC266C">
        <w:rPr>
          <w:i/>
          <w:color w:val="auto"/>
          <w:lang w:val="nb-NO"/>
        </w:rPr>
        <w:t>Nhà riêng lẻ:</w:t>
      </w:r>
      <w:r w:rsidRPr="00DC266C">
        <w:rPr>
          <w:color w:val="auto"/>
          <w:lang w:val="nb-NO"/>
        </w:rPr>
        <w:t xml:space="preserve"> là những ngôi nhà được xây dựng dùng để ở trên một khuôn viên độc lập với nhau, có tường riêng, lối đi riêng. Những ngôi nhà một tầng chung móng, chung tường cũng được tính là nhà riêng lẻ.</w:t>
      </w:r>
    </w:p>
    <w:p w14:paraId="5DBFBE1B" w14:textId="77777777" w:rsidR="003C33B6" w:rsidRPr="00DC266C" w:rsidRDefault="003C33B6" w:rsidP="003C33B6">
      <w:pPr>
        <w:pStyle w:val="1body"/>
        <w:spacing w:after="0" w:line="312" w:lineRule="auto"/>
        <w:rPr>
          <w:color w:val="auto"/>
        </w:rPr>
      </w:pPr>
      <w:r w:rsidRPr="00DC266C">
        <w:rPr>
          <w:b/>
          <w:i/>
          <w:color w:val="auto"/>
          <w:u w:val="single"/>
        </w:rPr>
        <w:lastRenderedPageBreak/>
        <w:t>Câu 4a</w:t>
      </w:r>
      <w:r w:rsidRPr="00DC266C">
        <w:rPr>
          <w:b/>
          <w:i/>
          <w:color w:val="auto"/>
        </w:rPr>
        <w:t>:</w:t>
      </w:r>
      <w:r w:rsidRPr="00DC266C">
        <w:rPr>
          <w:color w:val="auto"/>
        </w:rPr>
        <w:t xml:space="preserve"> ĐTV hỏi kết hợp với quan sát để ghi vật liệu chính làm cột (hoặc trụ hoặc tường chịu lực) của ngôi nhà đang ở của hộ (nếu hộ đang ở trong nhiều ngôi nhà thì chỉ hỏi về ngôi nhà ở chính).</w:t>
      </w:r>
    </w:p>
    <w:p w14:paraId="1FECEC66" w14:textId="77777777" w:rsidR="003C33B6" w:rsidRPr="00DC266C" w:rsidRDefault="003C33B6" w:rsidP="003C33B6">
      <w:pPr>
        <w:pStyle w:val="1body"/>
        <w:spacing w:after="0" w:line="312" w:lineRule="auto"/>
        <w:rPr>
          <w:color w:val="auto"/>
        </w:rPr>
      </w:pPr>
      <w:r w:rsidRPr="00DC266C">
        <w:rPr>
          <w:color w:val="auto"/>
        </w:rPr>
        <w:t>Cột (hoặc trụ hoặc tường chịu lực) là cấu kiện được xây dựng để đỡ mái (hoặc trần hoặc dầm).</w:t>
      </w:r>
    </w:p>
    <w:p w14:paraId="5F35CFAF" w14:textId="77777777" w:rsidR="003C33B6" w:rsidRPr="00DC266C" w:rsidRDefault="003C33B6" w:rsidP="003C33B6">
      <w:pPr>
        <w:pStyle w:val="1body"/>
        <w:spacing w:after="0" w:line="312" w:lineRule="auto"/>
        <w:rPr>
          <w:color w:val="auto"/>
        </w:rPr>
      </w:pPr>
      <w:r w:rsidRPr="00DC266C">
        <w:rPr>
          <w:i/>
          <w:color w:val="auto"/>
        </w:rPr>
        <w:t>Lưu ý:</w:t>
      </w:r>
      <w:r w:rsidRPr="00DC266C">
        <w:rPr>
          <w:color w:val="auto"/>
        </w:rPr>
        <w:t xml:space="preserve"> Cột bằng bê tông cốt thép (mã 1) là cột được làm bằng bê tông có cốt thép và được gắn thành khung với móng. Trường hợp nhà có cột bằng bê tông cốt thép mà không gắn thành khung với móng thì ghi mã 3 “SẮT/THÉP/GỖ BỀN CHẮC”.</w:t>
      </w:r>
    </w:p>
    <w:p w14:paraId="2E6D431E" w14:textId="77777777" w:rsidR="003C33B6" w:rsidRPr="00DC266C" w:rsidRDefault="003C33B6" w:rsidP="003C33B6">
      <w:pPr>
        <w:pStyle w:val="1body"/>
        <w:spacing w:after="0" w:line="312" w:lineRule="auto"/>
        <w:rPr>
          <w:color w:val="auto"/>
        </w:rPr>
      </w:pPr>
      <w:r w:rsidRPr="00DC266C">
        <w:rPr>
          <w:color w:val="auto"/>
        </w:rPr>
        <w:t xml:space="preserve">Một số vật liệu làm cột được quy định là vật liệu bền chắc, gồm: bê tông cốt thép, gạch/đá, sắt/thép/gỗ bền chắc. </w:t>
      </w:r>
    </w:p>
    <w:p w14:paraId="30B4A7DF" w14:textId="77777777" w:rsidR="003C33B6" w:rsidRPr="00DC266C" w:rsidRDefault="003C33B6" w:rsidP="003C33B6">
      <w:pPr>
        <w:pStyle w:val="1body"/>
        <w:spacing w:after="0" w:line="312" w:lineRule="auto"/>
        <w:rPr>
          <w:color w:val="auto"/>
        </w:rPr>
      </w:pPr>
      <w:r w:rsidRPr="00DC266C">
        <w:rPr>
          <w:color w:val="auto"/>
        </w:rPr>
        <w:t>Một số vật liệu làm cột được quy định là vật liệu tạm, gồm: gỗ tạp/tre, đất,...</w:t>
      </w:r>
    </w:p>
    <w:p w14:paraId="1D98E4EA" w14:textId="77777777" w:rsidR="003C33B6" w:rsidRPr="00DC266C" w:rsidRDefault="003C33B6" w:rsidP="003C33B6">
      <w:pPr>
        <w:pStyle w:val="1body"/>
        <w:spacing w:after="0" w:line="312" w:lineRule="auto"/>
        <w:rPr>
          <w:color w:val="auto"/>
        </w:rPr>
      </w:pPr>
      <w:r w:rsidRPr="00DC266C">
        <w:rPr>
          <w:b/>
          <w:i/>
          <w:color w:val="auto"/>
          <w:u w:val="single"/>
        </w:rPr>
        <w:t>Câu 4b</w:t>
      </w:r>
      <w:r w:rsidRPr="00DC266C">
        <w:rPr>
          <w:b/>
          <w:i/>
          <w:color w:val="auto"/>
        </w:rPr>
        <w:t>:</w:t>
      </w:r>
      <w:r w:rsidRPr="00DC266C">
        <w:rPr>
          <w:color w:val="auto"/>
        </w:rPr>
        <w:t xml:space="preserve"> ĐTV hỏi kết hợp với quan sát để ghi vật liệu chính làm mái của ngôi nhà đang ở của hộ (nếu hộ đang ở trong nhiều ngôi nhà thì chỉ hỏi về ngôi nhà ở chính).</w:t>
      </w:r>
    </w:p>
    <w:p w14:paraId="0D92A2C1" w14:textId="77777777" w:rsidR="003C33B6" w:rsidRPr="00DC266C" w:rsidRDefault="003C33B6" w:rsidP="003C33B6">
      <w:pPr>
        <w:pStyle w:val="1body"/>
        <w:spacing w:after="0" w:line="312" w:lineRule="auto"/>
        <w:rPr>
          <w:color w:val="auto"/>
        </w:rPr>
      </w:pPr>
      <w:r w:rsidRPr="00DC266C">
        <w:rPr>
          <w:color w:val="auto"/>
        </w:rPr>
        <w:t>Đối với trường hợp mái có 2 hoặc nhiều lớp, gồm lớp mái và các lớp vật liệu chống nóng, chống thấm dột (tôn, phibrôximăng, tấm nhựa, trần thạch cao,...) thì chỉ ghi vật liệu làm mái không ghi vật liệu chống nóng, chống dột. Ví dụ: Mái bê tông cốt thép lợp tôn lạnh chống nóng thì ghi là mái bê tông cốt thép.</w:t>
      </w:r>
    </w:p>
    <w:p w14:paraId="4D7A6D00" w14:textId="77777777" w:rsidR="003C33B6" w:rsidRPr="00DC266C" w:rsidRDefault="003C33B6" w:rsidP="003C33B6">
      <w:pPr>
        <w:pStyle w:val="1body"/>
        <w:spacing w:after="0" w:line="312" w:lineRule="auto"/>
        <w:rPr>
          <w:color w:val="auto"/>
        </w:rPr>
      </w:pPr>
      <w:r w:rsidRPr="00DC266C">
        <w:rPr>
          <w:color w:val="auto"/>
        </w:rPr>
        <w:t>Đối với trường hợp ngôi nhà có nhiều tầng, có tầng phân cách nhau bằng sàn bê tông nhưng mái trên cùng của ngôi nhà được xây bằng tấm lợp, lá/rơm/giấy dầu thì coi như mái của ngôi nhà là bê tông.</w:t>
      </w:r>
    </w:p>
    <w:p w14:paraId="6CB47D40" w14:textId="77777777" w:rsidR="003C33B6" w:rsidRPr="00A315DA" w:rsidRDefault="003C33B6" w:rsidP="003C33B6">
      <w:pPr>
        <w:pStyle w:val="1body"/>
        <w:spacing w:after="0" w:line="312" w:lineRule="auto"/>
        <w:rPr>
          <w:color w:val="auto"/>
          <w:spacing w:val="6"/>
        </w:rPr>
      </w:pPr>
      <w:r w:rsidRPr="00A315DA">
        <w:rPr>
          <w:color w:val="auto"/>
          <w:spacing w:val="6"/>
        </w:rPr>
        <w:t xml:space="preserve">Một số vật liệu làm mái được quy định là vật liệu bền chắc, gồm: bê tông cốt thép, ngói. </w:t>
      </w:r>
    </w:p>
    <w:p w14:paraId="633601CD" w14:textId="77777777" w:rsidR="003C33B6" w:rsidRPr="00DC266C" w:rsidRDefault="003C33B6" w:rsidP="003C33B6">
      <w:pPr>
        <w:pStyle w:val="1body"/>
        <w:spacing w:after="0" w:line="312" w:lineRule="auto"/>
        <w:rPr>
          <w:color w:val="auto"/>
        </w:rPr>
      </w:pPr>
      <w:r w:rsidRPr="00DC266C">
        <w:rPr>
          <w:color w:val="auto"/>
        </w:rPr>
        <w:t>Trường hợp mái bằng tôn lợp giả ngói, tôn lạnh, tôn cách nhiệt, tôn cán sóng và có kết cấu đỡ chắc chắn (khung sắt, gỗ…) liên kết bền chặt với tường xây, cột bê tông cốt thép thì mái tôn trong trường hợp này được coi là vật liệu bền chắc.</w:t>
      </w:r>
    </w:p>
    <w:p w14:paraId="29EFF190" w14:textId="77777777" w:rsidR="003C33B6" w:rsidRPr="00DC266C" w:rsidRDefault="003C33B6" w:rsidP="003C5F30">
      <w:pPr>
        <w:pStyle w:val="1body"/>
        <w:spacing w:after="0" w:line="319" w:lineRule="auto"/>
        <w:rPr>
          <w:color w:val="auto"/>
        </w:rPr>
      </w:pPr>
      <w:r w:rsidRPr="00DC266C">
        <w:rPr>
          <w:color w:val="auto"/>
        </w:rPr>
        <w:t>Một số vật liệu làm mái được quy định là vật liệu tạm, gồm: tấm lợp (phibrôximăng, nhựa lấy sáng loại mỏng, tôn), lá/rơm rạ/giấy dầu hoặc vật liệu khác.</w:t>
      </w:r>
    </w:p>
    <w:p w14:paraId="7512DDDA" w14:textId="77777777" w:rsidR="003C33B6" w:rsidRPr="00DC266C" w:rsidRDefault="003C33B6" w:rsidP="003C5F30">
      <w:pPr>
        <w:pStyle w:val="1body"/>
        <w:spacing w:after="0" w:line="319" w:lineRule="auto"/>
        <w:rPr>
          <w:color w:val="auto"/>
          <w:spacing w:val="-2"/>
        </w:rPr>
      </w:pPr>
      <w:r w:rsidRPr="00DC266C">
        <w:rPr>
          <w:b/>
          <w:i/>
          <w:color w:val="auto"/>
          <w:spacing w:val="-2"/>
          <w:u w:val="single"/>
        </w:rPr>
        <w:t>Câu 4c</w:t>
      </w:r>
      <w:r w:rsidRPr="00DC266C">
        <w:rPr>
          <w:b/>
          <w:i/>
          <w:color w:val="auto"/>
          <w:spacing w:val="-2"/>
        </w:rPr>
        <w:t>:</w:t>
      </w:r>
      <w:r w:rsidRPr="00DC266C">
        <w:rPr>
          <w:color w:val="auto"/>
          <w:spacing w:val="-2"/>
        </w:rPr>
        <w:t xml:space="preserve"> ĐTV hỏi kết hợp với quan sát để ghi vật liệu chính làm tường hoặc bao che của ngôi nhà đang ở của hộ (nếu hộ đang ở trong nhiều ngôi nhà thì chỉ hỏi về ngôi nhà ở chính). Nếu tường vừa chịu lực vừa bao che thì vật liệu chính ở câu 4a và câu 4c giống nhau.</w:t>
      </w:r>
    </w:p>
    <w:p w14:paraId="6FD5EB67" w14:textId="77777777" w:rsidR="003C33B6" w:rsidRPr="00DC266C" w:rsidRDefault="003C33B6" w:rsidP="003C5F30">
      <w:pPr>
        <w:pStyle w:val="1body"/>
        <w:spacing w:after="0" w:line="319" w:lineRule="auto"/>
        <w:rPr>
          <w:color w:val="auto"/>
        </w:rPr>
      </w:pPr>
      <w:r w:rsidRPr="00DC266C">
        <w:rPr>
          <w:color w:val="auto"/>
        </w:rPr>
        <w:t xml:space="preserve">Vật liệu làm tường được coi là bền chắc nếu được làm bằng bê tông cốt thép, gạch/đá, gỗ, kim loại. </w:t>
      </w:r>
    </w:p>
    <w:p w14:paraId="7CB4CE51" w14:textId="77777777" w:rsidR="003C33B6" w:rsidRPr="00DC266C" w:rsidRDefault="003C33B6" w:rsidP="003C5F30">
      <w:pPr>
        <w:pStyle w:val="1body"/>
        <w:spacing w:after="0" w:line="319" w:lineRule="auto"/>
        <w:rPr>
          <w:rFonts w:eastAsia="Times New Roman"/>
          <w:color w:val="auto"/>
        </w:rPr>
      </w:pPr>
      <w:r w:rsidRPr="00DC266C">
        <w:rPr>
          <w:rFonts w:eastAsia="Times New Roman"/>
          <w:color w:val="auto"/>
        </w:rPr>
        <w:lastRenderedPageBreak/>
        <w:t>Vật liệu làm tường được coi là tạm nếu được làm từ đất, vôi/rơm, phiên/liếp/ván ép hoặc vật liệu khác.</w:t>
      </w:r>
    </w:p>
    <w:p w14:paraId="3F5BFC07" w14:textId="77777777" w:rsidR="003C33B6" w:rsidRPr="00DC266C" w:rsidRDefault="003C33B6" w:rsidP="003C5F30">
      <w:pPr>
        <w:pStyle w:val="1body"/>
        <w:spacing w:after="0" w:line="319" w:lineRule="auto"/>
        <w:rPr>
          <w:color w:val="auto"/>
          <w:lang w:val="nb-NO"/>
        </w:rPr>
      </w:pPr>
      <w:r w:rsidRPr="00DC266C">
        <w:rPr>
          <w:b/>
          <w:i/>
          <w:color w:val="auto"/>
          <w:u w:val="single"/>
          <w:lang w:val="nb-NO"/>
        </w:rPr>
        <w:t>Câu 4d</w:t>
      </w:r>
      <w:r w:rsidRPr="00DC266C">
        <w:rPr>
          <w:b/>
          <w:i/>
          <w:color w:val="auto"/>
          <w:lang w:val="nb-NO"/>
        </w:rPr>
        <w:t>:</w:t>
      </w:r>
      <w:r w:rsidRPr="00DC266C">
        <w:rPr>
          <w:b/>
          <w:color w:val="auto"/>
          <w:lang w:val="nb-NO"/>
        </w:rPr>
        <w:t xml:space="preserve"> </w:t>
      </w:r>
      <w:r w:rsidRPr="00DC266C">
        <w:rPr>
          <w:color w:val="auto"/>
          <w:lang w:val="nb-NO"/>
        </w:rPr>
        <w:t>ĐTV cần phải quan sát trực tiếp và kết hợp với thông tin về vật liệu chính làm nhà như cột, mái và tường để xác định đúng loại nhà. Nếu hộ gia đình đang ở trong nhiều ngôi nhà thì chỉ hỏi về ngôi nhà ở chính.</w:t>
      </w:r>
    </w:p>
    <w:p w14:paraId="46E06319" w14:textId="77777777" w:rsidR="003C33B6" w:rsidRPr="00DC266C" w:rsidRDefault="003C33B6" w:rsidP="003C5F30">
      <w:pPr>
        <w:pStyle w:val="1body"/>
        <w:spacing w:after="0" w:line="319" w:lineRule="auto"/>
        <w:rPr>
          <w:color w:val="auto"/>
          <w:lang w:val="nb-NO"/>
        </w:rPr>
      </w:pPr>
      <w:r w:rsidRPr="00DC266C">
        <w:rPr>
          <w:i/>
          <w:color w:val="auto"/>
          <w:lang w:val="nb-NO"/>
        </w:rPr>
        <w:t>- Nhà kiên cố:</w:t>
      </w:r>
      <w:r w:rsidRPr="00DC266C">
        <w:rPr>
          <w:color w:val="auto"/>
          <w:lang w:val="nb-NO"/>
        </w:rPr>
        <w:t xml:space="preserve"> Là nhà được xây dựng bằng chất liệu bền vững. Nhà kiên cố bao gồm nhà biệt thự, nhà xây nhiều tầng, nhà lắp ghép cấu kiện bê tông nhiều tầng, nhà một tầng mái bê tông, niên hạn sử dụng trên 20 năm, có vật liệu chính làm cột, mái và tường đều là vật liệu bền chắc.</w:t>
      </w:r>
    </w:p>
    <w:p w14:paraId="294685A8" w14:textId="77777777" w:rsidR="003C33B6" w:rsidRPr="00DC266C" w:rsidRDefault="003C33B6" w:rsidP="003C5F30">
      <w:pPr>
        <w:pStyle w:val="1body"/>
        <w:spacing w:after="0" w:line="319" w:lineRule="auto"/>
        <w:rPr>
          <w:color w:val="auto"/>
          <w:lang w:val="nb-NO"/>
        </w:rPr>
      </w:pPr>
      <w:r w:rsidRPr="00DC266C">
        <w:rPr>
          <w:i/>
          <w:color w:val="auto"/>
          <w:lang w:val="nb-NO"/>
        </w:rPr>
        <w:t>- Nhà biệt thự:</w:t>
      </w:r>
      <w:r w:rsidRPr="00DC266C">
        <w:rPr>
          <w:color w:val="auto"/>
          <w:lang w:val="nb-NO"/>
        </w:rPr>
        <w:t xml:space="preserve"> Là loại nhà ở riêng biệt, có sân, vườn và tường rào xung quanh. Trong biệt thự có đầy đủ và hoàn chỉnh các buồng, phòng để ở, sinh hoạt, vệ sinh, bếp, kho, v.v... Trang thiết bị trong biệt thự có chất lượng cao.</w:t>
      </w:r>
    </w:p>
    <w:p w14:paraId="11825421" w14:textId="77777777" w:rsidR="003C33B6" w:rsidRPr="00DC266C" w:rsidRDefault="003C33B6" w:rsidP="003C5F30">
      <w:pPr>
        <w:pStyle w:val="1body"/>
        <w:spacing w:after="0" w:line="319" w:lineRule="auto"/>
        <w:rPr>
          <w:color w:val="auto"/>
          <w:lang w:val="nb-NO"/>
        </w:rPr>
      </w:pPr>
      <w:r w:rsidRPr="00DC266C">
        <w:rPr>
          <w:i/>
          <w:color w:val="auto"/>
          <w:lang w:val="nb-NO"/>
        </w:rPr>
        <w:t>- Nhà kiên cố khép kín:</w:t>
      </w:r>
      <w:r w:rsidRPr="00DC266C">
        <w:rPr>
          <w:color w:val="auto"/>
          <w:lang w:val="nb-NO"/>
        </w:rPr>
        <w:t xml:space="preserve"> Là nhà kiên cố có khu phụ gắn liền với phòng ở (hoặc ngôi nhà/căn hộ đó) để dùng riêng cho hộ gia đình.</w:t>
      </w:r>
    </w:p>
    <w:p w14:paraId="4FE21E26" w14:textId="77777777" w:rsidR="003C33B6" w:rsidRPr="00DC266C" w:rsidRDefault="003C33B6" w:rsidP="003C5F30">
      <w:pPr>
        <w:pStyle w:val="1body"/>
        <w:spacing w:after="0" w:line="319" w:lineRule="auto"/>
        <w:rPr>
          <w:color w:val="auto"/>
          <w:lang w:val="nb-NO"/>
        </w:rPr>
      </w:pPr>
      <w:r w:rsidRPr="00DC266C">
        <w:rPr>
          <w:i/>
          <w:color w:val="auto"/>
          <w:lang w:val="nb-NO"/>
        </w:rPr>
        <w:t>- Nhà kiên cố không khép kín:</w:t>
      </w:r>
      <w:r w:rsidRPr="00DC266C">
        <w:rPr>
          <w:color w:val="auto"/>
          <w:lang w:val="nb-NO"/>
        </w:rPr>
        <w:t xml:space="preserve"> Là nhà kiên cố có khu phụ không gắn liền với ngôi nhà/căn hộ đó, thường khu phụ sử dụng chung với nhiều hộ khác.</w:t>
      </w:r>
    </w:p>
    <w:p w14:paraId="30AB7F6F" w14:textId="77777777" w:rsidR="003C33B6" w:rsidRPr="00DC266C" w:rsidRDefault="003C33B6" w:rsidP="003C5F30">
      <w:pPr>
        <w:pStyle w:val="1body"/>
        <w:spacing w:after="0" w:line="319" w:lineRule="auto"/>
        <w:rPr>
          <w:i/>
          <w:color w:val="000000" w:themeColor="text1"/>
          <w:lang w:val="nb-NO"/>
        </w:rPr>
      </w:pPr>
      <w:r w:rsidRPr="00DC266C">
        <w:rPr>
          <w:i/>
          <w:color w:val="auto"/>
          <w:lang w:val="nb-NO"/>
        </w:rPr>
        <w:t>- Nhà bán kiên cố:</w:t>
      </w:r>
      <w:r w:rsidRPr="00DC266C">
        <w:rPr>
          <w:color w:val="auto"/>
          <w:lang w:val="nb-NO"/>
        </w:rPr>
        <w:t xml:space="preserve"> Là nhà có chất lượng xây dựng và thời gian sử dụng thấp so với nhà kiên cố, niên hạn sử dụng từ 10 đến 20 năm</w:t>
      </w:r>
      <w:r w:rsidRPr="00DC266C">
        <w:rPr>
          <w:color w:val="000000" w:themeColor="text1"/>
          <w:lang w:val="nb-NO"/>
        </w:rPr>
        <w:t xml:space="preserve">. Nhà bán kiên cố bao gồm các nhà mà chỉ đảm bảo 2 trong 3 kết cấu (cột, mái, tường) làm bằng vật liệu bền chắc và vật liệu chính làm kết cấu còn lại là không bền chắc. </w:t>
      </w:r>
    </w:p>
    <w:p w14:paraId="3E4480D1" w14:textId="77777777" w:rsidR="003C33B6" w:rsidRPr="00DC266C" w:rsidRDefault="003C33B6" w:rsidP="003C5F30">
      <w:pPr>
        <w:pStyle w:val="1body"/>
        <w:spacing w:after="0" w:line="319" w:lineRule="auto"/>
        <w:rPr>
          <w:color w:val="000000" w:themeColor="text1"/>
          <w:lang w:val="nb-NO"/>
        </w:rPr>
      </w:pPr>
      <w:r w:rsidRPr="00DC266C">
        <w:rPr>
          <w:i/>
          <w:color w:val="000000" w:themeColor="text1"/>
          <w:lang w:val="nb-NO"/>
        </w:rPr>
        <w:t>- Nhà tạm và các loại nhà khác:</w:t>
      </w:r>
      <w:r w:rsidRPr="00DC266C">
        <w:rPr>
          <w:color w:val="000000" w:themeColor="text1"/>
          <w:lang w:val="nb-NO"/>
        </w:rPr>
        <w:t xml:space="preserve"> Là các loại nhà không thuộc các nhóm trên, bao gồm nhà có kết cấu cột, tường bằng các vật liệu đơn giản như gỗ tạp/tre, đất vôi/rơm, phiên/liếp/ván ép, mái tấm lợp, mái lá/rơm rạ/giấy dầu.</w:t>
      </w:r>
    </w:p>
    <w:p w14:paraId="650EB44E" w14:textId="77777777" w:rsidR="003C33B6" w:rsidRPr="00DC266C" w:rsidRDefault="003C33B6" w:rsidP="003C5F30">
      <w:pPr>
        <w:pStyle w:val="1body"/>
        <w:spacing w:after="0" w:line="319" w:lineRule="auto"/>
        <w:rPr>
          <w:color w:val="000000" w:themeColor="text1"/>
          <w:lang w:val="nb-NO"/>
        </w:rPr>
      </w:pPr>
      <w:r w:rsidRPr="00DC266C">
        <w:rPr>
          <w:color w:val="000000" w:themeColor="text1"/>
          <w:lang w:val="nb-NO"/>
        </w:rPr>
        <w:t>Trường hợp nhà của hộ có từ hai tầng trở lên thì chỉ cần tầng 1 thuộc loại nhà kiên cố thì cả ngôi nhà được coi là kiên cố.</w:t>
      </w:r>
    </w:p>
    <w:p w14:paraId="00280123" w14:textId="77777777" w:rsidR="003C33B6" w:rsidRPr="00DC266C" w:rsidRDefault="003C33B6" w:rsidP="003C5F30">
      <w:pPr>
        <w:pStyle w:val="1body"/>
        <w:spacing w:after="0" w:line="305" w:lineRule="auto"/>
        <w:rPr>
          <w:i/>
          <w:color w:val="000000" w:themeColor="text1"/>
          <w:u w:val="single"/>
          <w:lang w:val="nb-NO"/>
        </w:rPr>
      </w:pPr>
      <w:r w:rsidRPr="00DC266C">
        <w:rPr>
          <w:b/>
          <w:i/>
          <w:color w:val="000000" w:themeColor="text1"/>
          <w:u w:val="single"/>
          <w:lang w:val="nb-NO"/>
        </w:rPr>
        <w:t>Câu 5</w:t>
      </w:r>
      <w:r w:rsidRPr="00DC266C">
        <w:rPr>
          <w:b/>
          <w:i/>
          <w:color w:val="000000" w:themeColor="text1"/>
          <w:lang w:val="nb-NO"/>
        </w:rPr>
        <w:t>:</w:t>
      </w:r>
      <w:r w:rsidRPr="00DC266C">
        <w:rPr>
          <w:color w:val="000000" w:themeColor="text1"/>
          <w:lang w:val="nb-NO"/>
        </w:rPr>
        <w:t xml:space="preserve"> Hỏi để xác định hộ có phải trả khoản tiền thuê nhà ở trong 12 tháng qua không. </w:t>
      </w:r>
      <w:r w:rsidRPr="00DC266C">
        <w:rPr>
          <w:i/>
          <w:color w:val="000000" w:themeColor="text1"/>
          <w:lang w:val="nb-NO"/>
        </w:rPr>
        <w:t>Lưu ý:</w:t>
      </w:r>
      <w:r w:rsidRPr="00DC266C">
        <w:rPr>
          <w:color w:val="000000" w:themeColor="text1"/>
          <w:lang w:val="nb-NO"/>
        </w:rPr>
        <w:t xml:space="preserve"> Trường hợp hiện tại hộ đang sở hữu toàn bộ chỗ ở này, nhưng trong 12 tháng qua hộ phải trả một số tiền thuê nhà do lúc đó phải thuê chỗ ở khác thì vẫn được tính là có phải trả tiền thuê nhà. Nếu không phải trả tiền thuê nhà thì chuyển đến hỏi câu 7.</w:t>
      </w:r>
    </w:p>
    <w:p w14:paraId="19C0454D" w14:textId="77777777" w:rsidR="003C33B6" w:rsidRPr="00DC266C" w:rsidRDefault="003C33B6" w:rsidP="003C5F30">
      <w:pPr>
        <w:pStyle w:val="1body"/>
        <w:spacing w:after="0" w:line="305" w:lineRule="auto"/>
        <w:rPr>
          <w:color w:val="000000" w:themeColor="text1"/>
          <w:lang w:val="nb-NO"/>
        </w:rPr>
      </w:pPr>
      <w:r w:rsidRPr="00DC266C">
        <w:rPr>
          <w:b/>
          <w:i/>
          <w:color w:val="000000" w:themeColor="text1"/>
          <w:u w:val="single"/>
          <w:lang w:val="nb-NO"/>
        </w:rPr>
        <w:t>Câu 6</w:t>
      </w:r>
      <w:r w:rsidRPr="00DC266C">
        <w:rPr>
          <w:b/>
          <w:i/>
          <w:color w:val="000000" w:themeColor="text1"/>
          <w:lang w:val="nb-NO"/>
        </w:rPr>
        <w:t>:</w:t>
      </w:r>
      <w:r w:rsidRPr="00DC266C">
        <w:rPr>
          <w:color w:val="000000" w:themeColor="text1"/>
          <w:lang w:val="nb-NO"/>
        </w:rPr>
        <w:t xml:space="preserve"> Ghi số tiền mà hộ đã trả cho việc thuê nhà trong 12 tháng qua. Đây là số tiền trả cho các tháng thực tế có thuê nhà của hộ trong 12 tháng qua. Nếu hộ trả tiền thuê nhà trong nhiều năm thì ĐTV phải phân bổ số tiền này cho các tháng hộ có thuê nhà trong 12 tháng để ghi vào câu này. Số tiền thuê nhà trọ của học sinh, sinh viên là thành viên hộ </w:t>
      </w:r>
      <w:r w:rsidRPr="00DC266C">
        <w:rPr>
          <w:color w:val="000000" w:themeColor="text1"/>
          <w:lang w:val="nb-NO"/>
        </w:rPr>
        <w:lastRenderedPageBreak/>
        <w:t>không ghi ở đây vì đã được ghi ở Mục 2 phần chi phí cho đi học.</w:t>
      </w:r>
    </w:p>
    <w:p w14:paraId="002F6D8D" w14:textId="77777777" w:rsidR="003C33B6" w:rsidRPr="00DC266C" w:rsidRDefault="003C33B6" w:rsidP="003C5F30">
      <w:pPr>
        <w:pStyle w:val="1body"/>
        <w:spacing w:after="0" w:line="305" w:lineRule="auto"/>
        <w:rPr>
          <w:color w:val="000000" w:themeColor="text1"/>
          <w:lang w:val="nb-NO"/>
        </w:rPr>
      </w:pPr>
      <w:r w:rsidRPr="00DC266C">
        <w:rPr>
          <w:b/>
          <w:i/>
          <w:color w:val="000000" w:themeColor="text1"/>
          <w:u w:val="single"/>
          <w:lang w:val="nb-NO"/>
        </w:rPr>
        <w:t>Câu 7</w:t>
      </w:r>
      <w:r w:rsidRPr="00DC266C">
        <w:rPr>
          <w:b/>
          <w:i/>
          <w:color w:val="000000" w:themeColor="text1"/>
          <w:lang w:val="nb-NO"/>
        </w:rPr>
        <w:t>:</w:t>
      </w:r>
      <w:r w:rsidRPr="00DC266C">
        <w:rPr>
          <w:color w:val="000000" w:themeColor="text1"/>
          <w:lang w:val="nb-NO"/>
        </w:rPr>
        <w:t xml:space="preserve"> Thu thập thông tin về số tiền thuê nhà hộ phải trả trung bình 1 tháng hoặc số tiền phải trả 1 tháng nếu hộ thuê ngôi nhà hộ đang ở (trong trường hợp nhà tự ở, tự có).</w:t>
      </w:r>
    </w:p>
    <w:p w14:paraId="368A5C26" w14:textId="77777777" w:rsidR="003C33B6" w:rsidRPr="00DC266C" w:rsidRDefault="003C33B6" w:rsidP="003C5F30">
      <w:pPr>
        <w:pStyle w:val="1body"/>
        <w:spacing w:after="0" w:line="305" w:lineRule="auto"/>
        <w:rPr>
          <w:color w:val="000000" w:themeColor="text1"/>
          <w:lang w:val="pt-BR"/>
        </w:rPr>
      </w:pPr>
      <w:r w:rsidRPr="00DC266C">
        <w:rPr>
          <w:b/>
          <w:i/>
          <w:color w:val="000000" w:themeColor="text1"/>
          <w:u w:val="single"/>
          <w:lang w:val="pt-BR"/>
        </w:rPr>
        <w:t>Câu 9</w:t>
      </w:r>
      <w:r w:rsidRPr="00DC266C">
        <w:rPr>
          <w:b/>
          <w:i/>
          <w:color w:val="000000" w:themeColor="text1"/>
          <w:lang w:val="pt-BR"/>
        </w:rPr>
        <w:t>:</w:t>
      </w:r>
      <w:r w:rsidRPr="00DC266C">
        <w:rPr>
          <w:color w:val="000000" w:themeColor="text1"/>
          <w:lang w:val="pt-BR"/>
        </w:rPr>
        <w:t xml:space="preserve"> Ghi số tiền chi trong 12 tháng qua cho sửa chữa và bảo dưỡng ngôi nhà/căn hộ mà hộ đang ở và đất ở, nhà ở cho thuê. Nếu không chi ghi số 0.</w:t>
      </w:r>
    </w:p>
    <w:p w14:paraId="74FDE3FE" w14:textId="77777777" w:rsidR="003C33B6" w:rsidRPr="00DC266C" w:rsidRDefault="003C33B6" w:rsidP="003C5F30">
      <w:pPr>
        <w:pStyle w:val="1body"/>
        <w:spacing w:after="0" w:line="305" w:lineRule="auto"/>
        <w:rPr>
          <w:color w:val="000000" w:themeColor="text1"/>
          <w:lang w:val="nb-NO"/>
        </w:rPr>
      </w:pPr>
      <w:r w:rsidRPr="00DC266C">
        <w:rPr>
          <w:i/>
          <w:color w:val="000000" w:themeColor="text1"/>
          <w:lang w:val="nb-NO"/>
        </w:rPr>
        <w:t>Sửa chữa và bảo dưỡng nhà ở</w:t>
      </w:r>
      <w:r w:rsidRPr="00DC266C">
        <w:rPr>
          <w:color w:val="000000" w:themeColor="text1"/>
          <w:lang w:val="nb-NO"/>
        </w:rPr>
        <w:t xml:space="preserve"> là công việc sửa chữa mang tính chất bảo dưỡng thường xuyên như quét vôi, quét sơn nhà cửa hoặc sửa chữa những bộ phận thứ yếu của ngôi nhà như: vật liệu xây dựng; tiền công; lắp đặt máy hoặc sửa chữa, nâng cấp nhỏ về hệ thống nước trong nhà; sửa chữa, nâng cấp nhỏ về hệ thống điện sinh hoạt.</w:t>
      </w:r>
    </w:p>
    <w:p w14:paraId="4B207EEF" w14:textId="77777777" w:rsidR="003C33B6" w:rsidRPr="00DC266C" w:rsidRDefault="003C33B6" w:rsidP="003C5F30">
      <w:pPr>
        <w:pStyle w:val="1body"/>
        <w:spacing w:after="0" w:line="305" w:lineRule="auto"/>
        <w:rPr>
          <w:color w:val="000000" w:themeColor="text1"/>
        </w:rPr>
      </w:pPr>
      <w:r w:rsidRPr="00DC266C">
        <w:rPr>
          <w:b/>
          <w:i/>
          <w:color w:val="000000" w:themeColor="text1"/>
          <w:u w:val="single"/>
        </w:rPr>
        <w:t>Câu 10</w:t>
      </w:r>
      <w:r w:rsidRPr="00DC266C">
        <w:rPr>
          <w:b/>
          <w:i/>
          <w:color w:val="000000" w:themeColor="text1"/>
        </w:rPr>
        <w:t>:</w:t>
      </w:r>
      <w:r w:rsidRPr="00DC266C">
        <w:rPr>
          <w:b/>
          <w:color w:val="000000" w:themeColor="text1"/>
        </w:rPr>
        <w:t xml:space="preserve"> </w:t>
      </w:r>
      <w:r w:rsidRPr="00DC266C">
        <w:rPr>
          <w:color w:val="000000" w:themeColor="text1"/>
        </w:rPr>
        <w:t>Hỏi để xác định ngoài nơi đang sử dụng để ở, hộ còn mảnh đất ở hay ngôi nhà/căn hộ nào khác nữa không. Không tính đất nông, lâm nghiệp và mặt nước nuôi trồng thuỷ sản, nhà, xưởng, mặt bằng cho sản xuất kinh doanh của hộ. Lưu ý không tính trùng phần thu về nhà xưởng đã được ghi nhận ở mục 4D. Thu khác tính vào thu nhập.</w:t>
      </w:r>
    </w:p>
    <w:p w14:paraId="38B273D0" w14:textId="77777777" w:rsidR="003C33B6" w:rsidRPr="00DC266C" w:rsidRDefault="003C33B6" w:rsidP="003C5F30">
      <w:pPr>
        <w:pStyle w:val="1body"/>
        <w:spacing w:after="0" w:line="305" w:lineRule="auto"/>
        <w:rPr>
          <w:color w:val="000000" w:themeColor="text1"/>
        </w:rPr>
      </w:pPr>
      <w:r w:rsidRPr="00DC266C">
        <w:rPr>
          <w:b/>
          <w:i/>
          <w:color w:val="000000" w:themeColor="text1"/>
          <w:u w:val="single"/>
        </w:rPr>
        <w:t>Câu 11</w:t>
      </w:r>
      <w:r w:rsidRPr="00DC266C">
        <w:rPr>
          <w:b/>
          <w:i/>
          <w:color w:val="000000" w:themeColor="text1"/>
        </w:rPr>
        <w:t>:</w:t>
      </w:r>
      <w:r w:rsidRPr="00DC266C">
        <w:rPr>
          <w:b/>
          <w:color w:val="000000" w:themeColor="text1"/>
        </w:rPr>
        <w:t xml:space="preserve"> </w:t>
      </w:r>
      <w:r w:rsidRPr="00DC266C">
        <w:rPr>
          <w:color w:val="000000" w:themeColor="text1"/>
        </w:rPr>
        <w:t>Hỏi để xác định hộ có thu được tiền từ việc cho thuê mảnh đất ở hoặc ngôi nhà ở đó không.</w:t>
      </w:r>
    </w:p>
    <w:p w14:paraId="3111B600" w14:textId="77777777" w:rsidR="003C33B6" w:rsidRPr="00DC266C" w:rsidRDefault="003C33B6" w:rsidP="003C5F30">
      <w:pPr>
        <w:pStyle w:val="1body"/>
        <w:spacing w:after="0" w:line="305" w:lineRule="auto"/>
        <w:rPr>
          <w:color w:val="000000" w:themeColor="text1"/>
        </w:rPr>
      </w:pPr>
      <w:r w:rsidRPr="00DC266C">
        <w:rPr>
          <w:b/>
          <w:i/>
          <w:color w:val="000000" w:themeColor="text1"/>
          <w:u w:val="single"/>
        </w:rPr>
        <w:t>Câu 12</w:t>
      </w:r>
      <w:r w:rsidRPr="00DC266C">
        <w:rPr>
          <w:b/>
          <w:i/>
          <w:color w:val="000000" w:themeColor="text1"/>
        </w:rPr>
        <w:t>:</w:t>
      </w:r>
      <w:r w:rsidRPr="00DC266C">
        <w:rPr>
          <w:color w:val="000000" w:themeColor="text1"/>
        </w:rPr>
        <w:t xml:space="preserve"> Ghi số tiền thu được do cho thuê mảnh đất ở hay ngôi nhà/căn hộ đó trong 12 tháng qua. Đây là số tiền hộ nhận được từ các tháng thực tế cho thuê nhà/đất trong 12 tháng qua. Nếu hộ được trả trước tiền thuê nhà/đất trong nhiều năm thì ĐTV phải phân bổ số tiền này cho các tháng hộ cho thuê nhà/đất trong 12 tháng qua để ghi vào câu này.</w:t>
      </w:r>
    </w:p>
    <w:p w14:paraId="0F7FE3C3" w14:textId="77777777" w:rsidR="003C33B6" w:rsidRPr="00DC266C" w:rsidRDefault="003C33B6" w:rsidP="003C5F30">
      <w:pPr>
        <w:pStyle w:val="1body"/>
        <w:spacing w:before="80" w:after="0" w:line="305" w:lineRule="auto"/>
        <w:ind w:firstLine="562"/>
        <w:rPr>
          <w:color w:val="000000" w:themeColor="text1"/>
        </w:rPr>
      </w:pPr>
      <w:r w:rsidRPr="00DC266C">
        <w:rPr>
          <w:b/>
          <w:i/>
          <w:color w:val="000000" w:themeColor="text1"/>
          <w:u w:val="single"/>
        </w:rPr>
        <w:t>Câu 13</w:t>
      </w:r>
      <w:r w:rsidRPr="00DC266C">
        <w:rPr>
          <w:b/>
          <w:i/>
          <w:color w:val="000000" w:themeColor="text1"/>
        </w:rPr>
        <w:t>:</w:t>
      </w:r>
      <w:r w:rsidRPr="00DC266C">
        <w:rPr>
          <w:b/>
          <w:color w:val="000000" w:themeColor="text1"/>
        </w:rPr>
        <w:t xml:space="preserve"> </w:t>
      </w:r>
      <w:r w:rsidRPr="00DC266C">
        <w:rPr>
          <w:color w:val="000000" w:themeColor="text1"/>
        </w:rPr>
        <w:t>Ghi nguồn nước chính (xét về khối lượng sử dụng) mà hộ dùng cho ăn uống trong 12 tháng qua.</w:t>
      </w:r>
    </w:p>
    <w:p w14:paraId="38516770" w14:textId="77777777" w:rsidR="003C33B6" w:rsidRPr="00DC266C" w:rsidRDefault="003C33B6" w:rsidP="003C5F30">
      <w:pPr>
        <w:pStyle w:val="1body"/>
        <w:spacing w:before="80" w:after="0" w:line="305" w:lineRule="auto"/>
        <w:ind w:firstLine="562"/>
        <w:rPr>
          <w:color w:val="000000" w:themeColor="text1"/>
        </w:rPr>
      </w:pPr>
      <w:r w:rsidRPr="00DC266C">
        <w:rPr>
          <w:color w:val="000000" w:themeColor="text1"/>
        </w:rPr>
        <w:t>Nếu hộ sử dụng nguồn nước dùng cho ăn riêng, nguồn nước dùng cho uống riêng thì ghi nguồn nước hộ sử dụng nhiều hơn.</w:t>
      </w:r>
    </w:p>
    <w:p w14:paraId="25FA04FD" w14:textId="77777777" w:rsidR="003C33B6" w:rsidRPr="00DC266C" w:rsidRDefault="003C33B6" w:rsidP="003C5F30">
      <w:pPr>
        <w:pStyle w:val="1body"/>
        <w:spacing w:before="80" w:after="0" w:line="305" w:lineRule="auto"/>
        <w:ind w:firstLine="562"/>
        <w:rPr>
          <w:color w:val="000000" w:themeColor="text1"/>
        </w:rPr>
      </w:pPr>
      <w:r w:rsidRPr="00DC266C">
        <w:rPr>
          <w:color w:val="000000" w:themeColor="text1"/>
          <w:u w:val="single"/>
        </w:rPr>
        <w:t>Nước máy vào nhà</w:t>
      </w:r>
      <w:r w:rsidRPr="00DC266C">
        <w:rPr>
          <w:color w:val="000000" w:themeColor="text1"/>
        </w:rPr>
        <w:t>, là nước máy sạch được dẫn vào trong nhà (bếp hoặc/và nhà tắm).</w:t>
      </w:r>
    </w:p>
    <w:p w14:paraId="039E1476" w14:textId="77777777" w:rsidR="003C33B6" w:rsidRPr="00DC266C" w:rsidRDefault="003C33B6" w:rsidP="003C5F30">
      <w:pPr>
        <w:pStyle w:val="1body"/>
        <w:spacing w:before="80" w:after="0" w:line="305" w:lineRule="auto"/>
        <w:ind w:firstLine="562"/>
        <w:rPr>
          <w:color w:val="000000" w:themeColor="text1"/>
        </w:rPr>
      </w:pPr>
      <w:r w:rsidRPr="00DC266C">
        <w:rPr>
          <w:color w:val="000000" w:themeColor="text1"/>
          <w:u w:val="single"/>
        </w:rPr>
        <w:t>Nước máy vào sân</w:t>
      </w:r>
      <w:r w:rsidRPr="00DC266C">
        <w:rPr>
          <w:color w:val="000000" w:themeColor="text1"/>
        </w:rPr>
        <w:t>, là nước máy mà nước được dẫn vào nhưng vòi nước để ở ngoài nhà (sân, vườn, v.v...).</w:t>
      </w:r>
    </w:p>
    <w:p w14:paraId="6283AF55" w14:textId="77777777" w:rsidR="003C33B6" w:rsidRPr="00DC266C" w:rsidRDefault="003C33B6" w:rsidP="003C5F30">
      <w:pPr>
        <w:pStyle w:val="1body"/>
        <w:spacing w:before="80" w:after="0" w:line="312" w:lineRule="auto"/>
        <w:ind w:firstLine="562"/>
        <w:rPr>
          <w:color w:val="000000" w:themeColor="text1"/>
        </w:rPr>
      </w:pPr>
      <w:r w:rsidRPr="00DC266C">
        <w:rPr>
          <w:color w:val="000000" w:themeColor="text1"/>
          <w:u w:val="single"/>
        </w:rPr>
        <w:t>Nước máy vào các khu lân cận</w:t>
      </w:r>
      <w:r w:rsidRPr="00DC266C">
        <w:rPr>
          <w:color w:val="000000" w:themeColor="text1"/>
        </w:rPr>
        <w:t>: Hộ gia đình có thể dùng chung ở các khu lân cận như nước máy với hàng xóm.</w:t>
      </w:r>
    </w:p>
    <w:p w14:paraId="70EA401E" w14:textId="77777777" w:rsidR="003C33B6" w:rsidRPr="00DC266C" w:rsidRDefault="003C33B6" w:rsidP="003C5F30">
      <w:pPr>
        <w:pStyle w:val="1body"/>
        <w:spacing w:before="80" w:after="0" w:line="312" w:lineRule="auto"/>
        <w:ind w:firstLine="562"/>
        <w:rPr>
          <w:color w:val="000000" w:themeColor="text1"/>
        </w:rPr>
      </w:pPr>
      <w:r w:rsidRPr="00DC266C">
        <w:rPr>
          <w:color w:val="000000" w:themeColor="text1"/>
          <w:u w:val="single"/>
        </w:rPr>
        <w:t>Nước máy công cộng</w:t>
      </w:r>
      <w:r w:rsidRPr="00DC266C">
        <w:rPr>
          <w:color w:val="000000" w:themeColor="text1"/>
        </w:rPr>
        <w:t xml:space="preserve"> là vòi nước máy mà mọi người đều có thể đến lấy nước.</w:t>
      </w:r>
    </w:p>
    <w:p w14:paraId="65AAC2D8" w14:textId="77777777" w:rsidR="003C33B6" w:rsidRPr="00DC266C" w:rsidRDefault="003C33B6" w:rsidP="003C5F30">
      <w:pPr>
        <w:pStyle w:val="1body"/>
        <w:spacing w:before="80" w:after="0" w:line="312" w:lineRule="auto"/>
        <w:ind w:firstLine="562"/>
        <w:rPr>
          <w:color w:val="000000" w:themeColor="text1"/>
        </w:rPr>
      </w:pPr>
      <w:r w:rsidRPr="00DC266C">
        <w:rPr>
          <w:color w:val="000000" w:themeColor="text1"/>
          <w:u w:val="single"/>
        </w:rPr>
        <w:t>Nước giếng khoan</w:t>
      </w:r>
      <w:r w:rsidRPr="00DC266C">
        <w:rPr>
          <w:color w:val="000000" w:themeColor="text1"/>
        </w:rPr>
        <w:t xml:space="preserve"> là nước được lấy lên từ lòng đất qua giếng khoan, bằng thiết bị bơm nước vận hành bằng sức người, súc vật, điện, năng lượng mặt trời hoặc xăng dầu.</w:t>
      </w:r>
    </w:p>
    <w:p w14:paraId="6301D3B9" w14:textId="77777777" w:rsidR="003C33B6" w:rsidRPr="00DC266C" w:rsidRDefault="003C33B6" w:rsidP="003C5F30">
      <w:pPr>
        <w:pStyle w:val="1body"/>
        <w:spacing w:before="80" w:after="0" w:line="312" w:lineRule="auto"/>
        <w:ind w:firstLine="562"/>
        <w:rPr>
          <w:color w:val="000000" w:themeColor="text1"/>
        </w:rPr>
      </w:pPr>
      <w:r w:rsidRPr="00DC266C">
        <w:rPr>
          <w:color w:val="000000" w:themeColor="text1"/>
          <w:u w:val="single"/>
        </w:rPr>
        <w:t>Giếng đào được bảo vệ</w:t>
      </w:r>
      <w:r w:rsidRPr="00DC266C">
        <w:rPr>
          <w:color w:val="000000" w:themeColor="text1"/>
        </w:rPr>
        <w:t xml:space="preserve"> là giếng nước có xây thành và nền xung quanh để tránh các chất bẩn hoặc nước thải trôi vào giếng. Ngoài ra, còn có nắp đậy để tránh các vật, phân chim hoặc súc vật rơi vào giếng.</w:t>
      </w:r>
    </w:p>
    <w:p w14:paraId="582458B1" w14:textId="77777777" w:rsidR="003C33B6" w:rsidRPr="00A315DA" w:rsidRDefault="003C33B6" w:rsidP="003C5F30">
      <w:pPr>
        <w:pStyle w:val="1body"/>
        <w:spacing w:after="0" w:line="312" w:lineRule="auto"/>
        <w:ind w:firstLine="720"/>
        <w:rPr>
          <w:color w:val="000000" w:themeColor="text1"/>
          <w:spacing w:val="-6"/>
        </w:rPr>
      </w:pPr>
      <w:r w:rsidRPr="00A315DA">
        <w:rPr>
          <w:color w:val="000000" w:themeColor="text1"/>
          <w:spacing w:val="-6"/>
          <w:u w:val="single"/>
        </w:rPr>
        <w:lastRenderedPageBreak/>
        <w:t>Giếng đào không được bảo vệ</w:t>
      </w:r>
      <w:r w:rsidRPr="00A315DA">
        <w:rPr>
          <w:color w:val="000000" w:themeColor="text1"/>
          <w:spacing w:val="-6"/>
        </w:rPr>
        <w:t xml:space="preserve"> là giếng có một hoặc cả hai điều sau: (1) giếng không ngăn được nước thải trôi vào; (2) giếng không được bảo vệ để phân chim, súc vật hoặc các vật rơi vào. Nếu ít nhất có một trong hai điều trên thì giếng được coi là không được bảo vệ.</w:t>
      </w:r>
    </w:p>
    <w:p w14:paraId="056B5B24"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Nước suối/khe/mó được bảo vệ:</w:t>
      </w:r>
      <w:r w:rsidRPr="00DC266C">
        <w:rPr>
          <w:color w:val="000000" w:themeColor="text1"/>
        </w:rPr>
        <w:t xml:space="preserve"> Suối được bảo vệ không có nước thải chảy vào, phân chim và súc vật, là suối được bảo vệ bằng thành ngăn xây bằng gạch, bê tông để nước suối chảy trực tiếp vào vòi nước mà không bị nhiễm bẩn.</w:t>
      </w:r>
    </w:p>
    <w:p w14:paraId="02942995"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Nước suối/khe/mó không được bảo vệ</w:t>
      </w:r>
      <w:r w:rsidRPr="00DC266C">
        <w:rPr>
          <w:color w:val="000000" w:themeColor="text1"/>
        </w:rPr>
        <w:t>: Có thể có nước thải, phân chim hoặc súc vật chảy vào. Suối không được bảo vệ thì không có thành xây như đã mô tả ở trên.</w:t>
      </w:r>
    </w:p>
    <w:p w14:paraId="090BE0C5"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Nước mưa:</w:t>
      </w:r>
      <w:r w:rsidRPr="00DC266C">
        <w:rPr>
          <w:color w:val="000000" w:themeColor="text1"/>
        </w:rPr>
        <w:t xml:space="preserve"> Được hứng và chứa trong thùng, bể chứa và dùng dần.</w:t>
      </w:r>
    </w:p>
    <w:p w14:paraId="27BA9C6B"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Nước mua từ xe xì téc chở nước:</w:t>
      </w:r>
      <w:r w:rsidRPr="00DC266C">
        <w:rPr>
          <w:color w:val="000000" w:themeColor="text1"/>
        </w:rPr>
        <w:t xml:space="preserve"> Nước được hộ gia đình mua từ các xe ô tô có xì téc chở nước.</w:t>
      </w:r>
    </w:p>
    <w:p w14:paraId="3D0F7DD8"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Nước mua từ xe chở nước thô sơ\thùng, xô:</w:t>
      </w:r>
      <w:r w:rsidRPr="00DC266C">
        <w:rPr>
          <w:color w:val="000000" w:themeColor="text1"/>
        </w:rPr>
        <w:t xml:space="preserve"> Nước được hộ gia đình mua nhỏ lẻ với xe chở nước thô sơ hoặc bằng thùng, xô.</w:t>
      </w:r>
    </w:p>
    <w:p w14:paraId="165B8EEA"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Nước bề mặt (sông, suối, đập, hồ, ao, kênh, mương thủy lợi)</w:t>
      </w:r>
      <w:r w:rsidRPr="00DC266C">
        <w:rPr>
          <w:color w:val="000000" w:themeColor="text1"/>
        </w:rPr>
        <w:t>: Lấy trực tiếp nước bề mặt sông, suối, đập, hồ, ao, kênh, mương thủy lợi để sử dụng.</w:t>
      </w:r>
    </w:p>
    <w:p w14:paraId="51867515" w14:textId="77777777" w:rsidR="003C33B6" w:rsidRPr="00DC266C" w:rsidRDefault="003C33B6" w:rsidP="003C5F30">
      <w:pPr>
        <w:pStyle w:val="1body"/>
        <w:spacing w:after="0" w:line="312" w:lineRule="auto"/>
        <w:ind w:firstLine="720"/>
        <w:rPr>
          <w:color w:val="000000" w:themeColor="text1"/>
        </w:rPr>
      </w:pPr>
      <w:r w:rsidRPr="00DC266C">
        <w:rPr>
          <w:color w:val="000000" w:themeColor="text1"/>
          <w:u w:val="single"/>
        </w:rPr>
        <w:t>Nước đóng chai, bình</w:t>
      </w:r>
      <w:r w:rsidRPr="00DC266C">
        <w:rPr>
          <w:color w:val="000000" w:themeColor="text1"/>
        </w:rPr>
        <w:t xml:space="preserve"> là nước được đóng chai, đóng bình khi mua. Nhớ là mã này chỉ dùng cho nước được đóng chai, đóng bình và được bán. Đôi khi hộ chứa nước lấy từ nguồn khác vào chai hoặc bình - trường hợp này không coi là nước đóng chai, đóng bình.</w:t>
      </w:r>
    </w:p>
    <w:p w14:paraId="2AC4D975" w14:textId="43690222" w:rsidR="00734C87" w:rsidRPr="00DC266C" w:rsidRDefault="003C33B6" w:rsidP="003C5F30">
      <w:pPr>
        <w:spacing w:before="120" w:line="312" w:lineRule="auto"/>
        <w:ind w:firstLine="720"/>
        <w:jc w:val="both"/>
        <w:rPr>
          <w:b/>
          <w:bCs/>
          <w:sz w:val="26"/>
          <w:szCs w:val="26"/>
          <w:lang w:val="nl-NL"/>
        </w:rPr>
      </w:pPr>
      <w:r w:rsidRPr="00DC266C">
        <w:rPr>
          <w:b/>
          <w:bCs/>
          <w:i/>
          <w:iCs/>
          <w:sz w:val="26"/>
          <w:szCs w:val="26"/>
          <w:u w:val="single"/>
          <w:lang w:val="nl-NL"/>
        </w:rPr>
        <w:t>Câu 13.1</w:t>
      </w:r>
      <w:r w:rsidRPr="00DC266C">
        <w:rPr>
          <w:b/>
          <w:bCs/>
          <w:i/>
          <w:iCs/>
          <w:sz w:val="26"/>
          <w:szCs w:val="26"/>
          <w:lang w:val="nl-NL"/>
        </w:rPr>
        <w:t xml:space="preserve">: </w:t>
      </w:r>
      <w:r w:rsidR="00734C87" w:rsidRPr="00DC266C">
        <w:rPr>
          <w:sz w:val="26"/>
          <w:szCs w:val="26"/>
          <w:lang w:val="nl-NL"/>
        </w:rPr>
        <w:t>CHỈ HỎI CHO CHU KỲ HỎI 5 NĂM, BẮT ĐẦU TỪ NĂM 2025</w:t>
      </w:r>
    </w:p>
    <w:p w14:paraId="2E468ACF" w14:textId="27B6CC35" w:rsidR="003C33B6" w:rsidRPr="00DC266C" w:rsidRDefault="003C33B6" w:rsidP="003C5F30">
      <w:pPr>
        <w:spacing w:before="120" w:line="312"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ĐTV hỏi để xác định trong 12 tháng qua, hộ gia đình có bị thiếu nước sạch để uống/nấu ăn hay không. Việc xác định chính xác tình trạng không đủ nước sạch để ăn uống rất quan trọng. Nếu có biểu hiện thiếu nước sạch, ĐTV có thể sử dụng các câu hỏi thăm dò như "Thiếu như thế nào?", "Có phải đi xin/mua nước ở nơi khác không?", "Có phải hạn chế sử dụng không?"… để xác định chính xác tình trạng không đủ nước sạch để ăn uống trong 12 tháng qua.</w:t>
      </w:r>
    </w:p>
    <w:p w14:paraId="6347FB6B" w14:textId="771CF9E0" w:rsidR="003C33B6" w:rsidRPr="00DC266C" w:rsidRDefault="003C5F30"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ĐTV ghi mã 1 “CÓ”</w:t>
      </w:r>
      <w:r w:rsidR="003C33B6" w:rsidRPr="00DC266C">
        <w:rPr>
          <w:rFonts w:eastAsia="DengXian"/>
          <w:kern w:val="2"/>
          <w:sz w:val="26"/>
          <w:szCs w:val="26"/>
          <w:lang w:val="nl-NL" w:eastAsia="zh-CN" w:bidi="th-TH"/>
          <w14:ligatures w14:val="standardContextual"/>
        </w:rPr>
        <w:t xml:space="preserve"> nếu hộ đã từng trải qua tình trạng thiếu nước sạch để ăn uống trong 12 tháng qua.</w:t>
      </w:r>
    </w:p>
    <w:p w14:paraId="5B851801" w14:textId="29FE1813" w:rsidR="003C33B6" w:rsidRPr="00DC266C" w:rsidRDefault="003C5F30"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ĐTV ghi mã 2 “KHÔNG”</w:t>
      </w:r>
      <w:r w:rsidR="003C33B6" w:rsidRPr="00DC266C">
        <w:rPr>
          <w:rFonts w:eastAsia="DengXian"/>
          <w:kern w:val="2"/>
          <w:sz w:val="26"/>
          <w:szCs w:val="26"/>
          <w:lang w:val="nl-NL" w:eastAsia="zh-CN" w:bidi="th-TH"/>
          <w14:ligatures w14:val="standardContextual"/>
        </w:rPr>
        <w:t xml:space="preserve"> nếu hộ luôn có đủ nước sạch để ăn uống trong suốt 12 tháng qua.</w:t>
      </w:r>
    </w:p>
    <w:p w14:paraId="1BF6B9EE" w14:textId="77777777" w:rsidR="003C33B6" w:rsidRPr="00DC266C" w:rsidRDefault="003C33B6" w:rsidP="003C5F30">
      <w:pPr>
        <w:spacing w:before="120" w:line="324" w:lineRule="auto"/>
        <w:ind w:firstLine="720"/>
        <w:jc w:val="both"/>
        <w:rPr>
          <w:rFonts w:eastAsia="DengXian"/>
          <w:b/>
          <w:bCs/>
          <w:kern w:val="2"/>
          <w:sz w:val="26"/>
          <w:szCs w:val="26"/>
          <w:lang w:val="nl-NL" w:eastAsia="zh-CN" w:bidi="th-TH"/>
          <w14:ligatures w14:val="standardContextual"/>
        </w:rPr>
      </w:pPr>
      <w:r w:rsidRPr="00DC266C">
        <w:rPr>
          <w:rFonts w:eastAsia="DengXian"/>
          <w:b/>
          <w:bCs/>
          <w:kern w:val="2"/>
          <w:sz w:val="26"/>
          <w:szCs w:val="26"/>
          <w:lang w:val="nl-NL" w:eastAsia="zh-CN" w:bidi="th-TH"/>
          <w14:ligatures w14:val="standardContextual"/>
        </w:rPr>
        <w:t>Lưu ý:</w:t>
      </w:r>
    </w:p>
    <w:p w14:paraId="63479196" w14:textId="77777777"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Chỉ cần không đủ nước sạch để ăn uống 1 ngày trong 12 tháng cũng được coi là "có thiếu nước ăn/uống";</w:t>
      </w:r>
    </w:p>
    <w:p w14:paraId="4BA91530" w14:textId="77777777"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lastRenderedPageBreak/>
        <w:t>+ Cần phân biệt rõ giữa thiếu nước sinh hoạt và thiếu nước ăn uống;</w:t>
      </w:r>
    </w:p>
    <w:p w14:paraId="309EA948" w14:textId="77777777"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Ghi chú cụ thể nếu có tình huống đặc biệt.</w:t>
      </w:r>
    </w:p>
    <w:p w14:paraId="51D0F6A3" w14:textId="77777777"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Không đủ nước sạch để ăn uống là tình trạng hộ gia đình không có đủ nước để đáp ứng nhu cầu uống/nấu ăn như:</w:t>
      </w:r>
    </w:p>
    <w:p w14:paraId="5892AFFE" w14:textId="6C326A50"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Không có nước để uống/nấu ăn;</w:t>
      </w:r>
    </w:p>
    <w:p w14:paraId="0E7688E1"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Có nước nhưng không đủ lượng cần thiết;</w:t>
      </w:r>
    </w:p>
    <w:p w14:paraId="746DDEE6"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Có nước nhưng chất lượng không đảm bảo để uống/nấu ăn;</w:t>
      </w:r>
    </w:p>
    <w:p w14:paraId="360D227A"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Phải hạn chế sử dụng nước uống/nấu ăn do thiếu.</w:t>
      </w:r>
    </w:p>
    <w:p w14:paraId="30F08527" w14:textId="77777777"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Các trường hợp ĐƯỢC coi là “không đủ nước uống/nấu ăn”:</w:t>
      </w:r>
    </w:p>
    <w:p w14:paraId="1630F30D"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Mất nước hoàn toàn (không có nước);</w:t>
      </w:r>
    </w:p>
    <w:p w14:paraId="6EE8F0F1"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Áp lực nước quá yếu, không đủ để trữ nước;</w:t>
      </w:r>
    </w:p>
    <w:p w14:paraId="797048BB"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Nước bị ô nhiễm không thể ăn/uống được;</w:t>
      </w:r>
    </w:p>
    <w:p w14:paraId="63A31F73"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Phải mua nước đóng chai do nguồn nước không đảm bảo;</w:t>
      </w:r>
    </w:p>
    <w:p w14:paraId="03FA5FD0"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Phải hạn chế sử dụng nước ăn/uống;</w:t>
      </w:r>
    </w:p>
    <w:p w14:paraId="373A6AA8"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Không đủ tiền mua nước ăn/uống.</w:t>
      </w:r>
    </w:p>
    <w:p w14:paraId="571A7C6E" w14:textId="1B23D844"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xml:space="preserve">Các trường hợp KHÔNG được coi là </w:t>
      </w:r>
      <w:r w:rsidR="003C5F30" w:rsidRPr="00DC266C">
        <w:rPr>
          <w:rFonts w:eastAsia="DengXian"/>
          <w:kern w:val="2"/>
          <w:sz w:val="26"/>
          <w:szCs w:val="26"/>
          <w:lang w:val="nl-NL" w:eastAsia="zh-CN" w:bidi="th-TH"/>
          <w14:ligatures w14:val="standardContextual"/>
        </w:rPr>
        <w:t>“</w:t>
      </w:r>
      <w:r w:rsidRPr="00DC266C">
        <w:rPr>
          <w:rFonts w:eastAsia="DengXian"/>
          <w:kern w:val="2"/>
          <w:sz w:val="26"/>
          <w:szCs w:val="26"/>
          <w:lang w:val="nl-NL" w:eastAsia="zh-CN" w:bidi="th-TH"/>
          <w14:ligatures w14:val="standardContextual"/>
        </w:rPr>
        <w:t>không đủ nước ăn/uống</w:t>
      </w:r>
      <w:r w:rsidR="003C5F30" w:rsidRPr="00DC266C">
        <w:rPr>
          <w:rFonts w:eastAsia="DengXian"/>
          <w:kern w:val="2"/>
          <w:sz w:val="26"/>
          <w:szCs w:val="26"/>
          <w:lang w:val="nl-NL" w:eastAsia="zh-CN" w:bidi="th-TH"/>
          <w14:ligatures w14:val="standardContextual"/>
        </w:rPr>
        <w:t>”</w:t>
      </w:r>
      <w:r w:rsidRPr="00DC266C">
        <w:rPr>
          <w:rFonts w:eastAsia="DengXian"/>
          <w:kern w:val="2"/>
          <w:sz w:val="26"/>
          <w:szCs w:val="26"/>
          <w:lang w:val="nl-NL" w:eastAsia="zh-CN" w:bidi="th-TH"/>
          <w14:ligatures w14:val="standardContextual"/>
        </w:rPr>
        <w:t>:</w:t>
      </w:r>
    </w:p>
    <w:p w14:paraId="2E247A27"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Thiếu nước sinh hoạt nhưng vẫn đủ nước ăn/uống;</w:t>
      </w:r>
    </w:p>
    <w:p w14:paraId="486EFD1D"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Chất lượng nước kém nhưng vẫn ăn/uống được;</w:t>
      </w:r>
    </w:p>
    <w:p w14:paraId="64F11E4B"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Có đủ nước dự trữ để ăn/uống dù nguồn cấp bị gián đoạn;</w:t>
      </w:r>
    </w:p>
    <w:p w14:paraId="11241E82" w14:textId="77777777" w:rsidR="003C33B6" w:rsidRPr="00DC266C" w:rsidRDefault="003C33B6" w:rsidP="003C5F30">
      <w:pPr>
        <w:spacing w:before="120" w:line="324" w:lineRule="auto"/>
        <w:ind w:left="284"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 Tự nguyện mua nước đóng chai dù có nguồn nước ăn/uống khác.</w:t>
      </w:r>
    </w:p>
    <w:p w14:paraId="31B30CFC" w14:textId="77777777" w:rsidR="003C33B6" w:rsidRPr="00DC266C" w:rsidRDefault="003C33B6" w:rsidP="003C5F30">
      <w:pPr>
        <w:spacing w:before="120" w:line="324" w:lineRule="auto"/>
        <w:ind w:firstLine="720"/>
        <w:jc w:val="both"/>
        <w:rPr>
          <w:rFonts w:eastAsia="DengXian"/>
          <w:kern w:val="2"/>
          <w:sz w:val="26"/>
          <w:szCs w:val="26"/>
          <w:lang w:val="nl-NL" w:eastAsia="zh-CN" w:bidi="th-TH"/>
          <w14:ligatures w14:val="standardContextual"/>
        </w:rPr>
      </w:pPr>
      <w:r w:rsidRPr="00DC266C">
        <w:rPr>
          <w:rFonts w:eastAsia="DengXian"/>
          <w:kern w:val="2"/>
          <w:sz w:val="26"/>
          <w:szCs w:val="26"/>
          <w:lang w:val="nl-NL" w:eastAsia="zh-CN" w:bidi="th-TH"/>
          <w14:ligatures w14:val="standardContextual"/>
        </w:rPr>
        <w:t>Nguyên nhân chính HGĐ không đủ nước uống/nấu ăn trong 12 tháng qua có thể là:</w:t>
      </w:r>
    </w:p>
    <w:p w14:paraId="3D05FC62" w14:textId="77777777"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i/>
          <w:iCs/>
          <w:kern w:val="2"/>
          <w:sz w:val="26"/>
          <w:szCs w:val="26"/>
          <w:lang w:eastAsia="zh-CN" w:bidi="th-TH"/>
          <w14:ligatures w14:val="standardContextual"/>
        </w:rPr>
        <w:t>(i) Hạn hán</w:t>
      </w:r>
      <w:r w:rsidRPr="00DC266C">
        <w:rPr>
          <w:rFonts w:eastAsia="DengXian"/>
          <w:kern w:val="2"/>
          <w:sz w:val="26"/>
          <w:szCs w:val="26"/>
          <w:lang w:eastAsia="zh-CN" w:bidi="th-TH"/>
          <w14:ligatures w14:val="standardContextual"/>
        </w:rPr>
        <w:t>: Thiếu nước do thời tiết khô hạn.</w:t>
      </w:r>
    </w:p>
    <w:p w14:paraId="29B01777" w14:textId="77777777"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xml:space="preserve">Các biểu hiện: </w:t>
      </w:r>
    </w:p>
    <w:p w14:paraId="6380FE3B"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xml:space="preserve">+ Nguồn nước tự nhiên cạn kiệt/suy giảm; </w:t>
      </w:r>
    </w:p>
    <w:p w14:paraId="66A5FAA4"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xml:space="preserve">+ Giếng khô, mực nước ngầm thấp; </w:t>
      </w:r>
    </w:p>
    <w:p w14:paraId="088D6449"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Sông suối, hồ cạn nước;</w:t>
      </w:r>
    </w:p>
    <w:p w14:paraId="334CFDEA"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Thường xảy ra theo mùa hoặc thời điểm nhất định.</w:t>
      </w:r>
    </w:p>
    <w:p w14:paraId="2BB5D918" w14:textId="6DA83301"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i/>
          <w:iCs/>
          <w:kern w:val="2"/>
          <w:sz w:val="26"/>
          <w:szCs w:val="26"/>
          <w:lang w:eastAsia="zh-CN" w:bidi="th-TH"/>
          <w14:ligatures w14:val="standardContextual"/>
        </w:rPr>
        <w:lastRenderedPageBreak/>
        <w:t>(ii) Nguồn nước bị ô nhiễm</w:t>
      </w:r>
      <w:r w:rsidRPr="00DC266C">
        <w:rPr>
          <w:rFonts w:eastAsia="DengXian"/>
          <w:kern w:val="2"/>
          <w:sz w:val="26"/>
          <w:szCs w:val="26"/>
          <w:lang w:eastAsia="zh-CN" w:bidi="th-TH"/>
          <w14:ligatures w14:val="standardContextual"/>
        </w:rPr>
        <w:t>: Nước không đảm bảo chất lượng để uống</w:t>
      </w:r>
      <w:r w:rsidR="003C5F30" w:rsidRPr="00DC266C">
        <w:rPr>
          <w:rFonts w:eastAsia="DengXian"/>
          <w:kern w:val="2"/>
          <w:sz w:val="26"/>
          <w:szCs w:val="26"/>
          <w:lang w:eastAsia="zh-CN" w:bidi="th-TH"/>
          <w14:ligatures w14:val="standardContextual"/>
        </w:rPr>
        <w:t>.</w:t>
      </w:r>
    </w:p>
    <w:p w14:paraId="7A563473" w14:textId="77777777"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Các biểu hiện:</w:t>
      </w:r>
    </w:p>
    <w:p w14:paraId="58270B99" w14:textId="6618D6A6"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Nước có mùi, màu, vị lạ;</w:t>
      </w:r>
    </w:p>
    <w:p w14:paraId="6CF4D51B"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Nước bị nhiễm mặn;</w:t>
      </w:r>
    </w:p>
    <w:p w14:paraId="07A05590"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Nước bị nhiễm hóa chất, kim loại nặng;</w:t>
      </w:r>
    </w:p>
    <w:p w14:paraId="2CFF2664"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Nước bị nhiễm bẩn do rác thải, nước thải;</w:t>
      </w:r>
    </w:p>
    <w:p w14:paraId="5370A331"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Có thể là ô nhiễm tạm thời hoặc dài hạn</w:t>
      </w:r>
    </w:p>
    <w:p w14:paraId="233178FA" w14:textId="77777777"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i/>
          <w:iCs/>
          <w:kern w:val="2"/>
          <w:sz w:val="26"/>
          <w:szCs w:val="26"/>
          <w:lang w:eastAsia="zh-CN" w:bidi="th-TH"/>
          <w14:ligatures w14:val="standardContextual"/>
        </w:rPr>
        <w:t>(iii) Hệ thống cấp nước gặp sự cố</w:t>
      </w:r>
      <w:r w:rsidRPr="00DC266C">
        <w:rPr>
          <w:rFonts w:eastAsia="DengXian"/>
          <w:kern w:val="2"/>
          <w:sz w:val="26"/>
          <w:szCs w:val="26"/>
          <w:lang w:eastAsia="zh-CN" w:bidi="th-TH"/>
          <w14:ligatures w14:val="standardContextual"/>
        </w:rPr>
        <w:t xml:space="preserve">: Liên quan đến hạ tầng cấp nước chung. </w:t>
      </w:r>
    </w:p>
    <w:p w14:paraId="3BFAD10F" w14:textId="77777777"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Các trường hợp:</w:t>
      </w:r>
    </w:p>
    <w:p w14:paraId="2032F5CE" w14:textId="7F5E107D"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Đường ống dẫn nước (cung cấp) bị vỡ/hỏng;</w:t>
      </w:r>
    </w:p>
    <w:p w14:paraId="5E0CB301"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Trạm bơm gặp sự cố;</w:t>
      </w:r>
    </w:p>
    <w:p w14:paraId="283C1F08"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Bảo trì, sửa chữa hệ thống;</w:t>
      </w:r>
    </w:p>
    <w:p w14:paraId="257F3E70"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Mất điện khiến ngưng cấp nước;</w:t>
      </w:r>
    </w:p>
    <w:p w14:paraId="1D8B21EF"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Áp lực nước yếu do nhiều người dùng…</w:t>
      </w:r>
    </w:p>
    <w:p w14:paraId="7DA1A018" w14:textId="77777777" w:rsidR="003C33B6" w:rsidRPr="00DC266C" w:rsidRDefault="003C33B6" w:rsidP="003C5F30">
      <w:pPr>
        <w:spacing w:before="120" w:line="324" w:lineRule="auto"/>
        <w:ind w:firstLine="720"/>
        <w:jc w:val="both"/>
        <w:rPr>
          <w:rFonts w:eastAsia="DengXian"/>
          <w:kern w:val="2"/>
          <w:sz w:val="26"/>
          <w:szCs w:val="26"/>
          <w:lang w:eastAsia="zh-CN" w:bidi="th-TH"/>
          <w14:ligatures w14:val="standardContextual"/>
        </w:rPr>
      </w:pPr>
      <w:r w:rsidRPr="00DC266C">
        <w:rPr>
          <w:rFonts w:eastAsia="DengXian"/>
          <w:i/>
          <w:iCs/>
          <w:kern w:val="2"/>
          <w:sz w:val="26"/>
          <w:szCs w:val="26"/>
          <w:lang w:eastAsia="zh-CN" w:bidi="th-TH"/>
          <w14:ligatures w14:val="standardContextual"/>
        </w:rPr>
        <w:t>(iv) Thiết bị lấy nước của hộ gia đình bị hỏng</w:t>
      </w:r>
      <w:r w:rsidRPr="00DC266C">
        <w:rPr>
          <w:rFonts w:eastAsia="DengXian"/>
          <w:kern w:val="2"/>
          <w:sz w:val="26"/>
          <w:szCs w:val="26"/>
          <w:lang w:eastAsia="zh-CN" w:bidi="th-TH"/>
          <w14:ligatures w14:val="standardContextual"/>
        </w:rPr>
        <w:t>: Liên quan đến hệ thống nước của riêng hộ. Bao gồm:</w:t>
      </w:r>
    </w:p>
    <w:p w14:paraId="3C87A37E" w14:textId="68B98F38"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Đường ống trong nhà bị vỡ/rò rỉ</w:t>
      </w:r>
      <w:r w:rsidR="003C5F30" w:rsidRPr="00DC266C">
        <w:rPr>
          <w:rFonts w:eastAsia="DengXian"/>
          <w:kern w:val="2"/>
          <w:sz w:val="26"/>
          <w:szCs w:val="26"/>
          <w:lang w:eastAsia="zh-CN" w:bidi="th-TH"/>
          <w14:ligatures w14:val="standardContextual"/>
        </w:rPr>
        <w:t>;</w:t>
      </w:r>
    </w:p>
    <w:p w14:paraId="3A97EC78" w14:textId="31B839E0"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Máy bơm nước của HGĐ bị hỏng</w:t>
      </w:r>
      <w:r w:rsidR="003C5F30" w:rsidRPr="00DC266C">
        <w:rPr>
          <w:rFonts w:eastAsia="DengXian"/>
          <w:kern w:val="2"/>
          <w:sz w:val="26"/>
          <w:szCs w:val="26"/>
          <w:lang w:eastAsia="zh-CN" w:bidi="th-TH"/>
          <w14:ligatures w14:val="standardContextual"/>
        </w:rPr>
        <w:t>;</w:t>
      </w:r>
    </w:p>
    <w:p w14:paraId="71578D4F" w14:textId="03911AC0"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Bể chứa/téc nước bị rò rỉ/hư hỏng</w:t>
      </w:r>
      <w:r w:rsidR="003C5F30" w:rsidRPr="00DC266C">
        <w:rPr>
          <w:rFonts w:eastAsia="DengXian"/>
          <w:kern w:val="2"/>
          <w:sz w:val="26"/>
          <w:szCs w:val="26"/>
          <w:lang w:eastAsia="zh-CN" w:bidi="th-TH"/>
          <w14:ligatures w14:val="standardContextual"/>
        </w:rPr>
        <w:t>;</w:t>
      </w:r>
    </w:p>
    <w:p w14:paraId="46D5081C" w14:textId="70BBD91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Thiết bị lọc nước bị hỏng</w:t>
      </w:r>
      <w:r w:rsidR="003C5F30" w:rsidRPr="00DC266C">
        <w:rPr>
          <w:rFonts w:eastAsia="DengXian"/>
          <w:kern w:val="2"/>
          <w:sz w:val="26"/>
          <w:szCs w:val="26"/>
          <w:lang w:eastAsia="zh-CN" w:bidi="th-TH"/>
          <w14:ligatures w14:val="standardContextual"/>
        </w:rPr>
        <w:t>;</w:t>
      </w:r>
    </w:p>
    <w:p w14:paraId="75A4F01D" w14:textId="77777777" w:rsidR="003C33B6" w:rsidRPr="00DC266C" w:rsidRDefault="003C33B6" w:rsidP="003C5F30">
      <w:pPr>
        <w:spacing w:before="120" w:line="324"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Giếng/bơm tay bị hỏng…</w:t>
      </w:r>
    </w:p>
    <w:p w14:paraId="539C6F7C" w14:textId="77777777" w:rsidR="003C33B6" w:rsidRPr="00DC266C" w:rsidRDefault="003C33B6" w:rsidP="003C5F30">
      <w:pPr>
        <w:spacing w:before="120" w:line="300" w:lineRule="auto"/>
        <w:ind w:firstLine="720"/>
        <w:jc w:val="both"/>
        <w:rPr>
          <w:rFonts w:eastAsia="DengXian"/>
          <w:kern w:val="2"/>
          <w:sz w:val="26"/>
          <w:szCs w:val="26"/>
          <w:lang w:eastAsia="zh-CN" w:bidi="th-TH"/>
          <w14:ligatures w14:val="standardContextual"/>
        </w:rPr>
      </w:pPr>
      <w:r w:rsidRPr="00DC266C">
        <w:rPr>
          <w:rFonts w:eastAsia="DengXian"/>
          <w:i/>
          <w:iCs/>
          <w:kern w:val="2"/>
          <w:sz w:val="26"/>
          <w:szCs w:val="26"/>
          <w:lang w:eastAsia="zh-CN" w:bidi="th-TH"/>
          <w14:ligatures w14:val="standardContextual"/>
        </w:rPr>
        <w:t>(v) Không đủ khả năng chi trả</w:t>
      </w:r>
      <w:r w:rsidRPr="00DC266C">
        <w:rPr>
          <w:rFonts w:eastAsia="DengXian"/>
          <w:kern w:val="2"/>
          <w:sz w:val="26"/>
          <w:szCs w:val="26"/>
          <w:lang w:eastAsia="zh-CN" w:bidi="th-TH"/>
          <w14:ligatures w14:val="standardContextual"/>
        </w:rPr>
        <w:t>: Khó khăn về tài chính để có nước uống/nấu ăn.</w:t>
      </w:r>
    </w:p>
    <w:p w14:paraId="336DD811" w14:textId="77777777" w:rsidR="003C33B6" w:rsidRPr="00DC266C" w:rsidRDefault="003C33B6" w:rsidP="003C5F30">
      <w:pPr>
        <w:spacing w:before="120" w:line="300" w:lineRule="auto"/>
        <w:ind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Các trường hợp:</w:t>
      </w:r>
    </w:p>
    <w:p w14:paraId="1806CCDC" w14:textId="22D4F86A" w:rsidR="003C33B6" w:rsidRPr="00DC266C" w:rsidRDefault="003C33B6" w:rsidP="003C5F30">
      <w:pPr>
        <w:spacing w:before="120" w:line="300"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Không đủ tiền đóng phí nước máy</w:t>
      </w:r>
      <w:r w:rsidR="003C5F30" w:rsidRPr="00DC266C">
        <w:rPr>
          <w:rFonts w:eastAsia="DengXian"/>
          <w:kern w:val="2"/>
          <w:sz w:val="26"/>
          <w:szCs w:val="26"/>
          <w:lang w:eastAsia="zh-CN" w:bidi="th-TH"/>
          <w14:ligatures w14:val="standardContextual"/>
        </w:rPr>
        <w:t>;</w:t>
      </w:r>
    </w:p>
    <w:p w14:paraId="57EDCEBD" w14:textId="5F4ACBF4" w:rsidR="003C33B6" w:rsidRPr="00DC266C" w:rsidRDefault="003C33B6" w:rsidP="003C5F30">
      <w:pPr>
        <w:spacing w:before="120" w:line="300"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Không đủ tiền mua nước đóng chai</w:t>
      </w:r>
      <w:r w:rsidR="003C5F30" w:rsidRPr="00DC266C">
        <w:rPr>
          <w:rFonts w:eastAsia="DengXian"/>
          <w:kern w:val="2"/>
          <w:sz w:val="26"/>
          <w:szCs w:val="26"/>
          <w:lang w:eastAsia="zh-CN" w:bidi="th-TH"/>
          <w14:ligatures w14:val="standardContextual"/>
        </w:rPr>
        <w:t>;</w:t>
      </w:r>
    </w:p>
    <w:p w14:paraId="5921190D" w14:textId="537F3A7D" w:rsidR="003C33B6" w:rsidRPr="00DC266C" w:rsidRDefault="003C33B6" w:rsidP="003C5F30">
      <w:pPr>
        <w:spacing w:before="120" w:line="300"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Không có tiền sửa chữa thiết bị nước</w:t>
      </w:r>
      <w:r w:rsidR="003C5F30" w:rsidRPr="00DC266C">
        <w:rPr>
          <w:rFonts w:eastAsia="DengXian"/>
          <w:kern w:val="2"/>
          <w:sz w:val="26"/>
          <w:szCs w:val="26"/>
          <w:lang w:eastAsia="zh-CN" w:bidi="th-TH"/>
          <w14:ligatures w14:val="standardContextual"/>
        </w:rPr>
        <w:t>;</w:t>
      </w:r>
    </w:p>
    <w:p w14:paraId="65CAF33E" w14:textId="77777777" w:rsidR="003C33B6" w:rsidRPr="00DC266C" w:rsidRDefault="003C33B6" w:rsidP="003C5F30">
      <w:pPr>
        <w:spacing w:before="120" w:line="300" w:lineRule="auto"/>
        <w:ind w:left="284" w:firstLine="720"/>
        <w:jc w:val="both"/>
        <w:rPr>
          <w:rFonts w:eastAsia="DengXian"/>
          <w:kern w:val="2"/>
          <w:sz w:val="26"/>
          <w:szCs w:val="26"/>
          <w:lang w:eastAsia="zh-CN" w:bidi="th-TH"/>
          <w14:ligatures w14:val="standardContextual"/>
        </w:rPr>
      </w:pPr>
      <w:r w:rsidRPr="00DC266C">
        <w:rPr>
          <w:rFonts w:eastAsia="DengXian"/>
          <w:kern w:val="2"/>
          <w:sz w:val="26"/>
          <w:szCs w:val="26"/>
          <w:lang w:eastAsia="zh-CN" w:bidi="th-TH"/>
          <w14:ligatures w14:val="standardContextual"/>
        </w:rPr>
        <w:t>+ Chi phí nước quá cao…</w:t>
      </w:r>
    </w:p>
    <w:p w14:paraId="35E28477" w14:textId="77777777" w:rsidR="003C33B6" w:rsidRPr="00DC266C" w:rsidRDefault="003C33B6" w:rsidP="003C5F30">
      <w:pPr>
        <w:spacing w:before="120" w:line="300" w:lineRule="auto"/>
        <w:ind w:firstLine="720"/>
        <w:jc w:val="both"/>
        <w:rPr>
          <w:rFonts w:eastAsia="DengXian"/>
          <w:kern w:val="2"/>
          <w:sz w:val="26"/>
          <w:szCs w:val="26"/>
          <w:lang w:eastAsia="zh-CN" w:bidi="th-TH"/>
          <w14:ligatures w14:val="standardContextual"/>
        </w:rPr>
      </w:pPr>
      <w:r w:rsidRPr="00DC266C">
        <w:rPr>
          <w:rFonts w:eastAsia="DengXian"/>
          <w:i/>
          <w:kern w:val="2"/>
          <w:sz w:val="26"/>
          <w:szCs w:val="26"/>
          <w:lang w:eastAsia="zh-CN" w:bidi="th-TH"/>
          <w14:ligatures w14:val="standardContextual"/>
        </w:rPr>
        <w:lastRenderedPageBreak/>
        <w:t>(vi) Các lý do khác không thuộc các lý do trên</w:t>
      </w:r>
      <w:r w:rsidRPr="00DC266C">
        <w:rPr>
          <w:rFonts w:eastAsia="DengXian"/>
          <w:kern w:val="2"/>
          <w:sz w:val="26"/>
          <w:szCs w:val="26"/>
          <w:lang w:eastAsia="zh-CN" w:bidi="th-TH"/>
          <w14:ligatures w14:val="standardContextual"/>
        </w:rPr>
        <w:t>. Ví dụ: Tranh chấp nguồn nước; Di dời/xây dựng tạm thời; Thiên tai (không phải hạn hán); Công trình xây dựng làm ảnh hưởng nguồn nước.</w:t>
      </w:r>
    </w:p>
    <w:p w14:paraId="4E009522" w14:textId="77777777" w:rsidR="003C33B6" w:rsidRPr="00DC266C" w:rsidRDefault="003C33B6" w:rsidP="003C5F30">
      <w:pPr>
        <w:pStyle w:val="1body"/>
        <w:spacing w:before="80" w:after="0" w:line="300" w:lineRule="auto"/>
        <w:ind w:firstLine="562"/>
        <w:rPr>
          <w:color w:val="auto"/>
        </w:rPr>
      </w:pPr>
      <w:r w:rsidRPr="00DC266C">
        <w:rPr>
          <w:b/>
          <w:i/>
          <w:color w:val="auto"/>
          <w:u w:val="single"/>
        </w:rPr>
        <w:t>Câu 13a</w:t>
      </w:r>
      <w:r w:rsidRPr="00DC266C">
        <w:rPr>
          <w:b/>
          <w:i/>
          <w:color w:val="auto"/>
        </w:rPr>
        <w:t>:</w:t>
      </w:r>
      <w:r w:rsidRPr="00DC266C">
        <w:rPr>
          <w:color w:val="auto"/>
        </w:rPr>
        <w:t xml:space="preserve"> Ghi nguồn nước chính (xét về khối lượng sử dụng) mà hộ dùng cho sinh hoạt trong 12 tháng qua.</w:t>
      </w:r>
    </w:p>
    <w:p w14:paraId="07661345" w14:textId="77777777" w:rsidR="003C33B6" w:rsidRPr="00DC266C" w:rsidRDefault="003C33B6" w:rsidP="003C5F30">
      <w:pPr>
        <w:pStyle w:val="1body"/>
        <w:spacing w:before="80" w:after="0" w:line="300" w:lineRule="auto"/>
        <w:ind w:firstLine="562"/>
        <w:rPr>
          <w:bCs/>
          <w:iCs/>
          <w:color w:val="auto"/>
        </w:rPr>
      </w:pPr>
      <w:r w:rsidRPr="00DC266C">
        <w:rPr>
          <w:b/>
          <w:i/>
          <w:color w:val="auto"/>
          <w:u w:val="single"/>
        </w:rPr>
        <w:t>Câu 13b</w:t>
      </w:r>
      <w:r w:rsidRPr="00DC266C">
        <w:rPr>
          <w:b/>
          <w:i/>
          <w:color w:val="auto"/>
        </w:rPr>
        <w:t>:</w:t>
      </w:r>
      <w:r w:rsidRPr="00DC266C">
        <w:rPr>
          <w:b/>
          <w:bCs/>
          <w:iCs/>
          <w:color w:val="auto"/>
        </w:rPr>
        <w:t xml:space="preserve"> </w:t>
      </w:r>
      <w:r w:rsidRPr="00DC266C">
        <w:rPr>
          <w:bCs/>
          <w:iCs/>
          <w:color w:val="auto"/>
        </w:rPr>
        <w:t>Hỏi hộ có xử lý nước ăn, uống bằng hình thức đun sôi, hệ thống lọc hoặc hóa chất không.</w:t>
      </w:r>
    </w:p>
    <w:p w14:paraId="71FDF057" w14:textId="77777777" w:rsidR="003C33B6" w:rsidRPr="00DC266C" w:rsidRDefault="003C33B6" w:rsidP="003C5F30">
      <w:pPr>
        <w:pStyle w:val="1body"/>
        <w:spacing w:before="80" w:after="0" w:line="300" w:lineRule="auto"/>
        <w:ind w:firstLine="562"/>
        <w:rPr>
          <w:bCs/>
          <w:iCs/>
          <w:color w:val="auto"/>
          <w:lang w:val="pt-BR"/>
        </w:rPr>
      </w:pPr>
      <w:r w:rsidRPr="00DC266C">
        <w:rPr>
          <w:b/>
          <w:bCs/>
          <w:i/>
          <w:iCs/>
          <w:color w:val="auto"/>
          <w:u w:val="single"/>
          <w:lang w:val="pt-BR"/>
        </w:rPr>
        <w:t>Câu 14</w:t>
      </w:r>
      <w:r w:rsidRPr="00DC266C">
        <w:rPr>
          <w:b/>
          <w:bCs/>
          <w:i/>
          <w:iCs/>
          <w:color w:val="auto"/>
          <w:lang w:val="pt-BR"/>
        </w:rPr>
        <w:t>:</w:t>
      </w:r>
      <w:r w:rsidRPr="00DC266C">
        <w:rPr>
          <w:bCs/>
          <w:iCs/>
          <w:color w:val="auto"/>
          <w:lang w:val="pt-BR"/>
        </w:rPr>
        <w:t xml:space="preserve"> Ghi số tiền hộ đã trả trong 12 tháng qua cho việc sử dụng nước ăn uống và nước sinh hoạt.</w:t>
      </w:r>
    </w:p>
    <w:p w14:paraId="35FA353D" w14:textId="77777777" w:rsidR="003C33B6" w:rsidRPr="00DC266C" w:rsidRDefault="003C33B6" w:rsidP="003C5F30">
      <w:pPr>
        <w:pStyle w:val="1body"/>
        <w:spacing w:before="80" w:after="0" w:line="300" w:lineRule="auto"/>
        <w:ind w:firstLine="562"/>
        <w:rPr>
          <w:color w:val="auto"/>
        </w:rPr>
      </w:pPr>
      <w:r w:rsidRPr="00DC266C">
        <w:rPr>
          <w:b/>
          <w:i/>
          <w:color w:val="auto"/>
          <w:u w:val="single"/>
        </w:rPr>
        <w:t>Câu 15</w:t>
      </w:r>
      <w:r w:rsidRPr="00DC266C">
        <w:rPr>
          <w:b/>
          <w:i/>
          <w:color w:val="auto"/>
        </w:rPr>
        <w:t>:</w:t>
      </w:r>
      <w:r w:rsidRPr="00DC266C">
        <w:rPr>
          <w:color w:val="auto"/>
        </w:rPr>
        <w:t xml:space="preserve"> Hỏi để xác định hộ sử dụng loại hố xí nào, kể cả trường hợp hộ không có hố xí nhưng dùng chung với hộ khác.</w:t>
      </w:r>
    </w:p>
    <w:p w14:paraId="5AD933E9" w14:textId="77777777" w:rsidR="003C33B6" w:rsidRPr="00DC266C" w:rsidRDefault="003C33B6" w:rsidP="003C5F30">
      <w:pPr>
        <w:pStyle w:val="1body"/>
        <w:spacing w:before="80" w:after="0" w:line="300" w:lineRule="auto"/>
        <w:ind w:firstLine="562"/>
        <w:rPr>
          <w:color w:val="auto"/>
        </w:rPr>
      </w:pPr>
      <w:r w:rsidRPr="00DC266C">
        <w:rPr>
          <w:b/>
          <w:i/>
          <w:color w:val="auto"/>
          <w:u w:val="single"/>
        </w:rPr>
        <w:t>Câu 16</w:t>
      </w:r>
      <w:r w:rsidRPr="00DC266C">
        <w:rPr>
          <w:b/>
          <w:i/>
          <w:color w:val="auto"/>
        </w:rPr>
        <w:t>:</w:t>
      </w:r>
      <w:r w:rsidRPr="00DC266C">
        <w:rPr>
          <w:color w:val="auto"/>
        </w:rPr>
        <w:t xml:space="preserve"> Ghi nguồn thắp sáng chính hộ sử dụng trong 12 tháng qua (thời gian sử dụng nguồn thắp sáng đó nhiều nhất trong 12 tháng qua).</w:t>
      </w:r>
    </w:p>
    <w:p w14:paraId="59A947D0" w14:textId="77777777" w:rsidR="003C33B6" w:rsidRPr="00DC266C" w:rsidRDefault="003C33B6" w:rsidP="003C5F30">
      <w:pPr>
        <w:pStyle w:val="1body"/>
        <w:spacing w:before="80" w:after="0" w:line="300" w:lineRule="auto"/>
        <w:ind w:firstLine="562"/>
        <w:rPr>
          <w:color w:val="auto"/>
          <w:lang w:val="pt-BR"/>
        </w:rPr>
      </w:pPr>
      <w:r w:rsidRPr="00DC266C">
        <w:rPr>
          <w:b/>
          <w:i/>
          <w:color w:val="auto"/>
          <w:u w:val="single"/>
          <w:lang w:val="pt-BR"/>
        </w:rPr>
        <w:t>Câu 17</w:t>
      </w:r>
      <w:r w:rsidRPr="00DC266C">
        <w:rPr>
          <w:b/>
          <w:i/>
          <w:color w:val="auto"/>
          <w:lang w:val="pt-BR"/>
        </w:rPr>
        <w:t>:</w:t>
      </w:r>
      <w:r w:rsidRPr="00DC266C">
        <w:rPr>
          <w:color w:val="auto"/>
          <w:lang w:val="pt-BR"/>
        </w:rPr>
        <w:t xml:space="preserve"> Ghi số tiền hộ đã trả trong 12 tháng qua cho việc sử dụng điện sinh hoạt, không tính tiền điện cho sản xuất kinh doanh. Không chi, ghi số 0.</w:t>
      </w:r>
    </w:p>
    <w:p w14:paraId="4E34CC0E" w14:textId="77777777" w:rsidR="003C33B6" w:rsidRPr="00DC266C" w:rsidRDefault="003C33B6" w:rsidP="003C5F30">
      <w:pPr>
        <w:pStyle w:val="1body"/>
        <w:spacing w:before="80" w:after="0" w:line="300" w:lineRule="auto"/>
        <w:ind w:firstLine="562"/>
        <w:rPr>
          <w:color w:val="auto"/>
          <w:spacing w:val="-4"/>
          <w:lang w:val="pt-BR"/>
        </w:rPr>
      </w:pPr>
      <w:r w:rsidRPr="00DC266C">
        <w:rPr>
          <w:color w:val="auto"/>
          <w:spacing w:val="-4"/>
          <w:lang w:val="pt-BR"/>
        </w:rPr>
        <w:t>Nếu hộ dùng điện ắc qui, thuỷ điện nhỏ, máy nổ của hộ thì không tính vào câu này vì các khoản chi phí cho nguồn điện này (xăng, dầu, sửa chữa nhỏ,...) đã được tính ở Mục chi tiêu.</w:t>
      </w:r>
    </w:p>
    <w:p w14:paraId="5A851897" w14:textId="77777777" w:rsidR="003C33B6" w:rsidRPr="00DC266C" w:rsidRDefault="003C33B6" w:rsidP="003C5F30">
      <w:pPr>
        <w:pStyle w:val="1body"/>
        <w:spacing w:before="80" w:after="0" w:line="300" w:lineRule="auto"/>
        <w:ind w:firstLine="562"/>
        <w:rPr>
          <w:color w:val="auto"/>
          <w:spacing w:val="2"/>
        </w:rPr>
      </w:pPr>
      <w:r w:rsidRPr="00DC266C">
        <w:rPr>
          <w:b/>
          <w:i/>
          <w:color w:val="auto"/>
          <w:spacing w:val="2"/>
          <w:u w:val="single"/>
        </w:rPr>
        <w:t>Câu 18</w:t>
      </w:r>
      <w:r w:rsidRPr="00DC266C">
        <w:rPr>
          <w:b/>
          <w:i/>
          <w:color w:val="auto"/>
          <w:spacing w:val="2"/>
        </w:rPr>
        <w:t>:</w:t>
      </w:r>
      <w:r w:rsidRPr="00DC266C">
        <w:rPr>
          <w:color w:val="auto"/>
          <w:spacing w:val="2"/>
        </w:rPr>
        <w:t xml:space="preserve"> Hỏi để xác định trong 12 tháng qua hộ xử lý rác thải sinh hoạt theo cách nào là chính.</w:t>
      </w:r>
    </w:p>
    <w:p w14:paraId="3F0D3B16" w14:textId="77777777" w:rsidR="003C33B6" w:rsidRPr="00DC266C" w:rsidRDefault="003C33B6" w:rsidP="003C5F30">
      <w:pPr>
        <w:pStyle w:val="1body"/>
        <w:spacing w:before="80" w:line="300" w:lineRule="auto"/>
        <w:ind w:firstLine="562"/>
        <w:rPr>
          <w:color w:val="auto"/>
          <w:spacing w:val="2"/>
        </w:rPr>
      </w:pPr>
      <w:r w:rsidRPr="00DC266C">
        <w:rPr>
          <w:color w:val="auto"/>
          <w:spacing w:val="2"/>
        </w:rPr>
        <w:t>Chọn một mã duy nhất tương ứng với hình thức xử lý rác thải sinh hoạt chính.</w:t>
      </w:r>
    </w:p>
    <w:p w14:paraId="79A099D9" w14:textId="77777777" w:rsidR="003C33B6" w:rsidRPr="00DC266C" w:rsidRDefault="003C33B6" w:rsidP="003C5F30">
      <w:pPr>
        <w:pStyle w:val="1body"/>
        <w:spacing w:before="80" w:line="300" w:lineRule="auto"/>
        <w:ind w:firstLine="562"/>
        <w:rPr>
          <w:color w:val="auto"/>
          <w:spacing w:val="2"/>
        </w:rPr>
      </w:pPr>
      <w:r w:rsidRPr="00DC266C">
        <w:rPr>
          <w:color w:val="auto"/>
          <w:spacing w:val="2"/>
        </w:rPr>
        <w:t>Nếu chọn "KHÁC", chọn mã 6 và ghi rõ hình thức xử lý rác.</w:t>
      </w:r>
    </w:p>
    <w:p w14:paraId="213B1863" w14:textId="7091DF0A" w:rsidR="003C33B6" w:rsidRPr="00DC266C" w:rsidRDefault="003C33B6" w:rsidP="003C5F30">
      <w:pPr>
        <w:pStyle w:val="1body"/>
        <w:spacing w:before="80" w:line="300" w:lineRule="auto"/>
        <w:ind w:firstLine="562"/>
        <w:rPr>
          <w:color w:val="auto"/>
          <w:spacing w:val="-4"/>
        </w:rPr>
      </w:pPr>
      <w:r w:rsidRPr="00DC266C">
        <w:rPr>
          <w:color w:val="auto"/>
          <w:spacing w:val="-4"/>
        </w:rPr>
        <w:t>RÁC ĐƯỢC THU GOM: Rác thải được công ty vệ sinh/tư nhân thu gom đem đi, xe rác chở đi. Hộ gia đình có thể mang trực tiếp khi có người đến gom hoặc đem ra nơi tập kết rác gần nhà và có xe thu gom rác theo lịch cụ thể</w:t>
      </w:r>
      <w:r w:rsidR="003C5F30" w:rsidRPr="00DC266C">
        <w:rPr>
          <w:color w:val="auto"/>
          <w:spacing w:val="-4"/>
        </w:rPr>
        <w:t xml:space="preserve"> (hằ</w:t>
      </w:r>
      <w:r w:rsidRPr="00DC266C">
        <w:rPr>
          <w:color w:val="auto"/>
          <w:spacing w:val="-4"/>
        </w:rPr>
        <w:t>ng ngày, cách ngày, hoặc hàng tuần).</w:t>
      </w:r>
    </w:p>
    <w:p w14:paraId="73235FDC" w14:textId="77777777" w:rsidR="003C33B6" w:rsidRPr="00DC266C" w:rsidRDefault="003C33B6" w:rsidP="003C5F30">
      <w:pPr>
        <w:pStyle w:val="1body"/>
        <w:spacing w:before="80" w:line="300" w:lineRule="auto"/>
        <w:ind w:firstLine="562"/>
        <w:rPr>
          <w:color w:val="auto"/>
          <w:spacing w:val="2"/>
        </w:rPr>
      </w:pPr>
      <w:r w:rsidRPr="00DC266C">
        <w:rPr>
          <w:color w:val="auto"/>
          <w:spacing w:val="2"/>
        </w:rPr>
        <w:t>VỨT XUỐNG AO, HỒ, SÔNG, SUỐI: Rác thải được vứt trực tiếp vào các nguồn nước tự nhiên; thường xảy ra ở khu vực không có dịch vụ thu gom rác; có thể là thói quen lâu đời của một số cộng đồng.</w:t>
      </w:r>
    </w:p>
    <w:p w14:paraId="2F216938" w14:textId="77777777" w:rsidR="003C33B6" w:rsidRPr="00DC266C" w:rsidRDefault="003C33B6" w:rsidP="003C5F30">
      <w:pPr>
        <w:pStyle w:val="1body"/>
        <w:spacing w:before="80" w:line="300" w:lineRule="auto"/>
        <w:ind w:firstLine="562"/>
        <w:rPr>
          <w:color w:val="auto"/>
          <w:spacing w:val="2"/>
        </w:rPr>
      </w:pPr>
      <w:r w:rsidRPr="00DC266C">
        <w:rPr>
          <w:color w:val="auto"/>
          <w:spacing w:val="2"/>
        </w:rPr>
        <w:t>VỨT Ở NƠI GẦN NHÀ: Rác thải được vứt ở các khu vực đất trống gần nhà, không được chỉ định làm nơi tập kết rác hoặc xử lý rác.</w:t>
      </w:r>
    </w:p>
    <w:p w14:paraId="2FCE4B35" w14:textId="77777777" w:rsidR="003C33B6" w:rsidRPr="00DC266C" w:rsidRDefault="003C33B6" w:rsidP="003C5F30">
      <w:pPr>
        <w:pStyle w:val="1body"/>
        <w:spacing w:before="80" w:line="300" w:lineRule="auto"/>
        <w:ind w:firstLine="562"/>
        <w:rPr>
          <w:color w:val="auto"/>
          <w:spacing w:val="2"/>
        </w:rPr>
      </w:pPr>
      <w:r w:rsidRPr="00DC266C">
        <w:rPr>
          <w:color w:val="auto"/>
          <w:spacing w:val="2"/>
        </w:rPr>
        <w:t>Trong trường hợp ao, hồ, sông, suối gần nhà: Nếu người dân cố ý mang rác ra và vứt xuống nguồn nước, đó là "Vứt xuống ao, hồ, sông, suối" (Mã 2); nếu họ vứt rác trên bờ hoặc khu vực xung quanh nguồn nước mà không cố ý cho rác xuống nước, đó là "Vứt ở nơi gần nhà" (Mã 3).</w:t>
      </w:r>
    </w:p>
    <w:p w14:paraId="1827FD22" w14:textId="77777777" w:rsidR="003C33B6" w:rsidRPr="00A315DA" w:rsidRDefault="003C33B6" w:rsidP="003C5F30">
      <w:pPr>
        <w:pStyle w:val="1body"/>
        <w:spacing w:after="0" w:line="300" w:lineRule="auto"/>
        <w:ind w:firstLine="720"/>
        <w:rPr>
          <w:color w:val="auto"/>
          <w:spacing w:val="-6"/>
        </w:rPr>
      </w:pPr>
      <w:r w:rsidRPr="00A315DA">
        <w:rPr>
          <w:color w:val="auto"/>
          <w:spacing w:val="-6"/>
        </w:rPr>
        <w:t>CHÔN LẤP: Rác thải được đào hố và chôn xuống đất (có thể kết hợp làm phân hữu cơ).</w:t>
      </w:r>
    </w:p>
    <w:p w14:paraId="5126C2C3" w14:textId="40B0D616" w:rsidR="003C33B6" w:rsidRPr="00DC266C" w:rsidRDefault="003C33B6" w:rsidP="003C5F30">
      <w:pPr>
        <w:pStyle w:val="1body"/>
        <w:spacing w:after="0" w:line="300" w:lineRule="auto"/>
        <w:ind w:firstLine="720"/>
        <w:rPr>
          <w:color w:val="auto"/>
          <w:spacing w:val="2"/>
        </w:rPr>
      </w:pPr>
      <w:r w:rsidRPr="00DC266C">
        <w:rPr>
          <w:color w:val="auto"/>
          <w:spacing w:val="2"/>
        </w:rPr>
        <w:lastRenderedPageBreak/>
        <w:t>ĐỐT: Rác thải được đốt cháy để giảm thể tích và khối lượng; có thể thực hiện trong sân/ruộng/vườn nhà hoặc khu vực chung của cộng đồng.</w:t>
      </w:r>
    </w:p>
    <w:p w14:paraId="0E728A11" w14:textId="5A78BCE2"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Từ câu 18.1 đến câu 18.2:</w:t>
      </w:r>
    </w:p>
    <w:p w14:paraId="3949C189" w14:textId="56E79CAD" w:rsidR="00092D9D" w:rsidRPr="00DC266C" w:rsidRDefault="00092D9D" w:rsidP="00092D9D">
      <w:pPr>
        <w:pStyle w:val="1body"/>
        <w:spacing w:line="300" w:lineRule="auto"/>
        <w:ind w:firstLine="720"/>
        <w:rPr>
          <w:color w:val="auto"/>
          <w:spacing w:val="2"/>
        </w:rPr>
      </w:pPr>
      <w:r w:rsidRPr="00DC266C">
        <w:rPr>
          <w:color w:val="auto"/>
          <w:spacing w:val="2"/>
        </w:rPr>
        <w:t>Theo quy định của Luật Bảo vệ môi trường năm 2020, chậm nhất đến ngày 31/12/2024, các tỉnh, thành phố trực thuộc trung ương chính thức thực hiện việc phân loại rác tại nguồn. Điều 75, Luật BVMT 2020 quy định chất thải rắn sinh hoạt từ hộ gia đình, cá nhân sẽ được phân loại thành 3 nhóm: Chất thải có khả năng tái sử dụng, tái chế; chất thải thực phẩm và chất thải rắn sinh hoạt khác.</w:t>
      </w:r>
    </w:p>
    <w:p w14:paraId="59C4E4AF" w14:textId="73747CE0" w:rsidR="00092D9D" w:rsidRPr="00DC266C" w:rsidRDefault="00092D9D" w:rsidP="00092D9D">
      <w:pPr>
        <w:pStyle w:val="1body"/>
        <w:spacing w:line="300" w:lineRule="auto"/>
        <w:ind w:firstLine="720"/>
        <w:rPr>
          <w:b/>
          <w:bCs/>
          <w:color w:val="auto"/>
          <w:spacing w:val="2"/>
        </w:rPr>
      </w:pPr>
      <w:r w:rsidRPr="00DC266C">
        <w:rPr>
          <w:b/>
          <w:bCs/>
          <w:i/>
          <w:iCs/>
          <w:color w:val="auto"/>
          <w:spacing w:val="2"/>
          <w:u w:val="single"/>
        </w:rPr>
        <w:t>Câu 18.1</w:t>
      </w:r>
      <w:r w:rsidRPr="00DC266C">
        <w:rPr>
          <w:b/>
          <w:bCs/>
          <w:color w:val="auto"/>
          <w:spacing w:val="2"/>
          <w:u w:val="single"/>
        </w:rPr>
        <w:t>.</w:t>
      </w:r>
      <w:r w:rsidRPr="00DC266C">
        <w:rPr>
          <w:b/>
          <w:bCs/>
          <w:color w:val="auto"/>
          <w:spacing w:val="2"/>
        </w:rPr>
        <w:t xml:space="preserve"> Hộ [ÔNG/BÀ] có được chính quyền địa phương phổ biến/tuyên truyền về việc phân loại rác thải sinh hoạt không?</w:t>
      </w:r>
    </w:p>
    <w:p w14:paraId="718600BC" w14:textId="77777777" w:rsidR="00092D9D" w:rsidRPr="00DC266C" w:rsidRDefault="00092D9D" w:rsidP="00092D9D">
      <w:pPr>
        <w:pStyle w:val="1body"/>
        <w:spacing w:line="300" w:lineRule="auto"/>
        <w:ind w:firstLine="720"/>
        <w:rPr>
          <w:color w:val="auto"/>
          <w:spacing w:val="2"/>
        </w:rPr>
      </w:pPr>
      <w:r w:rsidRPr="00DC266C">
        <w:rPr>
          <w:color w:val="auto"/>
          <w:spacing w:val="2"/>
        </w:rPr>
        <w:t>Câu hỏi này nhằm đánh giá việc chính quyền địa phương có tiến hành phổ biến/tuyên truyền về việc phân loại rác thải sinh hoạt đến hộ gia đình hay không?</w:t>
      </w:r>
    </w:p>
    <w:p w14:paraId="3CD73378" w14:textId="77777777" w:rsidR="00092D9D" w:rsidRPr="00DC266C" w:rsidRDefault="00092D9D" w:rsidP="00092D9D">
      <w:pPr>
        <w:pStyle w:val="1body"/>
        <w:spacing w:line="300" w:lineRule="auto"/>
        <w:ind w:firstLine="720"/>
        <w:rPr>
          <w:color w:val="auto"/>
          <w:spacing w:val="2"/>
        </w:rPr>
      </w:pPr>
      <w:r w:rsidRPr="00DC266C">
        <w:rPr>
          <w:color w:val="auto"/>
          <w:spacing w:val="2"/>
        </w:rPr>
        <w:t>ĐTV dựa vào câu trả lời của hộ để ghi mã phù hợp.</w:t>
      </w:r>
    </w:p>
    <w:p w14:paraId="39B57535" w14:textId="6363412C" w:rsidR="00092D9D" w:rsidRPr="00DC266C" w:rsidRDefault="00092D9D" w:rsidP="00092D9D">
      <w:pPr>
        <w:pStyle w:val="1body"/>
        <w:spacing w:line="300" w:lineRule="auto"/>
        <w:ind w:firstLine="720"/>
        <w:rPr>
          <w:b/>
          <w:bCs/>
          <w:color w:val="auto"/>
          <w:spacing w:val="2"/>
        </w:rPr>
      </w:pPr>
      <w:r w:rsidRPr="00DC266C">
        <w:rPr>
          <w:b/>
          <w:bCs/>
          <w:i/>
          <w:iCs/>
          <w:color w:val="auto"/>
          <w:spacing w:val="2"/>
          <w:u w:val="single"/>
        </w:rPr>
        <w:t>Câu 18.2</w:t>
      </w:r>
      <w:r w:rsidRPr="00DC266C">
        <w:rPr>
          <w:b/>
          <w:bCs/>
          <w:color w:val="auto"/>
          <w:spacing w:val="2"/>
          <w:u w:val="single"/>
        </w:rPr>
        <w:t>.</w:t>
      </w:r>
      <w:r w:rsidRPr="00DC266C">
        <w:rPr>
          <w:b/>
          <w:bCs/>
          <w:color w:val="auto"/>
          <w:spacing w:val="2"/>
        </w:rPr>
        <w:t xml:space="preserve"> Hộ [ÔNG/BÀ] sử dụng/tái chế rác thải sinh hoạt của hộ cho mục đích nào dưới đây?</w:t>
      </w:r>
    </w:p>
    <w:p w14:paraId="015E3CF6" w14:textId="77777777" w:rsidR="00092D9D" w:rsidRPr="00DC266C" w:rsidRDefault="00092D9D" w:rsidP="00092D9D">
      <w:pPr>
        <w:pStyle w:val="1body"/>
        <w:spacing w:line="300" w:lineRule="auto"/>
        <w:ind w:firstLine="720"/>
        <w:rPr>
          <w:color w:val="auto"/>
          <w:spacing w:val="2"/>
        </w:rPr>
      </w:pPr>
      <w:r w:rsidRPr="00DC266C">
        <w:rPr>
          <w:color w:val="auto"/>
          <w:spacing w:val="2"/>
        </w:rPr>
        <w:t>(ĐÁNH DẤU CÁC LỰA CHỌN PHÙ HỢP)</w:t>
      </w:r>
    </w:p>
    <w:p w14:paraId="17556084" w14:textId="77777777" w:rsidR="00092D9D" w:rsidRPr="00DC266C" w:rsidRDefault="00092D9D" w:rsidP="00092D9D">
      <w:pPr>
        <w:pStyle w:val="1body"/>
        <w:spacing w:line="300" w:lineRule="auto"/>
        <w:ind w:firstLine="720"/>
        <w:rPr>
          <w:color w:val="auto"/>
          <w:spacing w:val="2"/>
        </w:rPr>
      </w:pPr>
      <w:r w:rsidRPr="00DC266C">
        <w:rPr>
          <w:color w:val="auto"/>
          <w:spacing w:val="2"/>
        </w:rPr>
        <w:t>Câu hỏi này nhằm đánh giá thực trạng tái chế, tái sử dụng rác thải của các hộ gia đình; Xác định các hình thức xử lý rác thải phổ biến tại hộ gia đình; Đo lường mức độ hiểu biết và thực hành về tái chế rác thải.</w:t>
      </w:r>
    </w:p>
    <w:p w14:paraId="416475CE" w14:textId="77777777" w:rsidR="00092D9D" w:rsidRPr="00DC266C" w:rsidRDefault="00092D9D" w:rsidP="00092D9D">
      <w:pPr>
        <w:pStyle w:val="1body"/>
        <w:spacing w:line="300" w:lineRule="auto"/>
        <w:ind w:firstLine="720"/>
        <w:rPr>
          <w:color w:val="auto"/>
          <w:spacing w:val="2"/>
        </w:rPr>
      </w:pPr>
      <w:r w:rsidRPr="00DC266C">
        <w:rPr>
          <w:b/>
          <w:bCs/>
          <w:i/>
          <w:iCs/>
          <w:color w:val="auto"/>
          <w:spacing w:val="2"/>
        </w:rPr>
        <w:t>+ Làm thức ăn cho chăn nuôi (Mã số 1):</w:t>
      </w:r>
      <w:r w:rsidRPr="00DC266C">
        <w:rPr>
          <w:color w:val="auto"/>
          <w:spacing w:val="2"/>
        </w:rPr>
        <w:t xml:space="preserve"> Đây là trường hợp hộ gia đình tận dụng rác thải sinh hoạt (như thức ăn thừa, rau củ hư…) để làm thức ăn cho vật nuôi như gà, vịt, lợn...</w:t>
      </w:r>
    </w:p>
    <w:p w14:paraId="46083A9D" w14:textId="77777777" w:rsidR="00092D9D" w:rsidRPr="00DC266C" w:rsidRDefault="00092D9D" w:rsidP="00092D9D">
      <w:pPr>
        <w:pStyle w:val="1body"/>
        <w:spacing w:line="300" w:lineRule="auto"/>
        <w:ind w:firstLine="720"/>
        <w:rPr>
          <w:color w:val="auto"/>
          <w:spacing w:val="2"/>
        </w:rPr>
      </w:pPr>
      <w:r w:rsidRPr="00DC266C">
        <w:rPr>
          <w:b/>
          <w:bCs/>
          <w:i/>
          <w:iCs/>
          <w:color w:val="auto"/>
          <w:spacing w:val="2"/>
        </w:rPr>
        <w:t>+ Làm phân bón cho cây trồng (Mã số 2):</w:t>
      </w:r>
      <w:r w:rsidRPr="00DC266C">
        <w:rPr>
          <w:color w:val="auto"/>
          <w:spacing w:val="2"/>
        </w:rPr>
        <w:t xml:space="preserve"> Hộ gia đình tận dụng rác thải hữu cơ (như vỏ trái cây, rau củ hỏng, lá cây…) để ủ làm phân compost hoặc trực tiếp bón cho cây trồng.</w:t>
      </w:r>
    </w:p>
    <w:p w14:paraId="44BD61DE" w14:textId="77777777" w:rsidR="00092D9D" w:rsidRPr="00DC266C" w:rsidRDefault="00092D9D" w:rsidP="00092D9D">
      <w:pPr>
        <w:pStyle w:val="1body"/>
        <w:spacing w:line="300" w:lineRule="auto"/>
        <w:ind w:firstLine="720"/>
        <w:rPr>
          <w:color w:val="auto"/>
          <w:spacing w:val="2"/>
        </w:rPr>
      </w:pPr>
      <w:r w:rsidRPr="00DC266C">
        <w:rPr>
          <w:b/>
          <w:bCs/>
          <w:i/>
          <w:iCs/>
          <w:color w:val="auto"/>
          <w:spacing w:val="2"/>
        </w:rPr>
        <w:t xml:space="preserve">+ Bán lấy tiền hoặc đổi vật phẩm tiêu dùng khác cho hộ (Mã số 3): </w:t>
      </w:r>
      <w:r w:rsidRPr="00DC266C">
        <w:rPr>
          <w:color w:val="auto"/>
          <w:spacing w:val="2"/>
        </w:rPr>
        <w:t>Hộ gia đình bán hoặc đổi rác thải có thể tái chế/tái sử dụng (như chai nhựa, giấy, kim loại…) để lấy tiền hoặc lấy các vật phẩm tiêu dùng khác phục vụ sinh hoạt của hộ.</w:t>
      </w:r>
    </w:p>
    <w:p w14:paraId="30604A68" w14:textId="77777777" w:rsidR="00092D9D" w:rsidRPr="00DC266C" w:rsidRDefault="00092D9D" w:rsidP="00092D9D">
      <w:pPr>
        <w:pStyle w:val="1body"/>
        <w:spacing w:line="300" w:lineRule="auto"/>
        <w:ind w:firstLine="720"/>
        <w:rPr>
          <w:color w:val="auto"/>
          <w:spacing w:val="2"/>
        </w:rPr>
      </w:pPr>
      <w:r w:rsidRPr="00DC266C">
        <w:rPr>
          <w:b/>
          <w:bCs/>
          <w:i/>
          <w:iCs/>
          <w:color w:val="auto"/>
          <w:spacing w:val="2"/>
        </w:rPr>
        <w:t>+ Bỏ/Vứt đi (Mã số 4):</w:t>
      </w:r>
      <w:r w:rsidRPr="00DC266C">
        <w:rPr>
          <w:color w:val="auto"/>
          <w:spacing w:val="2"/>
        </w:rPr>
        <w:t xml:space="preserve"> Hộ gia đình không tận dụng/tái chế mà vứt bỏ rác thải.</w:t>
      </w:r>
    </w:p>
    <w:p w14:paraId="71945BF2" w14:textId="7F7C7AF7" w:rsidR="00092D9D" w:rsidRPr="00A315DA" w:rsidRDefault="00092D9D" w:rsidP="00A315DA">
      <w:pPr>
        <w:pStyle w:val="1body"/>
        <w:spacing w:line="300" w:lineRule="auto"/>
        <w:ind w:firstLine="720"/>
        <w:rPr>
          <w:color w:val="auto"/>
          <w:spacing w:val="2"/>
        </w:rPr>
      </w:pPr>
      <w:r w:rsidRPr="00DC266C">
        <w:rPr>
          <w:b/>
          <w:bCs/>
          <w:i/>
          <w:iCs/>
          <w:color w:val="auto"/>
          <w:spacing w:val="2"/>
        </w:rPr>
        <w:t>Lưu ý:</w:t>
      </w:r>
      <w:r w:rsidRPr="00DC266C">
        <w:rPr>
          <w:color w:val="auto"/>
          <w:spacing w:val="2"/>
        </w:rPr>
        <w:t xml:space="preserve"> Câu này cho phép chọn nhiều phương án cùng lúc (ĐÁNH DẤU CÁC LỰA CHỌN PHÙ HỢP), vì một hộ gia đình có thể: Vừa tận dụng rác thải làm thức ăn chăn nuôi; Vừa làm phân bón; Vừa bán/đổi một số loại rác lấy tiền hoặc đồ dùng và vẫn vứt bỏ những rác không tận dụng đượ</w:t>
      </w:r>
      <w:r w:rsidR="00A315DA">
        <w:rPr>
          <w:color w:val="auto"/>
          <w:spacing w:val="2"/>
        </w:rPr>
        <w:t>c.</w:t>
      </w:r>
    </w:p>
    <w:p w14:paraId="63983EE2" w14:textId="550318DE" w:rsidR="00092D9D" w:rsidRPr="00DC266C" w:rsidRDefault="00092D9D" w:rsidP="00092D9D">
      <w:pPr>
        <w:pStyle w:val="1body"/>
        <w:spacing w:line="300" w:lineRule="auto"/>
        <w:ind w:firstLine="720"/>
        <w:rPr>
          <w:b/>
          <w:bCs/>
          <w:color w:val="auto"/>
          <w:spacing w:val="2"/>
        </w:rPr>
      </w:pPr>
      <w:r w:rsidRPr="00DC266C">
        <w:rPr>
          <w:b/>
          <w:bCs/>
          <w:i/>
          <w:iCs/>
          <w:color w:val="auto"/>
          <w:spacing w:val="2"/>
          <w:u w:val="single"/>
        </w:rPr>
        <w:lastRenderedPageBreak/>
        <w:t>Câu 18.3</w:t>
      </w:r>
      <w:r w:rsidRPr="00DC266C">
        <w:rPr>
          <w:b/>
          <w:bCs/>
          <w:color w:val="auto"/>
          <w:spacing w:val="2"/>
          <w:u w:val="single"/>
        </w:rPr>
        <w:t>.</w:t>
      </w:r>
      <w:r w:rsidRPr="00DC266C">
        <w:rPr>
          <w:b/>
          <w:bCs/>
          <w:color w:val="auto"/>
          <w:spacing w:val="2"/>
        </w:rPr>
        <w:t xml:space="preserve"> Hộ [ÔNG/BÀ] có thực hiện phân loại rác thải sinh hoạt không?</w:t>
      </w:r>
    </w:p>
    <w:p w14:paraId="62B15A90" w14:textId="77777777" w:rsidR="00092D9D" w:rsidRPr="00DC266C" w:rsidRDefault="00092D9D" w:rsidP="00092D9D">
      <w:pPr>
        <w:pStyle w:val="1body"/>
        <w:spacing w:line="300" w:lineRule="auto"/>
        <w:ind w:firstLine="720"/>
        <w:rPr>
          <w:color w:val="auto"/>
          <w:spacing w:val="2"/>
        </w:rPr>
      </w:pPr>
      <w:r w:rsidRPr="00DC266C">
        <w:rPr>
          <w:color w:val="auto"/>
          <w:spacing w:val="2"/>
        </w:rPr>
        <w:t>Câu hỏi này nhằm mục đích: (i) Tính tỷ lệ hộ gia đình đã thực hiện phân loại rác theo quy định của Luật Bảo vệ môi trường 2020; (ii) Làm cơ sở để đánh giá hiệu quả truyền thông, tuyên truyền về phân loại rác; (iii) Xác định mức độ tuân thủ pháp luật của người dân; (iv) Là câu hỏi phân nhánh để hỏi sâu hơn về hình thức phân loại hoặc lý do không phân loại rác thải sinh hoạt của hộ.</w:t>
      </w:r>
    </w:p>
    <w:p w14:paraId="269A1E55" w14:textId="744A12B5" w:rsidR="00092D9D" w:rsidRPr="00DC266C" w:rsidRDefault="00092D9D" w:rsidP="00092D9D">
      <w:pPr>
        <w:pStyle w:val="1body"/>
        <w:spacing w:line="300" w:lineRule="auto"/>
        <w:ind w:firstLine="720"/>
        <w:rPr>
          <w:color w:val="auto"/>
          <w:spacing w:val="2"/>
        </w:rPr>
      </w:pPr>
      <w:r w:rsidRPr="00DC266C">
        <w:rPr>
          <w:b/>
          <w:bCs/>
          <w:i/>
          <w:iCs/>
          <w:color w:val="auto"/>
          <w:spacing w:val="2"/>
          <w:u w:val="single"/>
        </w:rPr>
        <w:t>Câu 18.4</w:t>
      </w:r>
      <w:r w:rsidRPr="00DC266C">
        <w:rPr>
          <w:b/>
          <w:bCs/>
          <w:color w:val="auto"/>
          <w:spacing w:val="2"/>
          <w:u w:val="single"/>
        </w:rPr>
        <w:t>.</w:t>
      </w:r>
      <w:r w:rsidRPr="00DC266C">
        <w:rPr>
          <w:b/>
          <w:bCs/>
          <w:color w:val="auto"/>
          <w:spacing w:val="2"/>
        </w:rPr>
        <w:t xml:space="preserve"> Hình thức phân loại rác thải của hộ [ÔNG/BÀ] là gì? </w:t>
      </w:r>
      <w:r w:rsidRPr="00DC266C">
        <w:rPr>
          <w:color w:val="auto"/>
          <w:spacing w:val="2"/>
        </w:rPr>
        <w:t>(ĐÁNH DẤU CÁC LỰA CHỌN PHÙ HỢP)</w:t>
      </w:r>
    </w:p>
    <w:p w14:paraId="018A66C5"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Phân loại riêng chất thải có khả năng tái chế, tái sử dụng (Mã số 1)</w:t>
      </w:r>
    </w:p>
    <w:p w14:paraId="35953669" w14:textId="77777777" w:rsidR="00092D9D" w:rsidRPr="00DC266C" w:rsidRDefault="00092D9D" w:rsidP="00092D9D">
      <w:pPr>
        <w:pStyle w:val="1body"/>
        <w:spacing w:line="300" w:lineRule="auto"/>
        <w:ind w:firstLine="720"/>
        <w:rPr>
          <w:color w:val="auto"/>
          <w:spacing w:val="2"/>
        </w:rPr>
      </w:pPr>
      <w:r w:rsidRPr="00DC266C">
        <w:rPr>
          <w:color w:val="auto"/>
          <w:spacing w:val="2"/>
        </w:rPr>
        <w:t>Đây là những vật liệu có thể tái chế, tái sử dụng trực tiếp. Ví dụ: chai nhựa, hộp giấy, lon kim loại, chai thủy tinh</w:t>
      </w:r>
    </w:p>
    <w:p w14:paraId="38551F61"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Phân loại riêng chất thải thực phẩm (Mã số 2)</w:t>
      </w:r>
    </w:p>
    <w:p w14:paraId="34A1AB40" w14:textId="77777777" w:rsidR="00092D9D" w:rsidRPr="00A315DA" w:rsidRDefault="00092D9D" w:rsidP="00092D9D">
      <w:pPr>
        <w:pStyle w:val="1body"/>
        <w:spacing w:line="300" w:lineRule="auto"/>
        <w:ind w:firstLine="720"/>
        <w:rPr>
          <w:color w:val="auto"/>
          <w:spacing w:val="-6"/>
        </w:rPr>
      </w:pPr>
      <w:r w:rsidRPr="00A315DA">
        <w:rPr>
          <w:color w:val="auto"/>
          <w:spacing w:val="-6"/>
        </w:rPr>
        <w:t>Gồm các loại rác thải hữu cơ, bao gồm: Thức ăn thừa; Rau, củ, quả bị hư hỏng; Vỏ trái cây, bã chè,… Loại chất thải này có thể làm phân bón hay làm thức ăn cho vật nuôi,…</w:t>
      </w:r>
    </w:p>
    <w:p w14:paraId="39337604" w14:textId="77777777" w:rsidR="00092D9D" w:rsidRPr="00DC266C" w:rsidRDefault="00092D9D" w:rsidP="00092D9D">
      <w:pPr>
        <w:pStyle w:val="1body"/>
        <w:spacing w:line="300" w:lineRule="auto"/>
        <w:ind w:firstLine="720"/>
        <w:rPr>
          <w:color w:val="auto"/>
          <w:spacing w:val="2"/>
        </w:rPr>
      </w:pPr>
      <w:r w:rsidRPr="00DC266C">
        <w:rPr>
          <w:b/>
          <w:bCs/>
          <w:i/>
          <w:iCs/>
          <w:color w:val="auto"/>
          <w:spacing w:val="2"/>
        </w:rPr>
        <w:t xml:space="preserve">+ Phân loại riêng chất thải sinh hoạt khác (Mã số 3) </w:t>
      </w:r>
      <w:r w:rsidRPr="00DC266C">
        <w:rPr>
          <w:color w:val="auto"/>
          <w:spacing w:val="2"/>
        </w:rPr>
        <w:t>Là những loại rác thải còn lại không thuộc 2 nhóm trên.</w:t>
      </w:r>
    </w:p>
    <w:p w14:paraId="06434109" w14:textId="77777777" w:rsidR="00092D9D" w:rsidRPr="00DC266C" w:rsidRDefault="00092D9D" w:rsidP="00092D9D">
      <w:pPr>
        <w:pStyle w:val="1body"/>
        <w:spacing w:line="300" w:lineRule="auto"/>
        <w:ind w:firstLine="720"/>
        <w:rPr>
          <w:color w:val="auto"/>
          <w:spacing w:val="2"/>
        </w:rPr>
      </w:pPr>
      <w:r w:rsidRPr="00DC266C">
        <w:rPr>
          <w:color w:val="auto"/>
          <w:spacing w:val="2"/>
        </w:rPr>
        <w:t>Ví dụ: Tã giấy đã qua sử dụng; Vật dụng vệ sinh cá nhân; Các loại rác thải khác không thể tái chế.</w:t>
      </w:r>
    </w:p>
    <w:p w14:paraId="5D22B7FB"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Lưu ý:</w:t>
      </w:r>
    </w:p>
    <w:p w14:paraId="17F8FD7D" w14:textId="77777777" w:rsidR="00092D9D" w:rsidRPr="00A315DA" w:rsidRDefault="00092D9D" w:rsidP="00092D9D">
      <w:pPr>
        <w:pStyle w:val="1body"/>
        <w:spacing w:line="300" w:lineRule="auto"/>
        <w:ind w:firstLine="720"/>
        <w:rPr>
          <w:color w:val="auto"/>
          <w:spacing w:val="-6"/>
        </w:rPr>
      </w:pPr>
      <w:r w:rsidRPr="00A315DA">
        <w:rPr>
          <w:color w:val="auto"/>
          <w:spacing w:val="-6"/>
        </w:rPr>
        <w:t>- ĐTV có thể đánh dấu nhiều phương án, các hình thức mà hộ gia đình đang thực hiện.</w:t>
      </w:r>
    </w:p>
    <w:p w14:paraId="46216E11" w14:textId="77777777" w:rsidR="00092D9D" w:rsidRPr="00DC266C" w:rsidRDefault="00092D9D" w:rsidP="00092D9D">
      <w:pPr>
        <w:pStyle w:val="1body"/>
        <w:spacing w:line="300" w:lineRule="auto"/>
        <w:ind w:firstLine="720"/>
        <w:rPr>
          <w:color w:val="auto"/>
          <w:spacing w:val="2"/>
        </w:rPr>
      </w:pPr>
      <w:r w:rsidRPr="00DC266C">
        <w:rPr>
          <w:color w:val="auto"/>
          <w:spacing w:val="2"/>
        </w:rPr>
        <w:t>- Hộ gia đình có thể thực hiện 1, 2 hoặc cả 3 hình thức phân loại</w:t>
      </w:r>
    </w:p>
    <w:p w14:paraId="06AC94BF" w14:textId="6728CC9F" w:rsidR="00092D9D" w:rsidRPr="00DC266C" w:rsidRDefault="00092D9D" w:rsidP="00092D9D">
      <w:pPr>
        <w:pStyle w:val="1body"/>
        <w:spacing w:line="300" w:lineRule="auto"/>
        <w:ind w:firstLine="720"/>
        <w:rPr>
          <w:color w:val="auto"/>
          <w:spacing w:val="2"/>
        </w:rPr>
      </w:pPr>
      <w:r w:rsidRPr="00DC266C">
        <w:rPr>
          <w:b/>
          <w:bCs/>
          <w:i/>
          <w:iCs/>
          <w:color w:val="auto"/>
          <w:spacing w:val="2"/>
          <w:u w:val="single"/>
        </w:rPr>
        <w:t>Câu 18.5</w:t>
      </w:r>
      <w:r w:rsidRPr="00DC266C">
        <w:rPr>
          <w:b/>
          <w:bCs/>
          <w:color w:val="auto"/>
          <w:spacing w:val="2"/>
          <w:u w:val="single"/>
        </w:rPr>
        <w:t>.</w:t>
      </w:r>
      <w:r w:rsidRPr="00DC266C">
        <w:rPr>
          <w:b/>
          <w:bCs/>
          <w:color w:val="auto"/>
          <w:spacing w:val="2"/>
        </w:rPr>
        <w:t xml:space="preserve"> Lý do hộ [ÔNG/BÀ] không thực hiện phân loại rác thải? </w:t>
      </w:r>
      <w:r w:rsidRPr="00DC266C">
        <w:rPr>
          <w:color w:val="auto"/>
          <w:spacing w:val="2"/>
        </w:rPr>
        <w:t>(ĐÁNH DẤU CÁC LỰA CHỌN PHÙ HỢP)</w:t>
      </w:r>
    </w:p>
    <w:p w14:paraId="25D3070E" w14:textId="77777777" w:rsidR="00092D9D" w:rsidRPr="00A315DA" w:rsidRDefault="00092D9D" w:rsidP="00092D9D">
      <w:pPr>
        <w:pStyle w:val="1body"/>
        <w:spacing w:line="300" w:lineRule="auto"/>
        <w:ind w:firstLine="720"/>
        <w:rPr>
          <w:color w:val="auto"/>
          <w:spacing w:val="-6"/>
        </w:rPr>
      </w:pPr>
      <w:r w:rsidRPr="00A315DA">
        <w:rPr>
          <w:color w:val="auto"/>
          <w:spacing w:val="-6"/>
        </w:rPr>
        <w:t>Chỉ hỏi câu này đối với hộ gia đình trả lời mã 2 (KHÔNG) ở câu 18.3</w:t>
      </w:r>
    </w:p>
    <w:p w14:paraId="2BC2693F" w14:textId="77777777" w:rsidR="00092D9D" w:rsidRPr="00A315DA" w:rsidRDefault="00092D9D" w:rsidP="00092D9D">
      <w:pPr>
        <w:pStyle w:val="1body"/>
        <w:spacing w:line="300" w:lineRule="auto"/>
        <w:ind w:firstLine="720"/>
        <w:rPr>
          <w:color w:val="auto"/>
          <w:spacing w:val="-6"/>
        </w:rPr>
      </w:pPr>
      <w:r w:rsidRPr="00A315DA">
        <w:rPr>
          <w:color w:val="auto"/>
          <w:spacing w:val="-6"/>
        </w:rPr>
        <w:t>Câu hỏi này nhằm (i) Xác định rào cản chính cản trở việc phân loại rác để có giải pháp phù hợp; (ii) Đánh giá hiệu quả của các chính sách hỗ trợ hiện tại (cung cấp thùng, tuyên truyền...); (iii) Giúp điều chỉnh chính sách cho phù hợp (ví dụ: tăng cường tuyên truyền nếu lý do là không biết cách); (iv) Làm căn cứ đề xuất các giải pháp khắc phục cụ thể.</w:t>
      </w:r>
    </w:p>
    <w:p w14:paraId="5C4C6276"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Không biết quy định phân loại rác (Mã số 1)</w:t>
      </w:r>
    </w:p>
    <w:p w14:paraId="796A3B21" w14:textId="77777777" w:rsidR="00092D9D" w:rsidRPr="00DC266C" w:rsidRDefault="00092D9D" w:rsidP="00092D9D">
      <w:pPr>
        <w:pStyle w:val="1body"/>
        <w:spacing w:line="300" w:lineRule="auto"/>
        <w:ind w:firstLine="720"/>
        <w:rPr>
          <w:color w:val="auto"/>
          <w:spacing w:val="2"/>
        </w:rPr>
      </w:pPr>
      <w:r w:rsidRPr="00DC266C">
        <w:rPr>
          <w:color w:val="auto"/>
          <w:spacing w:val="2"/>
        </w:rPr>
        <w:t>Bao gồm:</w:t>
      </w:r>
    </w:p>
    <w:p w14:paraId="7B6B6143" w14:textId="77777777" w:rsidR="00092D9D" w:rsidRPr="00DC266C" w:rsidRDefault="00092D9D" w:rsidP="00092D9D">
      <w:pPr>
        <w:pStyle w:val="1body"/>
        <w:spacing w:line="300" w:lineRule="auto"/>
        <w:ind w:firstLine="720"/>
        <w:rPr>
          <w:color w:val="auto"/>
          <w:spacing w:val="2"/>
        </w:rPr>
      </w:pPr>
      <w:r w:rsidRPr="00DC266C">
        <w:rPr>
          <w:color w:val="auto"/>
          <w:spacing w:val="2"/>
        </w:rPr>
        <w:t>- Hộ gia đình chưa biết thông tin về quy định bắt buộc phân loại rác thải sinh hoạt;</w:t>
      </w:r>
    </w:p>
    <w:p w14:paraId="617F4657" w14:textId="77777777" w:rsidR="00092D9D" w:rsidRPr="00DC266C" w:rsidRDefault="00092D9D" w:rsidP="00092D9D">
      <w:pPr>
        <w:pStyle w:val="1body"/>
        <w:spacing w:line="300" w:lineRule="auto"/>
        <w:ind w:firstLine="720"/>
        <w:rPr>
          <w:color w:val="auto"/>
          <w:spacing w:val="2"/>
        </w:rPr>
      </w:pPr>
      <w:r w:rsidRPr="00DC266C">
        <w:rPr>
          <w:color w:val="auto"/>
          <w:spacing w:val="2"/>
        </w:rPr>
        <w:t>- Không biết đã có Luật quy định về việc này;</w:t>
      </w:r>
    </w:p>
    <w:p w14:paraId="6ABA734F" w14:textId="77777777" w:rsidR="00092D9D" w:rsidRPr="00A315DA" w:rsidRDefault="00092D9D" w:rsidP="00092D9D">
      <w:pPr>
        <w:pStyle w:val="1body"/>
        <w:spacing w:line="300" w:lineRule="auto"/>
        <w:ind w:firstLine="720"/>
        <w:rPr>
          <w:color w:val="auto"/>
          <w:spacing w:val="-6"/>
        </w:rPr>
      </w:pPr>
      <w:r w:rsidRPr="00A315DA">
        <w:rPr>
          <w:color w:val="auto"/>
          <w:spacing w:val="-6"/>
        </w:rPr>
        <w:lastRenderedPageBreak/>
        <w:t>- Không nắm được việc phân loại rác thải sinh hoạt là bắt buộc theo quy định của Luật</w:t>
      </w:r>
    </w:p>
    <w:p w14:paraId="0DE699A2"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Không biết cách phân loại (Mã số 2)</w:t>
      </w:r>
    </w:p>
    <w:p w14:paraId="62A09FF6" w14:textId="77777777" w:rsidR="00092D9D" w:rsidRPr="00DC266C" w:rsidRDefault="00092D9D" w:rsidP="00092D9D">
      <w:pPr>
        <w:pStyle w:val="1body"/>
        <w:spacing w:line="300" w:lineRule="auto"/>
        <w:ind w:firstLine="720"/>
        <w:rPr>
          <w:color w:val="auto"/>
          <w:spacing w:val="2"/>
        </w:rPr>
      </w:pPr>
      <w:r w:rsidRPr="00DC266C">
        <w:rPr>
          <w:color w:val="auto"/>
          <w:spacing w:val="2"/>
        </w:rPr>
        <w:t>Bao gồm:</w:t>
      </w:r>
    </w:p>
    <w:p w14:paraId="47257E7A" w14:textId="77777777" w:rsidR="00092D9D" w:rsidRPr="00DC266C" w:rsidRDefault="00092D9D" w:rsidP="00092D9D">
      <w:pPr>
        <w:pStyle w:val="1body"/>
        <w:spacing w:line="300" w:lineRule="auto"/>
        <w:ind w:firstLine="720"/>
        <w:rPr>
          <w:color w:val="auto"/>
          <w:spacing w:val="2"/>
        </w:rPr>
      </w:pPr>
      <w:r w:rsidRPr="00DC266C">
        <w:rPr>
          <w:color w:val="auto"/>
          <w:spacing w:val="2"/>
        </w:rPr>
        <w:t>- Hộ biết có quy định nhưng không biết phân loại như thế nào</w:t>
      </w:r>
    </w:p>
    <w:p w14:paraId="0471ED8F" w14:textId="77777777" w:rsidR="00092D9D" w:rsidRPr="00DC266C" w:rsidRDefault="00092D9D" w:rsidP="00092D9D">
      <w:pPr>
        <w:pStyle w:val="1body"/>
        <w:spacing w:line="300" w:lineRule="auto"/>
        <w:ind w:firstLine="720"/>
        <w:rPr>
          <w:color w:val="auto"/>
          <w:spacing w:val="2"/>
        </w:rPr>
      </w:pPr>
      <w:r w:rsidRPr="00DC266C">
        <w:rPr>
          <w:color w:val="auto"/>
          <w:spacing w:val="2"/>
        </w:rPr>
        <w:t>- Không phân biệt được các nhóm chất thải</w:t>
      </w:r>
    </w:p>
    <w:p w14:paraId="21B33542" w14:textId="77777777" w:rsidR="00092D9D" w:rsidRPr="00DC266C" w:rsidRDefault="00092D9D" w:rsidP="00092D9D">
      <w:pPr>
        <w:pStyle w:val="1body"/>
        <w:spacing w:line="300" w:lineRule="auto"/>
        <w:ind w:firstLine="720"/>
        <w:rPr>
          <w:color w:val="auto"/>
          <w:spacing w:val="2"/>
        </w:rPr>
      </w:pPr>
      <w:r w:rsidRPr="00DC266C">
        <w:rPr>
          <w:color w:val="auto"/>
          <w:spacing w:val="2"/>
        </w:rPr>
        <w:t>- Lúng túng không biết rác nào thuộc nhóm nào</w:t>
      </w:r>
    </w:p>
    <w:p w14:paraId="730EE231"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Không có dụng cụ/thùng để phân loại (Mã số 3)</w:t>
      </w:r>
    </w:p>
    <w:p w14:paraId="1D085B01" w14:textId="77777777" w:rsidR="00092D9D" w:rsidRPr="00DC266C" w:rsidRDefault="00092D9D" w:rsidP="00092D9D">
      <w:pPr>
        <w:pStyle w:val="1body"/>
        <w:spacing w:line="300" w:lineRule="auto"/>
        <w:ind w:firstLine="720"/>
        <w:rPr>
          <w:color w:val="auto"/>
          <w:spacing w:val="2"/>
        </w:rPr>
      </w:pPr>
      <w:r w:rsidRPr="00DC266C">
        <w:rPr>
          <w:color w:val="auto"/>
          <w:spacing w:val="2"/>
        </w:rPr>
        <w:t>Bao gồm các hộ gia đình:</w:t>
      </w:r>
    </w:p>
    <w:p w14:paraId="6497E9BC" w14:textId="77777777" w:rsidR="00092D9D" w:rsidRPr="00DC266C" w:rsidRDefault="00092D9D" w:rsidP="00092D9D">
      <w:pPr>
        <w:pStyle w:val="1body"/>
        <w:spacing w:line="300" w:lineRule="auto"/>
        <w:ind w:firstLine="720"/>
        <w:rPr>
          <w:color w:val="auto"/>
          <w:spacing w:val="2"/>
        </w:rPr>
      </w:pPr>
      <w:r w:rsidRPr="00DC266C">
        <w:rPr>
          <w:color w:val="auto"/>
          <w:spacing w:val="2"/>
        </w:rPr>
        <w:t>- Thiếu thùng rác phân loại</w:t>
      </w:r>
    </w:p>
    <w:p w14:paraId="32EED03A" w14:textId="77777777" w:rsidR="00092D9D" w:rsidRPr="00DC266C" w:rsidRDefault="00092D9D" w:rsidP="00092D9D">
      <w:pPr>
        <w:pStyle w:val="1body"/>
        <w:spacing w:line="300" w:lineRule="auto"/>
        <w:ind w:firstLine="720"/>
        <w:rPr>
          <w:color w:val="auto"/>
          <w:spacing w:val="2"/>
        </w:rPr>
      </w:pPr>
      <w:r w:rsidRPr="00DC266C">
        <w:rPr>
          <w:color w:val="auto"/>
          <w:spacing w:val="2"/>
        </w:rPr>
        <w:t>- Chưa được cấp hoặc không có điều kiện mua thùng rác riêng</w:t>
      </w:r>
    </w:p>
    <w:p w14:paraId="0EB70F60" w14:textId="77777777" w:rsidR="00092D9D" w:rsidRPr="00DC266C" w:rsidRDefault="00092D9D" w:rsidP="00092D9D">
      <w:pPr>
        <w:pStyle w:val="1body"/>
        <w:spacing w:line="300" w:lineRule="auto"/>
        <w:ind w:firstLine="720"/>
        <w:rPr>
          <w:color w:val="auto"/>
          <w:spacing w:val="2"/>
        </w:rPr>
      </w:pPr>
      <w:r w:rsidRPr="00DC266C">
        <w:rPr>
          <w:color w:val="auto"/>
          <w:spacing w:val="2"/>
        </w:rPr>
        <w:t>- Không có không gian để đặt nhiều thùng rác</w:t>
      </w:r>
    </w:p>
    <w:p w14:paraId="1FD5823C"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Xe thu gom gộp chung nên không muốn phân loại (Mã số 4)</w:t>
      </w:r>
    </w:p>
    <w:p w14:paraId="5CF1FFA7" w14:textId="77777777" w:rsidR="00092D9D" w:rsidRPr="00DC266C" w:rsidRDefault="00092D9D" w:rsidP="00092D9D">
      <w:pPr>
        <w:pStyle w:val="1body"/>
        <w:spacing w:line="300" w:lineRule="auto"/>
        <w:ind w:firstLine="720"/>
        <w:rPr>
          <w:color w:val="auto"/>
          <w:spacing w:val="2"/>
        </w:rPr>
      </w:pPr>
      <w:r w:rsidRPr="00DC266C">
        <w:rPr>
          <w:color w:val="auto"/>
          <w:spacing w:val="2"/>
        </w:rPr>
        <w:t>Bao gồm:</w:t>
      </w:r>
    </w:p>
    <w:p w14:paraId="4AE98AED" w14:textId="77777777" w:rsidR="00092D9D" w:rsidRPr="00DC266C" w:rsidRDefault="00092D9D" w:rsidP="00092D9D">
      <w:pPr>
        <w:pStyle w:val="1body"/>
        <w:spacing w:line="300" w:lineRule="auto"/>
        <w:ind w:firstLine="720"/>
        <w:rPr>
          <w:color w:val="auto"/>
          <w:spacing w:val="2"/>
        </w:rPr>
      </w:pPr>
      <w:r w:rsidRPr="00DC266C">
        <w:rPr>
          <w:color w:val="auto"/>
          <w:spacing w:val="2"/>
        </w:rPr>
        <w:t>- Xe thu gom không phân loại riêng</w:t>
      </w:r>
    </w:p>
    <w:p w14:paraId="7C837717" w14:textId="77777777" w:rsidR="00092D9D" w:rsidRPr="00DC266C" w:rsidRDefault="00092D9D" w:rsidP="00092D9D">
      <w:pPr>
        <w:pStyle w:val="1body"/>
        <w:spacing w:line="300" w:lineRule="auto"/>
        <w:ind w:firstLine="720"/>
        <w:rPr>
          <w:color w:val="auto"/>
          <w:spacing w:val="2"/>
        </w:rPr>
      </w:pPr>
      <w:r w:rsidRPr="00DC266C">
        <w:rPr>
          <w:color w:val="auto"/>
          <w:spacing w:val="2"/>
        </w:rPr>
        <w:t>- Xe gom tất cả các loại rác vào chung với nhau</w:t>
      </w:r>
    </w:p>
    <w:p w14:paraId="5A7CBB1E" w14:textId="77777777" w:rsidR="00092D9D" w:rsidRPr="00DC266C" w:rsidRDefault="00092D9D" w:rsidP="00092D9D">
      <w:pPr>
        <w:pStyle w:val="1body"/>
        <w:spacing w:line="300" w:lineRule="auto"/>
        <w:ind w:firstLine="720"/>
        <w:rPr>
          <w:color w:val="auto"/>
          <w:spacing w:val="2"/>
        </w:rPr>
      </w:pPr>
      <w:r w:rsidRPr="00DC266C">
        <w:rPr>
          <w:color w:val="auto"/>
          <w:spacing w:val="2"/>
        </w:rPr>
        <w:t>- Thấy vô ích vì cuối cùng rác vẫn bị gom chung lại</w:t>
      </w:r>
    </w:p>
    <w:p w14:paraId="7E236136"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Thấy mất thời gian, phiền phức (Mã số 5)</w:t>
      </w:r>
    </w:p>
    <w:p w14:paraId="2E55435D" w14:textId="77777777" w:rsidR="00092D9D" w:rsidRPr="00DC266C" w:rsidRDefault="00092D9D" w:rsidP="00092D9D">
      <w:pPr>
        <w:pStyle w:val="1body"/>
        <w:spacing w:line="300" w:lineRule="auto"/>
        <w:ind w:firstLine="720"/>
        <w:rPr>
          <w:color w:val="auto"/>
          <w:spacing w:val="2"/>
        </w:rPr>
      </w:pPr>
      <w:r w:rsidRPr="00DC266C">
        <w:rPr>
          <w:color w:val="auto"/>
          <w:spacing w:val="2"/>
        </w:rPr>
        <w:t>- Không muốn mất công phân loại rác thải</w:t>
      </w:r>
    </w:p>
    <w:p w14:paraId="18060C3F" w14:textId="77777777" w:rsidR="00092D9D" w:rsidRPr="00DC266C" w:rsidRDefault="00092D9D" w:rsidP="00092D9D">
      <w:pPr>
        <w:pStyle w:val="1body"/>
        <w:spacing w:line="300" w:lineRule="auto"/>
        <w:ind w:firstLine="720"/>
        <w:rPr>
          <w:color w:val="auto"/>
          <w:spacing w:val="2"/>
        </w:rPr>
      </w:pPr>
      <w:r w:rsidRPr="00DC266C">
        <w:rPr>
          <w:color w:val="auto"/>
          <w:spacing w:val="2"/>
        </w:rPr>
        <w:t>- Cho rằng việc phân loại quá rườm rà</w:t>
      </w:r>
    </w:p>
    <w:p w14:paraId="3B108EF9" w14:textId="77777777" w:rsidR="00092D9D" w:rsidRPr="00DC266C" w:rsidRDefault="00092D9D" w:rsidP="00092D9D">
      <w:pPr>
        <w:pStyle w:val="1body"/>
        <w:spacing w:line="300" w:lineRule="auto"/>
        <w:rPr>
          <w:color w:val="auto"/>
          <w:spacing w:val="2"/>
        </w:rPr>
      </w:pPr>
      <w:r w:rsidRPr="00DC266C">
        <w:rPr>
          <w:color w:val="auto"/>
          <w:spacing w:val="2"/>
        </w:rPr>
        <w:t>- Không có thời gian để phân loại</w:t>
      </w:r>
    </w:p>
    <w:p w14:paraId="0549C83E"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Không thấy cần thiết/có ích (Mã số 6)</w:t>
      </w:r>
    </w:p>
    <w:p w14:paraId="7A93A792" w14:textId="77777777" w:rsidR="00092D9D" w:rsidRPr="00DC266C" w:rsidRDefault="00092D9D" w:rsidP="00092D9D">
      <w:pPr>
        <w:pStyle w:val="1body"/>
        <w:spacing w:line="300" w:lineRule="auto"/>
        <w:ind w:firstLine="720"/>
        <w:rPr>
          <w:color w:val="auto"/>
          <w:spacing w:val="2"/>
        </w:rPr>
      </w:pPr>
      <w:r w:rsidRPr="00DC266C">
        <w:rPr>
          <w:color w:val="auto"/>
          <w:spacing w:val="2"/>
        </w:rPr>
        <w:t>Bao gồm các hộ gia đình:</w:t>
      </w:r>
    </w:p>
    <w:p w14:paraId="0D907CF6" w14:textId="77777777" w:rsidR="00092D9D" w:rsidRPr="00DC266C" w:rsidRDefault="00092D9D" w:rsidP="00092D9D">
      <w:pPr>
        <w:pStyle w:val="1body"/>
        <w:spacing w:line="300" w:lineRule="auto"/>
        <w:ind w:firstLine="720"/>
        <w:rPr>
          <w:color w:val="auto"/>
          <w:spacing w:val="2"/>
        </w:rPr>
      </w:pPr>
      <w:r w:rsidRPr="00DC266C">
        <w:rPr>
          <w:color w:val="auto"/>
          <w:spacing w:val="2"/>
        </w:rPr>
        <w:t>- Không thấy lợi ích của việc phân loại</w:t>
      </w:r>
    </w:p>
    <w:p w14:paraId="7B1692A6" w14:textId="77777777" w:rsidR="00092D9D" w:rsidRPr="00DC266C" w:rsidRDefault="00092D9D" w:rsidP="00092D9D">
      <w:pPr>
        <w:pStyle w:val="1body"/>
        <w:spacing w:line="300" w:lineRule="auto"/>
        <w:ind w:firstLine="720"/>
        <w:rPr>
          <w:color w:val="auto"/>
          <w:spacing w:val="2"/>
        </w:rPr>
      </w:pPr>
      <w:r w:rsidRPr="00DC266C">
        <w:rPr>
          <w:color w:val="auto"/>
          <w:spacing w:val="2"/>
        </w:rPr>
        <w:t>- Không quan tâm đến vấn đề này</w:t>
      </w:r>
    </w:p>
    <w:p w14:paraId="2C04EDBB" w14:textId="77777777" w:rsidR="00092D9D" w:rsidRPr="00DC266C" w:rsidRDefault="00092D9D" w:rsidP="00092D9D">
      <w:pPr>
        <w:pStyle w:val="1body"/>
        <w:spacing w:line="300" w:lineRule="auto"/>
        <w:ind w:firstLine="720"/>
        <w:rPr>
          <w:color w:val="auto"/>
          <w:spacing w:val="2"/>
        </w:rPr>
      </w:pPr>
      <w:r w:rsidRPr="00DC266C">
        <w:rPr>
          <w:color w:val="auto"/>
          <w:spacing w:val="2"/>
        </w:rPr>
        <w:t>- Cho rằng không quan trọng</w:t>
      </w:r>
    </w:p>
    <w:p w14:paraId="5420E97D"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 Khác (Mã số 7)</w:t>
      </w:r>
    </w:p>
    <w:p w14:paraId="0DAA2FFD" w14:textId="77777777" w:rsidR="00092D9D" w:rsidRPr="00DC266C" w:rsidRDefault="00092D9D" w:rsidP="00092D9D">
      <w:pPr>
        <w:pStyle w:val="1body"/>
        <w:spacing w:line="300" w:lineRule="auto"/>
        <w:ind w:firstLine="720"/>
        <w:rPr>
          <w:color w:val="auto"/>
          <w:spacing w:val="2"/>
        </w:rPr>
      </w:pPr>
      <w:r w:rsidRPr="00DC266C">
        <w:rPr>
          <w:color w:val="auto"/>
          <w:spacing w:val="2"/>
        </w:rPr>
        <w:t>Bao gồm các lý do khác ngoài 6 lý do trên, cần ghi rõ lý do cụ thể. Ví dụ: nhà quá nhỏ, người già không đủ sức phân loại,…</w:t>
      </w:r>
    </w:p>
    <w:p w14:paraId="54FFACA3" w14:textId="77777777" w:rsidR="00092D9D" w:rsidRPr="00DC266C" w:rsidRDefault="00092D9D" w:rsidP="00092D9D">
      <w:pPr>
        <w:pStyle w:val="1body"/>
        <w:spacing w:line="300" w:lineRule="auto"/>
        <w:ind w:firstLine="720"/>
        <w:rPr>
          <w:b/>
          <w:bCs/>
          <w:i/>
          <w:iCs/>
          <w:color w:val="auto"/>
          <w:spacing w:val="2"/>
        </w:rPr>
      </w:pPr>
      <w:r w:rsidRPr="00DC266C">
        <w:rPr>
          <w:b/>
          <w:bCs/>
          <w:i/>
          <w:iCs/>
          <w:color w:val="auto"/>
          <w:spacing w:val="2"/>
        </w:rPr>
        <w:t>Lưu ý:</w:t>
      </w:r>
    </w:p>
    <w:p w14:paraId="6F8EDE1A" w14:textId="77777777" w:rsidR="00092D9D" w:rsidRPr="00DC266C" w:rsidRDefault="00092D9D" w:rsidP="00092D9D">
      <w:pPr>
        <w:pStyle w:val="1body"/>
        <w:spacing w:line="300" w:lineRule="auto"/>
        <w:ind w:firstLine="720"/>
        <w:rPr>
          <w:color w:val="auto"/>
          <w:spacing w:val="2"/>
        </w:rPr>
      </w:pPr>
      <w:r w:rsidRPr="00DC266C">
        <w:rPr>
          <w:color w:val="auto"/>
          <w:spacing w:val="2"/>
        </w:rPr>
        <w:lastRenderedPageBreak/>
        <w:t>- ĐTV có thể đánh dấu nhiều phương án trả lời - đánh dấu vào các lý do hộ gia đình đưa ra.</w:t>
      </w:r>
    </w:p>
    <w:p w14:paraId="56EB7312" w14:textId="77777777" w:rsidR="00092D9D" w:rsidRPr="00DC266C" w:rsidRDefault="00092D9D" w:rsidP="00092D9D">
      <w:pPr>
        <w:pStyle w:val="1body"/>
        <w:spacing w:line="300" w:lineRule="auto"/>
        <w:ind w:firstLine="720"/>
        <w:rPr>
          <w:color w:val="auto"/>
          <w:spacing w:val="2"/>
        </w:rPr>
      </w:pPr>
      <w:r w:rsidRPr="00DC266C">
        <w:rPr>
          <w:color w:val="auto"/>
          <w:spacing w:val="2"/>
        </w:rPr>
        <w:t>- Với mã 7, phải ghi rõ lý do cụ thể.</w:t>
      </w:r>
    </w:p>
    <w:p w14:paraId="570AA2A2" w14:textId="4EE6AAF9" w:rsidR="003C33B6" w:rsidRPr="00DC266C" w:rsidRDefault="003C33B6" w:rsidP="003C5F30">
      <w:pPr>
        <w:pStyle w:val="1body"/>
        <w:spacing w:after="0" w:line="300" w:lineRule="auto"/>
        <w:ind w:firstLine="720"/>
        <w:rPr>
          <w:bCs/>
          <w:color w:val="auto"/>
          <w:lang w:val="pt-BR"/>
        </w:rPr>
      </w:pPr>
      <w:r w:rsidRPr="00DC266C">
        <w:rPr>
          <w:b/>
          <w:bCs/>
          <w:i/>
          <w:color w:val="auto"/>
          <w:u w:val="single"/>
          <w:lang w:val="pt-BR"/>
        </w:rPr>
        <w:t>Câu 19</w:t>
      </w:r>
      <w:r w:rsidRPr="00DC266C">
        <w:rPr>
          <w:b/>
          <w:i/>
          <w:color w:val="auto"/>
          <w:lang w:val="pt-BR"/>
        </w:rPr>
        <w:t>:</w:t>
      </w:r>
      <w:r w:rsidRPr="00DC266C">
        <w:rPr>
          <w:color w:val="auto"/>
          <w:lang w:val="pt-BR"/>
        </w:rPr>
        <w:t xml:space="preserve"> </w:t>
      </w:r>
      <w:r w:rsidRPr="00DC266C">
        <w:rPr>
          <w:bCs/>
          <w:color w:val="auto"/>
          <w:lang w:val="pt-BR"/>
        </w:rPr>
        <w:t>Ghi số tiền hộ đã trả trong 12 tháng qua cho việc thu gom rác thải sinh hoạt của hộ. Không chi</w:t>
      </w:r>
      <w:r w:rsidR="003C5F30" w:rsidRPr="00DC266C">
        <w:rPr>
          <w:bCs/>
          <w:color w:val="auto"/>
          <w:lang w:val="pt-BR"/>
        </w:rPr>
        <w:t>,</w:t>
      </w:r>
      <w:r w:rsidRPr="00DC266C">
        <w:rPr>
          <w:bCs/>
          <w:color w:val="auto"/>
          <w:lang w:val="pt-BR"/>
        </w:rPr>
        <w:t xml:space="preserve"> ghi số 0.</w:t>
      </w:r>
    </w:p>
    <w:p w14:paraId="4E0DFAFD" w14:textId="77777777" w:rsidR="003C33B6" w:rsidRPr="00DC266C" w:rsidRDefault="003C33B6" w:rsidP="003C5F30">
      <w:pPr>
        <w:pStyle w:val="1body"/>
        <w:spacing w:after="0" w:line="300" w:lineRule="auto"/>
        <w:ind w:firstLine="720"/>
        <w:rPr>
          <w:b/>
          <w:bCs/>
          <w:i/>
          <w:iCs/>
          <w:color w:val="auto"/>
          <w:u w:val="single"/>
          <w:lang w:val="pt-BR"/>
        </w:rPr>
      </w:pPr>
      <w:r w:rsidRPr="00DC266C">
        <w:rPr>
          <w:b/>
          <w:bCs/>
          <w:i/>
          <w:iCs/>
          <w:color w:val="auto"/>
          <w:u w:val="single"/>
          <w:lang w:val="pt-BR"/>
        </w:rPr>
        <w:t>Lưu ý</w:t>
      </w:r>
      <w:r w:rsidRPr="00DC266C">
        <w:rPr>
          <w:b/>
          <w:bCs/>
          <w:i/>
          <w:iCs/>
          <w:color w:val="auto"/>
          <w:lang w:val="pt-BR"/>
        </w:rPr>
        <w:t>:</w:t>
      </w:r>
    </w:p>
    <w:p w14:paraId="0962A975" w14:textId="77777777" w:rsidR="003C33B6" w:rsidRPr="00DC266C" w:rsidRDefault="003C33B6" w:rsidP="003C5F30">
      <w:pPr>
        <w:pStyle w:val="1body"/>
        <w:spacing w:after="0" w:line="300" w:lineRule="auto"/>
        <w:ind w:firstLine="720"/>
        <w:rPr>
          <w:color w:val="auto"/>
          <w:lang w:val="pt-BR"/>
        </w:rPr>
      </w:pPr>
      <w:r w:rsidRPr="00DC266C">
        <w:rPr>
          <w:color w:val="auto"/>
          <w:lang w:val="pt-BR"/>
        </w:rPr>
        <w:t>- Tiền thu gom rác thải bao gồm phí vệ sinh môi trường hàng tháng và một số khoản khác liên quan đến thu gom rác thải như:</w:t>
      </w:r>
    </w:p>
    <w:p w14:paraId="290BB669" w14:textId="77777777" w:rsidR="003C33B6" w:rsidRPr="00DC266C" w:rsidRDefault="003C33B6" w:rsidP="003C5F30">
      <w:pPr>
        <w:pStyle w:val="1body"/>
        <w:spacing w:after="0" w:line="300" w:lineRule="auto"/>
        <w:ind w:firstLine="720"/>
        <w:rPr>
          <w:color w:val="auto"/>
          <w:lang w:val="pt-BR"/>
        </w:rPr>
      </w:pPr>
      <w:r w:rsidRPr="00DC266C">
        <w:rPr>
          <w:color w:val="auto"/>
          <w:lang w:val="pt-BR"/>
        </w:rPr>
        <w:t>+ Hút hầm cầu nhà vệ sinh;</w:t>
      </w:r>
    </w:p>
    <w:p w14:paraId="4161A9DE" w14:textId="77777777" w:rsidR="003C33B6" w:rsidRPr="00DC266C" w:rsidRDefault="003C33B6" w:rsidP="003C5F30">
      <w:pPr>
        <w:pStyle w:val="1body"/>
        <w:spacing w:after="0" w:line="300" w:lineRule="auto"/>
        <w:ind w:firstLine="720"/>
        <w:rPr>
          <w:color w:val="auto"/>
          <w:lang w:val="pt-BR"/>
        </w:rPr>
      </w:pPr>
      <w:r w:rsidRPr="00DC266C">
        <w:rPr>
          <w:color w:val="auto"/>
          <w:lang w:val="pt-BR"/>
        </w:rPr>
        <w:t>+ Tẩy uế, khử trùng khu vực nhà ở...</w:t>
      </w:r>
    </w:p>
    <w:p w14:paraId="5ABE8DAD" w14:textId="062F0538" w:rsidR="003C33B6" w:rsidRPr="00DC266C" w:rsidRDefault="003C33B6" w:rsidP="003C5F30">
      <w:pPr>
        <w:pStyle w:val="1body"/>
        <w:spacing w:after="0" w:line="300" w:lineRule="auto"/>
        <w:ind w:firstLine="720"/>
        <w:rPr>
          <w:color w:val="auto"/>
          <w:lang w:val="pt-BR"/>
        </w:rPr>
      </w:pPr>
      <w:r w:rsidRPr="00DC266C">
        <w:rPr>
          <w:b/>
          <w:i/>
          <w:color w:val="auto"/>
          <w:u w:val="single"/>
          <w:lang w:val="pt-BR"/>
        </w:rPr>
        <w:t>Câu 20</w:t>
      </w:r>
      <w:r w:rsidRPr="00DC266C">
        <w:rPr>
          <w:b/>
          <w:i/>
          <w:color w:val="auto"/>
          <w:lang w:val="pt-BR"/>
        </w:rPr>
        <w:t>:</w:t>
      </w:r>
      <w:r w:rsidRPr="00DC266C">
        <w:rPr>
          <w:color w:val="auto"/>
          <w:lang w:val="pt-BR"/>
        </w:rPr>
        <w:t xml:space="preserve"> </w:t>
      </w:r>
      <w:r w:rsidR="003C5F30" w:rsidRPr="00DC266C">
        <w:rPr>
          <w:color w:val="auto"/>
          <w:lang w:val="pt-BR"/>
        </w:rPr>
        <w:t>Chương trình tự động cộng câu 6, 9, 14, 17 và 19 để tính chi tiêu cho nhà ở, điện, nước và rác thải sinh hoạt.</w:t>
      </w:r>
    </w:p>
    <w:p w14:paraId="5B4E127E" w14:textId="77777777" w:rsidR="003C33B6" w:rsidRPr="00DC266C" w:rsidRDefault="003C33B6" w:rsidP="003C5F30">
      <w:pPr>
        <w:pStyle w:val="1body"/>
        <w:spacing w:after="0" w:line="300" w:lineRule="auto"/>
        <w:ind w:firstLine="720"/>
        <w:rPr>
          <w:b/>
          <w:bCs/>
          <w:color w:val="auto"/>
          <w:sz w:val="24"/>
          <w:szCs w:val="24"/>
          <w:lang w:val="pt-BR"/>
        </w:rPr>
      </w:pPr>
      <w:r w:rsidRPr="00DC266C">
        <w:rPr>
          <w:b/>
          <w:bCs/>
          <w:color w:val="auto"/>
          <w:sz w:val="24"/>
          <w:szCs w:val="24"/>
          <w:lang w:val="pt-BR"/>
        </w:rPr>
        <w:t>MỤC 7B. MÔI TRƯỜNG SỐNG</w:t>
      </w:r>
    </w:p>
    <w:p w14:paraId="5D285426" w14:textId="77777777" w:rsidR="003C33B6" w:rsidRPr="00DC266C" w:rsidRDefault="003C33B6" w:rsidP="003C5F30">
      <w:pPr>
        <w:widowControl w:val="0"/>
        <w:suppressAutoHyphens/>
        <w:spacing w:before="120" w:line="300" w:lineRule="auto"/>
        <w:ind w:firstLine="720"/>
        <w:jc w:val="both"/>
        <w:rPr>
          <w:rFonts w:eastAsia="MS Mincho"/>
          <w:b/>
          <w:sz w:val="26"/>
          <w:szCs w:val="26"/>
          <w:lang w:val="nl-NL"/>
        </w:rPr>
      </w:pPr>
      <w:r w:rsidRPr="00DC266C">
        <w:rPr>
          <w:rFonts w:eastAsia="MS Mincho"/>
          <w:b/>
          <w:sz w:val="26"/>
          <w:szCs w:val="26"/>
          <w:lang w:val="nl-NL"/>
        </w:rPr>
        <w:t>Mục đích:</w:t>
      </w:r>
    </w:p>
    <w:p w14:paraId="6F31109D"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Thu thập thông tin về môi trường sống của các hộ dân cư, gồm:</w:t>
      </w:r>
    </w:p>
    <w:p w14:paraId="48575CEF"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 xml:space="preserve">(a) Sử dụng nhiên liệu trong đun nấu của hộ; </w:t>
      </w:r>
    </w:p>
    <w:p w14:paraId="5A950714"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 xml:space="preserve">(b) Ảnh hưởng của ô nhiễm môi trường thường xuyên ở khu vực sinh sống của hộ; </w:t>
      </w:r>
    </w:p>
    <w:p w14:paraId="223D6455"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 xml:space="preserve">(c) Thiệt hại do thiên tai như lũ lụt, lở đất, xói mòn đất,... của hộ; </w:t>
      </w:r>
    </w:p>
    <w:p w14:paraId="283ED118"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(d) Tiếp xúc với các nguồn gây nhiễm bẩn của hộ, trừ hộ ở nông thôn ở gần nông trại nuôi lợn và gia cầm;</w:t>
      </w:r>
    </w:p>
    <w:p w14:paraId="0CE852C0"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(đ) Tiếp xúc với các nguồn có thể gây rủi ro môi trường (sông, suối, hồ, khe nước, bờ biển, vùng chịu xói mòn hoặc lở đất, lòng sông bị hạn hán hoặc chuyển dòng) trong vòng 0,5 km của hộ;</w:t>
      </w:r>
    </w:p>
    <w:p w14:paraId="47BB38BC" w14:textId="77777777" w:rsidR="003C33B6" w:rsidRPr="00DC266C" w:rsidRDefault="003C33B6" w:rsidP="003C5F30">
      <w:pPr>
        <w:widowControl w:val="0"/>
        <w:suppressAutoHyphens/>
        <w:spacing w:before="120" w:line="300" w:lineRule="auto"/>
        <w:ind w:firstLine="720"/>
        <w:jc w:val="both"/>
        <w:rPr>
          <w:rFonts w:eastAsia="MS Mincho"/>
          <w:b/>
          <w:sz w:val="26"/>
          <w:szCs w:val="26"/>
          <w:lang w:val="nl-NL"/>
        </w:rPr>
      </w:pPr>
      <w:r w:rsidRPr="00DC266C">
        <w:rPr>
          <w:rFonts w:eastAsia="MS Mincho"/>
          <w:b/>
          <w:sz w:val="26"/>
          <w:szCs w:val="26"/>
          <w:lang w:val="nl-NL"/>
        </w:rPr>
        <w:t>Người trả lời:</w:t>
      </w:r>
    </w:p>
    <w:p w14:paraId="747C6BD8" w14:textId="77777777" w:rsidR="003C33B6" w:rsidRPr="00DC266C" w:rsidRDefault="003C33B6" w:rsidP="003C5F30">
      <w:pPr>
        <w:widowControl w:val="0"/>
        <w:suppressAutoHyphens/>
        <w:spacing w:before="120" w:line="300" w:lineRule="auto"/>
        <w:ind w:firstLine="720"/>
        <w:jc w:val="both"/>
        <w:rPr>
          <w:rFonts w:eastAsia="MS Mincho"/>
          <w:sz w:val="26"/>
          <w:szCs w:val="26"/>
          <w:lang w:val="nl-NL"/>
        </w:rPr>
      </w:pPr>
      <w:r w:rsidRPr="00DC266C">
        <w:rPr>
          <w:rFonts w:eastAsia="MS Mincho"/>
          <w:sz w:val="26"/>
          <w:szCs w:val="26"/>
          <w:lang w:val="nl-NL"/>
        </w:rPr>
        <w:t>Người trả lời chính mục này là chủ hộ hoặc người biết nhiều thông tin về môi trường sống của hộ.</w:t>
      </w:r>
    </w:p>
    <w:p w14:paraId="64423EB8" w14:textId="77777777" w:rsidR="003C33B6" w:rsidRPr="00DC266C" w:rsidRDefault="003C33B6" w:rsidP="003C33B6">
      <w:pPr>
        <w:widowControl w:val="0"/>
        <w:suppressAutoHyphens/>
        <w:spacing w:before="120" w:after="120" w:line="312" w:lineRule="auto"/>
        <w:ind w:firstLine="567"/>
        <w:jc w:val="both"/>
        <w:rPr>
          <w:rFonts w:eastAsia="MS Mincho"/>
          <w:b/>
          <w:sz w:val="26"/>
          <w:szCs w:val="26"/>
          <w:lang w:val="nb-NO"/>
        </w:rPr>
      </w:pPr>
      <w:r w:rsidRPr="00DC266C">
        <w:rPr>
          <w:rFonts w:eastAsia="MS Mincho"/>
          <w:b/>
          <w:sz w:val="26"/>
          <w:szCs w:val="26"/>
          <w:lang w:val="nb-NO"/>
        </w:rPr>
        <w:t>Nội dung và phương pháp ghi:</w:t>
      </w:r>
    </w:p>
    <w:p w14:paraId="5C6CFF6B" w14:textId="77777777" w:rsidR="003C33B6" w:rsidRPr="00DC266C" w:rsidRDefault="003C33B6" w:rsidP="003C33B6">
      <w:pPr>
        <w:spacing w:before="120" w:line="312" w:lineRule="auto"/>
        <w:ind w:firstLine="720"/>
        <w:jc w:val="both"/>
        <w:rPr>
          <w:sz w:val="26"/>
          <w:szCs w:val="26"/>
          <w:lang w:val="nb-NO"/>
        </w:rPr>
      </w:pPr>
      <w:r w:rsidRPr="00DC266C">
        <w:rPr>
          <w:b/>
          <w:i/>
          <w:sz w:val="26"/>
          <w:szCs w:val="26"/>
          <w:u w:val="single"/>
          <w:lang w:val="nb-NO"/>
        </w:rPr>
        <w:t>Câu 1</w:t>
      </w:r>
      <w:r w:rsidRPr="00DC266C">
        <w:rPr>
          <w:b/>
          <w:i/>
          <w:sz w:val="26"/>
          <w:szCs w:val="26"/>
          <w:lang w:val="nb-NO"/>
        </w:rPr>
        <w:t>:</w:t>
      </w:r>
      <w:r w:rsidRPr="00DC266C">
        <w:rPr>
          <w:sz w:val="26"/>
          <w:szCs w:val="26"/>
          <w:lang w:val="nb-NO"/>
        </w:rPr>
        <w:t xml:space="preserve"> Nhiên liệu chính hộ [Ông/Bà] sử dụng trong đun nấu là gì?</w:t>
      </w:r>
    </w:p>
    <w:p w14:paraId="5C8F9F42"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Chọn một mã trả lời duy nhất tương ứng với nhiên liệu chính được sử dụng.</w:t>
      </w:r>
    </w:p>
    <w:p w14:paraId="0CDD9CB1"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Nếu câu trả lời là "KHÁC", chọn mã 8 và ghi rõ loại nhiên liệu dược sử dụng.</w:t>
      </w:r>
    </w:p>
    <w:p w14:paraId="2CD0F37D" w14:textId="77777777" w:rsidR="003C33B6" w:rsidRPr="00DC266C" w:rsidRDefault="003C33B6" w:rsidP="003C33B6">
      <w:pPr>
        <w:spacing w:before="120" w:line="312" w:lineRule="auto"/>
        <w:ind w:firstLine="720"/>
        <w:jc w:val="both"/>
        <w:rPr>
          <w:sz w:val="26"/>
          <w:szCs w:val="26"/>
          <w:lang w:val="nb-NO"/>
        </w:rPr>
      </w:pPr>
      <w:r w:rsidRPr="00DC266C">
        <w:rPr>
          <w:b/>
          <w:i/>
          <w:sz w:val="26"/>
          <w:szCs w:val="26"/>
          <w:u w:val="single"/>
          <w:lang w:val="nb-NO"/>
        </w:rPr>
        <w:lastRenderedPageBreak/>
        <w:t>Câu 2</w:t>
      </w:r>
      <w:r w:rsidRPr="00DC266C">
        <w:rPr>
          <w:b/>
          <w:i/>
          <w:sz w:val="26"/>
          <w:szCs w:val="26"/>
          <w:lang w:val="nb-NO"/>
        </w:rPr>
        <w:t>:</w:t>
      </w:r>
      <w:r w:rsidRPr="00DC266C">
        <w:rPr>
          <w:sz w:val="26"/>
          <w:szCs w:val="26"/>
          <w:lang w:val="nb-NO"/>
        </w:rPr>
        <w:t xml:space="preserve"> Trong 12 tháng qua, ở khu vực sinh sống của hộ [Ông/Bà] có thường xuyên gặp phải các vấn đề ô nhiễm môi trường sau đây không?</w:t>
      </w:r>
    </w:p>
    <w:p w14:paraId="6719DD4C" w14:textId="77777777" w:rsidR="003C33B6" w:rsidRPr="00DC266C" w:rsidRDefault="003C33B6" w:rsidP="003C33B6">
      <w:pPr>
        <w:spacing w:before="120" w:line="312" w:lineRule="auto"/>
        <w:ind w:firstLine="720"/>
        <w:jc w:val="both"/>
        <w:rPr>
          <w:sz w:val="26"/>
          <w:szCs w:val="26"/>
          <w:lang w:val="nb-NO"/>
        </w:rPr>
      </w:pPr>
      <w:r w:rsidRPr="00DC266C">
        <w:rPr>
          <w:b/>
          <w:bCs/>
          <w:i/>
          <w:iCs/>
          <w:sz w:val="26"/>
          <w:szCs w:val="26"/>
          <w:lang w:val="nb-NO"/>
        </w:rPr>
        <w:t>ĐTV</w:t>
      </w:r>
      <w:r w:rsidRPr="00DC266C">
        <w:rPr>
          <w:sz w:val="26"/>
          <w:szCs w:val="26"/>
          <w:lang w:val="nb-NO"/>
        </w:rPr>
        <w:t>: Đọc các phương án trả lời để n</w:t>
      </w:r>
      <w:r w:rsidRPr="00DC266C">
        <w:rPr>
          <w:lang w:val="nb-NO"/>
        </w:rPr>
        <w:t>gười trả lời</w:t>
      </w:r>
      <w:r w:rsidRPr="00DC266C">
        <w:rPr>
          <w:sz w:val="26"/>
          <w:szCs w:val="26"/>
          <w:lang w:val="nb-NO"/>
        </w:rPr>
        <w:t xml:space="preserve"> lựa chọn.</w:t>
      </w:r>
    </w:p>
    <w:p w14:paraId="664B931C" w14:textId="77777777" w:rsidR="003C33B6" w:rsidRPr="00A315DA" w:rsidRDefault="003C33B6" w:rsidP="003C33B6">
      <w:pPr>
        <w:spacing w:before="120" w:line="312" w:lineRule="auto"/>
        <w:ind w:firstLine="720"/>
        <w:jc w:val="both"/>
        <w:rPr>
          <w:spacing w:val="-6"/>
          <w:sz w:val="26"/>
          <w:szCs w:val="26"/>
          <w:lang w:val="nb-NO"/>
        </w:rPr>
      </w:pPr>
      <w:r w:rsidRPr="00A315DA">
        <w:rPr>
          <w:spacing w:val="-6"/>
          <w:sz w:val="26"/>
          <w:szCs w:val="26"/>
          <w:lang w:val="nb-NO"/>
        </w:rPr>
        <w:t>Đây là câu hỏi nhiều lựa chọn. ĐTV đánh dấu tất cả các mã số tương ứng với câu trả lời.</w:t>
      </w:r>
    </w:p>
    <w:p w14:paraId="7C578597"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Nếu chọn "Ô nhiễm khác", chọn mã 5 và ghi rõ loại ô nhiễm.</w:t>
      </w:r>
    </w:p>
    <w:p w14:paraId="44ACEBB0"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Nếu chọn "Không gặp vấn đề ô nhiễm nào", chọn mã 6 và không chọn các mã khác.</w:t>
      </w:r>
    </w:p>
    <w:p w14:paraId="38DAA644" w14:textId="77777777" w:rsidR="003C33B6" w:rsidRPr="00DC266C" w:rsidRDefault="003C33B6" w:rsidP="003C33B6">
      <w:pPr>
        <w:spacing w:before="120" w:line="312" w:lineRule="auto"/>
        <w:ind w:firstLine="720"/>
        <w:jc w:val="both"/>
        <w:rPr>
          <w:b/>
          <w:bCs/>
          <w:i/>
          <w:iCs/>
          <w:sz w:val="26"/>
          <w:szCs w:val="26"/>
          <w:lang w:val="nb-NO"/>
        </w:rPr>
      </w:pPr>
      <w:r w:rsidRPr="00DC266C">
        <w:rPr>
          <w:b/>
          <w:bCs/>
          <w:i/>
          <w:iCs/>
          <w:sz w:val="26"/>
          <w:szCs w:val="26"/>
          <w:lang w:val="nb-NO"/>
        </w:rPr>
        <w:t xml:space="preserve">Ô nhiễm không khí: </w:t>
      </w:r>
      <w:r w:rsidRPr="00DC266C">
        <w:rPr>
          <w:sz w:val="26"/>
          <w:szCs w:val="26"/>
          <w:lang w:val="nb-NO"/>
        </w:rPr>
        <w:t>Sự hiện diện của các chất gây ô nhiễm trong không khí ở mức độ có thể gây hại cho sức khỏe con người, môi trường, hoặc gây khó chịu đáng kể.</w:t>
      </w:r>
    </w:p>
    <w:p w14:paraId="372944B0"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Biểu hiện: Khói, bụi, mù khói; Mùi khó chịu (Ví dụ: Mùi hóa chất, mùi cháy); Khó thở hoặc kích ứng mắt, mũi, cổ họng khi ở ngoài trời,…</w:t>
      </w:r>
    </w:p>
    <w:p w14:paraId="453CE070" w14:textId="4E1F6E3C" w:rsidR="003C33B6" w:rsidRPr="00DC266C" w:rsidRDefault="003C33B6" w:rsidP="003C33B6">
      <w:pPr>
        <w:spacing w:before="120" w:line="312" w:lineRule="auto"/>
        <w:ind w:firstLine="720"/>
        <w:jc w:val="both"/>
        <w:rPr>
          <w:sz w:val="26"/>
          <w:szCs w:val="26"/>
          <w:lang w:val="nb-NO"/>
        </w:rPr>
      </w:pPr>
      <w:r w:rsidRPr="00DC266C">
        <w:rPr>
          <w:i/>
          <w:iCs/>
          <w:sz w:val="26"/>
          <w:szCs w:val="26"/>
          <w:lang w:val="nb-NO"/>
        </w:rPr>
        <w:t xml:space="preserve">Ví dụ nguồn gây ô nhiễm: </w:t>
      </w:r>
      <w:r w:rsidRPr="00DC266C">
        <w:rPr>
          <w:sz w:val="26"/>
          <w:szCs w:val="26"/>
          <w:lang w:val="nb-NO"/>
        </w:rPr>
        <w:t>Khói từ xe cộ, nhà máy, đốt rác; Bụi từ công trường xây dựng, đường không trải nhựa; Mùi hóa chất từ các nhà máy sản xuất</w:t>
      </w:r>
      <w:r w:rsidR="003C5F30" w:rsidRPr="00DC266C">
        <w:rPr>
          <w:sz w:val="26"/>
          <w:szCs w:val="26"/>
          <w:lang w:val="nb-NO"/>
        </w:rPr>
        <w:t>.</w:t>
      </w:r>
    </w:p>
    <w:p w14:paraId="4B7B13FC" w14:textId="77777777" w:rsidR="003C33B6" w:rsidRPr="00DC266C" w:rsidRDefault="003C33B6" w:rsidP="003C33B6">
      <w:pPr>
        <w:spacing w:before="120" w:line="312" w:lineRule="auto"/>
        <w:ind w:firstLine="720"/>
        <w:jc w:val="both"/>
        <w:rPr>
          <w:sz w:val="26"/>
          <w:szCs w:val="26"/>
          <w:lang w:val="nb-NO"/>
        </w:rPr>
      </w:pPr>
      <w:r w:rsidRPr="00DC266C">
        <w:rPr>
          <w:b/>
          <w:bCs/>
          <w:i/>
          <w:iCs/>
          <w:sz w:val="26"/>
          <w:szCs w:val="26"/>
          <w:lang w:val="nb-NO"/>
        </w:rPr>
        <w:t>Ô nhiễm nguồn nước:</w:t>
      </w:r>
      <w:r w:rsidRPr="00DC266C">
        <w:rPr>
          <w:sz w:val="26"/>
          <w:szCs w:val="26"/>
          <w:lang w:val="nb-NO"/>
        </w:rPr>
        <w:t xml:space="preserve"> Sự suy giảm chất lượng nước do các chất gây ô nhiễm, làm cho nước không an toàn hoặc không phù hợp cho mục đích sử dụng.</w:t>
      </w:r>
    </w:p>
    <w:p w14:paraId="4BBA8895"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Biểu hiện: Nước có màu sắc, mùi, vị bất thường; Váng dầu hoặc bọt trên mặt nước; Cá chết nổi trên mặt nước,…</w:t>
      </w:r>
    </w:p>
    <w:p w14:paraId="4E169465" w14:textId="77777777" w:rsidR="003C33B6" w:rsidRPr="00DC266C" w:rsidRDefault="003C33B6" w:rsidP="003C33B6">
      <w:pPr>
        <w:spacing w:before="120" w:line="312" w:lineRule="auto"/>
        <w:ind w:firstLine="720"/>
        <w:jc w:val="both"/>
        <w:rPr>
          <w:sz w:val="26"/>
          <w:szCs w:val="26"/>
          <w:lang w:val="nb-NO"/>
        </w:rPr>
      </w:pPr>
      <w:r w:rsidRPr="00DC266C">
        <w:rPr>
          <w:i/>
          <w:iCs/>
          <w:sz w:val="26"/>
          <w:szCs w:val="26"/>
          <w:lang w:val="nb-NO"/>
        </w:rPr>
        <w:t>Ví dụ nguồn gây ô nhiễm:</w:t>
      </w:r>
      <w:r w:rsidRPr="00DC266C">
        <w:rPr>
          <w:sz w:val="26"/>
          <w:szCs w:val="26"/>
          <w:lang w:val="nb-NO"/>
        </w:rPr>
        <w:t xml:space="preserve"> Nước thải từ nhà máy, bệnh viện; Rác thải, hóa chất đổ vào nguồn nước; Nước rỉ rác từ bãi rác,…</w:t>
      </w:r>
    </w:p>
    <w:p w14:paraId="5347BF7B" w14:textId="77777777" w:rsidR="003C33B6" w:rsidRPr="00DC266C" w:rsidRDefault="003C33B6" w:rsidP="003C33B6">
      <w:pPr>
        <w:spacing w:before="120" w:line="312" w:lineRule="auto"/>
        <w:ind w:firstLine="720"/>
        <w:jc w:val="both"/>
        <w:rPr>
          <w:sz w:val="26"/>
          <w:szCs w:val="26"/>
          <w:lang w:val="nb-NO"/>
        </w:rPr>
      </w:pPr>
      <w:r w:rsidRPr="00DC266C">
        <w:rPr>
          <w:b/>
          <w:bCs/>
          <w:i/>
          <w:iCs/>
          <w:sz w:val="26"/>
          <w:szCs w:val="26"/>
          <w:lang w:val="nb-NO"/>
        </w:rPr>
        <w:t>Ô nhiễm tiếng ồn, rung lắc:</w:t>
      </w:r>
      <w:r w:rsidRPr="00DC266C">
        <w:rPr>
          <w:sz w:val="26"/>
          <w:szCs w:val="26"/>
          <w:lang w:val="nb-NO"/>
        </w:rPr>
        <w:t xml:space="preserve"> Âm thanh to không mong muốn hoặc độ rung quá mức gây khó chịu, ảnh hưởng đến chất lượng cuộc sống hoặc sức khỏe.</w:t>
      </w:r>
    </w:p>
    <w:p w14:paraId="0289B4E5"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Biểu hiện: Tiếng ồn to liên tục hoặc thường xuyên từ các nguồn bên ngoài; Rung lắc có thể cảm nhận được trong nhà,….</w:t>
      </w:r>
    </w:p>
    <w:p w14:paraId="77ED552F" w14:textId="26D4E1F1" w:rsidR="003C33B6" w:rsidRPr="00DC266C" w:rsidRDefault="003C33B6" w:rsidP="003C33B6">
      <w:pPr>
        <w:spacing w:before="120" w:line="312" w:lineRule="auto"/>
        <w:ind w:firstLine="720"/>
        <w:jc w:val="both"/>
        <w:rPr>
          <w:sz w:val="26"/>
          <w:szCs w:val="26"/>
          <w:lang w:val="nb-NO"/>
        </w:rPr>
      </w:pPr>
      <w:r w:rsidRPr="00DC266C">
        <w:rPr>
          <w:i/>
          <w:iCs/>
          <w:sz w:val="26"/>
          <w:szCs w:val="26"/>
          <w:lang w:val="nb-NO"/>
        </w:rPr>
        <w:t>Ví dụ nguồn gây ô nhiễm:</w:t>
      </w:r>
      <w:r w:rsidRPr="00DC266C">
        <w:rPr>
          <w:sz w:val="26"/>
          <w:szCs w:val="26"/>
          <w:lang w:val="nb-NO"/>
        </w:rPr>
        <w:t xml:space="preserve"> Tiếng ồn từ giao thông, xây dựng, nhà máy; Âm nhạc quá to từ hàng quán, loa phát thanh; Rung lắc từ máy móc công nghiệp, xe tải nặng</w:t>
      </w:r>
      <w:r w:rsidR="003C5F30" w:rsidRPr="00DC266C">
        <w:rPr>
          <w:sz w:val="26"/>
          <w:szCs w:val="26"/>
          <w:lang w:val="nb-NO"/>
        </w:rPr>
        <w:t>.</w:t>
      </w:r>
    </w:p>
    <w:p w14:paraId="66E9DB6B" w14:textId="77777777" w:rsidR="003C33B6" w:rsidRPr="00DC266C" w:rsidRDefault="003C33B6" w:rsidP="003C33B6">
      <w:pPr>
        <w:spacing w:before="120" w:line="312" w:lineRule="auto"/>
        <w:ind w:firstLine="720"/>
        <w:jc w:val="both"/>
        <w:rPr>
          <w:sz w:val="26"/>
          <w:szCs w:val="26"/>
          <w:lang w:val="nb-NO"/>
        </w:rPr>
      </w:pPr>
      <w:r w:rsidRPr="00DC266C">
        <w:rPr>
          <w:b/>
          <w:bCs/>
          <w:i/>
          <w:iCs/>
          <w:sz w:val="26"/>
          <w:szCs w:val="26"/>
          <w:lang w:val="nb-NO"/>
        </w:rPr>
        <w:t xml:space="preserve">Ô nhiễm rác thải: </w:t>
      </w:r>
      <w:r w:rsidRPr="00DC266C">
        <w:rPr>
          <w:sz w:val="26"/>
          <w:szCs w:val="26"/>
          <w:lang w:val="nb-NO"/>
        </w:rPr>
        <w:t>Sự tích tụ hoặc xử lý không đúng cách của rác thải, gây mất mỹ quan, mùi hôi, hoặc nguy cơ ô nhiễm môi trường.</w:t>
      </w:r>
    </w:p>
    <w:p w14:paraId="349385A4"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Biểu hiện: Rác thải tích tụ ở nơi công cộng; Mùi hôi từ rác thải không được xử lý; Rác thải bị vứt bừa bãi trong khu vực sinh sống,…</w:t>
      </w:r>
    </w:p>
    <w:p w14:paraId="1A7AC264" w14:textId="4FECB4D7" w:rsidR="003C33B6" w:rsidRPr="00DC266C" w:rsidRDefault="003C33B6" w:rsidP="003C33B6">
      <w:pPr>
        <w:spacing w:before="120" w:line="312" w:lineRule="auto"/>
        <w:ind w:firstLine="720"/>
        <w:jc w:val="both"/>
        <w:rPr>
          <w:sz w:val="26"/>
          <w:szCs w:val="26"/>
          <w:lang w:val="nb-NO"/>
        </w:rPr>
      </w:pPr>
      <w:r w:rsidRPr="00DC266C">
        <w:rPr>
          <w:i/>
          <w:iCs/>
          <w:sz w:val="26"/>
          <w:szCs w:val="26"/>
          <w:lang w:val="nb-NO"/>
        </w:rPr>
        <w:t>Ví dụ nguồn gây ô nhiễm:</w:t>
      </w:r>
      <w:r w:rsidRPr="00DC266C">
        <w:rPr>
          <w:sz w:val="26"/>
          <w:szCs w:val="26"/>
          <w:lang w:val="nb-NO"/>
        </w:rPr>
        <w:t xml:space="preserve"> Bãi rác không được quản lý tốt; Rác thải sinh hoạt không được thu gom đúng cách; Rác thải công nghiệp bị đổ trái phép</w:t>
      </w:r>
      <w:r w:rsidR="003C5F30" w:rsidRPr="00DC266C">
        <w:rPr>
          <w:sz w:val="26"/>
          <w:szCs w:val="26"/>
          <w:lang w:val="nb-NO"/>
        </w:rPr>
        <w:t>.</w:t>
      </w:r>
    </w:p>
    <w:p w14:paraId="728039B0" w14:textId="77777777" w:rsidR="003C33B6" w:rsidRPr="00DC266C" w:rsidRDefault="003C33B6" w:rsidP="003C33B6">
      <w:pPr>
        <w:spacing w:before="120" w:line="312" w:lineRule="auto"/>
        <w:ind w:firstLine="720"/>
        <w:jc w:val="both"/>
        <w:rPr>
          <w:sz w:val="26"/>
          <w:szCs w:val="26"/>
          <w:lang w:val="nb-NO"/>
        </w:rPr>
      </w:pPr>
      <w:r w:rsidRPr="00DC266C">
        <w:rPr>
          <w:b/>
          <w:bCs/>
          <w:i/>
          <w:iCs/>
          <w:sz w:val="26"/>
          <w:szCs w:val="26"/>
          <w:lang w:val="nb-NO"/>
        </w:rPr>
        <w:lastRenderedPageBreak/>
        <w:t xml:space="preserve">Ô nhiễm khác: </w:t>
      </w:r>
      <w:r w:rsidRPr="00DC266C">
        <w:rPr>
          <w:sz w:val="26"/>
          <w:szCs w:val="26"/>
          <w:lang w:val="nb-NO"/>
        </w:rPr>
        <w:t>Bất kỳ hình thức ô nhiễm nào khác không thuộc các loại trên, nhưng vẫn gây ảnh hưởng đáng kể đến môi trường sống.</w:t>
      </w:r>
    </w:p>
    <w:p w14:paraId="3C31FA17"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Ví dụ: Ô nhiễm ánh sáng (ánh sáng nhân tạo quá mức vào ban đêm); Ô nhiễm nhiệt (nhiệt độ tăng bất thường do hoạt động công nghiệp); Ô nhiễm phóng xạ (hiếm gặp, nhưng có thể xảy ra ở gần các cơ sở hạt nhân).</w:t>
      </w:r>
    </w:p>
    <w:p w14:paraId="64542696" w14:textId="77777777" w:rsidR="003C33B6" w:rsidRPr="00DC266C" w:rsidRDefault="003C33B6" w:rsidP="00A315DA">
      <w:pPr>
        <w:spacing w:before="80" w:line="312" w:lineRule="auto"/>
        <w:ind w:firstLine="720"/>
        <w:jc w:val="both"/>
        <w:rPr>
          <w:sz w:val="26"/>
          <w:szCs w:val="26"/>
          <w:lang w:val="nb-NO"/>
        </w:rPr>
      </w:pPr>
      <w:r w:rsidRPr="00DC266C">
        <w:rPr>
          <w:b/>
          <w:i/>
          <w:sz w:val="26"/>
          <w:szCs w:val="26"/>
          <w:u w:val="single"/>
          <w:lang w:val="nb-NO"/>
        </w:rPr>
        <w:t>Câu 3</w:t>
      </w:r>
      <w:r w:rsidRPr="00DC266C">
        <w:rPr>
          <w:b/>
          <w:i/>
          <w:sz w:val="26"/>
          <w:szCs w:val="26"/>
          <w:lang w:val="nb-NO"/>
        </w:rPr>
        <w:t>:</w:t>
      </w:r>
      <w:r w:rsidRPr="00DC266C">
        <w:rPr>
          <w:sz w:val="26"/>
          <w:szCs w:val="26"/>
          <w:lang w:val="nb-NO"/>
        </w:rPr>
        <w:t xml:space="preserve"> Hộ [Ông/Bà] có ở gần bất kỳ nguồn gây nhiễm bẩn nào sau đây không?</w:t>
      </w:r>
    </w:p>
    <w:p w14:paraId="0B59275B" w14:textId="77777777" w:rsidR="003C33B6" w:rsidRPr="00DC266C" w:rsidRDefault="003C33B6" w:rsidP="00A315DA">
      <w:pPr>
        <w:spacing w:before="80" w:line="312" w:lineRule="auto"/>
        <w:ind w:firstLine="720"/>
        <w:jc w:val="both"/>
        <w:rPr>
          <w:sz w:val="26"/>
          <w:szCs w:val="26"/>
          <w:lang w:val="nb-NO"/>
        </w:rPr>
      </w:pPr>
      <w:r w:rsidRPr="00DC266C">
        <w:rPr>
          <w:b/>
          <w:bCs/>
          <w:i/>
          <w:iCs/>
          <w:sz w:val="26"/>
          <w:szCs w:val="26"/>
          <w:lang w:val="nb-NO"/>
        </w:rPr>
        <w:t>ĐTV</w:t>
      </w:r>
      <w:r w:rsidRPr="00DC266C">
        <w:rPr>
          <w:sz w:val="26"/>
          <w:szCs w:val="26"/>
          <w:lang w:val="nb-NO"/>
        </w:rPr>
        <w:t>: Đọc các phương án trả lời để n</w:t>
      </w:r>
      <w:r w:rsidRPr="00DC266C">
        <w:rPr>
          <w:lang w:val="nb-NO"/>
        </w:rPr>
        <w:t>gười trả lời</w:t>
      </w:r>
      <w:r w:rsidRPr="00DC266C">
        <w:rPr>
          <w:sz w:val="26"/>
          <w:szCs w:val="26"/>
          <w:lang w:val="nb-NO"/>
        </w:rPr>
        <w:t xml:space="preserve"> chọn.</w:t>
      </w:r>
    </w:p>
    <w:p w14:paraId="76477FE2" w14:textId="77777777" w:rsidR="003C33B6" w:rsidRPr="00A315DA" w:rsidRDefault="003C33B6" w:rsidP="00A315DA">
      <w:pPr>
        <w:spacing w:before="80" w:line="312" w:lineRule="auto"/>
        <w:ind w:firstLine="720"/>
        <w:jc w:val="both"/>
        <w:rPr>
          <w:spacing w:val="-6"/>
          <w:sz w:val="26"/>
          <w:szCs w:val="26"/>
          <w:lang w:val="nb-NO"/>
        </w:rPr>
      </w:pPr>
      <w:r w:rsidRPr="00A315DA">
        <w:rPr>
          <w:spacing w:val="-6"/>
          <w:sz w:val="26"/>
          <w:szCs w:val="26"/>
          <w:lang w:val="nb-NO"/>
        </w:rPr>
        <w:t>Đây là câu hỏi nhiều lựa chọn. ĐTV đánh dấu tất cả các mã số tương ứng với câu trả lời.</w:t>
      </w:r>
    </w:p>
    <w:p w14:paraId="3001F94A"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Lưu ý không áp dụng mã 8 cho hộ ở khu vực nông thôn.</w:t>
      </w:r>
    </w:p>
    <w:p w14:paraId="56C54CD8"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Nếu chọn "Khác", chọn mã 9 và ghi rõ nguồn gây nhiễm bẩn.</w:t>
      </w:r>
    </w:p>
    <w:p w14:paraId="6A21E6D0"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Nếu chọn "Không ở gần bất kỳ nguồn gây nhiễm bẩn nào": chọn mã 10 và không chọn các mã khác.</w:t>
      </w:r>
    </w:p>
    <w:p w14:paraId="31A0AC6E" w14:textId="77777777" w:rsidR="003C33B6" w:rsidRPr="00DC266C" w:rsidRDefault="003C33B6" w:rsidP="00A315DA">
      <w:pPr>
        <w:spacing w:before="80" w:line="312" w:lineRule="auto"/>
        <w:ind w:firstLine="720"/>
        <w:jc w:val="both"/>
        <w:rPr>
          <w:b/>
          <w:bCs/>
          <w:i/>
          <w:iCs/>
          <w:sz w:val="26"/>
          <w:szCs w:val="26"/>
          <w:lang w:val="nb-NO"/>
        </w:rPr>
      </w:pPr>
      <w:r w:rsidRPr="00DC266C">
        <w:rPr>
          <w:b/>
          <w:bCs/>
          <w:i/>
          <w:iCs/>
          <w:sz w:val="26"/>
          <w:szCs w:val="26"/>
          <w:lang w:val="nb-NO"/>
        </w:rPr>
        <w:t>Tác động cảm nhận được:</w:t>
      </w:r>
    </w:p>
    <w:p w14:paraId="7C03BCE4"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Hộ gia đình được coi là "ở gần" nếu họ có thể cảm nhận được tác động trực tiếp từ nguồn ô nhiễm, như:</w:t>
      </w:r>
    </w:p>
    <w:p w14:paraId="36727B3A"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 Ngửi thấy mùi hôi</w:t>
      </w:r>
    </w:p>
    <w:p w14:paraId="60EE3869"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 Nghe thấy tiếng ồn rõ rệt</w:t>
      </w:r>
    </w:p>
    <w:p w14:paraId="2DF6F3E8"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 Cảm nhận được khói, bụi, hoặc chất thải</w:t>
      </w:r>
    </w:p>
    <w:p w14:paraId="75F7C400"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 Cảm nhận được rung chấn</w:t>
      </w:r>
    </w:p>
    <w:p w14:paraId="3D272119" w14:textId="77777777" w:rsidR="003C33B6" w:rsidRPr="00DC266C" w:rsidRDefault="003C33B6" w:rsidP="00A315DA">
      <w:pPr>
        <w:spacing w:before="80" w:line="312" w:lineRule="auto"/>
        <w:ind w:firstLine="720"/>
        <w:jc w:val="both"/>
        <w:rPr>
          <w:b/>
          <w:bCs/>
          <w:i/>
          <w:iCs/>
          <w:sz w:val="26"/>
          <w:szCs w:val="26"/>
          <w:lang w:val="nb-NO"/>
        </w:rPr>
      </w:pPr>
      <w:r w:rsidRPr="00DC266C">
        <w:rPr>
          <w:b/>
          <w:bCs/>
          <w:i/>
          <w:iCs/>
          <w:sz w:val="26"/>
          <w:szCs w:val="26"/>
          <w:lang w:val="nb-NO"/>
        </w:rPr>
        <w:t>Tần suất tác động:</w:t>
      </w:r>
    </w:p>
    <w:p w14:paraId="212D818B" w14:textId="77777777" w:rsidR="003C33B6" w:rsidRPr="00DC266C" w:rsidRDefault="003C33B6" w:rsidP="003C33B6">
      <w:pPr>
        <w:spacing w:before="120" w:line="312" w:lineRule="auto"/>
        <w:ind w:firstLine="720"/>
        <w:jc w:val="both"/>
        <w:rPr>
          <w:sz w:val="26"/>
          <w:szCs w:val="26"/>
          <w:lang w:val="nb-NO"/>
        </w:rPr>
      </w:pPr>
      <w:r w:rsidRPr="00DC266C">
        <w:rPr>
          <w:sz w:val="26"/>
          <w:szCs w:val="26"/>
          <w:lang w:val="nb-NO"/>
        </w:rPr>
        <w:t>Tác động từ nguồn ô nhiễm phải xảy ra thường xuyên (ít nhất vài lần một tuần) hoặc kéo dài (liên tục trong nhiều giờ mỗi ngày).</w:t>
      </w:r>
    </w:p>
    <w:p w14:paraId="69CF7395" w14:textId="77777777" w:rsidR="003C33B6" w:rsidRPr="00DC266C" w:rsidRDefault="003C33B6" w:rsidP="00A315DA">
      <w:pPr>
        <w:spacing w:before="80" w:line="312" w:lineRule="auto"/>
        <w:ind w:firstLine="720"/>
        <w:jc w:val="both"/>
        <w:rPr>
          <w:b/>
          <w:bCs/>
          <w:i/>
          <w:iCs/>
          <w:sz w:val="26"/>
          <w:szCs w:val="26"/>
          <w:lang w:val="nb-NO"/>
        </w:rPr>
      </w:pPr>
      <w:r w:rsidRPr="00DC266C">
        <w:rPr>
          <w:b/>
          <w:bCs/>
          <w:i/>
          <w:iCs/>
          <w:sz w:val="26"/>
          <w:szCs w:val="26"/>
          <w:lang w:val="nb-NO"/>
        </w:rPr>
        <w:t>Lưu ý:</w:t>
      </w:r>
    </w:p>
    <w:p w14:paraId="5691FCE9"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 Đối với hộ gia đình ở nông thôn, không tính nông trại nuôi lợn và gia cầm là nguồn gây ô nhiễm.</w:t>
      </w:r>
    </w:p>
    <w:p w14:paraId="39A0520F"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 Đối với các nguồn ô nhiễm mùa vụ (như khu vực sử dụng nhiều thuốc trừ sâu/diệt cỏ/phân bón), cần xem xét tác động trong mùa canh tác.</w:t>
      </w:r>
    </w:p>
    <w:p w14:paraId="5678D400" w14:textId="77777777" w:rsidR="003C33B6" w:rsidRPr="00DC266C" w:rsidRDefault="003C33B6" w:rsidP="00A315DA">
      <w:pPr>
        <w:spacing w:before="80" w:line="312" w:lineRule="auto"/>
        <w:ind w:firstLine="720"/>
        <w:jc w:val="both"/>
        <w:rPr>
          <w:sz w:val="26"/>
          <w:szCs w:val="26"/>
          <w:lang w:val="nb-NO"/>
        </w:rPr>
      </w:pPr>
      <w:r w:rsidRPr="00DC266C">
        <w:rPr>
          <w:b/>
          <w:i/>
          <w:sz w:val="26"/>
          <w:szCs w:val="26"/>
          <w:u w:val="single"/>
          <w:lang w:val="nb-NO"/>
        </w:rPr>
        <w:t>Câu 4</w:t>
      </w:r>
      <w:r w:rsidRPr="00DC266C">
        <w:rPr>
          <w:b/>
          <w:i/>
          <w:sz w:val="26"/>
          <w:szCs w:val="26"/>
          <w:lang w:val="nb-NO"/>
        </w:rPr>
        <w:t>:</w:t>
      </w:r>
      <w:r w:rsidRPr="00DC266C">
        <w:rPr>
          <w:sz w:val="26"/>
          <w:szCs w:val="26"/>
          <w:lang w:val="nb-NO"/>
        </w:rPr>
        <w:t xml:space="preserve"> Trong 12 tháng qua, hộ [Ông/Bà] có bị thiệt hại do các loại thiên tai sau đây gây ra không?</w:t>
      </w:r>
    </w:p>
    <w:p w14:paraId="7469F9EF" w14:textId="77777777" w:rsidR="003C33B6" w:rsidRPr="00DC266C" w:rsidRDefault="003C33B6" w:rsidP="00A315DA">
      <w:pPr>
        <w:spacing w:before="80" w:line="312" w:lineRule="auto"/>
        <w:ind w:firstLine="720"/>
        <w:jc w:val="both"/>
        <w:rPr>
          <w:sz w:val="26"/>
          <w:szCs w:val="26"/>
          <w:lang w:val="nb-NO"/>
        </w:rPr>
      </w:pPr>
      <w:r w:rsidRPr="00DC266C">
        <w:rPr>
          <w:b/>
          <w:bCs/>
          <w:i/>
          <w:iCs/>
          <w:sz w:val="26"/>
          <w:szCs w:val="26"/>
          <w:lang w:val="nb-NO"/>
        </w:rPr>
        <w:t>ĐTV</w:t>
      </w:r>
      <w:r w:rsidRPr="00DC266C">
        <w:rPr>
          <w:sz w:val="26"/>
          <w:szCs w:val="26"/>
          <w:lang w:val="nb-NO"/>
        </w:rPr>
        <w:t>: Đọc các phương án trả lời để n</w:t>
      </w:r>
      <w:r w:rsidRPr="00DC266C">
        <w:rPr>
          <w:lang w:val="nb-NO"/>
        </w:rPr>
        <w:t>gười trả lời</w:t>
      </w:r>
      <w:r w:rsidRPr="00DC266C">
        <w:rPr>
          <w:sz w:val="26"/>
          <w:szCs w:val="26"/>
          <w:lang w:val="nb-NO"/>
        </w:rPr>
        <w:t xml:space="preserve"> chọn.</w:t>
      </w:r>
    </w:p>
    <w:p w14:paraId="20A64248" w14:textId="77777777" w:rsidR="003C33B6" w:rsidRPr="00A315DA" w:rsidRDefault="003C33B6" w:rsidP="00A315DA">
      <w:pPr>
        <w:spacing w:before="80" w:line="312" w:lineRule="auto"/>
        <w:ind w:firstLine="720"/>
        <w:jc w:val="both"/>
        <w:rPr>
          <w:spacing w:val="-6"/>
          <w:sz w:val="26"/>
          <w:szCs w:val="26"/>
          <w:lang w:val="nb-NO"/>
        </w:rPr>
      </w:pPr>
      <w:r w:rsidRPr="00A315DA">
        <w:rPr>
          <w:spacing w:val="-6"/>
          <w:sz w:val="26"/>
          <w:szCs w:val="26"/>
          <w:lang w:val="nb-NO"/>
        </w:rPr>
        <w:t>Đây là câu hỏi nhiều lựa chọn. ĐTV đánh dấu tất cả các mã số tương ứng với câu trả lời.</w:t>
      </w:r>
    </w:p>
    <w:p w14:paraId="254992C2"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Nếu chọn "Thiên tai khác", chọn mã 7 và ghi rõ loại thiên tai.</w:t>
      </w:r>
    </w:p>
    <w:p w14:paraId="128FE4B6"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lastRenderedPageBreak/>
        <w:t>Nếu chọn "</w:t>
      </w:r>
      <w:r w:rsidRPr="00DC266C">
        <w:rPr>
          <w:lang w:val="nb-NO"/>
        </w:rPr>
        <w:t xml:space="preserve"> </w:t>
      </w:r>
      <w:r w:rsidRPr="00DC266C">
        <w:rPr>
          <w:sz w:val="26"/>
          <w:szCs w:val="26"/>
          <w:lang w:val="nb-NO"/>
        </w:rPr>
        <w:t>Không bị thiệt hại do thiên tai": chọn mã 8 và không chọn các mã khác.</w:t>
      </w:r>
    </w:p>
    <w:p w14:paraId="3545D17D"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Hình thức thiệt hại có thể là thiệt hại về người (chết, mất tích, bị thương), thiệt hại về vật chất (nhà ở bị sập, hư hỏng, cây trồng, vật nuôi bị chết, hư hại,…).</w:t>
      </w:r>
    </w:p>
    <w:p w14:paraId="52828B2A"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Các loại thiên tai:</w:t>
      </w:r>
    </w:p>
    <w:p w14:paraId="7521B387"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ab/>
        <w:t>+ Bão, áp thấp nhiệt đới, gió mạnh trên biển, triều cường;</w:t>
      </w:r>
    </w:p>
    <w:p w14:paraId="28F14A1D"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ab/>
        <w:t>+ Mưa lớn, lũ, ngập lụt, sạt sở, lũ quét;</w:t>
      </w:r>
    </w:p>
    <w:p w14:paraId="4BB50EFB"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ab/>
        <w:t>+ Mưa lốc, giông, sét, mưa đá;</w:t>
      </w:r>
    </w:p>
    <w:p w14:paraId="7C0C81DB"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ab/>
        <w:t>+ Sương muối, sương mù, rét hại;</w:t>
      </w:r>
    </w:p>
    <w:p w14:paraId="06DEA420"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ab/>
        <w:t>+ Hạn hán, nắng nóng; xâm nhập mặn;</w:t>
      </w:r>
    </w:p>
    <w:p w14:paraId="264B12F4" w14:textId="77777777" w:rsidR="003C33B6" w:rsidRPr="00DC266C" w:rsidRDefault="003C33B6" w:rsidP="00A315DA">
      <w:pPr>
        <w:spacing w:before="80" w:line="312" w:lineRule="auto"/>
        <w:ind w:firstLine="720"/>
        <w:jc w:val="both"/>
        <w:rPr>
          <w:bCs/>
          <w:sz w:val="26"/>
          <w:szCs w:val="26"/>
          <w:lang w:val="nb-NO"/>
        </w:rPr>
      </w:pPr>
      <w:r w:rsidRPr="00DC266C">
        <w:rPr>
          <w:sz w:val="26"/>
          <w:szCs w:val="26"/>
          <w:lang w:val="nb-NO"/>
        </w:rPr>
        <w:tab/>
        <w:t xml:space="preserve">+ </w:t>
      </w:r>
      <w:r w:rsidRPr="00DC266C">
        <w:rPr>
          <w:bCs/>
          <w:sz w:val="26"/>
          <w:szCs w:val="26"/>
          <w:lang w:val="nb-NO"/>
        </w:rPr>
        <w:t>Sạt lở đất, sụt lún bờ biển, bờ sông;</w:t>
      </w:r>
    </w:p>
    <w:p w14:paraId="2922DE61" w14:textId="77777777" w:rsidR="003C33B6" w:rsidRPr="00DC266C" w:rsidRDefault="003C33B6" w:rsidP="00A315DA">
      <w:pPr>
        <w:spacing w:before="80" w:line="312" w:lineRule="auto"/>
        <w:ind w:firstLine="720"/>
        <w:jc w:val="both"/>
        <w:rPr>
          <w:sz w:val="28"/>
          <w:szCs w:val="28"/>
          <w:lang w:val="nb-NO"/>
        </w:rPr>
      </w:pPr>
      <w:r w:rsidRPr="00DC266C">
        <w:rPr>
          <w:bCs/>
          <w:sz w:val="26"/>
          <w:szCs w:val="26"/>
          <w:lang w:val="nb-NO"/>
        </w:rPr>
        <w:tab/>
        <w:t xml:space="preserve">+ </w:t>
      </w:r>
      <w:r w:rsidRPr="00DC266C">
        <w:rPr>
          <w:sz w:val="26"/>
          <w:szCs w:val="26"/>
          <w:lang w:val="nb-NO"/>
        </w:rPr>
        <w:t>Thiên tai khác.</w:t>
      </w:r>
    </w:p>
    <w:p w14:paraId="39B9EA82" w14:textId="77777777" w:rsidR="003C33B6" w:rsidRPr="00DC266C" w:rsidRDefault="003C33B6" w:rsidP="00A315DA">
      <w:pPr>
        <w:spacing w:before="80" w:line="312" w:lineRule="auto"/>
        <w:ind w:firstLine="720"/>
        <w:jc w:val="both"/>
        <w:rPr>
          <w:sz w:val="26"/>
          <w:szCs w:val="26"/>
          <w:lang w:val="nb-NO"/>
        </w:rPr>
      </w:pPr>
      <w:r w:rsidRPr="00DC266C">
        <w:rPr>
          <w:b/>
          <w:i/>
          <w:sz w:val="26"/>
          <w:szCs w:val="26"/>
          <w:u w:val="single"/>
          <w:lang w:val="nb-NO"/>
        </w:rPr>
        <w:t>Câu 5</w:t>
      </w:r>
      <w:r w:rsidRPr="00DC266C">
        <w:rPr>
          <w:b/>
          <w:i/>
          <w:sz w:val="26"/>
          <w:szCs w:val="26"/>
          <w:lang w:val="nb-NO"/>
        </w:rPr>
        <w:t>:</w:t>
      </w:r>
      <w:r w:rsidRPr="00DC266C">
        <w:rPr>
          <w:sz w:val="26"/>
          <w:szCs w:val="26"/>
          <w:lang w:val="nb-NO"/>
        </w:rPr>
        <w:t xml:space="preserve"> Hộ [Ông/Bà] có ở gần các nguồn có nguy cơ rủi ro môi trường như sông, suối, hồ, khe nước, bờ biển, vùng chịu xói mòn hoặc lở đất, lòng sông bị hạn hán hoặc chuyển dòng... trong bán kính 500 mét không?</w:t>
      </w:r>
    </w:p>
    <w:p w14:paraId="2C664AB4"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Chọn một mã duy nhất: 1. "CÓ" hoặc 2. "KHÔNG".</w:t>
      </w:r>
    </w:p>
    <w:p w14:paraId="6B4CAE2F" w14:textId="24ACBE61"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Sông</w:t>
      </w:r>
      <w:r w:rsidRPr="00DC266C">
        <w:rPr>
          <w:sz w:val="26"/>
          <w:szCs w:val="26"/>
          <w:lang w:val="nb-NO"/>
        </w:rPr>
        <w:t xml:space="preserve">: Dòng nước tự nhiên chảy từ nguồn ra biển hoặc hồ. </w:t>
      </w:r>
    </w:p>
    <w:p w14:paraId="77C33642"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Lũ lụt trong mùa mưa; ô nhiễm nước do chất thải từ thượng nguồn; xói lở bờ sông…</w:t>
      </w:r>
    </w:p>
    <w:p w14:paraId="1705857B" w14:textId="6DC177E4"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Suối</w:t>
      </w:r>
      <w:r w:rsidRPr="00DC266C">
        <w:rPr>
          <w:sz w:val="26"/>
          <w:szCs w:val="26"/>
          <w:lang w:val="nb-NO"/>
        </w:rPr>
        <w:t xml:space="preserve">: Dòng nước nhỏ hơn sông, thường là nhánh của sông. </w:t>
      </w:r>
    </w:p>
    <w:p w14:paraId="49DE6AC4"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Lũ quét đột ngột trong mùa mưa; cạn kiệt nguồn nước trong mùa khô; ô nhiễm do rác thải hoặc nước thải…</w:t>
      </w:r>
    </w:p>
    <w:p w14:paraId="74B2CC0C" w14:textId="0749020E"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Hồ</w:t>
      </w:r>
      <w:r w:rsidRPr="00DC266C">
        <w:rPr>
          <w:sz w:val="26"/>
          <w:szCs w:val="26"/>
          <w:lang w:val="nb-NO"/>
        </w:rPr>
        <w:t xml:space="preserve">: Vùng nước đọng tự nhiên hoặc nhân tạo, không có đường ra biển trực tiếp. </w:t>
      </w:r>
    </w:p>
    <w:p w14:paraId="0A4AE951"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ngập úng khu vực xung quanh khi mực nước hồ dâng cao; suy giảm, ô nhiễm nước do tích tụ chất thải…</w:t>
      </w:r>
    </w:p>
    <w:p w14:paraId="76E56CC3" w14:textId="1D5E9314"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Khe nước</w:t>
      </w:r>
      <w:r w:rsidRPr="00DC266C">
        <w:rPr>
          <w:sz w:val="26"/>
          <w:szCs w:val="26"/>
          <w:lang w:val="nb-NO"/>
        </w:rPr>
        <w:t xml:space="preserve">: Dòng nước nhỏ, thường chảy theo khe núi hoặc địa hình dốc. </w:t>
      </w:r>
    </w:p>
    <w:p w14:paraId="5A8A78B6"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lũ quét đột ngột trong mùa mưa; sạt lở đất ở hai bên bờ khe; cạn kiệt nguồn nước trong mùa khô…</w:t>
      </w:r>
    </w:p>
    <w:p w14:paraId="0D45D256" w14:textId="5FD43A58"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Bờ biển</w:t>
      </w:r>
      <w:r w:rsidRPr="00DC266C">
        <w:rPr>
          <w:sz w:val="26"/>
          <w:szCs w:val="26"/>
          <w:lang w:val="nb-NO"/>
        </w:rPr>
        <w:t xml:space="preserve">: Vùng đất tiếp giáp với biển. </w:t>
      </w:r>
    </w:p>
    <w:p w14:paraId="4AA2D627"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Xói lở bờ biển do sóng và gió; ngập lụt do nước biển dâng; nhiễm mặn đất và nguồn nước ngầm…</w:t>
      </w:r>
    </w:p>
    <w:p w14:paraId="63FE76C0" w14:textId="080199AD"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Vùng chịu xói mòn</w:t>
      </w:r>
      <w:r w:rsidRPr="00DC266C">
        <w:rPr>
          <w:sz w:val="26"/>
          <w:szCs w:val="26"/>
          <w:lang w:val="nb-NO"/>
        </w:rPr>
        <w:t xml:space="preserve">: Khu vực đất bị bào mòn do tác động của nước, gió hoặc các yếu tố tự nhiên khác. </w:t>
      </w:r>
    </w:p>
    <w:p w14:paraId="341E82C3" w14:textId="77777777" w:rsidR="003C33B6" w:rsidRPr="00A315DA" w:rsidRDefault="003C33B6" w:rsidP="00A315DA">
      <w:pPr>
        <w:spacing w:before="80" w:line="312" w:lineRule="auto"/>
        <w:ind w:firstLine="720"/>
        <w:jc w:val="both"/>
        <w:rPr>
          <w:spacing w:val="-6"/>
          <w:sz w:val="26"/>
          <w:szCs w:val="26"/>
          <w:lang w:val="nb-NO"/>
        </w:rPr>
      </w:pPr>
      <w:r w:rsidRPr="00A315DA">
        <w:rPr>
          <w:spacing w:val="-6"/>
          <w:sz w:val="26"/>
          <w:szCs w:val="26"/>
          <w:lang w:val="nb-NO"/>
        </w:rPr>
        <w:lastRenderedPageBreak/>
        <w:t>Nguy cơ rủi ro: mất lớp đất màu; suy giảm chất lượng đất canh tác; tăng nguy cơ lở đất…</w:t>
      </w:r>
    </w:p>
    <w:p w14:paraId="118B329B" w14:textId="4221C032"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Vùng có nguy cơ lở đất</w:t>
      </w:r>
      <w:r w:rsidRPr="00DC266C">
        <w:rPr>
          <w:sz w:val="26"/>
          <w:szCs w:val="26"/>
          <w:lang w:val="nb-NO"/>
        </w:rPr>
        <w:t xml:space="preserve">: Khu vực có địa hình dốc hoặc cấu trúc đất yếu, dễ bị sụt lún hoặc trượt. </w:t>
      </w:r>
    </w:p>
    <w:p w14:paraId="24212DE4"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sạt lở đất đột ngột, đặc biệt sau mưa lớn; phá hủy nhà cửa và cơ sở hạ tầng; gây nguy hiểm cho tính mạng người dân…</w:t>
      </w:r>
    </w:p>
    <w:p w14:paraId="27EA458B" w14:textId="26FFDE2F"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Lòng sông bị hạn hán</w:t>
      </w:r>
      <w:r w:rsidRPr="00DC266C">
        <w:rPr>
          <w:sz w:val="26"/>
          <w:szCs w:val="26"/>
          <w:lang w:val="nb-NO"/>
        </w:rPr>
        <w:t xml:space="preserve">: Phần đáy sông bị khô cạn do thiếu nước trong thời gian dài. </w:t>
      </w:r>
    </w:p>
    <w:p w14:paraId="617AA46F"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thiếu nước cho sinh hoạt và sản xuất; ảnh hưởng đến hệ sinh thái thủy sinh; tăng nguy cơ ô nhiễm do tích tụ chất ô nhiễm…</w:t>
      </w:r>
    </w:p>
    <w:p w14:paraId="39032658" w14:textId="4C9726F7" w:rsidR="003C33B6" w:rsidRPr="00DC266C" w:rsidRDefault="003C33B6" w:rsidP="00A315DA">
      <w:pPr>
        <w:spacing w:before="80" w:line="312" w:lineRule="auto"/>
        <w:ind w:firstLine="720"/>
        <w:jc w:val="both"/>
        <w:rPr>
          <w:sz w:val="26"/>
          <w:szCs w:val="26"/>
          <w:lang w:val="nb-NO"/>
        </w:rPr>
      </w:pPr>
      <w:r w:rsidRPr="00DC266C">
        <w:rPr>
          <w:b/>
          <w:bCs/>
          <w:sz w:val="26"/>
          <w:szCs w:val="26"/>
          <w:lang w:val="nb-NO"/>
        </w:rPr>
        <w:t>Lòng sông bị chuyển dòng:</w:t>
      </w:r>
      <w:r w:rsidRPr="00DC266C">
        <w:rPr>
          <w:sz w:val="26"/>
          <w:szCs w:val="26"/>
          <w:lang w:val="nb-NO"/>
        </w:rPr>
        <w:t xml:space="preserve"> Dòng chảy tự nhiên của sông bị thay đổi do tác động của con người hoặc tự nhiên. </w:t>
      </w:r>
    </w:p>
    <w:p w14:paraId="48E2C6A6" w14:textId="77777777" w:rsidR="003C33B6" w:rsidRPr="00DC266C" w:rsidRDefault="003C33B6" w:rsidP="00A315DA">
      <w:pPr>
        <w:spacing w:before="80" w:line="312" w:lineRule="auto"/>
        <w:ind w:firstLine="720"/>
        <w:jc w:val="both"/>
        <w:rPr>
          <w:sz w:val="26"/>
          <w:szCs w:val="26"/>
          <w:lang w:val="nb-NO"/>
        </w:rPr>
      </w:pPr>
      <w:r w:rsidRPr="00DC266C">
        <w:rPr>
          <w:sz w:val="26"/>
          <w:szCs w:val="26"/>
          <w:lang w:val="nb-NO"/>
        </w:rPr>
        <w:t>Nguy cơ rủi ro: Thay đổi hệ sinh thái và địa mạo khu vực; ảnh hưởng đến nguồn nước của các khu vực lân cận; tăng nguy cơ xói lở hoặc bồi lắng ở các khu vực mới…</w:t>
      </w:r>
    </w:p>
    <w:p w14:paraId="76078DF3" w14:textId="5F16439A" w:rsidR="00887394" w:rsidRPr="00DC266C" w:rsidRDefault="00887394" w:rsidP="00A315DA">
      <w:pPr>
        <w:spacing w:before="80" w:line="312" w:lineRule="auto"/>
        <w:ind w:firstLine="720"/>
        <w:jc w:val="both"/>
        <w:rPr>
          <w:sz w:val="26"/>
          <w:szCs w:val="26"/>
          <w:lang w:val="nb-NO"/>
        </w:rPr>
      </w:pPr>
      <w:r w:rsidRPr="00DC266C">
        <w:rPr>
          <w:sz w:val="26"/>
          <w:szCs w:val="26"/>
          <w:lang w:val="nb-NO"/>
        </w:rPr>
        <w:t>MỤC 8. AN NINH LƯƠNG THỰC</w:t>
      </w:r>
    </w:p>
    <w:p w14:paraId="001732CA" w14:textId="537C58C4" w:rsidR="00887394" w:rsidRPr="00DC266C" w:rsidRDefault="00887394" w:rsidP="00A315DA">
      <w:pPr>
        <w:spacing w:before="80" w:line="312" w:lineRule="auto"/>
        <w:ind w:firstLine="720"/>
        <w:jc w:val="both"/>
        <w:rPr>
          <w:b/>
          <w:sz w:val="26"/>
          <w:szCs w:val="26"/>
          <w:lang w:val="nb-NO"/>
        </w:rPr>
      </w:pPr>
      <w:r w:rsidRPr="00DC266C">
        <w:rPr>
          <w:b/>
          <w:i/>
          <w:iCs/>
          <w:sz w:val="26"/>
          <w:szCs w:val="26"/>
          <w:u w:val="single"/>
          <w:lang w:val="nb-NO"/>
        </w:rPr>
        <w:t>Câu 1</w:t>
      </w:r>
      <w:r w:rsidRPr="00DC266C">
        <w:rPr>
          <w:b/>
          <w:sz w:val="26"/>
          <w:szCs w:val="26"/>
          <w:lang w:val="nb-NO"/>
        </w:rPr>
        <w:t>. Trong 12 tháng qua, có khi nào [Ông/Bà] hoặc bất cứ thành viên nào trong hộ lo lắng sẽ không đủ thức ăn vì thiếu tiền hoặc nguồn khác tương đương để mua/trao đổi thức ăn không?</w:t>
      </w:r>
    </w:p>
    <w:p w14:paraId="15042D20"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Câu hỏi này nhằm đánh giá trạng thái lo lắng, e ngại, sợ hãi của bất kỳ thành viên nào trong hộ về việc sẽ không đủ thức ăn để ăn vì thiếu tiền hoặc nguồn khác tương đương để mua/trao đổi thực phẩm. Sự lo lắng là do hoàn cảnh ảnh hưởng đến khả năng mua thức ăn của họ, chẳng hạn như: mất việc làm, giảm trợ cấp,...</w:t>
      </w:r>
    </w:p>
    <w:p w14:paraId="5C43F1E0" w14:textId="77777777" w:rsidR="00887394" w:rsidRPr="00DC266C" w:rsidRDefault="00887394" w:rsidP="00A315DA">
      <w:pPr>
        <w:spacing w:before="80" w:line="312" w:lineRule="auto"/>
        <w:ind w:firstLine="720"/>
        <w:jc w:val="both"/>
        <w:rPr>
          <w:sz w:val="26"/>
          <w:szCs w:val="26"/>
          <w:lang w:val="nb-NO"/>
        </w:rPr>
      </w:pPr>
      <w:r w:rsidRPr="00DC266C">
        <w:rPr>
          <w:b/>
          <w:i/>
          <w:sz w:val="26"/>
          <w:szCs w:val="26"/>
          <w:lang w:val="nb-NO"/>
        </w:rPr>
        <w:t>Nguồn khác</w:t>
      </w:r>
      <w:r w:rsidRPr="00DC266C">
        <w:rPr>
          <w:b/>
          <w:sz w:val="26"/>
          <w:szCs w:val="26"/>
          <w:lang w:val="nb-NO"/>
        </w:rPr>
        <w:t>:</w:t>
      </w:r>
      <w:r w:rsidRPr="00DC266C">
        <w:rPr>
          <w:sz w:val="26"/>
          <w:szCs w:val="26"/>
          <w:lang w:val="nb-NO"/>
        </w:rPr>
        <w:t xml:space="preserve"> Là những đồ vật hay sản phẩm có giá trị mà hộ có thể đem bán lấy tiền mua thực phẩm hoặc đem trao đổi với đối tượng khác để lấy thực phẩm. </w:t>
      </w:r>
    </w:p>
    <w:p w14:paraId="35A31049"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 xml:space="preserve">ĐTV hỏi ĐTĐT xem trong hộ có bất kỳ thành viên nào mà tại thời điểm nào đó trong 12 tháng qua cảm thấy lo lắng về việc sẽ không đủ thức ăn để ăn vì thiếu tiền hoặc nguồn khác tương đương để mua/trao đổi thực phẩm hay không sau đó căn cứ vào câu trả lời của ĐTĐT để tích vào một đáp án trả lời thích hợp: </w:t>
      </w:r>
    </w:p>
    <w:p w14:paraId="4BB49616"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 xml:space="preserve">- ĐTV chọn mã “1” nếu trong hộ </w:t>
      </w:r>
      <w:r w:rsidRPr="00DC266C">
        <w:rPr>
          <w:b/>
          <w:sz w:val="26"/>
          <w:szCs w:val="26"/>
          <w:lang w:val="nb-NO"/>
        </w:rPr>
        <w:t>có từ một thành viên trở lên lo lắng</w:t>
      </w:r>
      <w:r w:rsidRPr="00DC266C">
        <w:rPr>
          <w:sz w:val="26"/>
          <w:szCs w:val="26"/>
          <w:lang w:val="nb-NO"/>
        </w:rPr>
        <w:t xml:space="preserve"> sẽ không đủ thức ăn để ăn vì thiếu tiền hoặc nguồn khác tương đương để mua/trao đổi thực phẩm tại thời điểm nào đó trong 12 tháng qua.</w:t>
      </w:r>
    </w:p>
    <w:p w14:paraId="69EEB477"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 xml:space="preserve">- ĐTV chọn mã “2” nếu trong hộ </w:t>
      </w:r>
      <w:r w:rsidRPr="00DC266C">
        <w:rPr>
          <w:b/>
          <w:sz w:val="26"/>
          <w:szCs w:val="26"/>
          <w:lang w:val="nb-NO"/>
        </w:rPr>
        <w:t>không có thành viên nào lo lắng</w:t>
      </w:r>
      <w:r w:rsidRPr="00DC266C">
        <w:rPr>
          <w:sz w:val="26"/>
          <w:szCs w:val="26"/>
          <w:lang w:val="nb-NO"/>
        </w:rPr>
        <w:t xml:space="preserve"> sẽ không đủ thức ăn để ăn vì thiếu tiền hoặc nguồn khác tương đương để mua/trao đổi thực phẩm tại thời điểm nào đó trong 12 tháng qua. </w:t>
      </w:r>
    </w:p>
    <w:p w14:paraId="058E1758" w14:textId="401AFD2B" w:rsidR="00887394" w:rsidRPr="00DC266C" w:rsidRDefault="00887394" w:rsidP="00887394">
      <w:pPr>
        <w:spacing w:before="120" w:line="312" w:lineRule="auto"/>
        <w:ind w:firstLine="720"/>
        <w:jc w:val="both"/>
        <w:rPr>
          <w:b/>
          <w:sz w:val="26"/>
          <w:szCs w:val="26"/>
          <w:lang w:val="nb-NO"/>
        </w:rPr>
      </w:pPr>
      <w:r w:rsidRPr="00DC266C">
        <w:rPr>
          <w:b/>
          <w:i/>
          <w:iCs/>
          <w:sz w:val="26"/>
          <w:szCs w:val="26"/>
          <w:u w:val="single"/>
          <w:lang w:val="nb-NO"/>
        </w:rPr>
        <w:lastRenderedPageBreak/>
        <w:t>Câu 2</w:t>
      </w:r>
      <w:r w:rsidRPr="00DC266C">
        <w:rPr>
          <w:b/>
          <w:sz w:val="26"/>
          <w:szCs w:val="26"/>
          <w:lang w:val="nb-NO"/>
        </w:rPr>
        <w:t>. Trong 12 tháng qua, có khi nào [Ông/Bà] hoặc bất cứ thành viên nào trong hộ không thể mua thực phẩm đảm bảo dinh dưỡng và tốt cho sức khỏe vì thiếu tiền hoặc nguồn khác tương đương để mua/trao đổi không?</w:t>
      </w:r>
    </w:p>
    <w:p w14:paraId="372243D7"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 xml:space="preserve">Câu hỏi này nhằm đánh giá khả năng tiếp cận với các nguồn thực phẩm giàu chất dinh dưỡng và tốt cho sức khỏe của bất kỳ thành viên nào trong hộ khi thiếu tiền hoặc thiếu các nguồn khác tương đương để mua/trao đổi thực phẩm. </w:t>
      </w:r>
    </w:p>
    <w:p w14:paraId="389163C6"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Để xác định thực phẩm đảm bảo dinh dưỡng và tốt cho sức khỏe có thể dựa vào một số căn cứ sau đây:</w:t>
      </w:r>
    </w:p>
    <w:p w14:paraId="3CAD8683"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 Thực phẩm có các chất dinh dưỡng thiết yếu cung cấp cho cơ thể như: protein, vitamin, khoáng chất…;</w:t>
      </w:r>
    </w:p>
    <w:p w14:paraId="680E126C" w14:textId="77777777" w:rsidR="00887394" w:rsidRPr="00DC266C" w:rsidRDefault="00887394" w:rsidP="00A315DA">
      <w:pPr>
        <w:spacing w:before="80" w:line="312" w:lineRule="auto"/>
        <w:ind w:firstLine="720"/>
        <w:jc w:val="both"/>
        <w:rPr>
          <w:sz w:val="26"/>
          <w:szCs w:val="26"/>
          <w:lang w:val="nb-NO"/>
        </w:rPr>
      </w:pPr>
      <w:r w:rsidRPr="00DC266C">
        <w:rPr>
          <w:sz w:val="26"/>
          <w:szCs w:val="26"/>
          <w:lang w:val="nb-NO"/>
        </w:rPr>
        <w:t>- Thực phẩm đảm bảo chất lượng an toàn, vệ sinh, có nguồn gốc rõ ràng;</w:t>
      </w:r>
    </w:p>
    <w:p w14:paraId="7EE5BA55" w14:textId="77777777" w:rsidR="00887394" w:rsidRPr="00A315DA" w:rsidRDefault="00887394" w:rsidP="00A315DA">
      <w:pPr>
        <w:spacing w:before="80" w:line="312" w:lineRule="auto"/>
        <w:ind w:firstLine="720"/>
        <w:jc w:val="both"/>
        <w:rPr>
          <w:spacing w:val="-6"/>
          <w:sz w:val="26"/>
          <w:szCs w:val="26"/>
          <w:lang w:val="nb-NO"/>
        </w:rPr>
      </w:pPr>
      <w:r w:rsidRPr="00A315DA">
        <w:rPr>
          <w:spacing w:val="-6"/>
          <w:sz w:val="26"/>
          <w:szCs w:val="26"/>
          <w:lang w:val="nb-NO"/>
        </w:rPr>
        <w:t>- Thực phẩm tươi, có thương hiệu và được nhiều người tiêu dùng tin tưởng sử dụng…</w:t>
      </w:r>
    </w:p>
    <w:p w14:paraId="4E2A4DCF" w14:textId="51D7F493" w:rsidR="00887394" w:rsidRPr="00DC266C" w:rsidRDefault="00887394" w:rsidP="00A315DA">
      <w:pPr>
        <w:spacing w:before="8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không thể mua thực phẩm đảm bảo dinh dưỡng và tốt cho sức khỏe vì thiếu tiền hoặc nguồn khác tương đương để mua/trao đổi thực phẩm hay không sau đó căn cứ vào câu trả lời của ĐTĐT để tích vào một đáp án trả lời thích hợp. Cách chọn mã “1”, mã “2” tương tự Câu 1.</w:t>
      </w:r>
    </w:p>
    <w:p w14:paraId="47F7CCA6" w14:textId="63A098C3" w:rsidR="00887394" w:rsidRPr="00DC266C" w:rsidRDefault="00887394" w:rsidP="00A315DA">
      <w:pPr>
        <w:spacing w:before="80" w:line="312" w:lineRule="auto"/>
        <w:ind w:firstLine="720"/>
        <w:jc w:val="both"/>
        <w:rPr>
          <w:b/>
          <w:sz w:val="26"/>
          <w:szCs w:val="26"/>
          <w:lang w:val="nb-NO"/>
        </w:rPr>
      </w:pPr>
      <w:r w:rsidRPr="00DC266C">
        <w:rPr>
          <w:b/>
          <w:i/>
          <w:iCs/>
          <w:sz w:val="26"/>
          <w:szCs w:val="26"/>
          <w:u w:val="single"/>
          <w:lang w:val="nb-NO"/>
        </w:rPr>
        <w:t>Câu 3</w:t>
      </w:r>
      <w:r w:rsidRPr="00DC266C">
        <w:rPr>
          <w:b/>
          <w:sz w:val="26"/>
          <w:szCs w:val="26"/>
          <w:lang w:val="nb-NO"/>
        </w:rPr>
        <w:t>. Trong 12 tháng qua, có khi nào [Ông/Bà] hoặc bất cứ thành viên nào trong hộ chỉ ăn một vài thực phẩm do thiếu tiền hoặc nguồn khác tương đương để mua/trao đổi không?</w:t>
      </w:r>
    </w:p>
    <w:p w14:paraId="0872DCF7" w14:textId="77777777" w:rsidR="00887394" w:rsidRPr="00DC266C" w:rsidRDefault="00887394" w:rsidP="00887394">
      <w:pPr>
        <w:spacing w:before="120" w:line="312" w:lineRule="auto"/>
        <w:ind w:firstLine="720"/>
        <w:jc w:val="both"/>
        <w:rPr>
          <w:sz w:val="26"/>
          <w:szCs w:val="26"/>
          <w:lang w:val="nb-NO"/>
        </w:rPr>
      </w:pPr>
      <w:r w:rsidRPr="00DC266C">
        <w:rPr>
          <w:sz w:val="26"/>
          <w:szCs w:val="26"/>
          <w:lang w:val="nb-NO"/>
        </w:rPr>
        <w:t xml:space="preserve">Câu hỏi này nhằm đánh giá khả năng tiếp cận các nguồn thực phẩm đa dạng, phong phú của bất kỳ thành viên nào trong hộ khi thiếu tiền hoặc thiếu các nguồn khác tương đương để mua/trao đổi thực phẩm. Thông thường những hộ có điều kiện kinh tế tốt thì khả năng tiếp cận với nguồn thực phẩm sẽ đa dạng hơn những hộ ít có điều kiện về kinh tế. </w:t>
      </w:r>
    </w:p>
    <w:p w14:paraId="3993AF58" w14:textId="6981C5D9" w:rsidR="00887394" w:rsidRPr="00DC266C" w:rsidRDefault="00887394" w:rsidP="00887394">
      <w:pPr>
        <w:spacing w:before="12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chỉ ăn một vài thực phẩm do thiếu tiền hoặc nguồn khác tương đương để mua/trao đổi thực phẩm hay không sau đó căn cứ vào câu trả lời của ĐTĐT để tích vào một đáp án trả lời thích hợp. Cách chọn mã “1”, mã “2” tương tự Câu 1.</w:t>
      </w:r>
    </w:p>
    <w:p w14:paraId="71BAA4F9" w14:textId="77777777" w:rsidR="00887394" w:rsidRPr="00DC266C" w:rsidRDefault="00887394" w:rsidP="00887394">
      <w:pPr>
        <w:spacing w:before="120" w:line="312" w:lineRule="auto"/>
        <w:ind w:firstLine="720"/>
        <w:jc w:val="both"/>
        <w:rPr>
          <w:sz w:val="26"/>
          <w:szCs w:val="26"/>
          <w:lang w:val="nb-NO"/>
        </w:rPr>
      </w:pPr>
      <w:r w:rsidRPr="00DC266C">
        <w:rPr>
          <w:i/>
          <w:sz w:val="26"/>
          <w:szCs w:val="26"/>
          <w:lang w:val="nb-NO"/>
        </w:rPr>
        <w:t>Lưu ý:</w:t>
      </w:r>
      <w:r w:rsidRPr="00DC266C">
        <w:rPr>
          <w:sz w:val="26"/>
          <w:szCs w:val="26"/>
          <w:lang w:val="nb-NO"/>
        </w:rPr>
        <w:t xml:space="preserve"> Không tính các trường hợp đặc biệt như thành viên trong hộ thực hiện chế độ ăn kiêng để giảm cân hoặc để bảo vệ sức khỏe hoặc lý do tôn giáo. </w:t>
      </w:r>
    </w:p>
    <w:p w14:paraId="2057D4C7" w14:textId="57A8229F" w:rsidR="00887394" w:rsidRPr="00A315DA" w:rsidRDefault="00887394" w:rsidP="00887394">
      <w:pPr>
        <w:spacing w:before="120" w:line="312" w:lineRule="auto"/>
        <w:ind w:firstLine="720"/>
        <w:jc w:val="both"/>
        <w:rPr>
          <w:b/>
          <w:spacing w:val="-6"/>
          <w:sz w:val="26"/>
          <w:szCs w:val="26"/>
          <w:lang w:val="nb-NO"/>
        </w:rPr>
      </w:pPr>
      <w:r w:rsidRPr="00A315DA">
        <w:rPr>
          <w:b/>
          <w:i/>
          <w:iCs/>
          <w:spacing w:val="-6"/>
          <w:sz w:val="26"/>
          <w:szCs w:val="26"/>
          <w:u w:val="single"/>
          <w:lang w:val="nb-NO"/>
        </w:rPr>
        <w:t>Câu 4</w:t>
      </w:r>
      <w:r w:rsidRPr="00A315DA">
        <w:rPr>
          <w:b/>
          <w:spacing w:val="-6"/>
          <w:sz w:val="26"/>
          <w:szCs w:val="26"/>
          <w:lang w:val="nb-NO"/>
        </w:rPr>
        <w:t>. Trong 12 tháng qua, có khi nào [Ông/Bà] hoặc bất cứ thành viên nào trong hộ phải bỏ bữa ăn do thiếu tiền hoặc nguồn khác tương đương để mua/trao đổi không?</w:t>
      </w:r>
    </w:p>
    <w:p w14:paraId="648A948E" w14:textId="77777777" w:rsidR="00887394" w:rsidRPr="00DC266C" w:rsidRDefault="00887394" w:rsidP="00887394">
      <w:pPr>
        <w:spacing w:before="120" w:line="312" w:lineRule="auto"/>
        <w:ind w:firstLine="720"/>
        <w:jc w:val="both"/>
        <w:rPr>
          <w:sz w:val="26"/>
          <w:szCs w:val="26"/>
          <w:lang w:val="nb-NO"/>
        </w:rPr>
      </w:pPr>
      <w:r w:rsidRPr="00DC266C">
        <w:rPr>
          <w:sz w:val="26"/>
          <w:szCs w:val="26"/>
          <w:lang w:val="nb-NO"/>
        </w:rPr>
        <w:lastRenderedPageBreak/>
        <w:t>Câu hỏi này nhằm đánh giá tình trạng phải nhịn từ một bữa ăn trong ngày trở lên (bữa sáng/bữa trưa/bữa tối) của bất kỳ thành viên nào trong hộ do thiếu tiền hoặc nguồn khác tương đương để mua/trao đổi thực phẩm.</w:t>
      </w:r>
    </w:p>
    <w:p w14:paraId="3372099E" w14:textId="3AABF758" w:rsidR="00887394" w:rsidRPr="00DC266C" w:rsidRDefault="00887394" w:rsidP="00887394">
      <w:pPr>
        <w:spacing w:before="12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phải bỏ bữa ăn do thiếu tiền hoặc nguồn khác tương đương để mua/trao đổi thực phẩm hay không sau đó căn cứ vào câu trả lời của ĐTĐT để tích vào một đáp án trả lời thích hợp. Cách chọn mã “1”, mã “2” tương tự Câu 1.</w:t>
      </w:r>
    </w:p>
    <w:p w14:paraId="38E7B9CE" w14:textId="77777777" w:rsidR="00887394" w:rsidRPr="00DC266C" w:rsidRDefault="00887394" w:rsidP="00887394">
      <w:pPr>
        <w:spacing w:before="120" w:line="312" w:lineRule="auto"/>
        <w:ind w:firstLine="720"/>
        <w:jc w:val="both"/>
        <w:rPr>
          <w:sz w:val="26"/>
          <w:szCs w:val="26"/>
          <w:lang w:val="nb-NO"/>
        </w:rPr>
      </w:pPr>
      <w:r w:rsidRPr="00DC266C">
        <w:rPr>
          <w:b/>
          <w:i/>
          <w:sz w:val="26"/>
          <w:szCs w:val="26"/>
          <w:lang w:val="nb-NO"/>
        </w:rPr>
        <w:t>Lưu ý</w:t>
      </w:r>
      <w:r w:rsidRPr="00DC266C">
        <w:rPr>
          <w:b/>
          <w:sz w:val="26"/>
          <w:szCs w:val="26"/>
          <w:lang w:val="nb-NO"/>
        </w:rPr>
        <w:t>:</w:t>
      </w:r>
      <w:r w:rsidRPr="00DC266C">
        <w:rPr>
          <w:sz w:val="26"/>
          <w:szCs w:val="26"/>
          <w:lang w:val="nb-NO"/>
        </w:rPr>
        <w:t xml:space="preserve"> Không tính các trường hợp đặc biệt như thành viên trong hộ thực hiện chế độ ăn kiêng để giảm cân hoặc để bảo vệ sức khỏe hoặc lý do tôn giáo. </w:t>
      </w:r>
    </w:p>
    <w:p w14:paraId="2CCFF1A6" w14:textId="1DE46711" w:rsidR="00887394" w:rsidRPr="00DC266C" w:rsidRDefault="00887394" w:rsidP="00887394">
      <w:pPr>
        <w:spacing w:before="120" w:line="312" w:lineRule="auto"/>
        <w:ind w:firstLine="720"/>
        <w:jc w:val="both"/>
        <w:rPr>
          <w:b/>
          <w:sz w:val="26"/>
          <w:szCs w:val="26"/>
          <w:lang w:val="nb-NO"/>
        </w:rPr>
      </w:pPr>
      <w:r w:rsidRPr="00DC266C">
        <w:rPr>
          <w:b/>
          <w:i/>
          <w:iCs/>
          <w:sz w:val="26"/>
          <w:szCs w:val="26"/>
          <w:u w:val="single"/>
          <w:lang w:val="nb-NO"/>
        </w:rPr>
        <w:t>Câu 5</w:t>
      </w:r>
      <w:r w:rsidRPr="00DC266C">
        <w:rPr>
          <w:b/>
          <w:sz w:val="26"/>
          <w:szCs w:val="26"/>
          <w:lang w:val="nb-NO"/>
        </w:rPr>
        <w:t>. Trong 12 tháng qua, có khi nào [Ông/Bà] hoặc bất cứ thành viên nào trong hộ phải ăn ít hơn nhu cầu do thiếu tiền hoặc nguồn khác tương đương để mua/trao đổi không?</w:t>
      </w:r>
    </w:p>
    <w:p w14:paraId="407630AA" w14:textId="77777777" w:rsidR="00887394" w:rsidRPr="00DC266C" w:rsidRDefault="00887394" w:rsidP="00887394">
      <w:pPr>
        <w:spacing w:before="120" w:line="312" w:lineRule="auto"/>
        <w:ind w:firstLine="720"/>
        <w:jc w:val="both"/>
        <w:rPr>
          <w:sz w:val="26"/>
          <w:szCs w:val="26"/>
          <w:lang w:val="nb-NO"/>
        </w:rPr>
      </w:pPr>
      <w:r w:rsidRPr="00DC266C">
        <w:rPr>
          <w:sz w:val="26"/>
          <w:szCs w:val="26"/>
          <w:lang w:val="nb-NO"/>
        </w:rPr>
        <w:t>Câu hỏi này nhằm đánh giá tình trạng phải ăn ít hơn so với nhu cầu thực tế của bất kỳ thành viên nào trong hộ do thiếu tiền hoặc nguồn khác tương đương để mua/trao đổi thực phẩm.</w:t>
      </w:r>
    </w:p>
    <w:p w14:paraId="1135CEEA" w14:textId="26BF7F71" w:rsidR="00887394" w:rsidRPr="00DC266C" w:rsidRDefault="00887394" w:rsidP="00887394">
      <w:pPr>
        <w:spacing w:before="12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phải ăn ít hơn nhu cầu do thiếu tiền hoặc nguồn khác tương đương để mua/trao đổi thực phẩm hay không sau đó căn cứ vào câu trả lời của ĐTĐT để tích vào một đáp án trả lời thích hợp. Cách chọn mã “1”, mã “2” tương tự Câu 1.</w:t>
      </w:r>
    </w:p>
    <w:p w14:paraId="584FA2B9" w14:textId="77777777" w:rsidR="00887394" w:rsidRPr="00DC266C" w:rsidRDefault="00887394" w:rsidP="00887394">
      <w:pPr>
        <w:spacing w:before="120" w:line="312" w:lineRule="auto"/>
        <w:ind w:firstLine="720"/>
        <w:jc w:val="both"/>
        <w:rPr>
          <w:sz w:val="26"/>
          <w:szCs w:val="26"/>
          <w:lang w:val="nb-NO"/>
        </w:rPr>
      </w:pPr>
      <w:r w:rsidRPr="00DC266C">
        <w:rPr>
          <w:b/>
          <w:i/>
          <w:sz w:val="26"/>
          <w:szCs w:val="26"/>
          <w:lang w:val="nb-NO"/>
        </w:rPr>
        <w:t>Lưu ý:</w:t>
      </w:r>
      <w:r w:rsidRPr="00DC266C">
        <w:rPr>
          <w:sz w:val="26"/>
          <w:szCs w:val="26"/>
          <w:lang w:val="nb-NO"/>
        </w:rPr>
        <w:t xml:space="preserve"> Không tính các trường hợp đặc biệt như thành viên trong Hộ thực hiện chế độ ăn kiêng để giảm cân hoặc để bảo vệ sức khỏe hoặc lý do tôn giáo. </w:t>
      </w:r>
    </w:p>
    <w:p w14:paraId="02228A7F" w14:textId="6CC33309" w:rsidR="00887394" w:rsidRPr="00DC266C" w:rsidRDefault="00887394" w:rsidP="00887394">
      <w:pPr>
        <w:spacing w:before="120" w:line="312" w:lineRule="auto"/>
        <w:ind w:firstLine="720"/>
        <w:jc w:val="both"/>
        <w:rPr>
          <w:b/>
          <w:sz w:val="26"/>
          <w:szCs w:val="26"/>
          <w:lang w:val="nb-NO"/>
        </w:rPr>
      </w:pPr>
      <w:r w:rsidRPr="00DC266C">
        <w:rPr>
          <w:b/>
          <w:i/>
          <w:iCs/>
          <w:sz w:val="26"/>
          <w:szCs w:val="26"/>
          <w:u w:val="single"/>
          <w:lang w:val="nb-NO"/>
        </w:rPr>
        <w:t>Câu 6</w:t>
      </w:r>
      <w:r w:rsidRPr="00DC266C">
        <w:rPr>
          <w:b/>
          <w:sz w:val="26"/>
          <w:szCs w:val="26"/>
          <w:lang w:val="nb-NO"/>
        </w:rPr>
        <w:t>. Trong 12 tháng qua, có khi nào [Ông/Bà] hoặc bất cứ thành viên nào trong hộ hết, cạn kiệt thức ăn do thiếu tiền hoặc nguồn khác tương đương để mua/trao đổi không?</w:t>
      </w:r>
    </w:p>
    <w:p w14:paraId="0227E436" w14:textId="77777777" w:rsidR="00887394" w:rsidRPr="00DC266C" w:rsidRDefault="00887394" w:rsidP="00887394">
      <w:pPr>
        <w:spacing w:before="120" w:line="312" w:lineRule="auto"/>
        <w:ind w:firstLine="720"/>
        <w:jc w:val="both"/>
        <w:rPr>
          <w:sz w:val="26"/>
          <w:szCs w:val="26"/>
          <w:lang w:val="nb-NO"/>
        </w:rPr>
      </w:pPr>
      <w:r w:rsidRPr="00DC266C">
        <w:rPr>
          <w:sz w:val="26"/>
          <w:szCs w:val="26"/>
          <w:lang w:val="nb-NO"/>
        </w:rPr>
        <w:t>Câu hỏi này nhằm đánh giá tình trạng thiếu ăn của bất kỳ thành viên nào trong hộ do thiếu tiền hoặc nguồn khác tương đương để mua/trao đổi thực phẩm.</w:t>
      </w:r>
    </w:p>
    <w:p w14:paraId="4F6A9654" w14:textId="1CCEF23A" w:rsidR="00887394" w:rsidRPr="00DC266C" w:rsidRDefault="00887394" w:rsidP="00887394">
      <w:pPr>
        <w:spacing w:before="12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bị hết, cạn kiệt thức ăn do thiếu tiền hoặc nguồn khác tương đương để mua/trao đổi thực phẩm hay không sau đó căn cứ vào câu trả lời của ĐTĐT để chọn một đáp án trả lời thích hợp. Cách chọn mã “1”, mã “2” tương tự Câu 1.</w:t>
      </w:r>
    </w:p>
    <w:p w14:paraId="4715F385" w14:textId="16E4A001" w:rsidR="00887394" w:rsidRPr="00DC266C" w:rsidRDefault="00887394" w:rsidP="00887394">
      <w:pPr>
        <w:spacing w:before="120" w:line="312" w:lineRule="auto"/>
        <w:ind w:firstLine="720"/>
        <w:jc w:val="both"/>
        <w:rPr>
          <w:b/>
          <w:sz w:val="26"/>
          <w:szCs w:val="26"/>
          <w:lang w:val="nb-NO"/>
        </w:rPr>
      </w:pPr>
      <w:r w:rsidRPr="00DC266C">
        <w:rPr>
          <w:b/>
          <w:i/>
          <w:iCs/>
          <w:sz w:val="26"/>
          <w:szCs w:val="26"/>
          <w:u w:val="single"/>
          <w:lang w:val="nb-NO"/>
        </w:rPr>
        <w:t>Câu 7</w:t>
      </w:r>
      <w:r w:rsidRPr="00DC266C">
        <w:rPr>
          <w:b/>
          <w:sz w:val="26"/>
          <w:szCs w:val="26"/>
          <w:lang w:val="nb-NO"/>
        </w:rPr>
        <w:t>. Trong 12 tháng qua, có khi nào [Ông/Bà] hoặc bất cứ thành viên nào trong hộ bị đói nhưng không được ăn do thiếu tiền hoặc nguồn khác tương đương để mua/trao đổi không?</w:t>
      </w:r>
    </w:p>
    <w:p w14:paraId="302C13CD" w14:textId="77777777" w:rsidR="00887394" w:rsidRPr="00DC266C" w:rsidRDefault="00887394" w:rsidP="00887394">
      <w:pPr>
        <w:spacing w:before="120" w:line="312" w:lineRule="auto"/>
        <w:ind w:firstLine="720"/>
        <w:jc w:val="both"/>
        <w:rPr>
          <w:sz w:val="26"/>
          <w:szCs w:val="26"/>
          <w:lang w:val="nb-NO"/>
        </w:rPr>
      </w:pPr>
      <w:r w:rsidRPr="00DC266C">
        <w:rPr>
          <w:sz w:val="26"/>
          <w:szCs w:val="26"/>
          <w:lang w:val="nb-NO"/>
        </w:rPr>
        <w:lastRenderedPageBreak/>
        <w:t>Câu hỏi này nhằm đánh giá tình trạng bị đói nhưng không được ăn của bất kỳ thành viên nào trong hộ do thiếu tiền hoặc nguồn khác tương đương để mua/trao đổi thực phẩm.</w:t>
      </w:r>
    </w:p>
    <w:p w14:paraId="26007B30" w14:textId="7C72CA78" w:rsidR="00887394" w:rsidRPr="00DC266C" w:rsidRDefault="00887394" w:rsidP="00887394">
      <w:pPr>
        <w:spacing w:before="12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bị đói nhưng không được ăn do thiếu tiền hoặc nguồn khác tương đương để mua/trao đổi thực phẩm hay không sau đó căn cứ vào câu trả lời của ĐTĐT để tích vào một đáp án trả lời thích hợp. Cách chọn mã “1”, mã “2” tương tự Câu 1.</w:t>
      </w:r>
    </w:p>
    <w:p w14:paraId="7B82A07F" w14:textId="77777777" w:rsidR="00887394" w:rsidRPr="00DC266C" w:rsidRDefault="00887394" w:rsidP="00887394">
      <w:pPr>
        <w:spacing w:before="120" w:line="312" w:lineRule="auto"/>
        <w:ind w:firstLine="720"/>
        <w:jc w:val="both"/>
        <w:rPr>
          <w:sz w:val="26"/>
          <w:szCs w:val="26"/>
          <w:lang w:val="nb-NO"/>
        </w:rPr>
      </w:pPr>
      <w:r w:rsidRPr="00DC266C">
        <w:rPr>
          <w:b/>
          <w:i/>
          <w:sz w:val="26"/>
          <w:szCs w:val="26"/>
          <w:lang w:val="nb-NO"/>
        </w:rPr>
        <w:t>Lưu ý</w:t>
      </w:r>
      <w:r w:rsidRPr="00DC266C">
        <w:rPr>
          <w:b/>
          <w:sz w:val="26"/>
          <w:szCs w:val="26"/>
          <w:lang w:val="nb-NO"/>
        </w:rPr>
        <w:t>:</w:t>
      </w:r>
      <w:r w:rsidRPr="00DC266C">
        <w:rPr>
          <w:sz w:val="26"/>
          <w:szCs w:val="26"/>
          <w:lang w:val="nb-NO"/>
        </w:rPr>
        <w:t xml:space="preserve"> Không tính các trường hợp đặc biệt như thành viên trong hộ thực hiện chế độ ăn kiêng để giảm cân hoặc nhịn ăn để bảo vệ sức khỏe hoặc lý do tôn giáo. </w:t>
      </w:r>
    </w:p>
    <w:p w14:paraId="5D5433F4" w14:textId="3AA644C9" w:rsidR="00887394" w:rsidRPr="00DC266C" w:rsidRDefault="00887394" w:rsidP="00887394">
      <w:pPr>
        <w:spacing w:before="120" w:line="312" w:lineRule="auto"/>
        <w:ind w:firstLine="720"/>
        <w:jc w:val="both"/>
        <w:rPr>
          <w:b/>
          <w:sz w:val="26"/>
          <w:szCs w:val="26"/>
          <w:lang w:val="nb-NO"/>
        </w:rPr>
      </w:pPr>
      <w:r w:rsidRPr="00DC266C">
        <w:rPr>
          <w:b/>
          <w:i/>
          <w:iCs/>
          <w:sz w:val="26"/>
          <w:szCs w:val="26"/>
          <w:u w:val="single"/>
          <w:lang w:val="nb-NO"/>
        </w:rPr>
        <w:t>Câu 8</w:t>
      </w:r>
      <w:r w:rsidRPr="00DC266C">
        <w:rPr>
          <w:b/>
          <w:sz w:val="26"/>
          <w:szCs w:val="26"/>
          <w:lang w:val="nb-NO"/>
        </w:rPr>
        <w:t>. Trong 12 tháng qua, có khi nào [Ông/Bà] hoặc bất cứ thành viên nào trong hộ phải nhịn ăn trong ngày do thiếu tiền hoặc nguồn khác tương đương để mua/trao đổi không?</w:t>
      </w:r>
    </w:p>
    <w:p w14:paraId="0259EF63" w14:textId="77777777" w:rsidR="00887394" w:rsidRPr="00DC266C" w:rsidRDefault="00887394" w:rsidP="00887394">
      <w:pPr>
        <w:spacing w:before="120" w:line="312" w:lineRule="auto"/>
        <w:ind w:firstLine="720"/>
        <w:jc w:val="both"/>
        <w:rPr>
          <w:sz w:val="26"/>
          <w:szCs w:val="26"/>
          <w:lang w:val="nb-NO"/>
        </w:rPr>
      </w:pPr>
      <w:r w:rsidRPr="00DC266C">
        <w:rPr>
          <w:sz w:val="26"/>
          <w:szCs w:val="26"/>
          <w:lang w:val="nb-NO"/>
        </w:rPr>
        <w:t>Câu hỏi này nhằm đánh giá tình trạng phải nhịn ăn trong cả ngày của bất kỳ thành viên nào trong hộ do thiếu tiền hoặc nguồn khác tương đương để mua/trao đổi thực phẩm.</w:t>
      </w:r>
    </w:p>
    <w:p w14:paraId="4F4150FA" w14:textId="60F50123" w:rsidR="00887394" w:rsidRPr="00DC266C" w:rsidRDefault="00887394" w:rsidP="00887394">
      <w:pPr>
        <w:spacing w:before="120" w:line="312" w:lineRule="auto"/>
        <w:ind w:firstLine="720"/>
        <w:jc w:val="both"/>
        <w:rPr>
          <w:sz w:val="26"/>
          <w:szCs w:val="26"/>
          <w:lang w:val="nb-NO"/>
        </w:rPr>
      </w:pPr>
      <w:r w:rsidRPr="00DC266C">
        <w:rPr>
          <w:sz w:val="26"/>
          <w:szCs w:val="26"/>
          <w:lang w:val="nb-NO"/>
        </w:rPr>
        <w:t>ĐTV hỏi ĐTĐT xem trong hộ có bất kỳ thành viên nào mà tại thời điểm nào đó trong 12 tháng qua phải nhịn ăn trong cả ngày do thiếu tiền hoặc nguồn khác tương đương để mua/trao đổi thực phẩm hay không sau đó căn cứ vào câu trả lời của ĐTĐT để chọn một đáp án trả lời thích hợp. Cách chọn mã “1”, mã “2” tương tự Câu 1.</w:t>
      </w:r>
    </w:p>
    <w:p w14:paraId="17CC6084" w14:textId="77777777" w:rsidR="00887394" w:rsidRPr="00DC266C" w:rsidRDefault="00887394" w:rsidP="00887394">
      <w:pPr>
        <w:spacing w:before="120" w:line="312" w:lineRule="auto"/>
        <w:ind w:firstLine="720"/>
        <w:jc w:val="both"/>
        <w:rPr>
          <w:sz w:val="26"/>
          <w:szCs w:val="26"/>
          <w:lang w:val="nb-NO"/>
        </w:rPr>
      </w:pPr>
      <w:r w:rsidRPr="00DC266C">
        <w:rPr>
          <w:i/>
          <w:sz w:val="26"/>
          <w:szCs w:val="26"/>
          <w:lang w:val="nb-NO"/>
        </w:rPr>
        <w:t>Lưu ý:</w:t>
      </w:r>
      <w:r w:rsidRPr="00DC266C">
        <w:rPr>
          <w:sz w:val="26"/>
          <w:szCs w:val="26"/>
          <w:lang w:val="nb-NO"/>
        </w:rPr>
        <w:t xml:space="preserve"> Không tính các trường hợp đặc biệt như thành viên trong hộ thực hiện chế độ ăn kiêng để giảm cân hoặc nhịn ăn để bảo vệ sức khỏe hoặc lý do tôn giáo. </w:t>
      </w:r>
    </w:p>
    <w:p w14:paraId="67C45671" w14:textId="77777777" w:rsidR="001F0330" w:rsidRPr="00DC266C" w:rsidRDefault="001F0330" w:rsidP="00910927">
      <w:pPr>
        <w:spacing w:before="360" w:line="324" w:lineRule="auto"/>
        <w:ind w:firstLine="567"/>
        <w:jc w:val="both"/>
        <w:rPr>
          <w:rFonts w:eastAsia="Calibri"/>
          <w:b/>
          <w:sz w:val="26"/>
          <w:szCs w:val="26"/>
          <w:lang w:val="nb-NO"/>
        </w:rPr>
      </w:pPr>
      <w:r w:rsidRPr="00DC266C">
        <w:rPr>
          <w:rFonts w:eastAsia="Calibri"/>
          <w:b/>
          <w:sz w:val="26"/>
          <w:szCs w:val="26"/>
          <w:lang w:val="nb-NO"/>
        </w:rPr>
        <w:t>KẾT THÚC PHIẾU PHỎNG VẤN, ĐTV PHẢI THỰC HIỆN ĐỒNG BỘ DỮ LIỆU VỀ MÁY CHỦ.</w:t>
      </w:r>
    </w:p>
    <w:p w14:paraId="723527DB" w14:textId="77777777" w:rsidR="001F0330" w:rsidRPr="00DC266C" w:rsidRDefault="001F0330" w:rsidP="00A95422">
      <w:pPr>
        <w:pStyle w:val="1body"/>
        <w:spacing w:line="295" w:lineRule="auto"/>
        <w:rPr>
          <w:color w:val="auto"/>
          <w:lang w:val="pt-BR"/>
        </w:rPr>
      </w:pPr>
    </w:p>
    <w:p w14:paraId="48AF49EE" w14:textId="77777777" w:rsidR="001F0330" w:rsidRPr="00DC266C" w:rsidRDefault="001F0330" w:rsidP="00A95422">
      <w:pPr>
        <w:pStyle w:val="1body"/>
        <w:spacing w:line="295" w:lineRule="auto"/>
        <w:rPr>
          <w:color w:val="auto"/>
          <w:lang w:val="pt-BR"/>
        </w:rPr>
      </w:pPr>
    </w:p>
    <w:p w14:paraId="4946376A" w14:textId="70D427D4" w:rsidR="001F0330" w:rsidRPr="00DC266C" w:rsidRDefault="001F0330" w:rsidP="00A315DA">
      <w:pPr>
        <w:pStyle w:val="1body"/>
        <w:spacing w:after="0" w:line="324" w:lineRule="auto"/>
        <w:rPr>
          <w:b/>
          <w:lang w:val="it-IT"/>
        </w:rPr>
      </w:pPr>
      <w:r w:rsidRPr="00DC266C">
        <w:rPr>
          <w:b/>
          <w:lang w:val="it-IT"/>
        </w:rPr>
        <w:t xml:space="preserve">III: </w:t>
      </w:r>
      <w:r w:rsidR="00FA5595" w:rsidRPr="00DC266C">
        <w:rPr>
          <w:b/>
          <w:lang w:val="it-IT"/>
        </w:rPr>
        <w:t xml:space="preserve">HƯỚNG DẪN GHI THÔNG TIN </w:t>
      </w:r>
      <w:r w:rsidRPr="00DC266C">
        <w:rPr>
          <w:b/>
          <w:lang w:val="it-IT"/>
        </w:rPr>
        <w:t>PHIẾU XÃ</w:t>
      </w:r>
      <w:r w:rsidR="00FA5595" w:rsidRPr="00DC266C">
        <w:rPr>
          <w:b/>
          <w:lang w:val="it-IT"/>
        </w:rPr>
        <w:t xml:space="preserve"> </w:t>
      </w:r>
    </w:p>
    <w:p w14:paraId="1EB33F8B" w14:textId="77777777" w:rsidR="001F0330" w:rsidRPr="00DC266C" w:rsidRDefault="001F0330" w:rsidP="00696EBD">
      <w:pPr>
        <w:pStyle w:val="1body"/>
        <w:spacing w:after="0" w:line="312" w:lineRule="auto"/>
        <w:rPr>
          <w:b/>
          <w:lang w:val="it-IT"/>
        </w:rPr>
      </w:pPr>
      <w:r w:rsidRPr="00DC266C">
        <w:rPr>
          <w:b/>
          <w:lang w:val="it-IT"/>
        </w:rPr>
        <w:t>GIỚI THIỆU</w:t>
      </w:r>
    </w:p>
    <w:p w14:paraId="0D7F95F0" w14:textId="77777777" w:rsidR="00696EBD" w:rsidRPr="00DC266C" w:rsidRDefault="00696EBD" w:rsidP="00696EBD">
      <w:pPr>
        <w:pStyle w:val="1body"/>
        <w:spacing w:after="0" w:line="312" w:lineRule="auto"/>
        <w:rPr>
          <w:b/>
          <w:lang w:val="it-IT"/>
        </w:rPr>
      </w:pPr>
      <w:r w:rsidRPr="00DC266C">
        <w:rPr>
          <w:b/>
          <w:lang w:val="it-IT"/>
        </w:rPr>
        <w:t>Mục đích:</w:t>
      </w:r>
    </w:p>
    <w:p w14:paraId="72A7C045" w14:textId="77777777" w:rsidR="00696EBD" w:rsidRPr="00A315DA" w:rsidRDefault="00696EBD" w:rsidP="00696EBD">
      <w:pPr>
        <w:pStyle w:val="1body"/>
        <w:spacing w:after="0" w:line="312" w:lineRule="auto"/>
        <w:rPr>
          <w:spacing w:val="6"/>
          <w:lang w:val="it-IT"/>
        </w:rPr>
      </w:pPr>
      <w:r w:rsidRPr="00DC266C">
        <w:rPr>
          <w:spacing w:val="-2"/>
          <w:lang w:val="it-IT"/>
        </w:rPr>
        <w:tab/>
      </w:r>
      <w:r w:rsidRPr="00A315DA">
        <w:rPr>
          <w:spacing w:val="6"/>
          <w:lang w:val="it-IT"/>
        </w:rPr>
        <w:t>Tài liệu này hướng dẫn đội trưởng nội dung và cách thu thập số liệu trong Phiếu phỏng vấn xã. Thông tin được thu thập trên phạm vi xã và thôn/ấp cùng với thông tin thu thập tại hộ dân cư cho phép mô tả một bức tranh tương đối hoàn chỉnh về mức sống của dân cư.</w:t>
      </w:r>
    </w:p>
    <w:p w14:paraId="28881E17" w14:textId="77777777" w:rsidR="00696EBD" w:rsidRPr="00DC266C" w:rsidRDefault="00696EBD" w:rsidP="00696EBD">
      <w:pPr>
        <w:pStyle w:val="1body"/>
        <w:spacing w:after="0" w:line="312" w:lineRule="auto"/>
        <w:rPr>
          <w:b/>
          <w:lang w:val="it-IT"/>
        </w:rPr>
      </w:pPr>
      <w:r w:rsidRPr="00DC266C">
        <w:rPr>
          <w:b/>
          <w:lang w:val="it-IT"/>
        </w:rPr>
        <w:t>Nội dung, phương pháp thu thập số liệu:</w:t>
      </w:r>
    </w:p>
    <w:p w14:paraId="08F71820" w14:textId="781E7EBB" w:rsidR="00696EBD" w:rsidRPr="00DC266C" w:rsidRDefault="00696EBD" w:rsidP="00696EBD">
      <w:pPr>
        <w:pStyle w:val="1body"/>
        <w:spacing w:after="0" w:line="312" w:lineRule="auto"/>
        <w:rPr>
          <w:lang w:val="it-IT"/>
        </w:rPr>
      </w:pPr>
      <w:r w:rsidRPr="00DC266C">
        <w:rPr>
          <w:lang w:val="it-IT"/>
        </w:rPr>
        <w:lastRenderedPageBreak/>
        <w:t>Nội dung thông tin được thu thập trong Phiếu phỏng vấn xã gồm 1</w:t>
      </w:r>
      <w:r w:rsidR="003C5F30" w:rsidRPr="00DC266C">
        <w:rPr>
          <w:lang w:val="it-IT"/>
        </w:rPr>
        <w:t>0</w:t>
      </w:r>
      <w:r w:rsidRPr="00DC266C">
        <w:rPr>
          <w:lang w:val="it-IT"/>
        </w:rPr>
        <w:t xml:space="preserve"> mục dưới đây:</w:t>
      </w:r>
    </w:p>
    <w:p w14:paraId="0A6526D8" w14:textId="77777777" w:rsidR="00696EBD" w:rsidRPr="00DC266C" w:rsidRDefault="00696EBD" w:rsidP="00696EBD">
      <w:pPr>
        <w:pStyle w:val="1body"/>
        <w:spacing w:after="0" w:line="312" w:lineRule="auto"/>
        <w:rPr>
          <w:lang w:val="it-IT"/>
        </w:rPr>
      </w:pPr>
      <w:r w:rsidRPr="00DC266C">
        <w:rPr>
          <w:lang w:val="it-IT"/>
        </w:rPr>
        <w:t>Mục 0: Thông tin khảo sát.</w:t>
      </w:r>
    </w:p>
    <w:p w14:paraId="658FEE2E" w14:textId="77777777" w:rsidR="00696EBD" w:rsidRPr="00DC266C" w:rsidRDefault="00696EBD" w:rsidP="00696EBD">
      <w:pPr>
        <w:pStyle w:val="1body"/>
        <w:spacing w:after="0" w:line="312" w:lineRule="auto"/>
        <w:rPr>
          <w:lang w:val="it-IT"/>
        </w:rPr>
      </w:pPr>
      <w:r w:rsidRPr="00DC266C">
        <w:rPr>
          <w:lang w:val="it-IT"/>
        </w:rPr>
        <w:t>Mục 1: Những đặc tính cơ bản về nhân khẩu và tình hình chung của xã.</w:t>
      </w:r>
    </w:p>
    <w:p w14:paraId="5DB14003" w14:textId="77777777" w:rsidR="00696EBD" w:rsidRPr="00DC266C" w:rsidRDefault="00696EBD" w:rsidP="00696EBD">
      <w:pPr>
        <w:pStyle w:val="1body"/>
        <w:spacing w:after="0" w:line="312" w:lineRule="auto"/>
        <w:rPr>
          <w:lang w:val="it-IT"/>
        </w:rPr>
      </w:pPr>
      <w:r w:rsidRPr="00DC266C">
        <w:rPr>
          <w:lang w:val="it-IT"/>
        </w:rPr>
        <w:t>Mục 2: Tình trạng kinh tế chung và các chương trình trợ giúp, cứu trợ.</w:t>
      </w:r>
    </w:p>
    <w:p w14:paraId="73F1A31B" w14:textId="77777777" w:rsidR="00696EBD" w:rsidRPr="00DC266C" w:rsidRDefault="00696EBD" w:rsidP="00696EBD">
      <w:pPr>
        <w:pStyle w:val="1body"/>
        <w:spacing w:after="0" w:line="312" w:lineRule="auto"/>
        <w:rPr>
          <w:lang w:val="it-IT"/>
        </w:rPr>
      </w:pPr>
      <w:r w:rsidRPr="00DC266C">
        <w:rPr>
          <w:lang w:val="it-IT"/>
        </w:rPr>
        <w:t>Mục 3: Cơ hội việc làm phi nông, lâm nghiệp, thủy sản.</w:t>
      </w:r>
    </w:p>
    <w:p w14:paraId="180B31DB" w14:textId="77777777" w:rsidR="00696EBD" w:rsidRPr="00DC266C" w:rsidRDefault="00696EBD" w:rsidP="00696EBD">
      <w:pPr>
        <w:pStyle w:val="1body"/>
        <w:spacing w:after="0" w:line="312" w:lineRule="auto"/>
        <w:rPr>
          <w:lang w:val="it-IT"/>
        </w:rPr>
      </w:pPr>
      <w:r w:rsidRPr="00DC266C">
        <w:rPr>
          <w:lang w:val="it-IT"/>
        </w:rPr>
        <w:t>Mục 4: Nông nghiệp và các loại đất.</w:t>
      </w:r>
    </w:p>
    <w:p w14:paraId="00845988" w14:textId="77777777" w:rsidR="00696EBD" w:rsidRPr="00DC266C" w:rsidRDefault="00696EBD" w:rsidP="00696EBD">
      <w:pPr>
        <w:pStyle w:val="1body"/>
        <w:spacing w:after="0" w:line="312" w:lineRule="auto"/>
        <w:rPr>
          <w:lang w:val="it-IT"/>
        </w:rPr>
      </w:pPr>
      <w:r w:rsidRPr="00DC266C">
        <w:rPr>
          <w:lang w:val="it-IT"/>
        </w:rPr>
        <w:t>Mục 5: Kết cấu hạ tầng.</w:t>
      </w:r>
    </w:p>
    <w:p w14:paraId="706B6802" w14:textId="77777777" w:rsidR="00696EBD" w:rsidRPr="00DC266C" w:rsidRDefault="00696EBD" w:rsidP="00696EBD">
      <w:pPr>
        <w:pStyle w:val="1body"/>
        <w:spacing w:after="0" w:line="312" w:lineRule="auto"/>
        <w:rPr>
          <w:lang w:val="it-IT"/>
        </w:rPr>
      </w:pPr>
      <w:r w:rsidRPr="00DC266C">
        <w:rPr>
          <w:lang w:val="it-IT"/>
        </w:rPr>
        <w:t>Mục 6: Giáo dục.</w:t>
      </w:r>
    </w:p>
    <w:p w14:paraId="6381F802" w14:textId="77777777" w:rsidR="00696EBD" w:rsidRPr="00DC266C" w:rsidRDefault="00696EBD" w:rsidP="00696EBD">
      <w:pPr>
        <w:pStyle w:val="1body"/>
        <w:spacing w:after="0" w:line="312" w:lineRule="auto"/>
        <w:rPr>
          <w:lang w:val="it-IT"/>
        </w:rPr>
      </w:pPr>
      <w:r w:rsidRPr="00DC266C">
        <w:rPr>
          <w:lang w:val="it-IT"/>
        </w:rPr>
        <w:t>Mục 7: Y tế.</w:t>
      </w:r>
    </w:p>
    <w:p w14:paraId="0C143DAC" w14:textId="77777777" w:rsidR="00696EBD" w:rsidRPr="00DC266C" w:rsidRDefault="00696EBD" w:rsidP="00696EBD">
      <w:pPr>
        <w:pStyle w:val="1body"/>
        <w:spacing w:after="0" w:line="312" w:lineRule="auto"/>
        <w:rPr>
          <w:lang w:val="it-IT"/>
        </w:rPr>
      </w:pPr>
      <w:r w:rsidRPr="00DC266C">
        <w:rPr>
          <w:lang w:val="it-IT"/>
        </w:rPr>
        <w:t>Mục 8: Trật tự công cộng và các vấn đề xã hội, môi trường.</w:t>
      </w:r>
    </w:p>
    <w:p w14:paraId="7F8E93E5" w14:textId="77777777" w:rsidR="00696EBD" w:rsidRPr="00DC266C" w:rsidRDefault="00696EBD" w:rsidP="00696EBD">
      <w:pPr>
        <w:pStyle w:val="1body"/>
        <w:spacing w:after="0" w:line="312" w:lineRule="auto"/>
        <w:rPr>
          <w:lang w:val="it-IT"/>
        </w:rPr>
      </w:pPr>
      <w:r w:rsidRPr="00DC266C">
        <w:rPr>
          <w:lang w:val="it-IT"/>
        </w:rPr>
        <w:t>Mục 9: Tín dụng và tiết kiệm.</w:t>
      </w:r>
    </w:p>
    <w:p w14:paraId="1BCCC309" w14:textId="77777777" w:rsidR="00696EBD" w:rsidRPr="00DC266C" w:rsidRDefault="00696EBD" w:rsidP="00696EBD">
      <w:pPr>
        <w:pStyle w:val="1body"/>
        <w:spacing w:after="0" w:line="312" w:lineRule="auto"/>
        <w:rPr>
          <w:lang w:val="it-IT"/>
        </w:rPr>
      </w:pPr>
      <w:r w:rsidRPr="00DC266C">
        <w:rPr>
          <w:lang w:val="it-IT"/>
        </w:rPr>
        <w:t>Thông tin được thu thập từ việc phỏng vấn trực tiếp các cán bộ xã, hiệu trưởng/hiệu phó các trường trong xã, cán bộ trạm y tế xã, trưởng/phó thôn/ấp có các hộ dân cư được chọn để khảo sát hoặc các cán bộ khác trong xã.</w:t>
      </w:r>
    </w:p>
    <w:p w14:paraId="1962FA14" w14:textId="77777777" w:rsidR="00696EBD" w:rsidRPr="00DC266C" w:rsidRDefault="00696EBD" w:rsidP="00696EBD">
      <w:pPr>
        <w:pStyle w:val="1body"/>
        <w:spacing w:after="0" w:line="312" w:lineRule="auto"/>
        <w:rPr>
          <w:b/>
          <w:lang w:val="it-IT"/>
        </w:rPr>
      </w:pPr>
      <w:r w:rsidRPr="00DC266C">
        <w:rPr>
          <w:b/>
          <w:lang w:val="it-IT"/>
        </w:rPr>
        <w:t>Người phỏng vấn, người trả lời và công tác tổ chức thu thập số liệu:</w:t>
      </w:r>
    </w:p>
    <w:p w14:paraId="05208186" w14:textId="77777777" w:rsidR="00696EBD" w:rsidRPr="00DC266C" w:rsidRDefault="00696EBD" w:rsidP="00696EBD">
      <w:pPr>
        <w:pStyle w:val="1body"/>
        <w:spacing w:after="0" w:line="312" w:lineRule="auto"/>
        <w:rPr>
          <w:lang w:val="it-IT"/>
        </w:rPr>
      </w:pPr>
      <w:r w:rsidRPr="00DC266C">
        <w:rPr>
          <w:lang w:val="it-IT"/>
        </w:rPr>
        <w:t>Đội trưởng là người thực hiện phiếu phỏng vấn này.</w:t>
      </w:r>
    </w:p>
    <w:p w14:paraId="4B15A442" w14:textId="77777777" w:rsidR="00696EBD" w:rsidRPr="00DC266C" w:rsidRDefault="00696EBD" w:rsidP="00696EBD">
      <w:pPr>
        <w:pStyle w:val="1body"/>
        <w:spacing w:after="0" w:line="312" w:lineRule="auto"/>
        <w:rPr>
          <w:lang w:val="it-IT"/>
        </w:rPr>
      </w:pPr>
      <w:r w:rsidRPr="00DC266C">
        <w:rPr>
          <w:lang w:val="it-IT"/>
        </w:rPr>
        <w:t>Số người trả lời phiếu phỏng vấn này rất khác nhau gồm các thành phần cán bộ chủ chốt của xã, thôn/ấp như: Chủ tịch UBND, phó chủ tịch UBND, trưởng/phó công an xã, cán bộ thống kê/văn phòng xã, chủ nhiệm/phó chủ nhiệm HTX/tập đoàn sản xuất, cán bộ phụ trách nông nghiệp của xã, hiệu trưởng/hiệu phó trường học trên địa bàn xã, cán bộ y tế xã, trưởng/phó thôn/ấp có các hộ dân cư được chọn để khảo sát,... Tuỳ theo từng địa bàn mà đội trưởng có thể hỏi tất cả hoặc chỉ hỏi một số người đã nêu để họ trả lời một số câu hỏi hoặc một số mục câu hỏi trong phiếu phỏng vấn.</w:t>
      </w:r>
    </w:p>
    <w:p w14:paraId="184B42C2" w14:textId="77777777" w:rsidR="00696EBD" w:rsidRPr="00DC266C" w:rsidRDefault="00696EBD" w:rsidP="00696EBD">
      <w:pPr>
        <w:pStyle w:val="1body"/>
        <w:spacing w:after="0" w:line="312" w:lineRule="auto"/>
        <w:rPr>
          <w:lang w:val="it-IT"/>
        </w:rPr>
      </w:pPr>
      <w:r w:rsidRPr="00DC266C">
        <w:rPr>
          <w:lang w:val="it-IT"/>
        </w:rPr>
        <w:t>Đội trưởng cần tham khảo một số người có trách nhiệm của xã để lập một danh sách những người trả lời, câu hỏi/mục dự kiến họ sẽ trả lời, thời gian dự kiến gặp để tiến hành phỏng vấn, thời gian chính thức hẹn gặp để tiến hành phỏng vấn.</w:t>
      </w:r>
    </w:p>
    <w:p w14:paraId="1A4CCA98" w14:textId="77777777" w:rsidR="00696EBD" w:rsidRPr="00DC266C" w:rsidRDefault="00696EBD" w:rsidP="00696EBD">
      <w:pPr>
        <w:pStyle w:val="1body"/>
        <w:spacing w:after="0" w:line="312" w:lineRule="auto"/>
        <w:rPr>
          <w:lang w:val="it-IT"/>
        </w:rPr>
      </w:pPr>
      <w:r w:rsidRPr="00DC266C">
        <w:rPr>
          <w:lang w:val="it-IT"/>
        </w:rPr>
        <w:t>Tuy nhiên, cách thức phù hợp nhất là nên tranh thủ những người đứng đầu chính quyền xã là Chủ tịch UBND hoặc Phó chủ tịch UBND xã để triệu tập một cuộc gặp mặt nhằm giới thiệu nội dung, ý nghĩa của cuộc điều tra mức sống nói chung và phiếu phỏng vấn xã. Tại đó đội trưởng có thể hỏi ngay một số câu hỏi hoặc bố trí kế hoạch để hẹn ngày phỏng vấn.</w:t>
      </w:r>
    </w:p>
    <w:p w14:paraId="0F04F2F4" w14:textId="77777777" w:rsidR="00696EBD" w:rsidRPr="00DC266C" w:rsidRDefault="00696EBD" w:rsidP="00696EBD">
      <w:pPr>
        <w:pStyle w:val="1body"/>
        <w:spacing w:after="0" w:line="312" w:lineRule="auto"/>
        <w:rPr>
          <w:lang w:val="it-IT"/>
        </w:rPr>
      </w:pPr>
      <w:r w:rsidRPr="00DC266C">
        <w:rPr>
          <w:lang w:val="it-IT"/>
        </w:rPr>
        <w:lastRenderedPageBreak/>
        <w:t>Có một số thông tin cần phải có thời gian chuẩn bị trước nên đội trưởng có thể đưa trước nội dung các câu hỏi cần thu thập để họ có thời gian chuẩn bị. Khi đã hẹn gặp với bất kỳ ai thì cần phải đến đúng giờ và không được phép lỡ hẹn.</w:t>
      </w:r>
    </w:p>
    <w:p w14:paraId="4BE923ED" w14:textId="77777777" w:rsidR="00696EBD" w:rsidRPr="00DC266C" w:rsidRDefault="00696EBD" w:rsidP="00696EBD">
      <w:pPr>
        <w:pStyle w:val="1body"/>
        <w:spacing w:after="0" w:line="312" w:lineRule="auto"/>
        <w:rPr>
          <w:spacing w:val="-2"/>
          <w:lang w:val="it-IT"/>
        </w:rPr>
      </w:pPr>
      <w:r w:rsidRPr="00DC266C">
        <w:rPr>
          <w:spacing w:val="-2"/>
          <w:lang w:val="it-IT"/>
        </w:rPr>
        <w:t>Đối với các câu hỏi cần lựa chọn 3 khả năng trả lời quan trọng nhất, ví dụ 3 khó khăn chủ yếu của trạm y tế xã thì đội trưởng trước tiên phải lắng nghe nhưng chưa ghi ngay vào phiếu. Có thể người trả lời sẽ liệt kê một loạt các khó khăn, sau đó mới lựa chọn 3 khó khăn quan trọng nhất. Sau khi người trả lời liệt kê hết các khó khăn và chọn được 3 khó khăn quan trọng nhất thì đội trưởng hãy ghi vào phiếu. Làm như vậy sẽ tránh được việc phải sửa chữa.</w:t>
      </w:r>
    </w:p>
    <w:p w14:paraId="4A141829" w14:textId="77777777" w:rsidR="00696EBD" w:rsidRPr="00DC266C" w:rsidRDefault="00696EBD" w:rsidP="00696EBD">
      <w:pPr>
        <w:pStyle w:val="1body"/>
        <w:spacing w:after="0" w:line="312" w:lineRule="auto"/>
        <w:rPr>
          <w:lang w:val="it-IT"/>
        </w:rPr>
      </w:pPr>
      <w:r w:rsidRPr="00DC266C">
        <w:rPr>
          <w:lang w:val="it-IT"/>
        </w:rPr>
        <w:t>Tất cả các thông tin được thu thập cần phải tuân thủ nguyên tắc như đối với phiếu phỏng vấn hộ: không được phổ biến hoặc tiết lộ với những người không có trách nhiệm.</w:t>
      </w:r>
    </w:p>
    <w:p w14:paraId="7FEFA74B" w14:textId="77777777" w:rsidR="00696EBD" w:rsidRPr="00DC266C" w:rsidRDefault="00696EBD" w:rsidP="00696EBD">
      <w:pPr>
        <w:pStyle w:val="1body"/>
        <w:spacing w:after="0" w:line="312" w:lineRule="auto"/>
        <w:rPr>
          <w:b/>
          <w:lang w:val="it-IT"/>
        </w:rPr>
      </w:pPr>
      <w:r w:rsidRPr="00DC266C">
        <w:rPr>
          <w:b/>
          <w:lang w:val="it-IT"/>
        </w:rPr>
        <w:t>Cách thiết kế và ghi phiếu</w:t>
      </w:r>
    </w:p>
    <w:p w14:paraId="50360F8D" w14:textId="60C8E8E0" w:rsidR="001F0330" w:rsidRPr="00DC266C" w:rsidRDefault="00696EBD" w:rsidP="00696EBD">
      <w:pPr>
        <w:pStyle w:val="1body"/>
        <w:spacing w:after="0" w:line="312" w:lineRule="auto"/>
        <w:rPr>
          <w:lang w:val="it-IT"/>
        </w:rPr>
      </w:pPr>
      <w:r w:rsidRPr="00DC266C">
        <w:rPr>
          <w:lang w:val="it-IT"/>
        </w:rPr>
        <w:t>Cách thiết kế và ghi phiếu của phiếu phỏng vấn xã dựa trên nguyên tắc giống như trong phiếu phỏng vấn hộ dân cư. Các nguyên tắc này được giải thích chi tiết ở trong Sổ tay hướng dẫn nghiệp vụ.</w:t>
      </w:r>
    </w:p>
    <w:p w14:paraId="44FF842A" w14:textId="77777777" w:rsidR="001F0330" w:rsidRPr="00DC266C" w:rsidRDefault="001F0330" w:rsidP="00910927">
      <w:pPr>
        <w:pStyle w:val="1body"/>
        <w:spacing w:after="0" w:line="312" w:lineRule="auto"/>
        <w:rPr>
          <w:b/>
          <w:lang w:val="it-IT"/>
        </w:rPr>
      </w:pPr>
    </w:p>
    <w:p w14:paraId="197E2756" w14:textId="77777777" w:rsidR="001F0330" w:rsidRPr="00DC266C" w:rsidRDefault="00910927" w:rsidP="00910927">
      <w:pPr>
        <w:pStyle w:val="1body"/>
        <w:spacing w:after="0" w:line="312" w:lineRule="auto"/>
        <w:ind w:firstLine="0"/>
        <w:jc w:val="center"/>
        <w:rPr>
          <w:b/>
          <w:sz w:val="30"/>
          <w:lang w:val="it-IT"/>
        </w:rPr>
      </w:pPr>
      <w:r w:rsidRPr="00DC266C">
        <w:rPr>
          <w:b/>
          <w:lang w:val="it-IT"/>
        </w:rPr>
        <w:br w:type="page"/>
      </w:r>
      <w:r w:rsidR="001F0330" w:rsidRPr="00DC266C">
        <w:rPr>
          <w:b/>
          <w:sz w:val="30"/>
          <w:lang w:val="it-IT"/>
        </w:rPr>
        <w:lastRenderedPageBreak/>
        <w:t>HƯỚNG DẪN ĐIỀN SỐ LIỆU VÀO PHIẾU PHỎNG VẤN XÃ</w:t>
      </w:r>
    </w:p>
    <w:p w14:paraId="17B7CD2F" w14:textId="77777777" w:rsidR="001F0330" w:rsidRPr="00DC266C" w:rsidRDefault="001F0330" w:rsidP="00910927">
      <w:pPr>
        <w:pStyle w:val="1body"/>
        <w:spacing w:after="0" w:line="312" w:lineRule="auto"/>
        <w:rPr>
          <w:b/>
          <w:lang w:val="it-IT"/>
        </w:rPr>
      </w:pPr>
    </w:p>
    <w:p w14:paraId="0BCFD249" w14:textId="77777777" w:rsidR="00696EBD" w:rsidRPr="00DC266C" w:rsidRDefault="00696EBD" w:rsidP="00696EBD">
      <w:pPr>
        <w:pStyle w:val="1body"/>
        <w:spacing w:after="0" w:line="312" w:lineRule="auto"/>
        <w:rPr>
          <w:bCs/>
          <w:lang w:val="it-IT"/>
        </w:rPr>
      </w:pPr>
      <w:r w:rsidRPr="00DC266C">
        <w:rPr>
          <w:bCs/>
          <w:lang w:val="it-IT"/>
        </w:rPr>
        <w:t>TRANG BÌA</w:t>
      </w:r>
    </w:p>
    <w:p w14:paraId="3EC30346" w14:textId="4A5F90A2" w:rsidR="00696EBD" w:rsidRPr="00DC266C" w:rsidRDefault="00696EBD" w:rsidP="00696EBD">
      <w:pPr>
        <w:pStyle w:val="1body"/>
        <w:spacing w:after="0" w:line="312" w:lineRule="auto"/>
        <w:rPr>
          <w:lang w:val="it-IT"/>
        </w:rPr>
      </w:pPr>
      <w:r w:rsidRPr="00DC266C">
        <w:rPr>
          <w:lang w:val="it-IT"/>
        </w:rPr>
        <w:t>Thông tin về Tỉnh//Xã/Địa bàn/Thành thị-Nông thôn được hiển thị trên CAPI, đội trưởng kiểm tra, nếu có thay đổi báo lại cho GSV.</w:t>
      </w:r>
    </w:p>
    <w:p w14:paraId="5A617C94" w14:textId="77777777" w:rsidR="00696EBD" w:rsidRPr="00DC266C" w:rsidRDefault="00696EBD" w:rsidP="00696EBD">
      <w:pPr>
        <w:pStyle w:val="1body"/>
        <w:spacing w:after="0" w:line="312" w:lineRule="auto"/>
        <w:rPr>
          <w:b/>
          <w:bCs/>
          <w:lang w:val="it-IT"/>
        </w:rPr>
      </w:pPr>
      <w:r w:rsidRPr="00DC266C">
        <w:rPr>
          <w:b/>
          <w:bCs/>
          <w:lang w:val="it-IT"/>
        </w:rPr>
        <w:t>MỤC 0. THÔNG TIN KHẢO SÁT</w:t>
      </w:r>
    </w:p>
    <w:p w14:paraId="68F52609" w14:textId="77777777" w:rsidR="00696EBD" w:rsidRPr="00DC266C" w:rsidRDefault="00696EBD" w:rsidP="00696EBD">
      <w:pPr>
        <w:pStyle w:val="1body"/>
        <w:spacing w:after="0" w:line="312" w:lineRule="auto"/>
        <w:rPr>
          <w:b/>
          <w:lang w:val="it-IT"/>
        </w:rPr>
      </w:pPr>
      <w:r w:rsidRPr="00DC266C">
        <w:rPr>
          <w:b/>
          <w:lang w:val="it-IT"/>
        </w:rPr>
        <w:t>Mục đích:</w:t>
      </w:r>
    </w:p>
    <w:p w14:paraId="1FC1132B" w14:textId="77777777" w:rsidR="00696EBD" w:rsidRPr="00DC266C" w:rsidRDefault="00696EBD" w:rsidP="00696EBD">
      <w:pPr>
        <w:pStyle w:val="1body"/>
        <w:spacing w:after="0" w:line="312" w:lineRule="auto"/>
        <w:rPr>
          <w:lang w:val="it-IT"/>
        </w:rPr>
      </w:pPr>
      <w:r w:rsidRPr="00DC266C">
        <w:rPr>
          <w:lang w:val="it-IT"/>
        </w:rPr>
        <w:t>Nhằm thu thập thông tin về những người được phỏng vấn từ mục 1 đến mục 10 của phiếu phỏng vấn.</w:t>
      </w:r>
    </w:p>
    <w:p w14:paraId="4D0921AD" w14:textId="77777777" w:rsidR="00696EBD" w:rsidRPr="00DC266C" w:rsidRDefault="00696EBD" w:rsidP="00696EBD">
      <w:pPr>
        <w:pStyle w:val="1body"/>
        <w:spacing w:after="0" w:line="312" w:lineRule="auto"/>
        <w:rPr>
          <w:b/>
          <w:lang w:val="it-IT"/>
        </w:rPr>
      </w:pPr>
      <w:r w:rsidRPr="00DC266C">
        <w:rPr>
          <w:b/>
          <w:lang w:val="it-IT"/>
        </w:rPr>
        <w:t>Phương pháp tính và ghi:</w:t>
      </w:r>
    </w:p>
    <w:p w14:paraId="725DC781" w14:textId="77777777" w:rsidR="00696EBD" w:rsidRPr="00A315DA" w:rsidRDefault="00696EBD" w:rsidP="00696EBD">
      <w:pPr>
        <w:pStyle w:val="1body"/>
        <w:spacing w:after="0" w:line="312" w:lineRule="auto"/>
        <w:rPr>
          <w:spacing w:val="-6"/>
          <w:lang w:val="it-IT"/>
        </w:rPr>
      </w:pPr>
      <w:r w:rsidRPr="00A315DA">
        <w:rPr>
          <w:spacing w:val="-6"/>
          <w:lang w:val="it-IT"/>
        </w:rPr>
        <w:t>Phần này có thể điền thông tin vào những ngày khác nhau, với mỗi người trả lời 1 mục hoặc 1 phần nào đó trong phiếu phỏng vấn điều tra viên đều hỏi các câu hỏi từ 1 đến 10.</w:t>
      </w:r>
    </w:p>
    <w:p w14:paraId="12BBA204" w14:textId="77777777" w:rsidR="00696EBD" w:rsidRPr="00DC266C" w:rsidRDefault="00696EBD" w:rsidP="00696EBD">
      <w:pPr>
        <w:pStyle w:val="1body"/>
        <w:spacing w:after="0" w:line="312" w:lineRule="auto"/>
        <w:rPr>
          <w:lang w:val="it-IT"/>
        </w:rPr>
      </w:pPr>
      <w:r w:rsidRPr="00DC266C">
        <w:rPr>
          <w:b/>
          <w:i/>
          <w:u w:val="single"/>
          <w:lang w:val="it-IT"/>
        </w:rPr>
        <w:t>Câu 1-3</w:t>
      </w:r>
      <w:r w:rsidRPr="00DC266C">
        <w:rPr>
          <w:b/>
          <w:lang w:val="it-IT"/>
        </w:rPr>
        <w:t>:</w:t>
      </w:r>
      <w:r w:rsidRPr="00DC266C">
        <w:rPr>
          <w:lang w:val="it-IT"/>
        </w:rPr>
        <w:t xml:space="preserve"> Họ tên của người trả lời, tuổi được tính theo dương lịch và tính tuổi tròn đến năm (xem hướng dẫn tính tuổi tròn tại Câu 4 – Phiếu hộ).</w:t>
      </w:r>
    </w:p>
    <w:p w14:paraId="43433A8F" w14:textId="737F3AB7" w:rsidR="00696EBD" w:rsidRPr="00DC266C" w:rsidRDefault="00696EBD" w:rsidP="00696EBD">
      <w:pPr>
        <w:pStyle w:val="1body"/>
        <w:spacing w:after="0" w:line="312" w:lineRule="auto"/>
        <w:rPr>
          <w:b/>
          <w:lang w:val="it-IT"/>
        </w:rPr>
      </w:pPr>
      <w:r w:rsidRPr="00DC266C">
        <w:rPr>
          <w:b/>
          <w:i/>
          <w:u w:val="single"/>
          <w:lang w:val="it-IT"/>
        </w:rPr>
        <w:t>Câu 4</w:t>
      </w:r>
      <w:r w:rsidRPr="00DC266C">
        <w:rPr>
          <w:b/>
          <w:lang w:val="it-IT"/>
        </w:rPr>
        <w:t xml:space="preserve">: </w:t>
      </w:r>
      <w:r w:rsidRPr="00DC266C">
        <w:rPr>
          <w:lang w:val="it-IT"/>
        </w:rPr>
        <w:t xml:space="preserve">Do người trả lời tự nhận. Chọn mã tương ứng trong </w:t>
      </w:r>
      <w:r w:rsidR="003C5F30" w:rsidRPr="00DC266C">
        <w:rPr>
          <w:lang w:val="it-IT"/>
        </w:rPr>
        <w:t>B</w:t>
      </w:r>
      <w:r w:rsidRPr="00DC266C">
        <w:rPr>
          <w:lang w:val="it-IT"/>
        </w:rPr>
        <w:t xml:space="preserve">ảng </w:t>
      </w:r>
      <w:r w:rsidR="003C5F30" w:rsidRPr="00DC266C">
        <w:rPr>
          <w:lang w:val="it-IT"/>
        </w:rPr>
        <w:t>M</w:t>
      </w:r>
      <w:r w:rsidRPr="00DC266C">
        <w:rPr>
          <w:lang w:val="it-IT"/>
        </w:rPr>
        <w:t>ã dân tộc.</w:t>
      </w:r>
    </w:p>
    <w:p w14:paraId="052A6841" w14:textId="77777777" w:rsidR="00696EBD" w:rsidRPr="00DC266C" w:rsidRDefault="00696EBD" w:rsidP="00696EBD">
      <w:pPr>
        <w:pStyle w:val="1body"/>
        <w:spacing w:after="0" w:line="312" w:lineRule="auto"/>
        <w:rPr>
          <w:b/>
          <w:i/>
          <w:u w:val="single"/>
          <w:lang w:val="it-IT"/>
        </w:rPr>
      </w:pPr>
      <w:r w:rsidRPr="00DC266C">
        <w:rPr>
          <w:b/>
          <w:i/>
          <w:u w:val="single"/>
          <w:lang w:val="it-IT"/>
        </w:rPr>
        <w:t>Câu 5</w:t>
      </w:r>
      <w:r w:rsidRPr="00DC266C">
        <w:rPr>
          <w:b/>
          <w:lang w:val="it-IT"/>
        </w:rPr>
        <w:t>:</w:t>
      </w:r>
      <w:r w:rsidRPr="00DC266C">
        <w:rPr>
          <w:lang w:val="it-IT"/>
        </w:rPr>
        <w:t xml:space="preserve"> Số năm sống trong xã tính đến thời điểm phỏng vấn, số năm được tính năm tròn, nếu sống ở xã trên 6 tháng trong 1 năm được tính là 1 năm. Trường hợp thời gian sống ở xã không liên tục thì cộng tổng các khoảng thời gian đó lại.</w:t>
      </w:r>
    </w:p>
    <w:p w14:paraId="46EE3318" w14:textId="77777777" w:rsidR="00696EBD" w:rsidRPr="00DC266C" w:rsidRDefault="00696EBD" w:rsidP="00696EBD">
      <w:pPr>
        <w:pStyle w:val="1body"/>
        <w:spacing w:after="0" w:line="312" w:lineRule="auto"/>
        <w:rPr>
          <w:lang w:val="it-IT"/>
        </w:rPr>
      </w:pPr>
      <w:r w:rsidRPr="00DC266C">
        <w:rPr>
          <w:b/>
          <w:i/>
          <w:u w:val="single"/>
          <w:lang w:val="it-IT"/>
        </w:rPr>
        <w:t>Câu 6-7</w:t>
      </w:r>
      <w:r w:rsidRPr="00DC266C">
        <w:rPr>
          <w:b/>
          <w:lang w:val="it-IT"/>
        </w:rPr>
        <w:t>:</w:t>
      </w:r>
      <w:r w:rsidRPr="00DC266C">
        <w:rPr>
          <w:lang w:val="it-IT"/>
        </w:rPr>
        <w:t xml:space="preserve"> Là chức vụ cao nhất hoặc chức danh hiện nay của họ trong các tổ chức chính quyền, Đảng, đoàn thể, các tổ chức kinh tế và xã hội,... trong xã và tương ứng là số năm giữ chức vụ hoặc đảm nhiệm chức danh đó. Trường hợp thời gian giữ chức vụ hoặc đảm nhiệm chức danh không liên tục thì cộng tổng các khoảng thời gian đó lại.</w:t>
      </w:r>
    </w:p>
    <w:p w14:paraId="3B2B0360" w14:textId="77777777" w:rsidR="00696EBD" w:rsidRPr="00DC266C" w:rsidRDefault="00696EBD" w:rsidP="00696EBD">
      <w:pPr>
        <w:pStyle w:val="1body"/>
        <w:spacing w:after="0" w:line="312" w:lineRule="auto"/>
        <w:rPr>
          <w:lang w:val="it-IT"/>
        </w:rPr>
      </w:pPr>
      <w:r w:rsidRPr="00DC266C">
        <w:rPr>
          <w:b/>
          <w:i/>
          <w:u w:val="single"/>
          <w:lang w:val="it-IT"/>
        </w:rPr>
        <w:t>Lưu ý:</w:t>
      </w:r>
      <w:r w:rsidRPr="00DC266C">
        <w:rPr>
          <w:lang w:val="it-IT"/>
        </w:rPr>
        <w:t xml:space="preserve"> Nếu 1 người vừa nắm giữ chức vụ cao nhất bên Đảng, vừa nắm giữ chức vụ cao nhất bên Chính quyền, đoàn thể, các tổ chức kinh tế và xã hội.... thì ghi theo cơ chế ưu tiên các mã từ 1 đến 8 trong phiếu.</w:t>
      </w:r>
    </w:p>
    <w:p w14:paraId="7C2D43AD" w14:textId="77777777" w:rsidR="00696EBD" w:rsidRPr="00DC266C" w:rsidRDefault="00696EBD" w:rsidP="00696EBD">
      <w:pPr>
        <w:pStyle w:val="1body"/>
        <w:spacing w:after="0" w:line="312" w:lineRule="auto"/>
        <w:rPr>
          <w:b/>
          <w:i/>
          <w:u w:val="single"/>
          <w:lang w:val="it-IT"/>
        </w:rPr>
      </w:pPr>
      <w:r w:rsidRPr="00DC266C">
        <w:rPr>
          <w:b/>
          <w:i/>
          <w:u w:val="single"/>
          <w:lang w:val="it-IT"/>
        </w:rPr>
        <w:t>Câu 8</w:t>
      </w:r>
      <w:r w:rsidRPr="00DC266C">
        <w:rPr>
          <w:b/>
          <w:lang w:val="it-IT"/>
        </w:rPr>
        <w:t>:</w:t>
      </w:r>
      <w:r w:rsidRPr="00DC266C">
        <w:rPr>
          <w:lang w:val="it-IT"/>
        </w:rPr>
        <w:t xml:space="preserve"> Ghi chức vụ/chức danh trong xã đã nắm giữ trước chức vụ/chức danh hiện tại, nếu chưa nắm giữ chức vụ/chức danh gì trong xã trước đó ghi mã 10.</w:t>
      </w:r>
    </w:p>
    <w:p w14:paraId="6F8A40D3" w14:textId="77777777" w:rsidR="00696EBD" w:rsidRPr="00DC266C" w:rsidRDefault="00696EBD" w:rsidP="00696EBD">
      <w:pPr>
        <w:pStyle w:val="1body"/>
        <w:spacing w:after="0" w:line="312" w:lineRule="auto"/>
        <w:rPr>
          <w:lang w:val="it-IT"/>
        </w:rPr>
      </w:pPr>
      <w:r w:rsidRPr="00DC266C">
        <w:rPr>
          <w:b/>
          <w:i/>
          <w:u w:val="single"/>
          <w:lang w:val="it-IT"/>
        </w:rPr>
        <w:t>Câu 9</w:t>
      </w:r>
      <w:r w:rsidRPr="00DC266C">
        <w:rPr>
          <w:b/>
          <w:lang w:val="it-IT"/>
        </w:rPr>
        <w:t>:</w:t>
      </w:r>
      <w:r w:rsidRPr="00DC266C">
        <w:rPr>
          <w:lang w:val="it-IT"/>
        </w:rPr>
        <w:t xml:space="preserve"> Chỉ ghi những bằng cấp đã học xong và được cấp bằng. Một người có thể có nhiều bằng cấp khác nhau, nhưng chỉ ghi bằng cấp cao nhất.</w:t>
      </w:r>
    </w:p>
    <w:p w14:paraId="25E5DDF5" w14:textId="77777777" w:rsidR="00696EBD" w:rsidRPr="00DC266C" w:rsidRDefault="00696EBD" w:rsidP="00696EBD">
      <w:pPr>
        <w:pStyle w:val="1body"/>
        <w:spacing w:after="0" w:line="312" w:lineRule="auto"/>
        <w:rPr>
          <w:lang w:val="it-IT"/>
        </w:rPr>
      </w:pPr>
      <w:r w:rsidRPr="00DC266C">
        <w:rPr>
          <w:b/>
          <w:i/>
          <w:u w:val="single"/>
          <w:lang w:val="it-IT"/>
        </w:rPr>
        <w:t>Câu 10</w:t>
      </w:r>
      <w:r w:rsidRPr="00DC266C">
        <w:rPr>
          <w:b/>
          <w:lang w:val="it-IT"/>
        </w:rPr>
        <w:t>:</w:t>
      </w:r>
      <w:r w:rsidRPr="00DC266C">
        <w:rPr>
          <w:lang w:val="it-IT"/>
        </w:rPr>
        <w:t xml:space="preserve"> Ghi lớp phổ thông hoặc bổ túc đã học xong theo hệ 12 năm (từ 1 đến 12). Trường hợp học hệ 10 năm, dùng bảng chuyển đổi của các hệ thống giáo dục phổ thông.</w:t>
      </w:r>
    </w:p>
    <w:p w14:paraId="7E80CADB" w14:textId="77777777" w:rsidR="00696EBD" w:rsidRPr="00DC266C" w:rsidRDefault="00696EBD" w:rsidP="00597476">
      <w:pPr>
        <w:pStyle w:val="1body"/>
        <w:spacing w:before="360" w:after="0" w:line="329" w:lineRule="auto"/>
        <w:rPr>
          <w:b/>
          <w:lang w:val="it-IT"/>
        </w:rPr>
      </w:pPr>
      <w:r w:rsidRPr="00DC266C">
        <w:rPr>
          <w:b/>
          <w:spacing w:val="-2"/>
          <w:lang w:val="it-IT"/>
        </w:rPr>
        <w:lastRenderedPageBreak/>
        <w:t xml:space="preserve">MỤC 1. NHỮNG ĐẶC TÍNH CƠ BẢN VỀ NHÂN KHẨU VÀ TÌNH HÌNH CHUNG </w:t>
      </w:r>
      <w:r w:rsidRPr="00DC266C">
        <w:rPr>
          <w:b/>
          <w:lang w:val="it-IT"/>
        </w:rPr>
        <w:t>CỦA XÃ</w:t>
      </w:r>
    </w:p>
    <w:p w14:paraId="2DF31F02" w14:textId="77777777" w:rsidR="00696EBD" w:rsidRPr="00DC266C" w:rsidRDefault="00696EBD" w:rsidP="00597476">
      <w:pPr>
        <w:pStyle w:val="1body"/>
        <w:spacing w:after="0" w:line="329" w:lineRule="auto"/>
        <w:rPr>
          <w:b/>
          <w:lang w:val="it-IT"/>
        </w:rPr>
      </w:pPr>
      <w:r w:rsidRPr="00DC266C">
        <w:rPr>
          <w:b/>
          <w:lang w:val="it-IT"/>
        </w:rPr>
        <w:t>Mục đích:</w:t>
      </w:r>
    </w:p>
    <w:p w14:paraId="62F9557C" w14:textId="77777777" w:rsidR="00696EBD" w:rsidRPr="00DC266C" w:rsidRDefault="00696EBD" w:rsidP="00597476">
      <w:pPr>
        <w:pStyle w:val="1body"/>
        <w:spacing w:after="0" w:line="329" w:lineRule="auto"/>
        <w:rPr>
          <w:lang w:val="it-IT"/>
        </w:rPr>
      </w:pPr>
      <w:r w:rsidRPr="00DC266C">
        <w:rPr>
          <w:lang w:val="it-IT"/>
        </w:rPr>
        <w:t>Mục này thu thập các thông tin cơ bản nhất về nhân khẩu học, dân tộc, tôn giáo, vùng địa lý của xã và diện xã được phân loại (nếu có).</w:t>
      </w:r>
    </w:p>
    <w:p w14:paraId="12515403" w14:textId="77777777" w:rsidR="00696EBD" w:rsidRPr="00DC266C" w:rsidRDefault="00696EBD" w:rsidP="00597476">
      <w:pPr>
        <w:pStyle w:val="1body"/>
        <w:spacing w:after="0" w:line="329" w:lineRule="auto"/>
        <w:rPr>
          <w:b/>
          <w:lang w:val="it-IT"/>
        </w:rPr>
      </w:pPr>
      <w:r w:rsidRPr="00DC266C">
        <w:rPr>
          <w:b/>
          <w:lang w:val="it-IT"/>
        </w:rPr>
        <w:t>Phương pháp tính và ghi:</w:t>
      </w:r>
    </w:p>
    <w:p w14:paraId="5510A206" w14:textId="77777777" w:rsidR="00696EBD" w:rsidRPr="00DC266C" w:rsidRDefault="00696EBD" w:rsidP="00597476">
      <w:pPr>
        <w:pStyle w:val="1body"/>
        <w:spacing w:after="0" w:line="329" w:lineRule="auto"/>
        <w:rPr>
          <w:lang w:val="it-IT"/>
        </w:rPr>
      </w:pPr>
      <w:r w:rsidRPr="00DC266C">
        <w:rPr>
          <w:b/>
          <w:i/>
          <w:u w:val="single"/>
          <w:lang w:val="it-IT"/>
        </w:rPr>
        <w:t>Câu 1</w:t>
      </w:r>
      <w:r w:rsidRPr="00DC266C">
        <w:rPr>
          <w:b/>
          <w:lang w:val="it-IT"/>
        </w:rPr>
        <w:t>:</w:t>
      </w:r>
      <w:r w:rsidRPr="00DC266C">
        <w:rPr>
          <w:lang w:val="it-IT"/>
        </w:rPr>
        <w:t xml:space="preserve"> Ghi tổng diện tích tự nhiên nằm trong ranh giới hành chính của xã. Diện tích tính bằng ki-lô-mét vuông (Km</w:t>
      </w:r>
      <w:r w:rsidRPr="00DC266C">
        <w:rPr>
          <w:vertAlign w:val="superscript"/>
          <w:lang w:val="it-IT"/>
        </w:rPr>
        <w:t>2</w:t>
      </w:r>
      <w:r w:rsidRPr="00DC266C">
        <w:rPr>
          <w:lang w:val="it-IT"/>
        </w:rPr>
        <w:t>).</w:t>
      </w:r>
    </w:p>
    <w:p w14:paraId="7A249D16" w14:textId="64D02049" w:rsidR="00696EBD" w:rsidRPr="00DC266C" w:rsidRDefault="00696EBD" w:rsidP="00597476">
      <w:pPr>
        <w:pStyle w:val="1body"/>
        <w:spacing w:after="0" w:line="329" w:lineRule="auto"/>
        <w:rPr>
          <w:bCs/>
          <w:iCs/>
          <w:spacing w:val="2"/>
          <w:lang w:val="it-IT"/>
        </w:rPr>
      </w:pPr>
      <w:r w:rsidRPr="00DC266C">
        <w:rPr>
          <w:b/>
          <w:i/>
          <w:spacing w:val="2"/>
          <w:u w:val="single"/>
          <w:lang w:val="it-IT"/>
        </w:rPr>
        <w:t>Câu 2</w:t>
      </w:r>
      <w:r w:rsidRPr="00DC266C">
        <w:rPr>
          <w:b/>
          <w:spacing w:val="2"/>
          <w:lang w:val="it-IT"/>
        </w:rPr>
        <w:t>:</w:t>
      </w:r>
      <w:r w:rsidRPr="00DC266C">
        <w:rPr>
          <w:bCs/>
          <w:iCs/>
          <w:spacing w:val="2"/>
          <w:lang w:val="it-IT"/>
        </w:rPr>
        <w:tab/>
        <w:t xml:space="preserve">Thôn (ấp, bản, tổ dân phố,…) là đơn vị hành chính ngay dưới cấp xã, thuộc sự quản lý của </w:t>
      </w:r>
      <w:r w:rsidR="00F7767D" w:rsidRPr="00DC266C">
        <w:rPr>
          <w:bCs/>
          <w:iCs/>
          <w:spacing w:val="2"/>
          <w:lang w:val="it-IT"/>
        </w:rPr>
        <w:t xml:space="preserve">cấp </w:t>
      </w:r>
      <w:r w:rsidRPr="00DC266C">
        <w:rPr>
          <w:bCs/>
          <w:iCs/>
          <w:spacing w:val="2"/>
          <w:lang w:val="it-IT"/>
        </w:rPr>
        <w:t>xã và có người đứng đầu được nhận phụ cấp từ ngân sách nhà nước.</w:t>
      </w:r>
    </w:p>
    <w:p w14:paraId="69AB5E2F" w14:textId="637BD502" w:rsidR="00696EBD" w:rsidRPr="00DC266C" w:rsidRDefault="00696EBD" w:rsidP="00597476">
      <w:pPr>
        <w:pStyle w:val="1body"/>
        <w:spacing w:after="0" w:line="329" w:lineRule="auto"/>
        <w:rPr>
          <w:b/>
          <w:i/>
          <w:u w:val="single"/>
          <w:lang w:val="it-IT"/>
        </w:rPr>
      </w:pPr>
      <w:r w:rsidRPr="00DC266C">
        <w:rPr>
          <w:lang w:val="it-IT"/>
        </w:rPr>
        <w:t>Ghi số thôn/ấp trong xã đến thời điểm phỏng vấn.</w:t>
      </w:r>
    </w:p>
    <w:p w14:paraId="6E492164" w14:textId="77777777" w:rsidR="00696EBD" w:rsidRPr="00DC266C" w:rsidRDefault="00696EBD" w:rsidP="00597476">
      <w:pPr>
        <w:pStyle w:val="1body"/>
        <w:spacing w:after="0" w:line="329" w:lineRule="auto"/>
        <w:rPr>
          <w:lang w:val="it-IT"/>
        </w:rPr>
      </w:pPr>
      <w:r w:rsidRPr="00DC266C">
        <w:rPr>
          <w:b/>
          <w:i/>
          <w:u w:val="single"/>
          <w:lang w:val="it-IT"/>
        </w:rPr>
        <w:t>Câu 3</w:t>
      </w:r>
      <w:r w:rsidRPr="00DC266C">
        <w:rPr>
          <w:b/>
          <w:lang w:val="it-IT"/>
        </w:rPr>
        <w:t>:</w:t>
      </w:r>
      <w:r w:rsidRPr="00DC266C">
        <w:rPr>
          <w:lang w:val="it-IT"/>
        </w:rPr>
        <w:t xml:space="preserve"> Ghi số hộ đăng ký hộ khẩu thường trú trong xã đến thời điểm phỏng vấn.</w:t>
      </w:r>
    </w:p>
    <w:p w14:paraId="0692DDE3" w14:textId="77777777" w:rsidR="00696EBD" w:rsidRPr="00DC266C" w:rsidRDefault="00696EBD" w:rsidP="00597476">
      <w:pPr>
        <w:pStyle w:val="1body"/>
        <w:spacing w:after="0" w:line="329" w:lineRule="auto"/>
        <w:rPr>
          <w:lang w:val="it-IT"/>
        </w:rPr>
      </w:pPr>
      <w:r w:rsidRPr="00DC266C">
        <w:rPr>
          <w:b/>
          <w:i/>
          <w:u w:val="single"/>
          <w:lang w:val="it-IT"/>
        </w:rPr>
        <w:t>Câu 4</w:t>
      </w:r>
      <w:r w:rsidRPr="00DC266C">
        <w:rPr>
          <w:b/>
          <w:lang w:val="it-IT"/>
        </w:rPr>
        <w:t>:</w:t>
      </w:r>
      <w:r w:rsidRPr="00DC266C">
        <w:rPr>
          <w:lang w:val="it-IT"/>
        </w:rPr>
        <w:t xml:space="preserve"> Ghi số hộ đăng ký tạm trú trong xã đến thời điểm phỏng vấn.</w:t>
      </w:r>
    </w:p>
    <w:p w14:paraId="4B56F7F3" w14:textId="77777777" w:rsidR="00696EBD" w:rsidRPr="00DC266C" w:rsidRDefault="00696EBD" w:rsidP="00597476">
      <w:pPr>
        <w:pStyle w:val="1body"/>
        <w:spacing w:after="0" w:line="329" w:lineRule="auto"/>
        <w:rPr>
          <w:lang w:val="it-IT"/>
        </w:rPr>
      </w:pPr>
      <w:r w:rsidRPr="00DC266C">
        <w:rPr>
          <w:b/>
          <w:i/>
          <w:u w:val="single"/>
          <w:lang w:val="it-IT"/>
        </w:rPr>
        <w:t>Câu 5</w:t>
      </w:r>
      <w:r w:rsidRPr="00DC266C">
        <w:rPr>
          <w:b/>
          <w:lang w:val="it-IT"/>
        </w:rPr>
        <w:t>:</w:t>
      </w:r>
      <w:r w:rsidRPr="00DC266C">
        <w:rPr>
          <w:lang w:val="it-IT"/>
        </w:rPr>
        <w:t xml:space="preserve"> Ghi số hộ đăng ký tạm vắng trong xã đến thời điểm phỏng vấn.</w:t>
      </w:r>
    </w:p>
    <w:p w14:paraId="6272FEBD" w14:textId="77777777" w:rsidR="00696EBD" w:rsidRPr="00DC266C" w:rsidRDefault="00696EBD" w:rsidP="00597476">
      <w:pPr>
        <w:pStyle w:val="1body"/>
        <w:spacing w:after="0" w:line="329" w:lineRule="auto"/>
        <w:rPr>
          <w:lang w:val="it-IT"/>
        </w:rPr>
      </w:pPr>
      <w:r w:rsidRPr="00DC266C">
        <w:rPr>
          <w:b/>
          <w:i/>
          <w:u w:val="single"/>
          <w:lang w:val="it-IT"/>
        </w:rPr>
        <w:t>Câu 6</w:t>
      </w:r>
      <w:r w:rsidRPr="00DC266C">
        <w:rPr>
          <w:b/>
          <w:lang w:val="it-IT"/>
        </w:rPr>
        <w:t>:</w:t>
      </w:r>
      <w:r w:rsidRPr="00DC266C">
        <w:rPr>
          <w:lang w:val="it-IT"/>
        </w:rPr>
        <w:t xml:space="preserve"> Ghi số nhân khẩu đăng ký thường trú trong xã đến thời điểm phỏng vấn. Cần loại trừ trường hợp những nhân khẩu thường trú đã bị chết và cộng thêm trường hợp trẻ em mới sinh trong các hộ đã đăng ký hộ khẩu thường trú mặc dù chưa đăng ký khai sinh.</w:t>
      </w:r>
    </w:p>
    <w:p w14:paraId="70A39437" w14:textId="77777777" w:rsidR="00696EBD" w:rsidRPr="00DC266C" w:rsidRDefault="00696EBD" w:rsidP="00597476">
      <w:pPr>
        <w:pStyle w:val="1body"/>
        <w:spacing w:after="0" w:line="329" w:lineRule="auto"/>
        <w:rPr>
          <w:lang w:val="it-IT"/>
        </w:rPr>
      </w:pPr>
      <w:r w:rsidRPr="00DC266C">
        <w:rPr>
          <w:b/>
          <w:i/>
          <w:u w:val="single"/>
          <w:lang w:val="it-IT"/>
        </w:rPr>
        <w:t>Câu 7</w:t>
      </w:r>
      <w:r w:rsidRPr="00DC266C">
        <w:rPr>
          <w:b/>
          <w:lang w:val="it-IT"/>
        </w:rPr>
        <w:t>:</w:t>
      </w:r>
      <w:r w:rsidRPr="00DC266C">
        <w:rPr>
          <w:lang w:val="it-IT"/>
        </w:rPr>
        <w:t xml:space="preserve"> Ghi số nhân khẩu đăng ký tạm trú trong xã đến thời điểm phỏng vấn. Số nhân khẩu đăng ký tạm trú bao gồm số người thực tế có đăng ký tạm trú sống trong các hộ đăng ký tạm trú và có thể họ sống trong các hộ có đăng ký hộ khẩu thường trú nhưng không có tên trong hộ khẩu thường trú của hộ đó.</w:t>
      </w:r>
    </w:p>
    <w:p w14:paraId="4E79EFFA" w14:textId="77777777" w:rsidR="00696EBD" w:rsidRPr="00DC266C" w:rsidRDefault="00696EBD" w:rsidP="00597476">
      <w:pPr>
        <w:pStyle w:val="1body"/>
        <w:spacing w:after="0" w:line="329" w:lineRule="auto"/>
        <w:rPr>
          <w:lang w:val="it-IT"/>
        </w:rPr>
      </w:pPr>
      <w:r w:rsidRPr="00DC266C">
        <w:rPr>
          <w:b/>
          <w:i/>
          <w:u w:val="single"/>
          <w:lang w:val="it-IT"/>
        </w:rPr>
        <w:t>Câu 8</w:t>
      </w:r>
      <w:r w:rsidRPr="00DC266C">
        <w:rPr>
          <w:b/>
          <w:lang w:val="it-IT"/>
        </w:rPr>
        <w:t>:</w:t>
      </w:r>
      <w:r w:rsidRPr="00DC266C">
        <w:rPr>
          <w:lang w:val="it-IT"/>
        </w:rPr>
        <w:t xml:space="preserve"> Ghi số nhân khẩu đăng ký tạm vắng trong xã đến thời điểm phỏng vấn. Số này gồm những người thực tế có đăng ký tạm vắng của các hộ đăng ký tạm vắng, đăng ký tạm trú và các hộ có đăng ký hộ khẩu thường trú.</w:t>
      </w:r>
    </w:p>
    <w:p w14:paraId="36F8162C" w14:textId="77777777" w:rsidR="00696EBD" w:rsidRPr="00DC266C" w:rsidRDefault="00696EBD" w:rsidP="00597476">
      <w:pPr>
        <w:pStyle w:val="1body"/>
        <w:spacing w:after="0" w:line="329" w:lineRule="auto"/>
        <w:rPr>
          <w:lang w:val="it-IT"/>
        </w:rPr>
      </w:pPr>
      <w:r w:rsidRPr="00DC266C">
        <w:rPr>
          <w:b/>
          <w:i/>
          <w:u w:val="single"/>
          <w:lang w:val="it-IT"/>
        </w:rPr>
        <w:t>Câu 9 -10</w:t>
      </w:r>
      <w:r w:rsidRPr="00DC266C">
        <w:rPr>
          <w:b/>
          <w:lang w:val="it-IT"/>
        </w:rPr>
        <w:t xml:space="preserve">: </w:t>
      </w:r>
      <w:r w:rsidRPr="00DC266C">
        <w:rPr>
          <w:lang w:val="it-IT"/>
        </w:rPr>
        <w:t>Ghi số người đã đi khỏi và chuyển đến xã trong 12 tháng qua, bao gồm cả số thường trú và tạm trú.</w:t>
      </w:r>
    </w:p>
    <w:p w14:paraId="66777358" w14:textId="77777777" w:rsidR="00696EBD" w:rsidRPr="00DC266C" w:rsidRDefault="00696EBD" w:rsidP="00597476">
      <w:pPr>
        <w:pStyle w:val="1body"/>
        <w:spacing w:after="0" w:line="329" w:lineRule="auto"/>
        <w:rPr>
          <w:b/>
          <w:lang w:val="it-IT"/>
        </w:rPr>
      </w:pPr>
      <w:r w:rsidRPr="00DC266C">
        <w:rPr>
          <w:b/>
          <w:i/>
          <w:u w:val="single"/>
          <w:lang w:val="it-IT"/>
        </w:rPr>
        <w:t>Câu 11</w:t>
      </w:r>
      <w:r w:rsidRPr="00DC266C">
        <w:rPr>
          <w:b/>
          <w:lang w:val="it-IT"/>
        </w:rPr>
        <w:t xml:space="preserve">: </w:t>
      </w:r>
      <w:r w:rsidRPr="00DC266C">
        <w:rPr>
          <w:lang w:val="it-IT"/>
        </w:rPr>
        <w:t>Ghi mã của các dân tộc trong xã theo thứ tự ưu tiên và tỷ lệ phần trăm tương ứng trong tổng dân số xã. Nếu xã có nhiều dân tộc thì chỉ ghi 3 dân tộc chính, bắt đầu từ dân tộc có số người đông nhất, sau đó là các dân tộc ít người hơn.</w:t>
      </w:r>
    </w:p>
    <w:p w14:paraId="0F90DD40" w14:textId="77777777" w:rsidR="00696EBD" w:rsidRPr="00DC266C" w:rsidRDefault="00696EBD" w:rsidP="00696EBD">
      <w:pPr>
        <w:pStyle w:val="1body"/>
        <w:spacing w:after="0" w:line="312" w:lineRule="auto"/>
        <w:rPr>
          <w:lang w:val="it-IT"/>
        </w:rPr>
      </w:pPr>
      <w:r w:rsidRPr="00DC266C">
        <w:rPr>
          <w:b/>
          <w:i/>
          <w:u w:val="single"/>
          <w:lang w:val="it-IT"/>
        </w:rPr>
        <w:t>Câu 12</w:t>
      </w:r>
      <w:r w:rsidRPr="00DC266C">
        <w:rPr>
          <w:b/>
          <w:lang w:val="it-IT"/>
        </w:rPr>
        <w:t xml:space="preserve">: </w:t>
      </w:r>
      <w:r w:rsidRPr="00DC266C">
        <w:rPr>
          <w:lang w:val="it-IT"/>
        </w:rPr>
        <w:t>Cách ghi cũng tương tự như câu 11:</w:t>
      </w:r>
    </w:p>
    <w:p w14:paraId="43849167" w14:textId="77777777" w:rsidR="00696EBD" w:rsidRPr="00DC266C" w:rsidRDefault="00696EBD" w:rsidP="00696EBD">
      <w:pPr>
        <w:pStyle w:val="1body"/>
        <w:spacing w:after="0" w:line="312" w:lineRule="auto"/>
        <w:rPr>
          <w:i/>
          <w:spacing w:val="-2"/>
          <w:lang w:val="it-IT"/>
        </w:rPr>
      </w:pPr>
      <w:r w:rsidRPr="00DC266C">
        <w:rPr>
          <w:i/>
          <w:spacing w:val="-2"/>
          <w:lang w:val="it-IT"/>
        </w:rPr>
        <w:lastRenderedPageBreak/>
        <w:t xml:space="preserve"> </w:t>
      </w:r>
      <w:r w:rsidRPr="00DC266C">
        <w:rPr>
          <w:iCs/>
          <w:spacing w:val="-2"/>
          <w:lang w:val="it-IT"/>
        </w:rPr>
        <w:t>Người được phỏng vấn xác định 03 tôn giáo chính trong xã và lựa chọn mã tương ứng với tôn giáo đó</w:t>
      </w:r>
      <w:r w:rsidRPr="00DC266C">
        <w:rPr>
          <w:i/>
          <w:spacing w:val="-2"/>
          <w:lang w:val="it-IT"/>
        </w:rPr>
        <w:t xml:space="preserve">. </w:t>
      </w:r>
      <w:r w:rsidRPr="00DC266C">
        <w:rPr>
          <w:spacing w:val="-2"/>
          <w:lang w:val="it-IT"/>
        </w:rPr>
        <w:t>Nếu không có tôn giáo nào trên địa bàn xã ghi mã 8 ở cột THỨ NHẤT. Nếu phần lớn dân cư trong xã không theo tôn giáo nào thì ghi mã 8 ở cột THỨ NHẤT và mã các tôn giáo khác lần lượt ở cột THỨ HAI và THỨ BA theo thứ tự ưu tiên về số lượng người.</w:t>
      </w:r>
    </w:p>
    <w:p w14:paraId="4FCAFC40" w14:textId="3D27E8F4" w:rsidR="00696EBD" w:rsidRPr="00DC266C" w:rsidRDefault="00696EBD" w:rsidP="00696EBD">
      <w:pPr>
        <w:pStyle w:val="1body"/>
        <w:spacing w:after="0" w:line="312" w:lineRule="auto"/>
        <w:rPr>
          <w:lang w:val="it-IT"/>
        </w:rPr>
      </w:pPr>
      <w:r w:rsidRPr="00DC266C">
        <w:rPr>
          <w:b/>
          <w:i/>
          <w:u w:val="single"/>
          <w:lang w:val="it-IT"/>
        </w:rPr>
        <w:t>Câu 13</w:t>
      </w:r>
      <w:r w:rsidRPr="00DC266C">
        <w:rPr>
          <w:b/>
          <w:i/>
          <w:lang w:val="it-IT"/>
        </w:rPr>
        <w:t>:</w:t>
      </w:r>
      <w:r w:rsidRPr="00DC266C">
        <w:rPr>
          <w:lang w:val="it-IT"/>
        </w:rPr>
        <w:t xml:space="preserve"> Dựa vào văn bản của Nhà nước, của tỉnh hoặc </w:t>
      </w:r>
      <w:r w:rsidR="00F7767D" w:rsidRPr="00DC266C">
        <w:rPr>
          <w:lang w:val="it-IT"/>
        </w:rPr>
        <w:t>cấp xã</w:t>
      </w:r>
      <w:r w:rsidRPr="00DC266C">
        <w:rPr>
          <w:lang w:val="it-IT"/>
        </w:rPr>
        <w:t xml:space="preserve"> hoặc căn cứ vào địa giới hành chính của xã/phường/</w:t>
      </w:r>
      <w:r w:rsidR="00F7767D" w:rsidRPr="00DC266C">
        <w:rPr>
          <w:lang w:val="it-IT"/>
        </w:rPr>
        <w:t>đặc khu</w:t>
      </w:r>
      <w:r w:rsidRPr="00DC266C">
        <w:rPr>
          <w:lang w:val="it-IT"/>
        </w:rPr>
        <w:t xml:space="preserve"> để xác định câu trả lời phù hợp xác định xã thuộc vùng địa lý nào. Trường hợp không có văn bản nào qui định thì yêu cầu người trả lời xác định xem từ trước tới nay xã vẫn được coi là thuộc vùng địa lý nào.</w:t>
      </w:r>
      <w:r w:rsidRPr="00DC266C" w:rsidDel="006562C2">
        <w:rPr>
          <w:lang w:val="it-IT"/>
        </w:rPr>
        <w:t xml:space="preserve"> </w:t>
      </w:r>
      <w:r w:rsidRPr="00DC266C">
        <w:rPr>
          <w:lang w:val="it-IT"/>
        </w:rPr>
        <w:t>Xã/phường/</w:t>
      </w:r>
      <w:r w:rsidR="00F7767D" w:rsidRPr="00DC266C">
        <w:rPr>
          <w:lang w:val="it-IT"/>
        </w:rPr>
        <w:t>đặc khu</w:t>
      </w:r>
      <w:r w:rsidRPr="00DC266C">
        <w:rPr>
          <w:lang w:val="it-IT"/>
        </w:rPr>
        <w:t xml:space="preserve"> biên giới bao gồm các xã/phường/</w:t>
      </w:r>
      <w:r w:rsidR="00F7767D" w:rsidRPr="00DC266C">
        <w:rPr>
          <w:lang w:val="it-IT"/>
        </w:rPr>
        <w:t>đặc khu</w:t>
      </w:r>
      <w:r w:rsidRPr="00DC266C">
        <w:rPr>
          <w:lang w:val="it-IT"/>
        </w:rPr>
        <w:t xml:space="preserve"> có một phần địa giới hành chính trùng hợp với đường biên giới quốc gia trên đất liền.</w:t>
      </w:r>
    </w:p>
    <w:p w14:paraId="393C094E" w14:textId="77777777" w:rsidR="00696EBD" w:rsidRPr="00DC266C" w:rsidRDefault="00696EBD" w:rsidP="00696EBD">
      <w:pPr>
        <w:pStyle w:val="1body"/>
        <w:spacing w:after="0" w:line="312" w:lineRule="auto"/>
        <w:rPr>
          <w:lang w:val="it-IT"/>
        </w:rPr>
      </w:pPr>
      <w:r w:rsidRPr="00DC266C">
        <w:rPr>
          <w:b/>
          <w:i/>
          <w:u w:val="single"/>
          <w:lang w:val="it-IT"/>
        </w:rPr>
        <w:t xml:space="preserve">Câu 14, </w:t>
      </w:r>
      <w:r w:rsidRPr="00DC266C">
        <w:rPr>
          <w:b/>
          <w:bCs/>
          <w:i/>
          <w:iCs/>
          <w:u w:val="single"/>
          <w:lang w:val="it-IT"/>
        </w:rPr>
        <w:t xml:space="preserve">15: </w:t>
      </w:r>
      <w:r w:rsidRPr="00DC266C">
        <w:rPr>
          <w:lang w:val="it-IT"/>
        </w:rPr>
        <w:t>Dựa theo văn bản qui định của các cơ quan có thẩm quyền như Chính phủ, Ủy ban Dân tộc và Miền núi làm căn cứ để ghi thông tin vào phiếu.</w:t>
      </w:r>
    </w:p>
    <w:p w14:paraId="4F3DB7F2" w14:textId="77777777" w:rsidR="00696EBD" w:rsidRPr="00DC266C" w:rsidRDefault="00696EBD" w:rsidP="00696EBD">
      <w:pPr>
        <w:pStyle w:val="1body"/>
        <w:spacing w:after="0" w:line="312" w:lineRule="auto"/>
        <w:rPr>
          <w:b/>
          <w:lang w:val="it-IT"/>
        </w:rPr>
      </w:pPr>
      <w:r w:rsidRPr="00DC266C">
        <w:rPr>
          <w:b/>
          <w:lang w:val="it-IT"/>
        </w:rPr>
        <w:t xml:space="preserve">MỤC 2. TÌNH TRẠNG KINH TẾ CHUNG VÀ CÁC CHƯƠNG TRÌNH </w:t>
      </w:r>
      <w:r w:rsidRPr="00DC266C">
        <w:rPr>
          <w:b/>
          <w:lang w:val="it-IT"/>
        </w:rPr>
        <w:br/>
        <w:t>TRỢ GIÚP, CỨU TRỢ</w:t>
      </w:r>
    </w:p>
    <w:p w14:paraId="0DC6AB1D" w14:textId="77777777" w:rsidR="00696EBD" w:rsidRPr="00DC266C" w:rsidRDefault="00696EBD" w:rsidP="00696EBD">
      <w:pPr>
        <w:pStyle w:val="1body"/>
        <w:spacing w:after="0" w:line="312" w:lineRule="auto"/>
        <w:rPr>
          <w:b/>
          <w:lang w:val="it-IT"/>
        </w:rPr>
      </w:pPr>
      <w:r w:rsidRPr="00DC266C">
        <w:rPr>
          <w:b/>
          <w:lang w:val="it-IT"/>
        </w:rPr>
        <w:t>Mục đích:</w:t>
      </w:r>
    </w:p>
    <w:p w14:paraId="199F361A" w14:textId="77777777" w:rsidR="00696EBD" w:rsidRPr="00DC266C" w:rsidRDefault="00696EBD" w:rsidP="00696EBD">
      <w:pPr>
        <w:pStyle w:val="1body"/>
        <w:spacing w:after="0" w:line="312" w:lineRule="auto"/>
        <w:rPr>
          <w:lang w:val="it-IT"/>
        </w:rPr>
      </w:pPr>
      <w:r w:rsidRPr="00DC266C">
        <w:rPr>
          <w:lang w:val="it-IT"/>
        </w:rPr>
        <w:t>Mục này nhằm thu thập các thông tin cơ bản về tình trạng kinh tế chung của xã như: nguồn thu nhập chủ yếu, sự thay đổi mức sống, các dự án và chương trình đang được triển khai trên địa bàn xã, các thiên tai, hoả hoạn, dịch bệnh xảy ra trong 3 năm qua và các trợ giúp, cứu trợ.</w:t>
      </w:r>
    </w:p>
    <w:p w14:paraId="0BEB50A0" w14:textId="77777777" w:rsidR="00696EBD" w:rsidRPr="00DC266C" w:rsidRDefault="00696EBD" w:rsidP="00696EBD">
      <w:pPr>
        <w:pStyle w:val="1body"/>
        <w:spacing w:after="0" w:line="312" w:lineRule="auto"/>
        <w:rPr>
          <w:b/>
          <w:lang w:val="it-IT"/>
        </w:rPr>
      </w:pPr>
      <w:r w:rsidRPr="00DC266C">
        <w:rPr>
          <w:b/>
          <w:lang w:val="it-IT"/>
        </w:rPr>
        <w:t>Người trả lời:</w:t>
      </w:r>
    </w:p>
    <w:p w14:paraId="5D80C10C" w14:textId="77777777" w:rsidR="00696EBD" w:rsidRPr="00DC266C" w:rsidRDefault="00696EBD" w:rsidP="00696EBD">
      <w:pPr>
        <w:pStyle w:val="1body"/>
        <w:spacing w:after="0" w:line="312" w:lineRule="auto"/>
        <w:rPr>
          <w:lang w:val="it-IT"/>
        </w:rPr>
      </w:pPr>
      <w:r w:rsidRPr="00DC266C">
        <w:rPr>
          <w:lang w:val="it-IT"/>
        </w:rPr>
        <w:t>Người trả lời mục này là Chủ tịch hoặc Phó chủ tịch UBND xã.</w:t>
      </w:r>
    </w:p>
    <w:p w14:paraId="2F7AC8AB" w14:textId="77777777" w:rsidR="00696EBD" w:rsidRPr="00DC266C" w:rsidRDefault="00696EBD" w:rsidP="00696EBD">
      <w:pPr>
        <w:pStyle w:val="1body"/>
        <w:spacing w:after="0" w:line="312" w:lineRule="auto"/>
        <w:rPr>
          <w:b/>
          <w:lang w:val="it-IT"/>
        </w:rPr>
      </w:pPr>
      <w:r w:rsidRPr="00DC266C">
        <w:rPr>
          <w:b/>
          <w:lang w:val="it-IT"/>
        </w:rPr>
        <w:t>Phương pháp tính và ghi</w:t>
      </w:r>
    </w:p>
    <w:p w14:paraId="147123C3" w14:textId="77777777" w:rsidR="00696EBD" w:rsidRPr="00DC266C" w:rsidRDefault="00696EBD" w:rsidP="00696EBD">
      <w:pPr>
        <w:pStyle w:val="1body"/>
        <w:spacing w:after="0" w:line="312" w:lineRule="auto"/>
        <w:rPr>
          <w:spacing w:val="-4"/>
          <w:lang w:val="it-IT"/>
        </w:rPr>
      </w:pPr>
      <w:r w:rsidRPr="00DC266C">
        <w:rPr>
          <w:b/>
          <w:i/>
          <w:spacing w:val="-4"/>
          <w:u w:val="single"/>
          <w:lang w:val="it-IT"/>
        </w:rPr>
        <w:t>Câu 1</w:t>
      </w:r>
      <w:r w:rsidRPr="00DC266C">
        <w:rPr>
          <w:b/>
          <w:spacing w:val="-4"/>
          <w:lang w:val="it-IT"/>
        </w:rPr>
        <w:t>:</w:t>
      </w:r>
      <w:r w:rsidRPr="00DC266C">
        <w:rPr>
          <w:spacing w:val="-4"/>
          <w:lang w:val="it-IT"/>
        </w:rPr>
        <w:t xml:space="preserve"> ĐTV hỏi về ba nguồn thu nhập chủ yếu của dân cư trên địa bàn xã và yêu cầu người trả lời sắp xếp theo thứ tự quan trọng căn cứ vào tỷ trọng giá trị sản lượng của các nguồn.</w:t>
      </w:r>
    </w:p>
    <w:p w14:paraId="5375A8EF" w14:textId="77777777" w:rsidR="00696EBD" w:rsidRPr="00DC266C" w:rsidRDefault="00696EBD" w:rsidP="00696EBD">
      <w:pPr>
        <w:pStyle w:val="1body"/>
        <w:spacing w:after="0" w:line="312" w:lineRule="auto"/>
        <w:rPr>
          <w:lang w:val="it-IT"/>
        </w:rPr>
      </w:pPr>
      <w:r w:rsidRPr="00DC266C">
        <w:rPr>
          <w:b/>
          <w:i/>
          <w:u w:val="single"/>
          <w:lang w:val="it-IT"/>
        </w:rPr>
        <w:t>Câu 2-3</w:t>
      </w:r>
      <w:r w:rsidRPr="00DC266C">
        <w:rPr>
          <w:b/>
          <w:lang w:val="it-IT"/>
        </w:rPr>
        <w:t>:</w:t>
      </w:r>
      <w:r w:rsidRPr="00DC266C">
        <w:rPr>
          <w:lang w:val="it-IT"/>
        </w:rPr>
        <w:t xml:space="preserve"> So sánh mức sống hiện tại so với mức sống của 5 năm trước đây và hỏi nguyên nhân tại sao mức sống khá lên hoặc giảm đi. Các câu trả lời có thể đúng như các nguyên nhân ghi trong phiếu hoặc không hoàn toàn đúng như vậy. ĐTV cần tìm nguyên nhân trả lời phù hợp nhất tương ứng với các mã được liệt kê để ghi vào phiếu phỏng vấn theo thứ tự ưu tiên hoặc chọn mã khác và ghi nguyên nhân cụ thể.</w:t>
      </w:r>
    </w:p>
    <w:p w14:paraId="63DEC265" w14:textId="77777777" w:rsidR="00696EBD" w:rsidRPr="0017645D" w:rsidRDefault="00696EBD" w:rsidP="00696EBD">
      <w:pPr>
        <w:pStyle w:val="1body"/>
        <w:spacing w:after="0" w:line="312" w:lineRule="auto"/>
        <w:rPr>
          <w:b/>
          <w:i/>
          <w:spacing w:val="6"/>
          <w:u w:val="single"/>
          <w:lang w:val="it-IT"/>
        </w:rPr>
      </w:pPr>
      <w:r w:rsidRPr="0017645D">
        <w:rPr>
          <w:b/>
          <w:i/>
          <w:spacing w:val="6"/>
          <w:u w:val="single"/>
          <w:lang w:val="it-IT"/>
        </w:rPr>
        <w:t>Câu 4-5</w:t>
      </w:r>
      <w:r w:rsidRPr="0017645D">
        <w:rPr>
          <w:b/>
          <w:spacing w:val="6"/>
          <w:lang w:val="it-IT"/>
        </w:rPr>
        <w:t>:</w:t>
      </w:r>
      <w:r w:rsidRPr="0017645D">
        <w:rPr>
          <w:spacing w:val="6"/>
          <w:lang w:val="it-IT"/>
        </w:rPr>
        <w:t xml:space="preserve"> Đây là những dự án/chương trình của Chính phủ hoặc các tổ chức trong và ngoài nước, các tổ chức phi chính phủ... được thực hiện trên địa bàn xã trong vòng 3 năm qua.</w:t>
      </w:r>
    </w:p>
    <w:p w14:paraId="73D49A45" w14:textId="0CD78C88" w:rsidR="00696EBD" w:rsidRPr="00DC266C" w:rsidRDefault="00696EBD" w:rsidP="00696EBD">
      <w:pPr>
        <w:pStyle w:val="1body"/>
        <w:spacing w:after="0" w:line="295" w:lineRule="auto"/>
        <w:rPr>
          <w:spacing w:val="2"/>
          <w:lang w:val="it-IT"/>
        </w:rPr>
      </w:pPr>
      <w:r w:rsidRPr="00DC266C">
        <w:rPr>
          <w:b/>
          <w:i/>
          <w:spacing w:val="2"/>
          <w:u w:val="single"/>
          <w:lang w:val="it-IT"/>
        </w:rPr>
        <w:t>Câu 6</w:t>
      </w:r>
      <w:r w:rsidRPr="00DC266C">
        <w:rPr>
          <w:b/>
          <w:spacing w:val="2"/>
          <w:lang w:val="it-IT"/>
        </w:rPr>
        <w:t xml:space="preserve">: </w:t>
      </w:r>
      <w:r w:rsidRPr="00DC266C">
        <w:rPr>
          <w:spacing w:val="2"/>
          <w:lang w:val="it-IT"/>
        </w:rPr>
        <w:t xml:space="preserve">Hộ nghèo của xã là những hộ được chính quyền địa phương bình xét, đánh </w:t>
      </w:r>
      <w:r w:rsidRPr="00DC266C">
        <w:rPr>
          <w:spacing w:val="2"/>
          <w:lang w:val="it-IT"/>
        </w:rPr>
        <w:lastRenderedPageBreak/>
        <w:t>giá, xếp vào danh sách hộ nghèo (đã hoặc chưa được cấp giấy “chứng nhận hộ nghèo”) của từng năm theo Nghị định số: 07/2021/NĐ-CP ngày 27/</w:t>
      </w:r>
      <w:r w:rsidR="00597476" w:rsidRPr="00DC266C">
        <w:rPr>
          <w:spacing w:val="2"/>
          <w:lang w:val="it-IT"/>
        </w:rPr>
        <w:t>0</w:t>
      </w:r>
      <w:r w:rsidRPr="00DC266C">
        <w:rPr>
          <w:spacing w:val="2"/>
          <w:lang w:val="it-IT"/>
        </w:rPr>
        <w:t>1/2021 về quy định chuẩn nghèo đa chiều giai đoạn 2021-2025.</w:t>
      </w:r>
    </w:p>
    <w:p w14:paraId="3E2F3364" w14:textId="77777777" w:rsidR="00696EBD" w:rsidRPr="00DC266C" w:rsidRDefault="00696EBD" w:rsidP="00266FCA">
      <w:pPr>
        <w:pStyle w:val="1body"/>
        <w:spacing w:after="0" w:line="295" w:lineRule="auto"/>
        <w:rPr>
          <w:lang w:val="it-IT"/>
        </w:rPr>
      </w:pPr>
      <w:r w:rsidRPr="00DC266C">
        <w:rPr>
          <w:b/>
          <w:i/>
          <w:u w:val="single"/>
          <w:lang w:val="it-IT"/>
        </w:rPr>
        <w:t>Câu 7</w:t>
      </w:r>
      <w:r w:rsidRPr="00DC266C">
        <w:rPr>
          <w:b/>
          <w:lang w:val="it-IT"/>
        </w:rPr>
        <w:t>:</w:t>
      </w:r>
      <w:r w:rsidRPr="00DC266C">
        <w:rPr>
          <w:lang w:val="it-IT"/>
        </w:rPr>
        <w:t xml:space="preserve"> Tính số hộ hoặc người nhận được lợi ích thông qua các chương trình xoá đói giảm nghèo hoặc các chương trình chính sách trợ giúp khác. Ở đây lưu ý cụm từ “</w:t>
      </w:r>
      <w:r w:rsidRPr="00DC266C">
        <w:rPr>
          <w:i/>
          <w:lang w:val="it-IT"/>
        </w:rPr>
        <w:t>miễn/giảm</w:t>
      </w:r>
      <w:r w:rsidRPr="00DC266C">
        <w:rPr>
          <w:lang w:val="it-IT"/>
        </w:rPr>
        <w:t>” nói đến khả năng không phải thực hiện một nghĩa vụ hoặc chỉ phải thực hiện một phần một nghĩa vụ nào đó như đóng học phí, viện phí, thuế sản xuất kinh doanh. Có một số nơi phổ biến hình thức những hộ nghèo được xác nhận của UBND xã sẽ được miễn/giảm một phần viện phí.</w:t>
      </w:r>
    </w:p>
    <w:p w14:paraId="33D35394" w14:textId="77777777" w:rsidR="00696EBD" w:rsidRPr="00DC266C" w:rsidRDefault="00696EBD" w:rsidP="00266FCA">
      <w:pPr>
        <w:pStyle w:val="1body"/>
        <w:spacing w:after="0" w:line="295" w:lineRule="auto"/>
        <w:rPr>
          <w:i/>
          <w:lang w:val="it-IT"/>
        </w:rPr>
      </w:pPr>
      <w:r w:rsidRPr="00DC266C">
        <w:rPr>
          <w:i/>
          <w:lang w:val="it-IT"/>
        </w:rPr>
        <w:t>Miễn/giảm thuế sử dụng đất nông nghiệp (câu 7g) chỉ tính những trường hợp được miễn giảm từ chương trình xóa đói giảm nghèo hoặc các chương trình/chính sách trợ giúp khác, không tính số hộ được miễn theo Di chúc của Bác Hồ.</w:t>
      </w:r>
    </w:p>
    <w:p w14:paraId="4D3A1CD9" w14:textId="77777777" w:rsidR="00696EBD" w:rsidRPr="00DC266C" w:rsidRDefault="00696EBD" w:rsidP="00266FCA">
      <w:pPr>
        <w:pStyle w:val="1body"/>
        <w:spacing w:after="0" w:line="295" w:lineRule="auto"/>
        <w:rPr>
          <w:b/>
          <w:i/>
          <w:u w:val="single"/>
          <w:lang w:val="it-IT"/>
        </w:rPr>
      </w:pPr>
      <w:r w:rsidRPr="00DC266C">
        <w:rPr>
          <w:b/>
          <w:i/>
          <w:u w:val="single"/>
          <w:lang w:val="it-IT"/>
        </w:rPr>
        <w:t>Câu 8</w:t>
      </w:r>
      <w:r w:rsidRPr="00DC266C">
        <w:rPr>
          <w:b/>
          <w:lang w:val="it-IT"/>
        </w:rPr>
        <w:t>:</w:t>
      </w:r>
      <w:r w:rsidRPr="00DC266C">
        <w:rPr>
          <w:lang w:val="it-IT"/>
        </w:rPr>
        <w:t xml:space="preserve"> Hỏi về các đợt/vụ thiên tai, hoả hoạn hay dịch bệnh xảy ra đối với xã trong 3 năm qua.</w:t>
      </w:r>
    </w:p>
    <w:p w14:paraId="497180A1" w14:textId="77777777" w:rsidR="00696EBD" w:rsidRPr="00DC266C" w:rsidRDefault="00696EBD" w:rsidP="00266FCA">
      <w:pPr>
        <w:pStyle w:val="1body"/>
        <w:spacing w:after="0" w:line="295" w:lineRule="auto"/>
        <w:rPr>
          <w:lang w:val="it-IT"/>
        </w:rPr>
      </w:pPr>
      <w:r w:rsidRPr="00DC266C">
        <w:rPr>
          <w:b/>
          <w:i/>
          <w:u w:val="single"/>
          <w:lang w:val="it-IT"/>
        </w:rPr>
        <w:t>Câu 9-15</w:t>
      </w:r>
      <w:r w:rsidRPr="00DC266C">
        <w:rPr>
          <w:b/>
          <w:lang w:val="it-IT"/>
        </w:rPr>
        <w:t>:</w:t>
      </w:r>
      <w:r w:rsidRPr="00DC266C">
        <w:rPr>
          <w:lang w:val="it-IT"/>
        </w:rPr>
        <w:t xml:space="preserve"> Hỏi thông tin về các đợt/vụ thiên tai, hoả hoạn hay dịch bệnh xảy ra trong 3 năm qua bắt đầu từ đợt gần đây nhất, nếu có nhiều hơn 5 đợt/vụ thì điều tra viên chọn 5 đợt/vụ lớn nhất. Nếu hình thức cứu trợ là hiện vật thì quy thành giá trị theo giá tại thời điểm được cứu trợ.</w:t>
      </w:r>
    </w:p>
    <w:p w14:paraId="22608B7D" w14:textId="77777777" w:rsidR="00696EBD" w:rsidRPr="00DC266C" w:rsidRDefault="00696EBD" w:rsidP="00266FCA">
      <w:pPr>
        <w:pStyle w:val="1body"/>
        <w:spacing w:after="0" w:line="295" w:lineRule="auto"/>
        <w:rPr>
          <w:b/>
          <w:lang w:val="it-IT"/>
        </w:rPr>
      </w:pPr>
      <w:r w:rsidRPr="00DC266C">
        <w:rPr>
          <w:b/>
          <w:lang w:val="it-IT"/>
        </w:rPr>
        <w:t>MỤC 3. CƠ HỘI VIỆC LÀM PHI NÔNG, LÂM NGHIỆP, THỦY SẢN</w:t>
      </w:r>
    </w:p>
    <w:p w14:paraId="6CD3FC92" w14:textId="77777777" w:rsidR="00696EBD" w:rsidRPr="00DC266C" w:rsidRDefault="00696EBD" w:rsidP="00266FCA">
      <w:pPr>
        <w:pStyle w:val="1body"/>
        <w:spacing w:after="0" w:line="295" w:lineRule="auto"/>
        <w:rPr>
          <w:b/>
          <w:lang w:val="it-IT"/>
        </w:rPr>
      </w:pPr>
      <w:r w:rsidRPr="00DC266C">
        <w:rPr>
          <w:b/>
          <w:lang w:val="it-IT"/>
        </w:rPr>
        <w:t>Mục đích:</w:t>
      </w:r>
    </w:p>
    <w:p w14:paraId="1B8D55CB" w14:textId="77777777" w:rsidR="00696EBD" w:rsidRPr="00DC266C" w:rsidRDefault="00696EBD" w:rsidP="00266FCA">
      <w:pPr>
        <w:pStyle w:val="1body"/>
        <w:spacing w:after="0" w:line="295" w:lineRule="auto"/>
        <w:rPr>
          <w:lang w:val="it-IT"/>
        </w:rPr>
      </w:pPr>
      <w:r w:rsidRPr="00DC266C">
        <w:rPr>
          <w:lang w:val="it-IT"/>
        </w:rPr>
        <w:t>Mục này thu thập các thông tin cơ bản về các cơ hội việc làm trong các cơ sở SXKD/dịch vụ như: doanh nghiệp, xí nghiệp, nhà máy, HTX sản xuất kinh doanh/dịch vụ,... và làng nghề trên địa bàn xã hoặc các vùng lân cận mà dân trong xã có thể đi làm và về trong ngày.</w:t>
      </w:r>
    </w:p>
    <w:p w14:paraId="1820FDD4" w14:textId="77777777" w:rsidR="00696EBD" w:rsidRPr="00DC266C" w:rsidRDefault="00696EBD" w:rsidP="00266FCA">
      <w:pPr>
        <w:pStyle w:val="1body"/>
        <w:spacing w:after="0" w:line="295" w:lineRule="auto"/>
        <w:rPr>
          <w:b/>
          <w:i/>
          <w:u w:val="single"/>
          <w:lang w:val="it-IT"/>
        </w:rPr>
      </w:pPr>
      <w:r w:rsidRPr="00DC266C">
        <w:rPr>
          <w:b/>
          <w:lang w:val="it-IT"/>
        </w:rPr>
        <w:t>Phương pháp tính và ghi:</w:t>
      </w:r>
    </w:p>
    <w:p w14:paraId="44B66084" w14:textId="77777777" w:rsidR="00696EBD" w:rsidRPr="00DC266C" w:rsidRDefault="00696EBD" w:rsidP="00266FCA">
      <w:pPr>
        <w:pStyle w:val="1body"/>
        <w:spacing w:after="0" w:line="295" w:lineRule="auto"/>
        <w:rPr>
          <w:lang w:val="it-IT"/>
        </w:rPr>
      </w:pPr>
      <w:r w:rsidRPr="00DC266C">
        <w:rPr>
          <w:b/>
          <w:i/>
          <w:u w:val="single"/>
          <w:lang w:val="it-IT"/>
        </w:rPr>
        <w:t>Câu 1</w:t>
      </w:r>
      <w:r w:rsidRPr="00DC266C">
        <w:rPr>
          <w:b/>
          <w:i/>
          <w:lang w:val="it-IT"/>
        </w:rPr>
        <w:t>:</w:t>
      </w:r>
      <w:r w:rsidRPr="00DC266C">
        <w:rPr>
          <w:i/>
          <w:lang w:val="it-IT"/>
        </w:rPr>
        <w:t xml:space="preserve"> </w:t>
      </w:r>
      <w:r w:rsidRPr="00DC266C">
        <w:rPr>
          <w:lang w:val="it-IT"/>
        </w:rPr>
        <w:t>Hỏi về những cơ sở SXKD/dịch vụ hoặc làng nghề nằm trong phạm vi mà dân trong xã có thể đi làm và về trong ngày, bất kể nó có thu hút lao động của xã hay không.</w:t>
      </w:r>
    </w:p>
    <w:p w14:paraId="23A19221" w14:textId="77777777" w:rsidR="00696EBD" w:rsidRPr="00DC266C" w:rsidRDefault="00696EBD" w:rsidP="00266FCA">
      <w:pPr>
        <w:pStyle w:val="1body"/>
        <w:spacing w:after="0" w:line="295" w:lineRule="auto"/>
        <w:rPr>
          <w:lang w:val="it-IT"/>
        </w:rPr>
      </w:pPr>
      <w:r w:rsidRPr="00DC266C">
        <w:rPr>
          <w:b/>
          <w:i/>
          <w:u w:val="single"/>
          <w:lang w:val="it-IT"/>
        </w:rPr>
        <w:t>Câu 2</w:t>
      </w:r>
      <w:r w:rsidRPr="00DC266C">
        <w:rPr>
          <w:b/>
          <w:i/>
          <w:lang w:val="it-IT"/>
        </w:rPr>
        <w:t>:</w:t>
      </w:r>
      <w:r w:rsidRPr="00DC266C">
        <w:rPr>
          <w:lang w:val="it-IT"/>
        </w:rPr>
        <w:t xml:space="preserve"> Hỏi số lượng cơ sở SXKD/dịch vụ như: doanh nghiệp, xí nghiệp, nhà máy, HTX sản xuất kinh doanh/dịch vụ,... nằm trên địa bàn xã.</w:t>
      </w:r>
    </w:p>
    <w:p w14:paraId="086FBE3B" w14:textId="77777777" w:rsidR="00696EBD" w:rsidRPr="00DC266C" w:rsidRDefault="00696EBD" w:rsidP="00266FCA">
      <w:pPr>
        <w:pStyle w:val="1body"/>
        <w:spacing w:after="0" w:line="295" w:lineRule="auto"/>
        <w:rPr>
          <w:lang w:val="it-IT"/>
        </w:rPr>
      </w:pPr>
      <w:r w:rsidRPr="00DC266C">
        <w:rPr>
          <w:b/>
          <w:i/>
          <w:u w:val="single"/>
          <w:lang w:val="it-IT"/>
        </w:rPr>
        <w:t>Câu 2a</w:t>
      </w:r>
      <w:r w:rsidRPr="00DC266C">
        <w:rPr>
          <w:b/>
          <w:i/>
          <w:lang w:val="it-IT"/>
        </w:rPr>
        <w:t>:</w:t>
      </w:r>
      <w:r w:rsidRPr="00DC266C">
        <w:rPr>
          <w:b/>
          <w:lang w:val="it-IT"/>
        </w:rPr>
        <w:t xml:space="preserve"> </w:t>
      </w:r>
      <w:r w:rsidRPr="00DC266C">
        <w:rPr>
          <w:lang w:val="it-IT"/>
        </w:rPr>
        <w:t>Hình thức xử lý chất thải của các cơ sở SXKD/dịch vụ nằm trên địa bàn xã. Ghi 3 hình thức xử lý chất thải theo thứ tự quan trọng căn cứ vào số lượng cơ sở SXKD/dịch vụ có xử lý chất thải nhiều nhất.</w:t>
      </w:r>
    </w:p>
    <w:p w14:paraId="41E1806D" w14:textId="3F20B6D3" w:rsidR="00696EBD" w:rsidRPr="00DC266C" w:rsidRDefault="00696EBD" w:rsidP="00597476">
      <w:pPr>
        <w:pStyle w:val="1body"/>
        <w:spacing w:after="0" w:line="295" w:lineRule="auto"/>
        <w:rPr>
          <w:lang w:val="it-IT"/>
        </w:rPr>
      </w:pPr>
      <w:r w:rsidRPr="00DC266C">
        <w:rPr>
          <w:b/>
          <w:i/>
          <w:u w:val="single"/>
          <w:lang w:val="it-IT"/>
        </w:rPr>
        <w:t>Câu 3-4</w:t>
      </w:r>
      <w:r w:rsidRPr="00DC266C">
        <w:rPr>
          <w:b/>
          <w:i/>
          <w:lang w:val="it-IT"/>
        </w:rPr>
        <w:t>:</w:t>
      </w:r>
      <w:r w:rsidRPr="00DC266C">
        <w:rPr>
          <w:lang w:val="it-IT"/>
        </w:rPr>
        <w:t xml:space="preserve"> Theo quy định tại Nghị định số 52/2018/NĐ-CP</w:t>
      </w:r>
      <w:r w:rsidR="00597476" w:rsidRPr="00DC266C">
        <w:rPr>
          <w:lang w:val="it-IT"/>
        </w:rPr>
        <w:t xml:space="preserve">, ngày 12 tháng </w:t>
      </w:r>
      <w:r w:rsidRPr="00DC266C">
        <w:rPr>
          <w:lang w:val="it-IT"/>
        </w:rPr>
        <w:t xml:space="preserve">4 năm 2018 của Bộ Nông nghiệp và Phát triển nông thôn: "Làng nghề là một hoặc nhiều cụm dân cư </w:t>
      </w:r>
      <w:r w:rsidRPr="00DC266C">
        <w:rPr>
          <w:lang w:val="it-IT"/>
        </w:rPr>
        <w:lastRenderedPageBreak/>
        <w:t xml:space="preserve">cấp thôn, ấp, bản, làng, buôn, phum, sóc hoặc các điểm dân cư tương tự trên địa bàn một xã, có các hoạt động ngành nghề nông thôn theo quy định tại Điều 4 </w:t>
      </w:r>
      <w:r w:rsidR="00597476" w:rsidRPr="00DC266C">
        <w:rPr>
          <w:lang w:val="it-IT"/>
        </w:rPr>
        <w:t>N</w:t>
      </w:r>
      <w:r w:rsidRPr="00DC266C">
        <w:rPr>
          <w:lang w:val="it-IT"/>
        </w:rPr>
        <w:t>nghị định này".</w:t>
      </w:r>
    </w:p>
    <w:p w14:paraId="0308A8C6" w14:textId="77777777" w:rsidR="00696EBD" w:rsidRPr="00DC266C" w:rsidRDefault="00696EBD" w:rsidP="00597476">
      <w:pPr>
        <w:pStyle w:val="1body"/>
        <w:spacing w:after="0" w:line="295" w:lineRule="auto"/>
        <w:rPr>
          <w:lang w:val="it-IT"/>
        </w:rPr>
      </w:pPr>
      <w:r w:rsidRPr="00DC266C">
        <w:rPr>
          <w:lang w:val="it-IT"/>
        </w:rPr>
        <w:t>Tiêu chí công nhận làng nghề phải đạt cả 03 tiêu chí sau:</w:t>
      </w:r>
    </w:p>
    <w:p w14:paraId="7E3F58DE" w14:textId="77777777" w:rsidR="00696EBD" w:rsidRPr="0017645D" w:rsidRDefault="00696EBD" w:rsidP="00597476">
      <w:pPr>
        <w:pStyle w:val="1body"/>
        <w:spacing w:after="0" w:line="295" w:lineRule="auto"/>
        <w:rPr>
          <w:spacing w:val="-6"/>
          <w:lang w:val="it-IT"/>
        </w:rPr>
      </w:pPr>
      <w:r w:rsidRPr="0017645D">
        <w:rPr>
          <w:spacing w:val="-6"/>
          <w:lang w:val="it-IT"/>
        </w:rPr>
        <w:t>a) Có tối thiểu 20% tổng số hộ trên địa bàn tham gia các hoạt động ngành nghề nông thôn;</w:t>
      </w:r>
    </w:p>
    <w:p w14:paraId="5F412B8B" w14:textId="77777777" w:rsidR="00696EBD" w:rsidRPr="00DC266C" w:rsidRDefault="00696EBD" w:rsidP="00597476">
      <w:pPr>
        <w:pStyle w:val="1body"/>
        <w:spacing w:after="0" w:line="295" w:lineRule="auto"/>
        <w:rPr>
          <w:lang w:val="it-IT"/>
        </w:rPr>
      </w:pPr>
      <w:r w:rsidRPr="00DC266C">
        <w:rPr>
          <w:lang w:val="it-IT"/>
        </w:rPr>
        <w:t>b) Hoạt động sản xuất kinh doanh ổn định tối thiểu 2 năm liên tục tính đến thời điểm đề nghị công nhận;</w:t>
      </w:r>
    </w:p>
    <w:p w14:paraId="62305DD1" w14:textId="77777777" w:rsidR="00696EBD" w:rsidRPr="00DC266C" w:rsidRDefault="00696EBD" w:rsidP="00597476">
      <w:pPr>
        <w:pStyle w:val="1body"/>
        <w:spacing w:after="0" w:line="295" w:lineRule="auto"/>
        <w:rPr>
          <w:lang w:val="it-IT"/>
        </w:rPr>
      </w:pPr>
      <w:r w:rsidRPr="00DC266C">
        <w:rPr>
          <w:lang w:val="it-IT"/>
        </w:rPr>
        <w:t>c) Đáp ứng các điều kiện bảo vệ môi trường làng nghề theo quy định của pháp luật hiện hành.</w:t>
      </w:r>
    </w:p>
    <w:p w14:paraId="748C1176" w14:textId="77777777" w:rsidR="00696EBD" w:rsidRPr="0017645D" w:rsidRDefault="00696EBD" w:rsidP="00597476">
      <w:pPr>
        <w:pStyle w:val="1body"/>
        <w:spacing w:after="0" w:line="295" w:lineRule="auto"/>
        <w:rPr>
          <w:spacing w:val="-6"/>
          <w:lang w:val="it-IT"/>
        </w:rPr>
      </w:pPr>
      <w:r w:rsidRPr="0017645D">
        <w:rPr>
          <w:spacing w:val="-6"/>
          <w:lang w:val="it-IT"/>
        </w:rPr>
        <w:t>Hiện nay có một số địa phương đang triển khai công tác rà soát để công nhận làng nghề. Do vậy, nếu thôn, ấp, bản, làng, buôn, phum, sóc hoặc các điểm dân cư tương tự đạt 3 tiêu chí nêu trên nhưng chưa được cấp giấy chứng nhận làng nghề thì vẫn được coi là làng nghề.</w:t>
      </w:r>
    </w:p>
    <w:p w14:paraId="3C86C358" w14:textId="77777777" w:rsidR="00696EBD" w:rsidRPr="00DC266C" w:rsidRDefault="00696EBD" w:rsidP="00597476">
      <w:pPr>
        <w:pStyle w:val="1body"/>
        <w:spacing w:after="0" w:line="295" w:lineRule="auto"/>
        <w:rPr>
          <w:lang w:val="it-IT"/>
        </w:rPr>
      </w:pPr>
      <w:r w:rsidRPr="00DC266C">
        <w:rPr>
          <w:lang w:val="it-IT"/>
        </w:rPr>
        <w:t xml:space="preserve">Ví dụ: làng nghề dệt, chế biến nông sản, thủ công mỹ nghệ,... Điều tra viên điền mã từ BẢNG MÃ NGHỀ THỦ CÔNG MỸ NGHỆ TRUYỀN THỐNG. Nếu xã có nhiều hơn 3 làng nghề thì chọn ra 3 làng nghề chính theo thứ tự ưu tiên căn cứ vào số hộ tham gia và số năm được hình thành. </w:t>
      </w:r>
    </w:p>
    <w:p w14:paraId="1900DAF7" w14:textId="77777777" w:rsidR="00696EBD" w:rsidRPr="00DC266C" w:rsidRDefault="00696EBD" w:rsidP="00597476">
      <w:pPr>
        <w:pStyle w:val="1body"/>
        <w:spacing w:after="0" w:line="295" w:lineRule="auto"/>
        <w:rPr>
          <w:lang w:val="it-IT"/>
        </w:rPr>
      </w:pPr>
      <w:r w:rsidRPr="00DC266C">
        <w:rPr>
          <w:b/>
          <w:i/>
          <w:u w:val="single"/>
          <w:lang w:val="it-IT"/>
        </w:rPr>
        <w:t>Câu 4a</w:t>
      </w:r>
      <w:r w:rsidRPr="00DC266C">
        <w:rPr>
          <w:b/>
          <w:i/>
          <w:lang w:val="it-IT"/>
        </w:rPr>
        <w:t>:</w:t>
      </w:r>
      <w:r w:rsidRPr="00DC266C">
        <w:rPr>
          <w:lang w:val="it-IT"/>
        </w:rPr>
        <w:t xml:space="preserve"> Ghi 3 hình thức xử lý chất thải phổ biến nhất tại các làng nghề theo thứ tự ưu tiên căn cứ vào số hộ làm nghề trong xã </w:t>
      </w:r>
      <w:r w:rsidRPr="00DC266C">
        <w:rPr>
          <w:i/>
          <w:u w:val="single"/>
          <w:lang w:val="it-IT"/>
        </w:rPr>
        <w:t>áp dụng hình thức xử lý chất thải chính</w:t>
      </w:r>
      <w:r w:rsidRPr="00DC266C">
        <w:rPr>
          <w:lang w:val="it-IT"/>
        </w:rPr>
        <w:t xml:space="preserve"> là nhiều nhất, thứ hai hay thứ ba.</w:t>
      </w:r>
    </w:p>
    <w:p w14:paraId="50DD00F5" w14:textId="77777777" w:rsidR="00696EBD" w:rsidRPr="00DC266C" w:rsidRDefault="00696EBD" w:rsidP="00597476">
      <w:pPr>
        <w:pStyle w:val="1body"/>
        <w:spacing w:after="0" w:line="295" w:lineRule="auto"/>
        <w:rPr>
          <w:lang w:val="it-IT"/>
        </w:rPr>
      </w:pPr>
      <w:r w:rsidRPr="00DC266C">
        <w:rPr>
          <w:b/>
          <w:i/>
          <w:u w:val="single"/>
          <w:lang w:val="it-IT"/>
        </w:rPr>
        <w:t>Câu 5</w:t>
      </w:r>
      <w:r w:rsidRPr="00DC266C">
        <w:rPr>
          <w:b/>
          <w:i/>
          <w:lang w:val="it-IT"/>
        </w:rPr>
        <w:t>:</w:t>
      </w:r>
      <w:r w:rsidRPr="00DC266C">
        <w:rPr>
          <w:lang w:val="it-IT"/>
        </w:rPr>
        <w:t xml:space="preserve"> Hỏi về các cơ sở SXKD/dịch vụ hoặc làng nghề nằm trong phạm vi mà dân trong xã có thể đi làm và về trong ngày thu hút lao động của xã, bất kể nó có nằm trên địa bàn xã hay không.</w:t>
      </w:r>
    </w:p>
    <w:p w14:paraId="497A9EEE" w14:textId="77777777" w:rsidR="00696EBD" w:rsidRPr="00DC266C" w:rsidRDefault="00696EBD" w:rsidP="00597476">
      <w:pPr>
        <w:pStyle w:val="1body"/>
        <w:spacing w:after="0" w:line="295" w:lineRule="auto"/>
        <w:rPr>
          <w:spacing w:val="-2"/>
          <w:lang w:val="it-IT"/>
        </w:rPr>
      </w:pPr>
      <w:r w:rsidRPr="00DC266C">
        <w:rPr>
          <w:b/>
          <w:i/>
          <w:spacing w:val="-2"/>
          <w:u w:val="single"/>
          <w:lang w:val="it-IT"/>
        </w:rPr>
        <w:t>Câu 6-12</w:t>
      </w:r>
      <w:r w:rsidRPr="00DC266C">
        <w:rPr>
          <w:b/>
          <w:i/>
          <w:spacing w:val="-2"/>
          <w:lang w:val="it-IT"/>
        </w:rPr>
        <w:t>:</w:t>
      </w:r>
      <w:r w:rsidRPr="00DC266C">
        <w:rPr>
          <w:spacing w:val="-2"/>
          <w:lang w:val="it-IT"/>
        </w:rPr>
        <w:t xml:space="preserve"> Ghi thông tin về các cơ sở SXKD/dịch vụ hoặc làng nghề nằm trong phạm vi mà dân trong xã có thể đi làm và về trong ngày thu hút lao động của xã. Nếu nhiều hơn 5 cơ sở SXKD/dịch vụ hoặc làng nghề thì điều tra viên chọn 5 cơ sở SXKD/dịch vụ hoặc làng nghề thu hút nhiều nhất lao động của xã. Ghi rõ tên của cơ sở SXKD/dịch vụ hoặc làng nghề ở cột tên. Tên ngành và mã ngành theo DANH MỤC NGÀNH KINH TẾ QUỐC DÂN.</w:t>
      </w:r>
    </w:p>
    <w:p w14:paraId="002FE7D5" w14:textId="77777777" w:rsidR="00696EBD" w:rsidRPr="00DC266C" w:rsidRDefault="00696EBD" w:rsidP="0017645D">
      <w:pPr>
        <w:pStyle w:val="1body"/>
        <w:spacing w:before="80" w:after="0" w:line="295" w:lineRule="auto"/>
        <w:rPr>
          <w:b/>
          <w:lang w:val="it-IT"/>
        </w:rPr>
      </w:pPr>
      <w:r w:rsidRPr="00DC266C">
        <w:rPr>
          <w:b/>
          <w:lang w:val="it-IT"/>
        </w:rPr>
        <w:t>MỤC 4. NÔNG NGHIỆP VÀ CÁC LOẠI ĐẤT</w:t>
      </w:r>
    </w:p>
    <w:p w14:paraId="48DD81E9" w14:textId="77777777" w:rsidR="00696EBD" w:rsidRPr="00DC266C" w:rsidRDefault="00696EBD" w:rsidP="0017645D">
      <w:pPr>
        <w:pStyle w:val="1body"/>
        <w:spacing w:before="80" w:after="0" w:line="295" w:lineRule="auto"/>
        <w:rPr>
          <w:b/>
          <w:lang w:val="it-IT"/>
        </w:rPr>
      </w:pPr>
      <w:r w:rsidRPr="00DC266C">
        <w:rPr>
          <w:b/>
          <w:lang w:val="it-IT"/>
        </w:rPr>
        <w:t>Mục đích:</w:t>
      </w:r>
    </w:p>
    <w:p w14:paraId="74CDB5F0" w14:textId="77777777" w:rsidR="00696EBD" w:rsidRPr="00DC266C" w:rsidRDefault="00696EBD" w:rsidP="0017645D">
      <w:pPr>
        <w:pStyle w:val="1body"/>
        <w:spacing w:before="80" w:after="0" w:line="295" w:lineRule="auto"/>
        <w:rPr>
          <w:lang w:val="it-IT"/>
        </w:rPr>
      </w:pPr>
      <w:r w:rsidRPr="00DC266C">
        <w:rPr>
          <w:lang w:val="it-IT"/>
        </w:rPr>
        <w:t>Mục này thu thập một số thông tin về hoạt động sản xuất nông nghiệp, tiêu thụ sản phẩm, đất đai và dịch vụ khuyến nông ở các xã.</w:t>
      </w:r>
    </w:p>
    <w:p w14:paraId="12C9AECD" w14:textId="77777777" w:rsidR="00696EBD" w:rsidRPr="00DC266C" w:rsidRDefault="00696EBD" w:rsidP="0017645D">
      <w:pPr>
        <w:pStyle w:val="1body"/>
        <w:spacing w:before="80" w:after="0" w:line="295" w:lineRule="auto"/>
        <w:rPr>
          <w:b/>
          <w:lang w:val="it-IT"/>
        </w:rPr>
      </w:pPr>
      <w:r w:rsidRPr="00DC266C">
        <w:rPr>
          <w:b/>
          <w:lang w:val="it-IT"/>
        </w:rPr>
        <w:t>Phương pháp tính và ghi:</w:t>
      </w:r>
    </w:p>
    <w:p w14:paraId="5E43B6A1" w14:textId="77777777" w:rsidR="00696EBD" w:rsidRPr="00DC266C" w:rsidRDefault="00696EBD" w:rsidP="0017645D">
      <w:pPr>
        <w:pStyle w:val="1body"/>
        <w:spacing w:before="80" w:after="0" w:line="295" w:lineRule="auto"/>
        <w:rPr>
          <w:lang w:val="it-IT"/>
        </w:rPr>
      </w:pPr>
      <w:r w:rsidRPr="00DC266C">
        <w:rPr>
          <w:b/>
          <w:i/>
          <w:u w:val="single"/>
          <w:lang w:val="it-IT"/>
        </w:rPr>
        <w:t>Câu 1</w:t>
      </w:r>
      <w:r w:rsidRPr="00DC266C">
        <w:rPr>
          <w:b/>
          <w:i/>
          <w:lang w:val="it-IT"/>
        </w:rPr>
        <w:t>:</w:t>
      </w:r>
      <w:r w:rsidRPr="00DC266C">
        <w:rPr>
          <w:lang w:val="it-IT"/>
        </w:rPr>
        <w:t xml:space="preserve"> Nhằm xác định xem so với 5 năm trước đây việc chuyển dịch cơ cấu sản xuất ở xã diễn ra theo xu hướng nào. Tỷ trọng giá trị sản lượng nông nghiệp tăng lên, giảm đi hay vẫn như cũ.</w:t>
      </w:r>
    </w:p>
    <w:p w14:paraId="66C21541" w14:textId="77777777" w:rsidR="00696EBD" w:rsidRPr="00DC266C" w:rsidRDefault="00696EBD" w:rsidP="00696EBD">
      <w:pPr>
        <w:pStyle w:val="1body"/>
        <w:spacing w:after="0" w:line="295" w:lineRule="auto"/>
        <w:rPr>
          <w:spacing w:val="2"/>
          <w:lang w:val="it-IT"/>
        </w:rPr>
      </w:pPr>
      <w:r w:rsidRPr="00DC266C">
        <w:rPr>
          <w:b/>
          <w:i/>
          <w:spacing w:val="2"/>
          <w:u w:val="single"/>
          <w:lang w:val="it-IT"/>
        </w:rPr>
        <w:lastRenderedPageBreak/>
        <w:t>Câu 2-8</w:t>
      </w:r>
      <w:r w:rsidRPr="00DC266C">
        <w:rPr>
          <w:b/>
          <w:i/>
          <w:spacing w:val="2"/>
          <w:lang w:val="it-IT"/>
        </w:rPr>
        <w:t>:</w:t>
      </w:r>
      <w:r w:rsidRPr="00DC266C">
        <w:rPr>
          <w:spacing w:val="2"/>
          <w:lang w:val="it-IT"/>
        </w:rPr>
        <w:t xml:space="preserve"> Hỏi về 5 loại cây trồng chính trong ngành nông nghiệp được trồng trên địa bàn xã căn cứ vào diện tích gieo trồng, điều tra viên ghi tên cây trồng sau đó căn cứ vào BẢNG MÃ CÂY để ghi mã. Các thông tin thu thập gồm số vụ thu hoạch trong năm (chỉ hỏi cho cây hàng năm); sự thay đổi về diện tích gieo trồng, năng suất, sản lượng trong năm 2019 so với 5 năm trước và nguyên nhân của sự thay đổi diện tích gieo trồng và năng suất. Có thể có nhiều nguyên nhân nhưng điều tra viên chỉ chọn 3 nguyên nhân chính và ghi theo thứ tự quan trọng căn cứ vào tính chất quyết định làm cho diện tích gieo trồng và năng suất thay đổi của nguyên nhân.</w:t>
      </w:r>
    </w:p>
    <w:p w14:paraId="3EB6457D" w14:textId="77777777" w:rsidR="00696EBD" w:rsidRPr="00DC266C" w:rsidRDefault="00696EBD" w:rsidP="0017645D">
      <w:pPr>
        <w:pStyle w:val="1body"/>
        <w:spacing w:before="80" w:after="0" w:line="295" w:lineRule="auto"/>
        <w:rPr>
          <w:rFonts w:ascii="Times New Roman Italic" w:hAnsi="Times New Roman Italic" w:hint="eastAsia"/>
          <w:i/>
          <w:spacing w:val="-6"/>
          <w:lang w:val="it-IT"/>
        </w:rPr>
      </w:pPr>
      <w:r w:rsidRPr="00DC266C">
        <w:rPr>
          <w:rFonts w:ascii="Times New Roman Italic" w:hAnsi="Times New Roman Italic"/>
          <w:i/>
          <w:spacing w:val="-6"/>
          <w:lang w:val="it-IT"/>
        </w:rPr>
        <w:t>Câu 9-14 hỏi về vấn đề tiêu thụ sản phẩm của 5 loại cây trồng chính đã được liệt kê ở trên.</w:t>
      </w:r>
    </w:p>
    <w:p w14:paraId="7194B54F" w14:textId="77777777" w:rsidR="00696EBD" w:rsidRPr="00DC266C" w:rsidRDefault="00696EBD" w:rsidP="0017645D">
      <w:pPr>
        <w:pStyle w:val="1body"/>
        <w:spacing w:before="80" w:after="0" w:line="295" w:lineRule="auto"/>
        <w:rPr>
          <w:b/>
          <w:i/>
          <w:u w:val="single"/>
          <w:lang w:val="it-IT"/>
        </w:rPr>
      </w:pPr>
      <w:r w:rsidRPr="00DC266C">
        <w:rPr>
          <w:b/>
          <w:i/>
          <w:u w:val="single"/>
          <w:lang w:val="it-IT"/>
        </w:rPr>
        <w:t>Câu 9</w:t>
      </w:r>
      <w:r w:rsidRPr="00DC266C">
        <w:rPr>
          <w:b/>
          <w:i/>
          <w:lang w:val="it-IT"/>
        </w:rPr>
        <w:t>:</w:t>
      </w:r>
      <w:r w:rsidRPr="00DC266C">
        <w:rPr>
          <w:lang w:val="it-IT"/>
        </w:rPr>
        <w:t xml:space="preserve"> ĐTV hỏi xem sản phẩm của cây trồng có được dân trong xã bán không.</w:t>
      </w:r>
    </w:p>
    <w:p w14:paraId="70FC7CED" w14:textId="77777777" w:rsidR="00696EBD" w:rsidRPr="00DC266C" w:rsidRDefault="00696EBD" w:rsidP="0017645D">
      <w:pPr>
        <w:pStyle w:val="1body"/>
        <w:spacing w:before="80" w:after="0" w:line="295" w:lineRule="auto"/>
        <w:rPr>
          <w:lang w:val="it-IT"/>
        </w:rPr>
      </w:pPr>
      <w:r w:rsidRPr="00DC266C">
        <w:rPr>
          <w:b/>
          <w:i/>
          <w:u w:val="single"/>
          <w:lang w:val="it-IT"/>
        </w:rPr>
        <w:t>Câu 10</w:t>
      </w:r>
      <w:r w:rsidRPr="00DC266C">
        <w:rPr>
          <w:b/>
          <w:i/>
          <w:lang w:val="it-IT"/>
        </w:rPr>
        <w:t>:</w:t>
      </w:r>
      <w:r w:rsidRPr="00DC266C">
        <w:rPr>
          <w:lang w:val="it-IT"/>
        </w:rPr>
        <w:t xml:space="preserve"> ĐTV căn cứ vào câu trả lời để ghi mã người/cơ sở mua thích hợp, nếu có nhiều hơn 2 người/cơ sở mua thì điều tra viên chọn ra 2 người/cơ sở mua chính căn cứ vào số lượng và mức độ mua thường xuyên và ghi theo thứ tự ưu tiên.</w:t>
      </w:r>
    </w:p>
    <w:p w14:paraId="21517939" w14:textId="77777777" w:rsidR="00696EBD" w:rsidRPr="00DC266C" w:rsidRDefault="00696EBD" w:rsidP="0017645D">
      <w:pPr>
        <w:pStyle w:val="1body"/>
        <w:spacing w:before="80" w:after="0" w:line="295" w:lineRule="auto"/>
        <w:rPr>
          <w:lang w:val="it-IT"/>
        </w:rPr>
      </w:pPr>
      <w:r w:rsidRPr="00DC266C">
        <w:rPr>
          <w:b/>
          <w:i/>
          <w:u w:val="single"/>
          <w:lang w:val="it-IT"/>
        </w:rPr>
        <w:t>Câu 11</w:t>
      </w:r>
      <w:r w:rsidRPr="00DC266C">
        <w:rPr>
          <w:b/>
          <w:i/>
          <w:lang w:val="it-IT"/>
        </w:rPr>
        <w:t>:</w:t>
      </w:r>
      <w:r w:rsidRPr="00DC266C">
        <w:rPr>
          <w:lang w:val="it-IT"/>
        </w:rPr>
        <w:t xml:space="preserve"> Hỏi cho người/cơ sở mua chính có tự đến xã mua.</w:t>
      </w:r>
    </w:p>
    <w:p w14:paraId="4DA4538D" w14:textId="77777777" w:rsidR="00696EBD" w:rsidRPr="00DC266C" w:rsidRDefault="00696EBD" w:rsidP="0017645D">
      <w:pPr>
        <w:pStyle w:val="1body"/>
        <w:spacing w:before="80" w:after="0" w:line="295" w:lineRule="auto"/>
        <w:rPr>
          <w:lang w:val="it-IT"/>
        </w:rPr>
      </w:pPr>
      <w:r w:rsidRPr="00DC266C">
        <w:rPr>
          <w:b/>
          <w:i/>
          <w:u w:val="single"/>
          <w:lang w:val="it-IT"/>
        </w:rPr>
        <w:t>Câu 12:</w:t>
      </w:r>
      <w:r w:rsidRPr="00DC266C">
        <w:rPr>
          <w:lang w:val="it-IT"/>
        </w:rPr>
        <w:t xml:space="preserve"> Hỏi khoảng cách địa điểm bán sản phẩm [Câu 2] nếu người/cơ sở mua chính không đến xã để mua.</w:t>
      </w:r>
    </w:p>
    <w:p w14:paraId="34262BE1" w14:textId="77777777" w:rsidR="00696EBD" w:rsidRPr="00DC266C" w:rsidRDefault="00696EBD" w:rsidP="0017645D">
      <w:pPr>
        <w:pStyle w:val="1body"/>
        <w:spacing w:before="80" w:after="0" w:line="295" w:lineRule="auto"/>
        <w:rPr>
          <w:lang w:val="it-IT"/>
        </w:rPr>
      </w:pPr>
      <w:r w:rsidRPr="00DC266C">
        <w:rPr>
          <w:b/>
          <w:i/>
          <w:u w:val="single"/>
          <w:lang w:val="it-IT"/>
        </w:rPr>
        <w:t>Câu 13</w:t>
      </w:r>
      <w:r w:rsidRPr="00DC266C">
        <w:rPr>
          <w:b/>
          <w:i/>
          <w:lang w:val="it-IT"/>
        </w:rPr>
        <w:t>:</w:t>
      </w:r>
      <w:r w:rsidRPr="00DC266C">
        <w:rPr>
          <w:lang w:val="it-IT"/>
        </w:rPr>
        <w:t xml:space="preserve"> ĐTV căn cứ vào câu trả lời để ghi mã hình thức hỗ trợ thích hợp của người/cơ sở mua. Bảo đảm giá trước thu hoạch là hình thức người/cơ sở mua đặt giá để mua sản phẩm của cây trồng trước khi thu hoạch, ví dụ mua vườn vải, nhãn khi mới ra hoa. Nếu có nhiều hơn 2 hình thức thì điều tra viên chọn ra 2 hình thức chính và ghi theo thứ tự ưu tiên. Nếu người/cơ sở mua không hỗ trợ gì thì chỉ cần ghi mã 1.</w:t>
      </w:r>
    </w:p>
    <w:p w14:paraId="376E208B" w14:textId="77777777" w:rsidR="00696EBD" w:rsidRPr="00DC266C" w:rsidRDefault="00696EBD" w:rsidP="0017645D">
      <w:pPr>
        <w:pStyle w:val="1body"/>
        <w:spacing w:before="80" w:after="0" w:line="295" w:lineRule="auto"/>
        <w:rPr>
          <w:lang w:val="it-IT"/>
        </w:rPr>
      </w:pPr>
      <w:r w:rsidRPr="00DC266C">
        <w:rPr>
          <w:b/>
          <w:i/>
          <w:u w:val="single"/>
          <w:lang w:val="it-IT"/>
        </w:rPr>
        <w:t>Câu 14</w:t>
      </w:r>
      <w:r w:rsidRPr="00DC266C">
        <w:rPr>
          <w:b/>
          <w:i/>
          <w:lang w:val="it-IT"/>
        </w:rPr>
        <w:t>:</w:t>
      </w:r>
      <w:r w:rsidRPr="00DC266C">
        <w:rPr>
          <w:lang w:val="it-IT"/>
        </w:rPr>
        <w:t xml:space="preserve"> Bao gồm cả những người/cơ sở mua mà dân trong xã thực tế chưa bán sản phẩm cho nhưng họ có thể bán sản phẩm nếu họ muốn.</w:t>
      </w:r>
    </w:p>
    <w:p w14:paraId="16E34B1E" w14:textId="47AFFB37" w:rsidR="00696EBD" w:rsidRPr="00DC266C" w:rsidRDefault="00696EBD" w:rsidP="0017645D">
      <w:pPr>
        <w:pStyle w:val="1body"/>
        <w:spacing w:before="80" w:after="0" w:line="295" w:lineRule="auto"/>
        <w:rPr>
          <w:i/>
          <w:lang w:val="it-IT"/>
        </w:rPr>
      </w:pPr>
      <w:r w:rsidRPr="00DC266C">
        <w:rPr>
          <w:i/>
          <w:lang w:val="it-IT"/>
        </w:rPr>
        <w:t>Câu 15-17: Hỏi về quỹ đất củ</w:t>
      </w:r>
      <w:r w:rsidR="00597476" w:rsidRPr="00DC266C">
        <w:rPr>
          <w:i/>
          <w:lang w:val="it-IT"/>
        </w:rPr>
        <w:t xml:space="preserve">a xã </w:t>
      </w:r>
      <w:r w:rsidRPr="00DC266C">
        <w:rPr>
          <w:i/>
          <w:lang w:val="it-IT"/>
        </w:rPr>
        <w:t>gồm các thông tin về diện tích và phần trăm được tưới tiêu (đất trồng cây hàng năm và cây lâu năm).</w:t>
      </w:r>
    </w:p>
    <w:p w14:paraId="28C5707A" w14:textId="77777777" w:rsidR="00696EBD" w:rsidRPr="00DC266C" w:rsidRDefault="00696EBD" w:rsidP="0017645D">
      <w:pPr>
        <w:pStyle w:val="1body"/>
        <w:spacing w:before="80" w:after="0" w:line="295" w:lineRule="auto"/>
        <w:rPr>
          <w:lang w:val="it-IT"/>
        </w:rPr>
      </w:pPr>
      <w:r w:rsidRPr="00DC266C">
        <w:rPr>
          <w:b/>
          <w:i/>
          <w:u w:val="single"/>
          <w:lang w:val="it-IT"/>
        </w:rPr>
        <w:t>Câu 15</w:t>
      </w:r>
      <w:r w:rsidRPr="00DC266C">
        <w:rPr>
          <w:b/>
          <w:i/>
          <w:lang w:val="it-IT"/>
        </w:rPr>
        <w:t>:</w:t>
      </w:r>
      <w:r w:rsidRPr="00DC266C">
        <w:rPr>
          <w:lang w:val="it-IT"/>
        </w:rPr>
        <w:t xml:space="preserve"> Trường hợp quỹ đất của xã có một phần diện tích đất xã cho thuê thì căn cứ vào mục đích sử dụng của diện tích đất cho thuê này để phân bổ vào các loại quỹ đất chung của xã.</w:t>
      </w:r>
    </w:p>
    <w:p w14:paraId="669965A5" w14:textId="77777777" w:rsidR="00696EBD" w:rsidRPr="00DC266C" w:rsidRDefault="00696EBD" w:rsidP="00696EBD">
      <w:pPr>
        <w:pStyle w:val="1body"/>
        <w:spacing w:after="0" w:line="312" w:lineRule="auto"/>
        <w:rPr>
          <w:lang w:val="it-IT"/>
        </w:rPr>
      </w:pPr>
      <w:r w:rsidRPr="00DC266C">
        <w:rPr>
          <w:lang w:val="it-IT"/>
        </w:rPr>
        <w:t>Lưu ý cân đối sau:</w:t>
      </w:r>
    </w:p>
    <w:p w14:paraId="25DD4801" w14:textId="77777777" w:rsidR="00696EBD" w:rsidRPr="00DC266C" w:rsidRDefault="00696EBD" w:rsidP="00696EBD">
      <w:pPr>
        <w:pStyle w:val="1body"/>
        <w:spacing w:after="0"/>
        <w:ind w:left="3238" w:firstLine="0"/>
        <w:rPr>
          <w:spacing w:val="-12"/>
          <w:lang w:val="it-IT"/>
        </w:rPr>
      </w:pPr>
      <w:r w:rsidRPr="00DC266C">
        <w:rPr>
          <w:spacing w:val="-12"/>
          <w:lang w:val="it-IT"/>
        </w:rPr>
        <w:t>+ Đất nông nghiệp (Đất trồng cây hàng năm, lâu năm, đất lâm       nghiệp, đất nuôi trồng thủy sản, đất làm muối, đất nông nghiệp khác)</w:t>
      </w:r>
    </w:p>
    <w:p w14:paraId="352018C5" w14:textId="77777777" w:rsidR="00696EBD" w:rsidRPr="00DC266C" w:rsidRDefault="00696EBD" w:rsidP="00696EBD">
      <w:pPr>
        <w:pStyle w:val="1body"/>
        <w:spacing w:after="0"/>
        <w:rPr>
          <w:lang w:val="it-IT"/>
        </w:rPr>
      </w:pPr>
      <w:r w:rsidRPr="00DC266C">
        <w:rPr>
          <w:b/>
          <w:lang w:val="it-IT"/>
        </w:rPr>
        <w:t xml:space="preserve">Tổng diện tích        =      </w:t>
      </w:r>
      <w:r w:rsidRPr="00DC266C">
        <w:rPr>
          <w:lang w:val="it-IT"/>
        </w:rPr>
        <w:t>+ Đất ở</w:t>
      </w:r>
    </w:p>
    <w:p w14:paraId="2B62FF35" w14:textId="77777777" w:rsidR="00696EBD" w:rsidRPr="00DC266C" w:rsidRDefault="00696EBD" w:rsidP="00696EBD">
      <w:pPr>
        <w:pStyle w:val="1body"/>
        <w:spacing w:after="0"/>
        <w:rPr>
          <w:b/>
          <w:lang w:val="it-IT"/>
        </w:rPr>
      </w:pPr>
      <w:r w:rsidRPr="00DC266C">
        <w:rPr>
          <w:b/>
          <w:lang w:val="it-IT"/>
        </w:rPr>
        <w:t>tự nhiên của xã</w:t>
      </w:r>
      <w:r w:rsidRPr="00DC266C">
        <w:rPr>
          <w:b/>
          <w:lang w:val="it-IT"/>
        </w:rPr>
        <w:tab/>
        <w:t xml:space="preserve">     </w:t>
      </w:r>
      <w:r w:rsidRPr="00DC266C">
        <w:rPr>
          <w:lang w:val="it-IT"/>
        </w:rPr>
        <w:t>+ Đất chuyên dùng</w:t>
      </w:r>
    </w:p>
    <w:p w14:paraId="0FE54C3B" w14:textId="77777777" w:rsidR="00696EBD" w:rsidRPr="00DC266C" w:rsidRDefault="00696EBD" w:rsidP="00696EBD">
      <w:pPr>
        <w:pStyle w:val="1body"/>
        <w:spacing w:after="0"/>
        <w:rPr>
          <w:lang w:val="it-IT"/>
        </w:rPr>
      </w:pPr>
      <w:r w:rsidRPr="00DC266C">
        <w:rPr>
          <w:lang w:val="it-IT"/>
        </w:rPr>
        <w:t>(câu 1, mục 1)</w:t>
      </w:r>
      <w:r w:rsidRPr="00DC266C">
        <w:rPr>
          <w:b/>
          <w:lang w:val="it-IT"/>
        </w:rPr>
        <w:tab/>
      </w:r>
      <w:r w:rsidRPr="00DC266C">
        <w:rPr>
          <w:b/>
          <w:lang w:val="it-IT"/>
        </w:rPr>
        <w:tab/>
        <w:t xml:space="preserve">     </w:t>
      </w:r>
      <w:r w:rsidRPr="00DC266C">
        <w:rPr>
          <w:lang w:val="it-IT"/>
        </w:rPr>
        <w:t xml:space="preserve">+ Đất chưa sử dụng          </w:t>
      </w:r>
    </w:p>
    <w:p w14:paraId="6AAA1AD8" w14:textId="77777777" w:rsidR="00696EBD" w:rsidRPr="00DC266C" w:rsidRDefault="00696EBD" w:rsidP="00696EBD">
      <w:pPr>
        <w:pStyle w:val="1body"/>
        <w:spacing w:after="0" w:line="324" w:lineRule="auto"/>
        <w:rPr>
          <w:lang w:val="it-IT"/>
        </w:rPr>
      </w:pPr>
      <w:r w:rsidRPr="00DC266C">
        <w:rPr>
          <w:i/>
          <w:lang w:val="it-IT"/>
        </w:rPr>
        <w:lastRenderedPageBreak/>
        <w:t>Đất chuyên dùng:</w:t>
      </w:r>
      <w:r w:rsidRPr="00DC266C">
        <w:rPr>
          <w:lang w:val="it-IT"/>
        </w:rPr>
        <w:t xml:space="preserve"> Là đất được xác định sử dụng vào mục đích không phải là nông, lâm nghiệp, thủy sản và làm nhà ở. Loại đất này bao gồm: đất xây dựng các công trình công nghiệp, khoa học, kỹ thuật, hệ thống giao thông, hệ thống thuỷ lợi, đê điều, văn hoá, xã hội, giáo dục, y tế, thể dục thể thao, dịch vụ, đất sử dụng cho nhu cầu quốc phòng, an ninh, đất dùng cho thăm dò, khai thác khoáng sản, đá, cát, đất làm muối, đất làm đồ gốm, gạch, ngói và các vật liệu xây dựng khác, đất di tích lịch sử, văn hoá và danh lam, thắng cảnh, đất nghĩa trang, nghĩa địa, đất mặt nước sử dụng vào các mục đích không phải mục đích nông nghiệp và thủy sản.</w:t>
      </w:r>
    </w:p>
    <w:p w14:paraId="1AD4BF24" w14:textId="77777777" w:rsidR="00696EBD" w:rsidRPr="00DC266C" w:rsidRDefault="00696EBD" w:rsidP="00696EBD">
      <w:pPr>
        <w:pStyle w:val="1body"/>
        <w:spacing w:after="0" w:line="324" w:lineRule="auto"/>
        <w:rPr>
          <w:lang w:val="it-IT"/>
        </w:rPr>
      </w:pPr>
      <w:r w:rsidRPr="00DC266C">
        <w:rPr>
          <w:i/>
          <w:lang w:val="it-IT"/>
        </w:rPr>
        <w:t>Đất chưa sử dụng:</w:t>
      </w:r>
      <w:r w:rsidRPr="00DC266C">
        <w:rPr>
          <w:lang w:val="it-IT"/>
        </w:rPr>
        <w:t xml:space="preserve"> Là đất chưa có đủ điều kiện hoặc chưa được xác định để sử dụng cho mục đích sản xuất nông nghiệp, nuôi trồng thuỷ sản, lâm nghiệp; chưa được xác định là đất khu dân cư, chuyên dùng và Nhà nước chưa giao cho hộ dân cư, tổ chức hoặc cá nhân nào sử dụng ổn định và lâu dài.</w:t>
      </w:r>
    </w:p>
    <w:p w14:paraId="6EB5866A" w14:textId="77777777" w:rsidR="00696EBD" w:rsidRPr="00DC266C" w:rsidRDefault="00696EBD" w:rsidP="00696EBD">
      <w:pPr>
        <w:pStyle w:val="1body"/>
        <w:spacing w:after="0" w:line="324" w:lineRule="auto"/>
        <w:rPr>
          <w:lang w:val="it-IT"/>
        </w:rPr>
      </w:pPr>
      <w:r w:rsidRPr="00DC266C">
        <w:rPr>
          <w:b/>
          <w:i/>
          <w:u w:val="single"/>
          <w:lang w:val="it-IT"/>
        </w:rPr>
        <w:t>Câu 17:</w:t>
      </w:r>
      <w:r w:rsidRPr="00DC266C">
        <w:rPr>
          <w:lang w:val="it-IT"/>
        </w:rPr>
        <w:t xml:space="preserve"> Ghi thông tin về phần trăm diện tích đất được tưới tiêu chủ động.</w:t>
      </w:r>
    </w:p>
    <w:p w14:paraId="44F29581" w14:textId="77777777" w:rsidR="00696EBD" w:rsidRPr="00DC266C" w:rsidRDefault="00696EBD" w:rsidP="00696EBD">
      <w:pPr>
        <w:pStyle w:val="1body"/>
        <w:spacing w:after="0" w:line="324" w:lineRule="auto"/>
        <w:rPr>
          <w:b/>
          <w:i/>
          <w:u w:val="single"/>
          <w:lang w:val="it-IT"/>
        </w:rPr>
      </w:pPr>
      <w:r w:rsidRPr="00DC266C">
        <w:rPr>
          <w:b/>
          <w:i/>
          <w:u w:val="single"/>
          <w:lang w:val="it-IT"/>
        </w:rPr>
        <w:t>Câu 18-19</w:t>
      </w:r>
      <w:r w:rsidRPr="00DC266C">
        <w:rPr>
          <w:b/>
          <w:i/>
          <w:lang w:val="it-IT"/>
        </w:rPr>
        <w:t>:</w:t>
      </w:r>
      <w:r w:rsidRPr="00DC266C">
        <w:rPr>
          <w:lang w:val="it-IT"/>
        </w:rPr>
        <w:t xml:space="preserve"> Hỏi về quỹ đất của xã gồm các thông tin về diện tích và phần trăm được tưới tiêu (đất trồng cây hàng năm và cây lâu năm).</w:t>
      </w:r>
    </w:p>
    <w:p w14:paraId="295E5F97" w14:textId="77777777" w:rsidR="00696EBD" w:rsidRPr="00DC266C" w:rsidRDefault="00696EBD" w:rsidP="00696EBD">
      <w:pPr>
        <w:pStyle w:val="1body"/>
        <w:spacing w:after="0" w:line="324" w:lineRule="auto"/>
        <w:rPr>
          <w:b/>
          <w:i/>
          <w:spacing w:val="2"/>
          <w:u w:val="single"/>
          <w:lang w:val="it-IT"/>
        </w:rPr>
      </w:pPr>
      <w:r w:rsidRPr="00DC266C">
        <w:rPr>
          <w:i/>
          <w:spacing w:val="2"/>
          <w:lang w:val="it-IT"/>
        </w:rPr>
        <w:t>Câu 20-24: Hỏi các thông tin về giấy chứng nhận quyền sử dụng đất (sổ đỏ) đối với các loại đất trồng cây hàng năm, lâu năm, mặt nước nuôi trồng thủy sản, đất lâm nghiệp và đất ở.</w:t>
      </w:r>
    </w:p>
    <w:p w14:paraId="2485E2A6" w14:textId="77777777" w:rsidR="00696EBD" w:rsidRPr="00DC266C" w:rsidRDefault="00696EBD" w:rsidP="00696EBD">
      <w:pPr>
        <w:pStyle w:val="1body"/>
        <w:spacing w:after="0" w:line="324" w:lineRule="auto"/>
        <w:rPr>
          <w:lang w:val="it-IT"/>
        </w:rPr>
      </w:pPr>
      <w:r w:rsidRPr="00DC266C">
        <w:rPr>
          <w:b/>
          <w:i/>
          <w:u w:val="single"/>
          <w:lang w:val="it-IT"/>
        </w:rPr>
        <w:t>Câu 20</w:t>
      </w:r>
      <w:r w:rsidRPr="00DC266C">
        <w:rPr>
          <w:b/>
          <w:i/>
          <w:lang w:val="it-IT"/>
        </w:rPr>
        <w:t>:</w:t>
      </w:r>
      <w:r w:rsidRPr="00DC266C">
        <w:rPr>
          <w:lang w:val="it-IT"/>
        </w:rPr>
        <w:t xml:space="preserve"> Phần trăm diện tích từng loại đất trong xã được cấp giấy chứng nhận quyền sử dụng đến thời điểm phỏng vấn.</w:t>
      </w:r>
    </w:p>
    <w:p w14:paraId="3F54B606" w14:textId="77777777" w:rsidR="00696EBD" w:rsidRPr="00DC266C" w:rsidRDefault="00696EBD" w:rsidP="00696EBD">
      <w:pPr>
        <w:pStyle w:val="1body"/>
        <w:spacing w:after="0" w:line="324" w:lineRule="auto"/>
        <w:rPr>
          <w:b/>
          <w:i/>
          <w:spacing w:val="4"/>
          <w:u w:val="single"/>
          <w:lang w:val="it-IT"/>
        </w:rPr>
      </w:pPr>
      <w:r w:rsidRPr="00DC266C">
        <w:rPr>
          <w:b/>
          <w:i/>
          <w:spacing w:val="4"/>
          <w:u w:val="single"/>
          <w:lang w:val="it-IT"/>
        </w:rPr>
        <w:t>Câu 21</w:t>
      </w:r>
      <w:r w:rsidRPr="00DC266C">
        <w:rPr>
          <w:b/>
          <w:i/>
          <w:spacing w:val="4"/>
          <w:lang w:val="it-IT"/>
        </w:rPr>
        <w:t>:</w:t>
      </w:r>
      <w:r w:rsidRPr="00DC266C">
        <w:rPr>
          <w:spacing w:val="4"/>
          <w:lang w:val="it-IT"/>
        </w:rPr>
        <w:t xml:space="preserve"> Hỏi các nguyên nhân chưa được cấp giấy chứng nhận quyền sử dụng đất đối với phần diện tích chưa được cấp. Nếu nhiều hơn 3 nguyên nhân thì điều tra viên chọn ra 3 nguyên nhân chính và ghi theo thứ tự quan trọng căn cứ vào tính chất quyết định của nguyên nhân.</w:t>
      </w:r>
    </w:p>
    <w:p w14:paraId="2FD7D51B" w14:textId="77777777" w:rsidR="00696EBD" w:rsidRPr="00DC266C" w:rsidRDefault="00696EBD" w:rsidP="00696EBD">
      <w:pPr>
        <w:pStyle w:val="1body"/>
        <w:spacing w:after="0" w:line="324" w:lineRule="auto"/>
        <w:rPr>
          <w:b/>
          <w:i/>
          <w:u w:val="single"/>
          <w:lang w:val="it-IT"/>
        </w:rPr>
      </w:pPr>
      <w:r w:rsidRPr="00DC266C">
        <w:rPr>
          <w:b/>
          <w:i/>
          <w:u w:val="single"/>
          <w:lang w:val="it-IT"/>
        </w:rPr>
        <w:t>Câu 22</w:t>
      </w:r>
      <w:r w:rsidRPr="00DC266C">
        <w:rPr>
          <w:b/>
          <w:i/>
          <w:lang w:val="it-IT"/>
        </w:rPr>
        <w:t>:</w:t>
      </w:r>
      <w:r w:rsidRPr="00DC266C">
        <w:rPr>
          <w:lang w:val="it-IT"/>
        </w:rPr>
        <w:t xml:space="preserve"> Ghi năm mà giấy chứng nhận quyền sử dụng đất được cấp mới nhiều nhất. Trường hợp hộ được cấp lại giấy chứng nhận quyền sử dụng đất nhưng có sự thay đổi về loại đất, diện tích hoặc địa điểm thì vẫn coi là cấp mới.</w:t>
      </w:r>
    </w:p>
    <w:p w14:paraId="061726E2" w14:textId="77777777" w:rsidR="00696EBD" w:rsidRPr="00DC266C" w:rsidRDefault="00696EBD" w:rsidP="00696EBD">
      <w:pPr>
        <w:pStyle w:val="1body"/>
        <w:spacing w:after="0" w:line="324" w:lineRule="auto"/>
        <w:rPr>
          <w:b/>
          <w:i/>
          <w:u w:val="single"/>
          <w:lang w:val="it-IT"/>
        </w:rPr>
      </w:pPr>
      <w:r w:rsidRPr="00DC266C">
        <w:rPr>
          <w:b/>
          <w:i/>
          <w:u w:val="single"/>
          <w:lang w:val="it-IT"/>
        </w:rPr>
        <w:t>Câu 23</w:t>
      </w:r>
      <w:r w:rsidRPr="00DC266C">
        <w:rPr>
          <w:b/>
          <w:i/>
          <w:lang w:val="it-IT"/>
        </w:rPr>
        <w:t>:</w:t>
      </w:r>
      <w:r w:rsidRPr="00DC266C">
        <w:rPr>
          <w:lang w:val="it-IT"/>
        </w:rPr>
        <w:t xml:space="preserve"> Ghi số vụ chuyển nhượng quyền sử dụng đất có giấy chứng nhận quyền sử dụng đất trong xã.</w:t>
      </w:r>
    </w:p>
    <w:p w14:paraId="413B56D0" w14:textId="77777777" w:rsidR="00696EBD" w:rsidRPr="00DC266C" w:rsidRDefault="00696EBD" w:rsidP="00696EBD">
      <w:pPr>
        <w:pStyle w:val="1body"/>
        <w:spacing w:after="0" w:line="324" w:lineRule="auto"/>
        <w:rPr>
          <w:lang w:val="it-IT"/>
        </w:rPr>
      </w:pPr>
      <w:r w:rsidRPr="00DC266C">
        <w:rPr>
          <w:b/>
          <w:i/>
          <w:u w:val="single"/>
          <w:lang w:val="it-IT"/>
        </w:rPr>
        <w:t>Câu 24</w:t>
      </w:r>
      <w:r w:rsidRPr="00DC266C">
        <w:rPr>
          <w:b/>
          <w:i/>
          <w:lang w:val="it-IT"/>
        </w:rPr>
        <w:t>:</w:t>
      </w:r>
      <w:r w:rsidRPr="00DC266C">
        <w:rPr>
          <w:lang w:val="it-IT"/>
        </w:rPr>
        <w:t xml:space="preserve"> Hỏi lý do chính khiến các hộ chuyển quyền sử dụng đất.</w:t>
      </w:r>
    </w:p>
    <w:p w14:paraId="1C7E3192" w14:textId="77777777" w:rsidR="00696EBD" w:rsidRPr="00DC266C" w:rsidRDefault="00696EBD" w:rsidP="00696EBD">
      <w:pPr>
        <w:pStyle w:val="1body"/>
        <w:spacing w:after="0" w:line="324" w:lineRule="auto"/>
        <w:rPr>
          <w:lang w:val="it-IT"/>
        </w:rPr>
      </w:pPr>
      <w:r w:rsidRPr="00DC266C">
        <w:rPr>
          <w:b/>
          <w:i/>
          <w:u w:val="single"/>
          <w:lang w:val="it-IT"/>
        </w:rPr>
        <w:t>Câu 25</w:t>
      </w:r>
      <w:r w:rsidRPr="00DC266C">
        <w:rPr>
          <w:b/>
          <w:i/>
          <w:lang w:val="it-IT"/>
        </w:rPr>
        <w:t>:</w:t>
      </w:r>
      <w:r w:rsidRPr="00DC266C">
        <w:rPr>
          <w:lang w:val="it-IT"/>
        </w:rPr>
        <w:t xml:space="preserve"> Ghi tiền công thuê mướn trung bình 1 ngày của 1 lao động nông nghiệp cho từng khâu công việc của lao động là nam, nữ 15 tuổi trở lên và trẻ em dưới 15 tuổi.</w:t>
      </w:r>
    </w:p>
    <w:p w14:paraId="304076DF" w14:textId="77777777" w:rsidR="00696EBD" w:rsidRPr="0017645D" w:rsidRDefault="00696EBD" w:rsidP="00696EBD">
      <w:pPr>
        <w:pStyle w:val="1body"/>
        <w:spacing w:after="0" w:line="324" w:lineRule="auto"/>
        <w:rPr>
          <w:spacing w:val="-6"/>
          <w:lang w:val="it-IT"/>
        </w:rPr>
      </w:pPr>
      <w:r w:rsidRPr="0017645D">
        <w:rPr>
          <w:b/>
          <w:i/>
          <w:spacing w:val="-6"/>
          <w:u w:val="single"/>
          <w:lang w:val="it-IT"/>
        </w:rPr>
        <w:lastRenderedPageBreak/>
        <w:t>Câu 26-33</w:t>
      </w:r>
      <w:r w:rsidRPr="0017645D">
        <w:rPr>
          <w:b/>
          <w:i/>
          <w:spacing w:val="-6"/>
          <w:lang w:val="it-IT"/>
        </w:rPr>
        <w:t>:</w:t>
      </w:r>
      <w:r w:rsidRPr="0017645D">
        <w:rPr>
          <w:b/>
          <w:spacing w:val="-6"/>
          <w:lang w:val="it-IT"/>
        </w:rPr>
        <w:t xml:space="preserve"> </w:t>
      </w:r>
      <w:r w:rsidRPr="0017645D">
        <w:rPr>
          <w:spacing w:val="-6"/>
          <w:lang w:val="it-IT"/>
        </w:rPr>
        <w:t>Hỏi về hoạt động khuyến nông của các trung tâm/trạm khuyến nông/trung tâm dịch vụ nông nghiệp trên địa bàn xã hoặc trung tâm/trạm khuyến nông/trung tâm dịch vụ nông nghiệp gần nhất nếu trên địa bàn xã không có trung tâm/trạm khuyến nông/trung tâm dịch vụ nông nghiệp. Câu 33 chỉ tính số lần cán bộ của trung tâm/trạm khuyến nông/trung tâm dịch vụ nông nghiệp trực tiếp tiếp xúc với nông dân trong xã trong 12 tháng qua.</w:t>
      </w:r>
    </w:p>
    <w:p w14:paraId="341D11C5" w14:textId="77777777" w:rsidR="00696EBD" w:rsidRPr="00DC266C" w:rsidRDefault="00696EBD" w:rsidP="00696EBD">
      <w:pPr>
        <w:pStyle w:val="1body"/>
        <w:spacing w:after="0" w:line="324" w:lineRule="auto"/>
        <w:rPr>
          <w:lang w:val="it-IT"/>
        </w:rPr>
      </w:pPr>
      <w:r w:rsidRPr="00DC266C">
        <w:rPr>
          <w:b/>
          <w:i/>
          <w:u w:val="single"/>
          <w:lang w:val="it-IT"/>
        </w:rPr>
        <w:t>Câu 34-35</w:t>
      </w:r>
      <w:r w:rsidRPr="00DC266C">
        <w:rPr>
          <w:b/>
          <w:i/>
          <w:lang w:val="it-IT"/>
        </w:rPr>
        <w:t>:</w:t>
      </w:r>
      <w:r w:rsidRPr="00DC266C">
        <w:rPr>
          <w:b/>
          <w:lang w:val="it-IT"/>
        </w:rPr>
        <w:t xml:space="preserve"> </w:t>
      </w:r>
      <w:r w:rsidRPr="00DC266C">
        <w:rPr>
          <w:lang w:val="it-IT"/>
        </w:rPr>
        <w:t>Đây là các cán bộ bảo vệ thực vật và cán bộ thú y do xã quản lý.</w:t>
      </w:r>
    </w:p>
    <w:p w14:paraId="5A3F745A" w14:textId="77777777" w:rsidR="00696EBD" w:rsidRPr="00DC266C" w:rsidRDefault="00696EBD" w:rsidP="00696EBD">
      <w:pPr>
        <w:pStyle w:val="1body"/>
        <w:spacing w:after="0" w:line="312" w:lineRule="auto"/>
        <w:rPr>
          <w:lang w:val="it-IT"/>
        </w:rPr>
      </w:pPr>
      <w:r w:rsidRPr="00DC266C">
        <w:rPr>
          <w:b/>
          <w:i/>
          <w:u w:val="single"/>
          <w:lang w:val="it-IT"/>
        </w:rPr>
        <w:t>Câu 36</w:t>
      </w:r>
      <w:r w:rsidRPr="00DC266C">
        <w:rPr>
          <w:b/>
          <w:i/>
          <w:lang w:val="it-IT"/>
        </w:rPr>
        <w:t>:</w:t>
      </w:r>
      <w:r w:rsidRPr="00DC266C">
        <w:rPr>
          <w:b/>
          <w:lang w:val="it-IT"/>
        </w:rPr>
        <w:t xml:space="preserve"> </w:t>
      </w:r>
      <w:r w:rsidRPr="00DC266C">
        <w:rPr>
          <w:lang w:val="it-IT"/>
        </w:rPr>
        <w:t>Hỏi về những người cung cấp dịch vụ bảo vệ gia súc hoặc gia cầm cho nông dân trong xã. Nếu có nhiều hơn 3 đối tượng thì điều tra viên chọn 3 đối tượng chính và ghi theo thứ tự quan trọng căn cứ vào số lượng vào loại dịch vụ cung cấp. Nếu không có ai hoặc không có dịch vụ nào thì chỉ ghi mã 1.</w:t>
      </w:r>
    </w:p>
    <w:p w14:paraId="4F5F8CF7" w14:textId="77777777" w:rsidR="00696EBD" w:rsidRPr="00DC266C" w:rsidRDefault="00696EBD" w:rsidP="00696EBD">
      <w:pPr>
        <w:pStyle w:val="1body"/>
        <w:spacing w:after="0" w:line="312" w:lineRule="auto"/>
        <w:rPr>
          <w:lang w:val="it-IT"/>
        </w:rPr>
      </w:pPr>
      <w:r w:rsidRPr="00DC266C">
        <w:rPr>
          <w:b/>
          <w:i/>
          <w:u w:val="single"/>
          <w:lang w:val="it-IT"/>
        </w:rPr>
        <w:t>Câu 37</w:t>
      </w:r>
      <w:r w:rsidRPr="00DC266C">
        <w:rPr>
          <w:b/>
          <w:i/>
          <w:lang w:val="it-IT"/>
        </w:rPr>
        <w:t>:</w:t>
      </w:r>
      <w:r w:rsidRPr="00DC266C">
        <w:rPr>
          <w:b/>
          <w:lang w:val="it-IT"/>
        </w:rPr>
        <w:t xml:space="preserve"> </w:t>
      </w:r>
      <w:r w:rsidRPr="00DC266C">
        <w:rPr>
          <w:lang w:val="it-IT"/>
        </w:rPr>
        <w:t>Nhằm xác định khó khăn chủ yếu nhất mà nông dân trong xã đang gặp phải trong sản xuất nông nghiệp. ĐTV ghi theo thứ tự quan trọng.</w:t>
      </w:r>
    </w:p>
    <w:p w14:paraId="1FAFCBA1" w14:textId="77777777" w:rsidR="00696EBD" w:rsidRPr="00DC266C" w:rsidRDefault="00696EBD" w:rsidP="00696EBD">
      <w:pPr>
        <w:pStyle w:val="1body"/>
        <w:spacing w:after="0" w:line="312" w:lineRule="auto"/>
        <w:rPr>
          <w:b/>
          <w:lang w:val="it-IT"/>
        </w:rPr>
      </w:pPr>
      <w:r w:rsidRPr="00DC266C">
        <w:rPr>
          <w:b/>
          <w:lang w:val="it-IT"/>
        </w:rPr>
        <w:t>MỤC 5. KẾT CẤU HẠ TẦNG</w:t>
      </w:r>
    </w:p>
    <w:p w14:paraId="3623A88B" w14:textId="77777777" w:rsidR="00696EBD" w:rsidRPr="00DC266C" w:rsidRDefault="00696EBD" w:rsidP="00696EBD">
      <w:pPr>
        <w:pStyle w:val="1body"/>
        <w:spacing w:after="0" w:line="312" w:lineRule="auto"/>
        <w:rPr>
          <w:b/>
          <w:lang w:val="it-IT"/>
        </w:rPr>
      </w:pPr>
      <w:r w:rsidRPr="00DC266C">
        <w:rPr>
          <w:b/>
          <w:lang w:val="it-IT"/>
        </w:rPr>
        <w:t>Mục đích:</w:t>
      </w:r>
    </w:p>
    <w:p w14:paraId="1105BA29" w14:textId="77777777" w:rsidR="00696EBD" w:rsidRPr="00DC266C" w:rsidRDefault="00696EBD" w:rsidP="00696EBD">
      <w:pPr>
        <w:pStyle w:val="1body"/>
        <w:spacing w:after="0" w:line="312" w:lineRule="auto"/>
        <w:rPr>
          <w:lang w:val="it-IT"/>
        </w:rPr>
      </w:pPr>
      <w:r w:rsidRPr="00DC266C">
        <w:rPr>
          <w:lang w:val="it-IT"/>
        </w:rPr>
        <w:t>Mục này nhằm thu thập một số thông tin về kết cấu hạ tầng, nguồn nước ăn uống và thông tin về các dự án/công trình hạ tầng của xã trong vòng 10 năm qua.</w:t>
      </w:r>
    </w:p>
    <w:p w14:paraId="23C36C52" w14:textId="77777777" w:rsidR="00696EBD" w:rsidRPr="00DC266C" w:rsidRDefault="00696EBD" w:rsidP="00696EBD">
      <w:pPr>
        <w:pStyle w:val="1body"/>
        <w:tabs>
          <w:tab w:val="left" w:pos="1095"/>
        </w:tabs>
        <w:spacing w:after="0" w:line="312" w:lineRule="auto"/>
        <w:rPr>
          <w:b/>
          <w:lang w:val="it-IT"/>
        </w:rPr>
      </w:pPr>
      <w:r w:rsidRPr="00DC266C">
        <w:rPr>
          <w:b/>
          <w:lang w:val="it-IT"/>
        </w:rPr>
        <w:t>Người trả lời:</w:t>
      </w:r>
    </w:p>
    <w:p w14:paraId="1B1F4CD3" w14:textId="77777777" w:rsidR="00696EBD" w:rsidRPr="00DC266C" w:rsidRDefault="00696EBD" w:rsidP="00696EBD">
      <w:pPr>
        <w:pStyle w:val="1body"/>
        <w:spacing w:after="0" w:line="312" w:lineRule="auto"/>
        <w:rPr>
          <w:lang w:val="it-IT"/>
        </w:rPr>
      </w:pPr>
      <w:r w:rsidRPr="00DC266C">
        <w:rPr>
          <w:lang w:val="it-IT"/>
        </w:rPr>
        <w:t>Người trả lời mục này là những cán bộ xã và cán bộ thôn/ấp thuộc mẫu khảo sát.</w:t>
      </w:r>
    </w:p>
    <w:p w14:paraId="1AD2F5A0" w14:textId="77777777" w:rsidR="00696EBD" w:rsidRPr="00DC266C" w:rsidRDefault="00696EBD" w:rsidP="00696EBD">
      <w:pPr>
        <w:pStyle w:val="1body"/>
        <w:spacing w:after="0" w:line="312" w:lineRule="auto"/>
        <w:rPr>
          <w:b/>
          <w:lang w:val="it-IT"/>
        </w:rPr>
      </w:pPr>
      <w:r w:rsidRPr="00DC266C">
        <w:rPr>
          <w:b/>
          <w:lang w:val="it-IT"/>
        </w:rPr>
        <w:t>Phương pháp tính và ghi:</w:t>
      </w:r>
    </w:p>
    <w:p w14:paraId="2A25ACBB" w14:textId="77777777" w:rsidR="00696EBD" w:rsidRPr="00DC266C" w:rsidRDefault="00696EBD" w:rsidP="00696EBD">
      <w:pPr>
        <w:pStyle w:val="1body"/>
        <w:spacing w:after="0" w:line="312" w:lineRule="auto"/>
        <w:rPr>
          <w:spacing w:val="2"/>
          <w:lang w:val="it-IT"/>
        </w:rPr>
      </w:pPr>
      <w:r w:rsidRPr="00DC266C">
        <w:rPr>
          <w:b/>
          <w:i/>
          <w:u w:val="single"/>
          <w:lang w:val="it-IT"/>
        </w:rPr>
        <w:t>Câu 1-3</w:t>
      </w:r>
      <w:r w:rsidRPr="00DC266C">
        <w:rPr>
          <w:b/>
          <w:i/>
          <w:lang w:val="it-IT"/>
        </w:rPr>
        <w:t>:</w:t>
      </w:r>
      <w:r w:rsidRPr="00DC266C">
        <w:rPr>
          <w:lang w:val="it-IT"/>
        </w:rPr>
        <w:t xml:space="preserve"> Hỏi về đường ô tô đến UBND xã. Xã được tính là có đường ô tô đến UBND xã là xã ít nhất phải có đường mà xe ô tô con đi đến được trụ sở UBND xã. Đường bao gồm cả cầu, cống vì vậy nếu xã có đường nhưng thiếu cầu, cống làm cho ô tô không đến được trụ sở UBND</w:t>
      </w:r>
      <w:r w:rsidRPr="00DC266C">
        <w:rPr>
          <w:spacing w:val="2"/>
          <w:lang w:val="it-IT"/>
        </w:rPr>
        <w:t xml:space="preserve"> xã thì không được tính là có đường ô tô đến UBND xã. Trường hợp xã có đường ô tô và không có cầu nhưng có phà chở ô tô mang tính chuyên nghiệp thì vẫn tính là xã có đường ô tô đến UBND xã.</w:t>
      </w:r>
    </w:p>
    <w:p w14:paraId="02603EDB" w14:textId="77777777" w:rsidR="00696EBD" w:rsidRPr="00DC266C" w:rsidRDefault="00696EBD" w:rsidP="00696EBD">
      <w:pPr>
        <w:pStyle w:val="1body"/>
        <w:spacing w:after="0" w:line="312" w:lineRule="auto"/>
        <w:rPr>
          <w:i/>
          <w:lang w:val="it-IT"/>
        </w:rPr>
      </w:pPr>
      <w:r w:rsidRPr="00DC266C">
        <w:rPr>
          <w:i/>
          <w:lang w:val="it-IT"/>
        </w:rPr>
        <w:t>Câu 4-15</w:t>
      </w:r>
      <w:r w:rsidRPr="00DC266C">
        <w:rPr>
          <w:b/>
          <w:i/>
          <w:lang w:val="it-IT"/>
        </w:rPr>
        <w:t xml:space="preserve"> </w:t>
      </w:r>
      <w:r w:rsidRPr="00DC266C">
        <w:rPr>
          <w:bCs/>
          <w:i/>
          <w:lang w:val="it-IT"/>
        </w:rPr>
        <w:t>hỏi cho cấp thôn</w:t>
      </w:r>
      <w:r w:rsidRPr="00DC266C">
        <w:rPr>
          <w:i/>
          <w:lang w:val="it-IT"/>
        </w:rPr>
        <w:t>/ấp.</w:t>
      </w:r>
    </w:p>
    <w:p w14:paraId="4157FE86" w14:textId="77777777" w:rsidR="00696EBD" w:rsidRPr="00DC266C" w:rsidRDefault="00696EBD" w:rsidP="00696EBD">
      <w:pPr>
        <w:pStyle w:val="1body"/>
        <w:spacing w:after="0" w:line="312" w:lineRule="auto"/>
        <w:rPr>
          <w:lang w:val="it-IT"/>
        </w:rPr>
      </w:pPr>
      <w:r w:rsidRPr="00DC266C">
        <w:rPr>
          <w:b/>
          <w:i/>
          <w:u w:val="single"/>
          <w:lang w:val="it-IT"/>
        </w:rPr>
        <w:t>Câu 4-7</w:t>
      </w:r>
      <w:r w:rsidRPr="00DC266C">
        <w:rPr>
          <w:b/>
          <w:i/>
          <w:lang w:val="it-IT"/>
        </w:rPr>
        <w:t>:</w:t>
      </w:r>
      <w:r w:rsidRPr="00DC266C">
        <w:rPr>
          <w:b/>
          <w:lang w:val="it-IT"/>
        </w:rPr>
        <w:t xml:space="preserve"> </w:t>
      </w:r>
      <w:r w:rsidRPr="00DC266C">
        <w:rPr>
          <w:lang w:val="it-IT"/>
        </w:rPr>
        <w:t>Hỏi về đường ô tô đến hoặc gần thôn/ấp nhất.</w:t>
      </w:r>
    </w:p>
    <w:p w14:paraId="67CC1F8A" w14:textId="77777777" w:rsidR="00696EBD" w:rsidRPr="00DC266C" w:rsidRDefault="00696EBD" w:rsidP="00696EBD">
      <w:pPr>
        <w:pStyle w:val="1body"/>
        <w:spacing w:after="0" w:line="312" w:lineRule="auto"/>
        <w:rPr>
          <w:lang w:val="it-IT"/>
        </w:rPr>
      </w:pPr>
      <w:r w:rsidRPr="00DC266C">
        <w:rPr>
          <w:b/>
          <w:i/>
          <w:u w:val="single"/>
          <w:lang w:val="it-IT"/>
        </w:rPr>
        <w:t>Câu 8-10</w:t>
      </w:r>
      <w:r w:rsidRPr="00DC266C">
        <w:rPr>
          <w:b/>
          <w:i/>
          <w:lang w:val="it-IT"/>
        </w:rPr>
        <w:t>:</w:t>
      </w:r>
      <w:r w:rsidRPr="00DC266C">
        <w:rPr>
          <w:b/>
          <w:lang w:val="it-IT"/>
        </w:rPr>
        <w:t xml:space="preserve"> </w:t>
      </w:r>
      <w:r w:rsidRPr="00DC266C">
        <w:rPr>
          <w:lang w:val="it-IT"/>
        </w:rPr>
        <w:t>Hỏi về đường vận tải thủy đi qua hoặc gần thôn/ấp nhất.</w:t>
      </w:r>
    </w:p>
    <w:p w14:paraId="1CE2DF34" w14:textId="77777777" w:rsidR="00696EBD" w:rsidRPr="00DC266C" w:rsidRDefault="00696EBD" w:rsidP="00696EBD">
      <w:pPr>
        <w:pStyle w:val="1body"/>
        <w:spacing w:after="0" w:line="312" w:lineRule="auto"/>
        <w:rPr>
          <w:lang w:val="it-IT"/>
        </w:rPr>
      </w:pPr>
      <w:r w:rsidRPr="00DC266C">
        <w:rPr>
          <w:b/>
          <w:i/>
          <w:u w:val="single"/>
          <w:lang w:val="it-IT"/>
        </w:rPr>
        <w:t>Câu 11-13</w:t>
      </w:r>
      <w:r w:rsidRPr="00DC266C">
        <w:rPr>
          <w:b/>
          <w:i/>
          <w:lang w:val="it-IT"/>
        </w:rPr>
        <w:t>:</w:t>
      </w:r>
      <w:r w:rsidRPr="00DC266C">
        <w:rPr>
          <w:b/>
          <w:lang w:val="it-IT"/>
        </w:rPr>
        <w:t xml:space="preserve"> </w:t>
      </w:r>
      <w:r w:rsidRPr="00DC266C">
        <w:rPr>
          <w:lang w:val="it-IT"/>
        </w:rPr>
        <w:t>Hỏi về số tuyến xe/tàu/thuyền chở khách mang tính chuyên nghiệp đi qua thôn/ấp hoặc điểm đón trả khách gần thôn/ấp nhất.</w:t>
      </w:r>
    </w:p>
    <w:p w14:paraId="4699A136" w14:textId="77777777" w:rsidR="00696EBD" w:rsidRPr="00DC266C" w:rsidRDefault="00696EBD" w:rsidP="00696EBD">
      <w:pPr>
        <w:pStyle w:val="1body"/>
        <w:spacing w:after="0" w:line="312" w:lineRule="auto"/>
        <w:rPr>
          <w:lang w:val="it-IT"/>
        </w:rPr>
      </w:pPr>
      <w:r w:rsidRPr="00DC266C">
        <w:rPr>
          <w:lang w:val="it-IT"/>
        </w:rPr>
        <w:t>Trường hợp số chuyến xe/tàu/thuyền chở khách chạy qua thôn/ấp hơn 10 chuyến/1 giờ thì quy ước chỉ ghi 10 vào cột SỐ LẦN và chọn ĐƠN VỊ THỜI GIAN phù hợp.</w:t>
      </w:r>
    </w:p>
    <w:p w14:paraId="0ECA6DDC" w14:textId="77777777" w:rsidR="00696EBD" w:rsidRPr="00DC266C" w:rsidRDefault="00696EBD" w:rsidP="00696EBD">
      <w:pPr>
        <w:pStyle w:val="1body"/>
        <w:spacing w:after="0" w:line="312" w:lineRule="auto"/>
        <w:rPr>
          <w:lang w:val="it-IT"/>
        </w:rPr>
      </w:pPr>
      <w:r w:rsidRPr="00DC266C">
        <w:rPr>
          <w:b/>
          <w:i/>
          <w:u w:val="single"/>
          <w:lang w:val="it-IT"/>
        </w:rPr>
        <w:lastRenderedPageBreak/>
        <w:t>Câu 14-15</w:t>
      </w:r>
      <w:r w:rsidRPr="00DC266C">
        <w:rPr>
          <w:b/>
          <w:i/>
          <w:lang w:val="it-IT"/>
        </w:rPr>
        <w:t>:</w:t>
      </w:r>
      <w:r w:rsidRPr="00DC266C">
        <w:rPr>
          <w:b/>
          <w:lang w:val="it-IT"/>
        </w:rPr>
        <w:t xml:space="preserve"> </w:t>
      </w:r>
      <w:r w:rsidRPr="00DC266C">
        <w:rPr>
          <w:lang w:val="it-IT"/>
        </w:rPr>
        <w:t>Hỏi về các phương tiện có động cơ khác không mang tính chuyên nghiệp chở thuê khách từ thôn/ấp đi nơi khác.</w:t>
      </w:r>
    </w:p>
    <w:p w14:paraId="06E55137" w14:textId="77777777" w:rsidR="00696EBD" w:rsidRPr="00DC266C" w:rsidRDefault="00696EBD" w:rsidP="00696EBD">
      <w:pPr>
        <w:pStyle w:val="1body"/>
        <w:spacing w:after="0" w:line="312" w:lineRule="auto"/>
        <w:rPr>
          <w:lang w:val="it-IT"/>
        </w:rPr>
      </w:pPr>
      <w:r w:rsidRPr="00DC266C">
        <w:rPr>
          <w:b/>
          <w:i/>
          <w:u w:val="single"/>
          <w:lang w:val="it-IT"/>
        </w:rPr>
        <w:t>Câu 16</w:t>
      </w:r>
      <w:r w:rsidRPr="00DC266C">
        <w:rPr>
          <w:b/>
          <w:i/>
          <w:lang w:val="it-IT"/>
        </w:rPr>
        <w:t>:</w:t>
      </w:r>
      <w:r w:rsidRPr="00DC266C">
        <w:rPr>
          <w:b/>
          <w:lang w:val="it-IT"/>
        </w:rPr>
        <w:t xml:space="preserve"> </w:t>
      </w:r>
      <w:r w:rsidRPr="00DC266C">
        <w:rPr>
          <w:lang w:val="it-IT"/>
        </w:rPr>
        <w:t>Xã có điện là xã có từ 50% số hộ dùng điện trở lên vào sản xuất và đời sống từ nguồn điện lưới quốc gia, từ máy phát điện của địa phương, máy phát điện riêng, thủy điện nhỏ của gia đình (không kể những hộ dùng điện ắc quy).</w:t>
      </w:r>
    </w:p>
    <w:p w14:paraId="2669589D" w14:textId="77777777" w:rsidR="00696EBD" w:rsidRPr="00DC266C" w:rsidRDefault="00696EBD" w:rsidP="00696EBD">
      <w:pPr>
        <w:pStyle w:val="1body"/>
        <w:spacing w:after="0" w:line="312" w:lineRule="auto"/>
        <w:rPr>
          <w:lang w:val="it-IT"/>
        </w:rPr>
      </w:pPr>
      <w:r w:rsidRPr="00DC266C">
        <w:rPr>
          <w:b/>
          <w:i/>
          <w:u w:val="single"/>
          <w:lang w:val="it-IT"/>
        </w:rPr>
        <w:t>Câu 17</w:t>
      </w:r>
      <w:r w:rsidRPr="00DC266C">
        <w:rPr>
          <w:b/>
          <w:i/>
          <w:lang w:val="it-IT"/>
        </w:rPr>
        <w:t>:</w:t>
      </w:r>
      <w:r w:rsidRPr="00DC266C">
        <w:rPr>
          <w:b/>
          <w:lang w:val="it-IT"/>
        </w:rPr>
        <w:t xml:space="preserve"> </w:t>
      </w:r>
      <w:r w:rsidRPr="00DC266C">
        <w:rPr>
          <w:lang w:val="it-IT"/>
        </w:rPr>
        <w:t>Là xã đã sử dụng điện vào sản xuất và đời sống từ nguồn điện lưới quốc gia.</w:t>
      </w:r>
    </w:p>
    <w:p w14:paraId="32794A44" w14:textId="77777777" w:rsidR="00696EBD" w:rsidRPr="00DC266C" w:rsidRDefault="00696EBD" w:rsidP="00696EBD">
      <w:pPr>
        <w:pStyle w:val="1body"/>
        <w:spacing w:after="0" w:line="312" w:lineRule="auto"/>
        <w:rPr>
          <w:lang w:val="it-IT"/>
        </w:rPr>
      </w:pPr>
      <w:r w:rsidRPr="00DC266C">
        <w:rPr>
          <w:b/>
          <w:i/>
          <w:u w:val="single"/>
          <w:lang w:val="it-IT"/>
        </w:rPr>
        <w:t>Câu 18</w:t>
      </w:r>
      <w:r w:rsidRPr="00DC266C">
        <w:rPr>
          <w:b/>
          <w:i/>
          <w:lang w:val="it-IT"/>
        </w:rPr>
        <w:t>:</w:t>
      </w:r>
      <w:r w:rsidRPr="00DC266C">
        <w:rPr>
          <w:b/>
          <w:lang w:val="it-IT"/>
        </w:rPr>
        <w:t xml:space="preserve"> </w:t>
      </w:r>
      <w:r w:rsidRPr="00DC266C">
        <w:rPr>
          <w:bCs/>
          <w:lang w:val="it-IT"/>
        </w:rPr>
        <w:t>Điểm bưu điện văn hoá xã là điểm bưu điện ngoài dịch vụ bưu điện thông thường còn phục vụ nhân dân trong xã đến đọc sách, báo, tài liệu tuyên truyền, cổ động hoặc các hoạt động vui chơi giải trí khác và được ngành bưu điện công nhận là điểm bưu điện văn hoá xã.</w:t>
      </w:r>
    </w:p>
    <w:p w14:paraId="7222D443" w14:textId="77777777" w:rsidR="00696EBD" w:rsidRPr="00DC266C" w:rsidRDefault="00696EBD" w:rsidP="00696EBD">
      <w:pPr>
        <w:pStyle w:val="1body"/>
        <w:spacing w:after="0" w:line="312" w:lineRule="auto"/>
        <w:rPr>
          <w:bCs/>
          <w:lang w:val="it-IT"/>
        </w:rPr>
      </w:pPr>
      <w:r w:rsidRPr="00DC266C">
        <w:rPr>
          <w:b/>
          <w:i/>
          <w:u w:val="single"/>
          <w:lang w:val="it-IT"/>
        </w:rPr>
        <w:t>Câu 19</w:t>
      </w:r>
      <w:r w:rsidRPr="00DC266C">
        <w:rPr>
          <w:b/>
          <w:i/>
          <w:lang w:val="it-IT"/>
        </w:rPr>
        <w:t>:</w:t>
      </w:r>
      <w:r w:rsidRPr="00DC266C">
        <w:rPr>
          <w:b/>
          <w:lang w:val="it-IT"/>
        </w:rPr>
        <w:t xml:space="preserve"> </w:t>
      </w:r>
      <w:r w:rsidRPr="00DC266C">
        <w:rPr>
          <w:bCs/>
          <w:lang w:val="it-IT"/>
        </w:rPr>
        <w:t>Nhà văn hoá xã là nhà hoặc cụm nhà phục vụ cho hội họp, vui chơi, giải trí, hoạt động thể dục, thể thao, văn nghệ,... của nhân dân trong xã.</w:t>
      </w:r>
    </w:p>
    <w:p w14:paraId="3D360C12" w14:textId="77777777" w:rsidR="00696EBD" w:rsidRPr="00DC266C" w:rsidRDefault="00696EBD" w:rsidP="00696EBD">
      <w:pPr>
        <w:pStyle w:val="1body"/>
        <w:spacing w:after="0" w:line="312" w:lineRule="auto"/>
        <w:rPr>
          <w:bCs/>
          <w:lang w:val="it-IT"/>
        </w:rPr>
      </w:pPr>
      <w:r w:rsidRPr="00DC266C">
        <w:rPr>
          <w:b/>
          <w:i/>
          <w:u w:val="single"/>
          <w:lang w:val="it-IT"/>
        </w:rPr>
        <w:t>Câu 20</w:t>
      </w:r>
      <w:r w:rsidRPr="00DC266C">
        <w:rPr>
          <w:b/>
          <w:lang w:val="it-IT"/>
        </w:rPr>
        <w:t xml:space="preserve">: </w:t>
      </w:r>
      <w:r w:rsidRPr="00DC266C">
        <w:rPr>
          <w:bCs/>
          <w:lang w:val="it-IT"/>
        </w:rPr>
        <w:t>Trạm truyền thanh xã là nơi phát các bản tin thời sự hoặc tin tức trong và ngoài xã.</w:t>
      </w:r>
    </w:p>
    <w:p w14:paraId="5D79E096" w14:textId="77777777" w:rsidR="00696EBD" w:rsidRPr="00DC266C" w:rsidRDefault="00696EBD" w:rsidP="00696EBD">
      <w:pPr>
        <w:pStyle w:val="1body"/>
        <w:spacing w:after="0" w:line="312" w:lineRule="auto"/>
        <w:rPr>
          <w:bCs/>
          <w:lang w:val="it-IT"/>
        </w:rPr>
      </w:pPr>
      <w:r w:rsidRPr="00DC266C">
        <w:rPr>
          <w:b/>
          <w:i/>
          <w:u w:val="single"/>
          <w:lang w:val="it-IT"/>
        </w:rPr>
        <w:t>Câu 21</w:t>
      </w:r>
      <w:r w:rsidRPr="00DC266C">
        <w:rPr>
          <w:b/>
          <w:lang w:val="it-IT"/>
        </w:rPr>
        <w:t xml:space="preserve">: </w:t>
      </w:r>
      <w:r w:rsidRPr="00DC266C">
        <w:rPr>
          <w:bCs/>
          <w:lang w:val="it-IT"/>
        </w:rPr>
        <w:t>Đây là các công trình do xã, HTX, tổ đội sản xuất hoặc hộ tư nhân trực tiếp quản lý như các trạm bơm có công suất nhỏ, cống giữ và xả nước,...</w:t>
      </w:r>
    </w:p>
    <w:p w14:paraId="27A9B05D" w14:textId="77777777" w:rsidR="00696EBD" w:rsidRPr="00DC266C" w:rsidRDefault="00696EBD" w:rsidP="00696EBD">
      <w:pPr>
        <w:pStyle w:val="1body"/>
        <w:spacing w:after="0" w:line="312" w:lineRule="auto"/>
        <w:rPr>
          <w:bCs/>
          <w:lang w:val="it-IT"/>
        </w:rPr>
      </w:pPr>
      <w:r w:rsidRPr="00DC266C">
        <w:rPr>
          <w:b/>
          <w:i/>
          <w:u w:val="single"/>
          <w:lang w:val="it-IT"/>
        </w:rPr>
        <w:t>Câu 22</w:t>
      </w:r>
      <w:r w:rsidRPr="00DC266C">
        <w:rPr>
          <w:b/>
          <w:i/>
          <w:lang w:val="it-IT"/>
        </w:rPr>
        <w:t>:</w:t>
      </w:r>
      <w:r w:rsidRPr="00DC266C">
        <w:rPr>
          <w:b/>
          <w:lang w:val="it-IT"/>
        </w:rPr>
        <w:t xml:space="preserve"> </w:t>
      </w:r>
      <w:r w:rsidRPr="00DC266C">
        <w:rPr>
          <w:bCs/>
          <w:lang w:val="it-IT"/>
        </w:rPr>
        <w:t>Hỏi về chợ xã hoặc chợ liên xã. Trường hợp chợ xã/liên xã bỏ hoang hoặc không được sử dụng vẫn được tính là có chợ.</w:t>
      </w:r>
    </w:p>
    <w:p w14:paraId="33DF9968" w14:textId="77777777" w:rsidR="00696EBD" w:rsidRPr="00DC266C" w:rsidRDefault="00696EBD" w:rsidP="00696EBD">
      <w:pPr>
        <w:pStyle w:val="1body"/>
        <w:spacing w:after="0" w:line="312" w:lineRule="auto"/>
        <w:rPr>
          <w:lang w:val="it-IT"/>
        </w:rPr>
      </w:pPr>
      <w:r w:rsidRPr="00DC266C">
        <w:rPr>
          <w:b/>
          <w:i/>
          <w:u w:val="single"/>
          <w:lang w:val="it-IT"/>
        </w:rPr>
        <w:t>Câu 23</w:t>
      </w:r>
      <w:r w:rsidRPr="00DC266C">
        <w:rPr>
          <w:b/>
          <w:i/>
          <w:lang w:val="it-IT"/>
        </w:rPr>
        <w:t>:</w:t>
      </w:r>
      <w:r w:rsidRPr="00DC266C">
        <w:rPr>
          <w:b/>
          <w:lang w:val="it-IT"/>
        </w:rPr>
        <w:t xml:space="preserve"> </w:t>
      </w:r>
      <w:r w:rsidRPr="00DC266C">
        <w:rPr>
          <w:lang w:val="it-IT"/>
        </w:rPr>
        <w:t>Hỏi để xác định nguồn nước ăn uống chủ yếu theo mùa. Căn cứ để xác định nguồn chủ yếu là thời gian (số tháng) sử dụng và khối lượng sử dụng.</w:t>
      </w:r>
    </w:p>
    <w:p w14:paraId="240CF869" w14:textId="77777777" w:rsidR="00696EBD" w:rsidRPr="00DC266C" w:rsidRDefault="00696EBD" w:rsidP="00696EBD">
      <w:pPr>
        <w:pStyle w:val="1body"/>
        <w:spacing w:after="0" w:line="312" w:lineRule="auto"/>
        <w:rPr>
          <w:lang w:val="it-IT"/>
        </w:rPr>
      </w:pPr>
      <w:r w:rsidRPr="00DC266C">
        <w:rPr>
          <w:b/>
          <w:i/>
          <w:u w:val="single"/>
          <w:lang w:val="it-IT"/>
        </w:rPr>
        <w:t>Câu 24-30</w:t>
      </w:r>
      <w:r w:rsidRPr="00DC266C">
        <w:rPr>
          <w:b/>
          <w:i/>
          <w:lang w:val="it-IT"/>
        </w:rPr>
        <w:t>:</w:t>
      </w:r>
      <w:r w:rsidRPr="00DC266C">
        <w:rPr>
          <w:b/>
          <w:lang w:val="it-IT"/>
        </w:rPr>
        <w:t xml:space="preserve"> </w:t>
      </w:r>
      <w:r w:rsidRPr="00DC266C">
        <w:rPr>
          <w:lang w:val="it-IT"/>
        </w:rPr>
        <w:t>Hỏi một số thông tin về các cơ sở hạ tầng/địa điểm nằm trên thôn/ấp hoặc gần thôn/ấp nhất. Chợ bán buôn/đầu mối là chợ được hình thành và tổ chức chỉ để bán buôn các mặt hàng. Bưu điện kể cả bưu điện xã hoặc bưu điện văn hoá xã.</w:t>
      </w:r>
    </w:p>
    <w:p w14:paraId="20A28E84" w14:textId="77777777" w:rsidR="00696EBD" w:rsidRPr="00DC266C" w:rsidRDefault="00696EBD" w:rsidP="00696EBD">
      <w:pPr>
        <w:pStyle w:val="1body"/>
        <w:spacing w:after="0" w:line="324" w:lineRule="auto"/>
        <w:rPr>
          <w:b/>
          <w:i/>
          <w:u w:val="single"/>
          <w:lang w:val="it-IT"/>
        </w:rPr>
      </w:pPr>
      <w:r w:rsidRPr="00DC266C">
        <w:rPr>
          <w:b/>
          <w:i/>
          <w:u w:val="single"/>
          <w:lang w:val="it-IT"/>
        </w:rPr>
        <w:t>Câu 31-39</w:t>
      </w:r>
      <w:r w:rsidRPr="00DC266C">
        <w:rPr>
          <w:b/>
          <w:i/>
          <w:lang w:val="it-IT"/>
        </w:rPr>
        <w:t xml:space="preserve">: </w:t>
      </w:r>
      <w:r w:rsidRPr="00DC266C">
        <w:rPr>
          <w:lang w:val="it-IT"/>
        </w:rPr>
        <w:t>Hỏi một số thông tin về các dự án/công trình hạ tầng ở xã trong vòng 10 năm qua, bắt đầu từ dự án/công trình gần đây nhất. Nếu có trên 10 dự án/công trình thì điều tra viên liệt kê và chọn ra 10 dự án/công trình lớn nhất. Công trình hạ tầng được tính ở đây là các công trình phục vụ cho mục đích công cộng. Phần đóng góp của xã cho dự án/công trình gồm cả phần đóng góp của các hộ dân cư trong xã.</w:t>
      </w:r>
    </w:p>
    <w:p w14:paraId="1742248A" w14:textId="77777777" w:rsidR="00696EBD" w:rsidRPr="00DC266C" w:rsidRDefault="00696EBD" w:rsidP="00696EBD">
      <w:pPr>
        <w:pStyle w:val="1body"/>
        <w:spacing w:after="0" w:line="324" w:lineRule="auto"/>
        <w:rPr>
          <w:b/>
          <w:bCs/>
          <w:lang w:val="it-IT"/>
        </w:rPr>
      </w:pPr>
      <w:r w:rsidRPr="00DC266C">
        <w:rPr>
          <w:b/>
          <w:bCs/>
          <w:lang w:val="it-IT"/>
        </w:rPr>
        <w:t>MỤC 6. GIÁO DỤC</w:t>
      </w:r>
    </w:p>
    <w:p w14:paraId="5F8079A7" w14:textId="77777777" w:rsidR="00696EBD" w:rsidRPr="00DC266C" w:rsidRDefault="00696EBD" w:rsidP="00696EBD">
      <w:pPr>
        <w:pStyle w:val="1body"/>
        <w:spacing w:after="0" w:line="324" w:lineRule="auto"/>
        <w:rPr>
          <w:b/>
          <w:lang w:val="it-IT"/>
        </w:rPr>
      </w:pPr>
      <w:r w:rsidRPr="00DC266C">
        <w:rPr>
          <w:b/>
          <w:lang w:val="it-IT"/>
        </w:rPr>
        <w:t>Mục đích:</w:t>
      </w:r>
    </w:p>
    <w:p w14:paraId="5EC7EC5C" w14:textId="77777777" w:rsidR="00696EBD" w:rsidRPr="00DC266C" w:rsidRDefault="00696EBD" w:rsidP="00696EBD">
      <w:pPr>
        <w:pStyle w:val="1body"/>
        <w:spacing w:after="0" w:line="324" w:lineRule="auto"/>
        <w:rPr>
          <w:lang w:val="it-IT"/>
        </w:rPr>
      </w:pPr>
      <w:r w:rsidRPr="00DC266C">
        <w:rPr>
          <w:lang w:val="it-IT"/>
        </w:rPr>
        <w:t xml:space="preserve">Mục này nhằm thu thập một số thông tin về tình hình giáo dục phổ thông (cơ sở trường học, tình hình không đi học, những khó khăn về giáo dục), một số thông tin về </w:t>
      </w:r>
      <w:r w:rsidRPr="00DC266C">
        <w:rPr>
          <w:lang w:val="it-IT"/>
        </w:rPr>
        <w:lastRenderedPageBreak/>
        <w:t>nhà/nhóm trẻ và trường/lớp mẫu giáo và tình hình sử dụng nguồn nước và vệ sinh tại các trường học của xã và thôn/ấp có các hộ dân cư được khảo sát.</w:t>
      </w:r>
    </w:p>
    <w:p w14:paraId="36C36674" w14:textId="77777777" w:rsidR="00696EBD" w:rsidRPr="00DC266C" w:rsidRDefault="00696EBD" w:rsidP="00696EBD">
      <w:pPr>
        <w:pStyle w:val="1body"/>
        <w:spacing w:after="0" w:line="324" w:lineRule="auto"/>
        <w:rPr>
          <w:b/>
          <w:lang w:val="it-IT"/>
        </w:rPr>
      </w:pPr>
      <w:r w:rsidRPr="00DC266C">
        <w:rPr>
          <w:b/>
          <w:lang w:val="it-IT"/>
        </w:rPr>
        <w:t>Người trả lời:</w:t>
      </w:r>
    </w:p>
    <w:p w14:paraId="013E529A" w14:textId="77777777" w:rsidR="00696EBD" w:rsidRPr="00DC266C" w:rsidRDefault="00696EBD" w:rsidP="00696EBD">
      <w:pPr>
        <w:pStyle w:val="1body"/>
        <w:spacing w:after="0" w:line="324" w:lineRule="auto"/>
        <w:rPr>
          <w:lang w:val="it-IT"/>
        </w:rPr>
      </w:pPr>
      <w:r w:rsidRPr="00DC266C">
        <w:rPr>
          <w:lang w:val="it-IT"/>
        </w:rPr>
        <w:t>Người trả lời mục này là những cán bộ các ban, ngành trong xã, đặc biệt là hiệu trưởng/hiệu phó của các trường và cán bộ thôn/ấp điều tra.</w:t>
      </w:r>
    </w:p>
    <w:p w14:paraId="4EF384FB" w14:textId="77777777" w:rsidR="00696EBD" w:rsidRPr="00DC266C" w:rsidRDefault="00696EBD" w:rsidP="00696EBD">
      <w:pPr>
        <w:pStyle w:val="1body"/>
        <w:spacing w:after="0" w:line="324" w:lineRule="auto"/>
        <w:rPr>
          <w:b/>
          <w:lang w:val="it-IT"/>
        </w:rPr>
      </w:pPr>
      <w:r w:rsidRPr="00DC266C">
        <w:rPr>
          <w:b/>
          <w:lang w:val="it-IT"/>
        </w:rPr>
        <w:t>Phương pháp tính và ghi:</w:t>
      </w:r>
    </w:p>
    <w:p w14:paraId="6F41835F" w14:textId="77777777" w:rsidR="00696EBD" w:rsidRPr="00DC266C" w:rsidRDefault="00696EBD" w:rsidP="00696EBD">
      <w:pPr>
        <w:pStyle w:val="1body"/>
        <w:spacing w:after="0" w:line="324" w:lineRule="auto"/>
        <w:rPr>
          <w:lang w:val="it-IT"/>
        </w:rPr>
      </w:pPr>
      <w:r w:rsidRPr="00DC266C">
        <w:rPr>
          <w:b/>
          <w:i/>
          <w:u w:val="single"/>
          <w:lang w:val="it-IT"/>
        </w:rPr>
        <w:t>Câu 1-7</w:t>
      </w:r>
      <w:r w:rsidRPr="00DC266C">
        <w:rPr>
          <w:b/>
          <w:i/>
          <w:lang w:val="it-IT"/>
        </w:rPr>
        <w:t xml:space="preserve">: </w:t>
      </w:r>
      <w:r w:rsidRPr="00DC266C">
        <w:rPr>
          <w:lang w:val="it-IT"/>
        </w:rPr>
        <w:t>Hỏi về các loại trường nằm trên địa bàn xã.</w:t>
      </w:r>
    </w:p>
    <w:p w14:paraId="3F59D849" w14:textId="77777777" w:rsidR="00696EBD" w:rsidRPr="00DC266C" w:rsidRDefault="00696EBD" w:rsidP="00696EBD">
      <w:pPr>
        <w:pStyle w:val="1body"/>
        <w:spacing w:after="0" w:line="324" w:lineRule="auto"/>
        <w:rPr>
          <w:lang w:val="it-IT"/>
        </w:rPr>
      </w:pPr>
      <w:r w:rsidRPr="00DC266C">
        <w:rPr>
          <w:lang w:val="it-IT"/>
        </w:rPr>
        <w:t>Cơ sở giáo dục thường xuyên gồm:</w:t>
      </w:r>
    </w:p>
    <w:p w14:paraId="74CB3D43" w14:textId="168B1246" w:rsidR="00696EBD" w:rsidRPr="00DC266C" w:rsidRDefault="00696EBD" w:rsidP="00696EBD">
      <w:pPr>
        <w:pStyle w:val="1body"/>
        <w:spacing w:after="0" w:line="324" w:lineRule="auto"/>
        <w:rPr>
          <w:lang w:val="it-IT"/>
        </w:rPr>
      </w:pPr>
      <w:r w:rsidRPr="00DC266C">
        <w:rPr>
          <w:lang w:val="it-IT"/>
        </w:rPr>
        <w:t xml:space="preserve">- Trung tâm giáo dục thường xuyên được tổ chức tại cấp tỉnh và cấp </w:t>
      </w:r>
      <w:r w:rsidR="00F7767D" w:rsidRPr="00DC266C">
        <w:rPr>
          <w:lang w:val="it-IT"/>
        </w:rPr>
        <w:t>xã</w:t>
      </w:r>
      <w:r w:rsidRPr="00DC266C">
        <w:rPr>
          <w:lang w:val="it-IT"/>
        </w:rPr>
        <w:t>;</w:t>
      </w:r>
    </w:p>
    <w:p w14:paraId="33FA1DE4" w14:textId="7048BA14" w:rsidR="00696EBD" w:rsidRPr="00DC266C" w:rsidRDefault="00696EBD" w:rsidP="00696EBD">
      <w:pPr>
        <w:pStyle w:val="1body"/>
        <w:spacing w:after="0" w:line="324" w:lineRule="auto"/>
        <w:rPr>
          <w:b/>
          <w:i/>
          <w:u w:val="single"/>
          <w:rtl/>
          <w:lang w:val="pt-BR" w:bidi="he-IL"/>
        </w:rPr>
      </w:pPr>
      <w:r w:rsidRPr="00DC266C">
        <w:rPr>
          <w:lang w:val="it-IT"/>
        </w:rPr>
        <w:t>- Trung tâm học tập cộng đồng được tổ chức tại xã.</w:t>
      </w:r>
    </w:p>
    <w:p w14:paraId="1D5972B2" w14:textId="77777777" w:rsidR="00696EBD" w:rsidRPr="00DC266C" w:rsidRDefault="00696EBD" w:rsidP="00696EBD">
      <w:pPr>
        <w:pStyle w:val="1body"/>
        <w:spacing w:after="0" w:line="324" w:lineRule="auto"/>
        <w:rPr>
          <w:lang w:val="en-US"/>
        </w:rPr>
      </w:pPr>
      <w:r w:rsidRPr="00DC266C">
        <w:rPr>
          <w:b/>
          <w:i/>
          <w:u w:val="single"/>
          <w:lang w:val="en-US"/>
        </w:rPr>
        <w:t>Câu 8-12</w:t>
      </w:r>
      <w:r w:rsidRPr="00DC266C">
        <w:rPr>
          <w:b/>
          <w:i/>
          <w:lang w:val="en-US"/>
        </w:rPr>
        <w:t>:</w:t>
      </w:r>
      <w:r w:rsidRPr="00DC266C">
        <w:rPr>
          <w:lang w:val="en-US"/>
        </w:rPr>
        <w:t xml:space="preserve"> Hỏi về các trường/điểm trường mà trẻ em trong thôn/ấp đang học bao gồm các trường/điểm trường nằm trên thôn/ấp và trường/điểm trường gần nhất không nằm trên thôn/ấp mà trẻ em trong thôn/ấp đang học. Ghi tên và mã các trường/điểm trường phổ thông và cơ sở giáo dục thường xuyên, không ghi các trường mẫu giáo, nhà trẻ.</w:t>
      </w:r>
    </w:p>
    <w:p w14:paraId="0B91D95B"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là nơi có trụ sở của ban giám hiệu.</w:t>
      </w:r>
    </w:p>
    <w:p w14:paraId="754C1E7E"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Điểm trường: 1 hoặc một số lớp, do địa bàn rộng hoặc để tạo điều kiện cho các em đi học gần hơn, nhà trường bố trí cách xa trụ sở của trường để thu hút các em học sinh, nhưng dưới sự quản lý chung của nhà trường.</w:t>
      </w:r>
    </w:p>
    <w:p w14:paraId="043ACEF3" w14:textId="77777777" w:rsidR="00696EBD" w:rsidRPr="00DC266C" w:rsidRDefault="00696EBD" w:rsidP="00696EBD">
      <w:pPr>
        <w:pStyle w:val="1body"/>
        <w:spacing w:after="0" w:line="324" w:lineRule="auto"/>
        <w:rPr>
          <w:i/>
          <w:lang w:val="en-GB"/>
        </w:rPr>
      </w:pPr>
      <w:r w:rsidRPr="00DC266C">
        <w:rPr>
          <w:i/>
          <w:lang w:val="en-GB"/>
        </w:rPr>
        <w:t>Cách ghi mã:</w:t>
      </w:r>
    </w:p>
    <w:p w14:paraId="5F21E777"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Tiểu học (cấp I) (chỉ ghi tối đa 3 trường) được đánh mã bằng các số hàng 10. Ví dụ, có 3 trường tiểu học thì trường thứ nhất đánh mã 10, trường thứ 2 mã 11, trường thứ 3 mã 12.</w:t>
      </w:r>
    </w:p>
    <w:p w14:paraId="32B999FF"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THCS (cấp II) (chỉ ghi tối đa 2 trường) được đánh mã bằng các số hàng 20. Ví dụ, có 2 trường THCS thì trường thứ nhất đánh mã 20, trường thứ 2 mã 21.</w:t>
      </w:r>
    </w:p>
    <w:p w14:paraId="15559658"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cấp THPT (cấp III) (chỉ ghi 1 trường) được đánh mã là 30.</w:t>
      </w:r>
    </w:p>
    <w:p w14:paraId="0F75651F"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liên cấp PTCS (cấp I+II) được đánh mã bằng các số hàng 40.</w:t>
      </w:r>
    </w:p>
    <w:p w14:paraId="25B4FDC0"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liên cấp Trung học (cấp II+III) được đánh mã bằng các số hàng 50.</w:t>
      </w:r>
    </w:p>
    <w:p w14:paraId="2B777E07"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Trường liên cấp Phổ thông (cấp I+II+III) được đánh mã bằng các số hàng 60.</w:t>
      </w:r>
    </w:p>
    <w:p w14:paraId="222A8CC4" w14:textId="77777777" w:rsidR="00696EBD" w:rsidRPr="00DC266C" w:rsidRDefault="00696EBD" w:rsidP="00696EBD">
      <w:pPr>
        <w:pStyle w:val="1body"/>
        <w:numPr>
          <w:ilvl w:val="0"/>
          <w:numId w:val="9"/>
        </w:numPr>
        <w:tabs>
          <w:tab w:val="clear" w:pos="1080"/>
          <w:tab w:val="num" w:pos="826"/>
        </w:tabs>
        <w:spacing w:after="0" w:line="324" w:lineRule="auto"/>
        <w:ind w:left="0" w:firstLine="567"/>
        <w:rPr>
          <w:lang w:val="en-GB"/>
        </w:rPr>
      </w:pPr>
      <w:r w:rsidRPr="00DC266C">
        <w:rPr>
          <w:lang w:val="en-GB"/>
        </w:rPr>
        <w:t>Cơ sở giáo dục thường xuyên được đánh mã là 70.</w:t>
      </w:r>
    </w:p>
    <w:p w14:paraId="5566F3D9" w14:textId="77777777" w:rsidR="00696EBD" w:rsidRPr="00DC266C" w:rsidRDefault="00696EBD" w:rsidP="00696EBD">
      <w:pPr>
        <w:pStyle w:val="1body"/>
        <w:spacing w:after="0" w:line="324" w:lineRule="auto"/>
        <w:rPr>
          <w:lang w:val="en-GB"/>
        </w:rPr>
      </w:pPr>
      <w:r w:rsidRPr="00DC266C">
        <w:rPr>
          <w:lang w:val="en-GB"/>
        </w:rPr>
        <w:lastRenderedPageBreak/>
        <w:t>Trong trường hợp đã ghi 1 trường/điểm trường liên cấp thì coi như đã ghi được 2 hoặc 3 trường cho 2 hoặc 3 cấp tương ứng. Ví dụ: Khi ghi 1 trường liên cấp PTCS thì coi như đã ghi được 1 trường/điểm trường tiểu học (cấp I) và 1 trường/điểm trường THCS (cấp II) và chỉ phải ghi thêm 2 trường/điểm trường tiểu học nữa (nếu có) và chỉ phải ghi thêm 1 trường/điểm trường THCS nữa (nếu có).</w:t>
      </w:r>
    </w:p>
    <w:p w14:paraId="69A5B1F5" w14:textId="77777777" w:rsidR="00696EBD" w:rsidRPr="00DC266C" w:rsidRDefault="00696EBD" w:rsidP="00696EBD">
      <w:pPr>
        <w:pStyle w:val="1body"/>
        <w:spacing w:after="0" w:line="324" w:lineRule="auto"/>
        <w:rPr>
          <w:lang w:val="en-GB"/>
        </w:rPr>
      </w:pPr>
      <w:r w:rsidRPr="00DC266C">
        <w:rPr>
          <w:b/>
          <w:i/>
          <w:u w:val="single"/>
          <w:lang w:val="en-GB"/>
        </w:rPr>
        <w:t>Câu 13-14</w:t>
      </w:r>
      <w:r w:rsidRPr="00DC266C">
        <w:rPr>
          <w:b/>
          <w:lang w:val="en-GB"/>
        </w:rPr>
        <w:t>:</w:t>
      </w:r>
      <w:r w:rsidRPr="00DC266C">
        <w:rPr>
          <w:lang w:val="en-GB"/>
        </w:rPr>
        <w:t xml:space="preserve"> Ghi tất cả những trường hợp trẻ em trong và ngoài độ tuổi đi học các cấp trong xã không đi học hoặc bỏ học và nguyên nhân trẻ em trong xã không đi học hoặc bỏ học theo thứ tự quan trọng.</w:t>
      </w:r>
    </w:p>
    <w:p w14:paraId="14A8F3F3" w14:textId="77777777" w:rsidR="00696EBD" w:rsidRPr="00DC266C" w:rsidRDefault="00696EBD" w:rsidP="00696EBD">
      <w:pPr>
        <w:pStyle w:val="1body"/>
        <w:spacing w:after="0" w:line="324" w:lineRule="auto"/>
        <w:rPr>
          <w:lang w:val="en-US"/>
        </w:rPr>
      </w:pPr>
      <w:r w:rsidRPr="00DC266C">
        <w:rPr>
          <w:b/>
          <w:i/>
          <w:u w:val="single"/>
          <w:lang w:val="en-US"/>
        </w:rPr>
        <w:t>Câu 15</w:t>
      </w:r>
      <w:r w:rsidRPr="00DC266C">
        <w:rPr>
          <w:b/>
          <w:i/>
          <w:lang w:val="en-US"/>
        </w:rPr>
        <w:t>:</w:t>
      </w:r>
      <w:r w:rsidRPr="00DC266C">
        <w:rPr>
          <w:lang w:val="en-US"/>
        </w:rPr>
        <w:t xml:space="preserve"> Hỏi để xác định tối đa 3 vấn đề khó khăn/trở ngại quan trọng nhất (xét về mức độ tác động đến công tác giáo dục) theo từng cấp học.</w:t>
      </w:r>
    </w:p>
    <w:p w14:paraId="30A372FE" w14:textId="77777777" w:rsidR="00696EBD" w:rsidRPr="00DC266C" w:rsidRDefault="00696EBD" w:rsidP="00696EBD">
      <w:pPr>
        <w:pStyle w:val="1body"/>
        <w:spacing w:after="0" w:line="324" w:lineRule="auto"/>
        <w:rPr>
          <w:lang w:val="en-US"/>
        </w:rPr>
      </w:pPr>
      <w:r w:rsidRPr="00DC266C">
        <w:rPr>
          <w:b/>
          <w:i/>
          <w:u w:val="single"/>
          <w:lang w:val="en-US"/>
        </w:rPr>
        <w:t>Câu 16</w:t>
      </w:r>
      <w:r w:rsidRPr="00DC266C">
        <w:rPr>
          <w:b/>
          <w:i/>
          <w:lang w:val="en-US"/>
        </w:rPr>
        <w:t>:</w:t>
      </w:r>
      <w:r w:rsidRPr="00DC266C">
        <w:rPr>
          <w:b/>
          <w:lang w:val="en-US"/>
        </w:rPr>
        <w:t xml:space="preserve"> </w:t>
      </w:r>
      <w:r w:rsidRPr="00DC266C">
        <w:rPr>
          <w:lang w:val="en-US"/>
        </w:rPr>
        <w:t xml:space="preserve">Hỏi để xác định xem trong 10 năm qua xã đã từng có chương trình xóa nạn mù </w:t>
      </w:r>
      <w:r w:rsidRPr="00DC266C">
        <w:rPr>
          <w:spacing w:val="-4"/>
          <w:lang w:val="en-US"/>
        </w:rPr>
        <w:t>chữ không. Cần phân biệt với Chương trình phổ cập tiểu học chỉ tập trung vào trẻ em 6-14 tuổi.</w:t>
      </w:r>
    </w:p>
    <w:p w14:paraId="097F3938" w14:textId="77777777" w:rsidR="00696EBD" w:rsidRPr="00DC266C" w:rsidRDefault="00696EBD" w:rsidP="00696EBD">
      <w:pPr>
        <w:pStyle w:val="1body"/>
        <w:spacing w:after="0" w:line="324" w:lineRule="auto"/>
        <w:rPr>
          <w:lang w:val="en-US"/>
        </w:rPr>
      </w:pPr>
      <w:r w:rsidRPr="00DC266C">
        <w:rPr>
          <w:b/>
          <w:i/>
          <w:u w:val="single"/>
          <w:lang w:val="en-US"/>
        </w:rPr>
        <w:t>Câu 17</w:t>
      </w:r>
      <w:r w:rsidRPr="00DC266C">
        <w:rPr>
          <w:b/>
          <w:i/>
          <w:lang w:val="en-US"/>
        </w:rPr>
        <w:t>:</w:t>
      </w:r>
      <w:r w:rsidRPr="00DC266C">
        <w:rPr>
          <w:lang w:val="en-US"/>
        </w:rPr>
        <w:t xml:space="preserve"> Nếu trong 10 năm qua xã có chương trình xoá mù chữ thì xác định xem chương </w:t>
      </w:r>
      <w:r w:rsidRPr="00DC266C">
        <w:rPr>
          <w:spacing w:val="-4"/>
          <w:lang w:val="en-US"/>
        </w:rPr>
        <w:t>trình đó lần đầu tiên được bắt đầu vào năm nào. Năm khởi đầu này có thể cách đây hơn 10 năm.</w:t>
      </w:r>
    </w:p>
    <w:p w14:paraId="70C2BCA2" w14:textId="77777777" w:rsidR="00696EBD" w:rsidRPr="00DC266C" w:rsidRDefault="00696EBD" w:rsidP="00696EBD">
      <w:pPr>
        <w:pStyle w:val="1body"/>
        <w:spacing w:after="0" w:line="324" w:lineRule="auto"/>
        <w:rPr>
          <w:lang w:val="en-US"/>
        </w:rPr>
      </w:pPr>
      <w:r w:rsidRPr="00DC266C">
        <w:rPr>
          <w:b/>
          <w:i/>
          <w:u w:val="single"/>
          <w:lang w:val="en-US"/>
        </w:rPr>
        <w:t>Câu 18-20</w:t>
      </w:r>
      <w:r w:rsidRPr="00DC266C">
        <w:rPr>
          <w:b/>
          <w:i/>
          <w:lang w:val="en-US"/>
        </w:rPr>
        <w:t>:</w:t>
      </w:r>
      <w:r w:rsidRPr="00DC266C">
        <w:rPr>
          <w:lang w:val="en-US"/>
        </w:rPr>
        <w:t xml:space="preserve"> Hỏi về chương trình xoá mù chữ của xã. Nếu có thì ghi tổng số người và số nữ trong xã tham gia các lớp đó.</w:t>
      </w:r>
    </w:p>
    <w:p w14:paraId="79CB81E4" w14:textId="77777777" w:rsidR="00696EBD" w:rsidRPr="00DC266C" w:rsidRDefault="00696EBD" w:rsidP="00696EBD">
      <w:pPr>
        <w:pStyle w:val="1body"/>
        <w:spacing w:after="0" w:line="324" w:lineRule="auto"/>
        <w:rPr>
          <w:spacing w:val="2"/>
          <w:lang w:val="en-US"/>
        </w:rPr>
      </w:pPr>
      <w:r w:rsidRPr="00DC266C">
        <w:rPr>
          <w:b/>
          <w:i/>
          <w:spacing w:val="2"/>
          <w:u w:val="single"/>
          <w:lang w:val="en-US"/>
        </w:rPr>
        <w:t>Câu 21</w:t>
      </w:r>
      <w:r w:rsidRPr="00DC266C">
        <w:rPr>
          <w:b/>
          <w:i/>
          <w:spacing w:val="2"/>
          <w:lang w:val="en-US"/>
        </w:rPr>
        <w:t>:</w:t>
      </w:r>
      <w:r w:rsidRPr="00DC266C">
        <w:rPr>
          <w:spacing w:val="2"/>
          <w:lang w:val="en-US"/>
        </w:rPr>
        <w:t xml:space="preserve"> Hỏi về nhà/nhóm trẻ trong xã. Nhà/nhóm trẻ thuộc hệ thống giáo dục mầm non, có nhiệm vụ trông giữ trẻ em trong độ tuổi từ 3-36 tháng tuổi. Có nhiều loại hình nhà trẻ, nhóm trẻ khác nhau: công lập, bán công, tập thể, dân lập, tư thục và nhóm trẻ gia đình. Nhóm trẻ gia đình là loại hình do tư nhân được phép tổ chức thành nhóm nuôi nhiều cháu tại 1 gia đình.</w:t>
      </w:r>
    </w:p>
    <w:p w14:paraId="0F430F87" w14:textId="77777777" w:rsidR="00696EBD" w:rsidRPr="00DC266C" w:rsidRDefault="00696EBD" w:rsidP="00696EBD">
      <w:pPr>
        <w:pStyle w:val="1body"/>
        <w:spacing w:after="0" w:line="324" w:lineRule="auto"/>
        <w:rPr>
          <w:lang w:val="en-US"/>
        </w:rPr>
      </w:pPr>
      <w:r w:rsidRPr="00DC266C">
        <w:rPr>
          <w:b/>
          <w:i/>
          <w:u w:val="single"/>
          <w:lang w:val="en-US"/>
        </w:rPr>
        <w:t>Câu 22-25</w:t>
      </w:r>
      <w:r w:rsidRPr="00DC266C">
        <w:rPr>
          <w:b/>
          <w:i/>
          <w:lang w:val="en-US"/>
        </w:rPr>
        <w:t>:</w:t>
      </w:r>
      <w:r w:rsidRPr="00DC266C">
        <w:rPr>
          <w:lang w:val="en-US"/>
        </w:rPr>
        <w:t xml:space="preserve"> Hỏi một số thông tin về nhà/nhóm trẻ nếu có trong thôn/ấp.</w:t>
      </w:r>
    </w:p>
    <w:p w14:paraId="1AB75FB9" w14:textId="77777777" w:rsidR="00696EBD" w:rsidRPr="00DC266C" w:rsidRDefault="00696EBD" w:rsidP="00696EBD">
      <w:pPr>
        <w:pStyle w:val="1body"/>
        <w:spacing w:after="0" w:line="324" w:lineRule="auto"/>
        <w:rPr>
          <w:lang w:val="en-US"/>
        </w:rPr>
      </w:pPr>
      <w:r w:rsidRPr="00DC266C">
        <w:rPr>
          <w:b/>
          <w:i/>
          <w:u w:val="single"/>
          <w:lang w:val="en-US"/>
        </w:rPr>
        <w:t>Câu 26</w:t>
      </w:r>
      <w:r w:rsidRPr="00DC266C">
        <w:rPr>
          <w:b/>
          <w:i/>
          <w:lang w:val="en-US"/>
        </w:rPr>
        <w:t>:</w:t>
      </w:r>
      <w:r w:rsidRPr="00DC266C">
        <w:rPr>
          <w:lang w:val="en-US"/>
        </w:rPr>
        <w:t xml:space="preserve"> Hỏi về trường/lớp mẫu giáo trong xã. Gồm các cháu trong độ tuổi đi mẫu giáo (các cháu từ 3 đến 5 tuổi).</w:t>
      </w:r>
    </w:p>
    <w:p w14:paraId="07E00019" w14:textId="77777777" w:rsidR="00696EBD" w:rsidRPr="00DC266C" w:rsidRDefault="00696EBD" w:rsidP="00696EBD">
      <w:pPr>
        <w:pStyle w:val="1body"/>
        <w:spacing w:after="0" w:line="324" w:lineRule="auto"/>
        <w:rPr>
          <w:lang w:val="en-US"/>
        </w:rPr>
      </w:pPr>
      <w:r w:rsidRPr="00DC266C">
        <w:rPr>
          <w:b/>
          <w:i/>
          <w:u w:val="single"/>
          <w:lang w:val="en-US"/>
        </w:rPr>
        <w:t>Câu 27-30</w:t>
      </w:r>
      <w:r w:rsidRPr="00DC266C">
        <w:rPr>
          <w:b/>
          <w:i/>
          <w:lang w:val="en-US"/>
        </w:rPr>
        <w:t>:</w:t>
      </w:r>
      <w:r w:rsidRPr="00DC266C">
        <w:rPr>
          <w:lang w:val="en-US"/>
        </w:rPr>
        <w:t xml:space="preserve"> Hỏi một số thông tin về trường/lớp mẫu giáo nếu có trong thôn/ấp.</w:t>
      </w:r>
    </w:p>
    <w:p w14:paraId="377061ED" w14:textId="77777777" w:rsidR="00696EBD" w:rsidRPr="00DC266C" w:rsidRDefault="00696EBD" w:rsidP="00696EBD">
      <w:pPr>
        <w:pStyle w:val="1body"/>
        <w:spacing w:after="0" w:line="324" w:lineRule="auto"/>
        <w:rPr>
          <w:lang w:val="en-US"/>
        </w:rPr>
      </w:pPr>
      <w:r w:rsidRPr="00DC266C">
        <w:rPr>
          <w:i/>
          <w:lang w:val="en-US"/>
        </w:rPr>
        <w:t>Lưu ý:</w:t>
      </w:r>
      <w:r w:rsidRPr="00DC266C">
        <w:rPr>
          <w:lang w:val="en-US"/>
        </w:rPr>
        <w:t xml:space="preserve"> Hiện tại khái niệm “trường mầm non” bao gồm cả hệ nhà trẻ và hệ mẫu giáo. Trong trường hợp đó, xã hoặc thôn/ấp được tính là có cả nhà trẻ và trường mẫu giáo. ĐTV phải hỏi riêng thông tin về trẻ em độ tuổi nhà trẻ và mẫu giáo để ghi vào phiếu.</w:t>
      </w:r>
    </w:p>
    <w:p w14:paraId="6D698654" w14:textId="77777777" w:rsidR="00696EBD" w:rsidRPr="00DC266C" w:rsidRDefault="00696EBD" w:rsidP="00696EBD">
      <w:pPr>
        <w:pStyle w:val="1body"/>
        <w:spacing w:after="0" w:line="324" w:lineRule="auto"/>
        <w:rPr>
          <w:lang w:val="en-GB"/>
        </w:rPr>
      </w:pPr>
      <w:r w:rsidRPr="00DC266C">
        <w:rPr>
          <w:i/>
          <w:lang w:val="en-GB"/>
        </w:rPr>
        <w:t>Câu 24 và 29:</w:t>
      </w:r>
      <w:r w:rsidRPr="00DC266C">
        <w:rPr>
          <w:lang w:val="en-GB"/>
        </w:rPr>
        <w:t xml:space="preserve"> ĐTV cố gắng khai thác thông tin về các khoản phải đóng góp trong 1 tháng, nếu không tính được từng khoản thì điều tra viên đến gặp trực tiếp Ban giám hiệu </w:t>
      </w:r>
      <w:r w:rsidRPr="00DC266C">
        <w:rPr>
          <w:lang w:val="en-GB"/>
        </w:rPr>
        <w:lastRenderedPageBreak/>
        <w:t>hoặc cán bộ của các trường mầm non, nhà/nhóm trẻ, trường, lớp mẫu giáo để thu thập đủ thông tin ghi vào phiếu hỏi.</w:t>
      </w:r>
    </w:p>
    <w:p w14:paraId="04533E6E" w14:textId="77777777" w:rsidR="00696EBD" w:rsidRPr="00DC266C" w:rsidRDefault="00696EBD" w:rsidP="00696EBD">
      <w:pPr>
        <w:pStyle w:val="1body"/>
        <w:spacing w:after="0" w:line="324" w:lineRule="auto"/>
        <w:rPr>
          <w:lang w:val="en-GB"/>
        </w:rPr>
      </w:pPr>
      <w:r w:rsidRPr="00DC266C">
        <w:rPr>
          <w:b/>
          <w:i/>
          <w:u w:val="single"/>
          <w:lang w:val="en-GB"/>
        </w:rPr>
        <w:t>Câu 32</w:t>
      </w:r>
      <w:r w:rsidRPr="00DC266C">
        <w:rPr>
          <w:b/>
          <w:i/>
          <w:lang w:val="en-GB"/>
        </w:rPr>
        <w:t>:</w:t>
      </w:r>
      <w:r w:rsidRPr="00DC266C">
        <w:rPr>
          <w:lang w:val="en-GB"/>
        </w:rPr>
        <w:t xml:space="preserve"> Nguồn nước chính được sử dụng tại các trường học có trên địa bàn xã, căn cứ vào khối lượng nước được dùng.</w:t>
      </w:r>
    </w:p>
    <w:p w14:paraId="088EA375" w14:textId="77777777" w:rsidR="00696EBD" w:rsidRPr="00DC266C" w:rsidRDefault="00696EBD" w:rsidP="00696EBD">
      <w:pPr>
        <w:pStyle w:val="1body"/>
        <w:spacing w:after="0" w:line="324" w:lineRule="auto"/>
        <w:rPr>
          <w:lang w:val="en-GB"/>
        </w:rPr>
      </w:pPr>
      <w:r w:rsidRPr="00DC266C">
        <w:rPr>
          <w:b/>
          <w:i/>
          <w:u w:val="single"/>
          <w:lang w:val="en-GB"/>
        </w:rPr>
        <w:t>Câu 33</w:t>
      </w:r>
      <w:r w:rsidRPr="00DC266C">
        <w:rPr>
          <w:b/>
          <w:i/>
          <w:lang w:val="en-GB"/>
        </w:rPr>
        <w:t>:</w:t>
      </w:r>
      <w:r w:rsidRPr="00DC266C">
        <w:rPr>
          <w:lang w:val="en-GB"/>
        </w:rPr>
        <w:t xml:space="preserve"> Hình thức xử lý nguồn nước của các trường học có trên địa bàn xã.</w:t>
      </w:r>
    </w:p>
    <w:p w14:paraId="63217A65" w14:textId="4DA78366" w:rsidR="00696EBD" w:rsidRPr="0017645D" w:rsidRDefault="00696EBD" w:rsidP="00696EBD">
      <w:pPr>
        <w:pStyle w:val="1body"/>
        <w:spacing w:after="0" w:line="324" w:lineRule="auto"/>
        <w:rPr>
          <w:spacing w:val="-6"/>
          <w:lang w:val="en-GB"/>
        </w:rPr>
      </w:pPr>
      <w:r w:rsidRPr="0017645D">
        <w:rPr>
          <w:b/>
          <w:i/>
          <w:spacing w:val="-6"/>
          <w:u w:val="single"/>
          <w:lang w:val="en-GB"/>
        </w:rPr>
        <w:t>Câu 34</w:t>
      </w:r>
      <w:r w:rsidRPr="0017645D">
        <w:rPr>
          <w:b/>
          <w:i/>
          <w:spacing w:val="-6"/>
          <w:lang w:val="en-GB"/>
        </w:rPr>
        <w:t>:</w:t>
      </w:r>
      <w:r w:rsidRPr="0017645D">
        <w:rPr>
          <w:spacing w:val="-6"/>
          <w:lang w:val="en-GB"/>
        </w:rPr>
        <w:t xml:space="preserve"> Loại hố xí/nhà tiêu chính được sử dụng tại các trường học có trên địa bàn xã.</w:t>
      </w:r>
    </w:p>
    <w:p w14:paraId="2E68B1A7" w14:textId="4DFE8127" w:rsidR="00877EBA" w:rsidRPr="00DC266C" w:rsidRDefault="00877EBA" w:rsidP="00877EBA">
      <w:pPr>
        <w:pStyle w:val="1body"/>
        <w:spacing w:after="0" w:line="324" w:lineRule="auto"/>
        <w:rPr>
          <w:lang w:val="vi-VN"/>
        </w:rPr>
      </w:pPr>
      <w:r w:rsidRPr="00DC266C">
        <w:rPr>
          <w:b/>
          <w:i/>
          <w:u w:val="single"/>
          <w:lang w:val="en-GB"/>
        </w:rPr>
        <w:t xml:space="preserve">Câu </w:t>
      </w:r>
      <w:r w:rsidRPr="00DC266C">
        <w:rPr>
          <w:b/>
          <w:i/>
          <w:u w:val="single"/>
          <w:lang w:val="vi-VN"/>
        </w:rPr>
        <w:t>35</w:t>
      </w:r>
      <w:r w:rsidRPr="00DC266C">
        <w:rPr>
          <w:b/>
          <w:i/>
          <w:lang w:val="en-GB"/>
        </w:rPr>
        <w:t>:</w:t>
      </w:r>
      <w:r w:rsidRPr="00DC266C">
        <w:rPr>
          <w:lang w:val="en-GB"/>
        </w:rPr>
        <w:t xml:space="preserve"> </w:t>
      </w:r>
      <w:r w:rsidR="00E438D4" w:rsidRPr="00DC266C">
        <w:rPr>
          <w:lang w:val="vi-VN"/>
        </w:rPr>
        <w:t xml:space="preserve">Xác định tình trạng có hố xí/nhà tiêu dành riêng cho học sinh nam và nữ </w:t>
      </w:r>
      <w:r w:rsidR="00E438D4" w:rsidRPr="00DC266C">
        <w:rPr>
          <w:lang w:val="en-GB"/>
        </w:rPr>
        <w:t xml:space="preserve">tại các trường học có trên địa bàn </w:t>
      </w:r>
      <w:r w:rsidR="00E438D4" w:rsidRPr="00DC266C">
        <w:rPr>
          <w:lang w:val="vi-VN"/>
        </w:rPr>
        <w:t>xã.</w:t>
      </w:r>
    </w:p>
    <w:p w14:paraId="16616C0E" w14:textId="77777777" w:rsidR="00696EBD" w:rsidRPr="00DC266C" w:rsidRDefault="00696EBD" w:rsidP="00696EBD">
      <w:pPr>
        <w:pStyle w:val="1body"/>
        <w:spacing w:after="0" w:line="324" w:lineRule="auto"/>
        <w:rPr>
          <w:b/>
          <w:lang w:val="en-GB"/>
        </w:rPr>
      </w:pPr>
      <w:r w:rsidRPr="00DC266C">
        <w:rPr>
          <w:b/>
          <w:lang w:val="en-GB"/>
        </w:rPr>
        <w:t>MỤC 7. Y TẾ</w:t>
      </w:r>
    </w:p>
    <w:p w14:paraId="327B1620" w14:textId="77777777" w:rsidR="00696EBD" w:rsidRPr="00DC266C" w:rsidRDefault="00696EBD" w:rsidP="00696EBD">
      <w:pPr>
        <w:pStyle w:val="1body"/>
        <w:spacing w:after="0" w:line="324" w:lineRule="auto"/>
        <w:rPr>
          <w:b/>
          <w:lang w:val="en-GB"/>
        </w:rPr>
      </w:pPr>
      <w:r w:rsidRPr="00DC266C">
        <w:rPr>
          <w:b/>
          <w:lang w:val="en-GB"/>
        </w:rPr>
        <w:t>Mục đích:</w:t>
      </w:r>
    </w:p>
    <w:p w14:paraId="370C9694" w14:textId="77777777" w:rsidR="00696EBD" w:rsidRPr="00DC266C" w:rsidRDefault="00696EBD" w:rsidP="00696EBD">
      <w:pPr>
        <w:pStyle w:val="1body"/>
        <w:spacing w:after="0" w:line="324" w:lineRule="auto"/>
        <w:rPr>
          <w:lang w:val="en-GB"/>
        </w:rPr>
      </w:pPr>
      <w:r w:rsidRPr="00DC266C">
        <w:rPr>
          <w:lang w:val="en-GB"/>
        </w:rPr>
        <w:t>Mục này thu thập những thông tin chung về y tế, những cơ sở hoặc cá nhân cung cấp các dịch vụ y tế cho dân cư trong xã.</w:t>
      </w:r>
    </w:p>
    <w:p w14:paraId="78F97425" w14:textId="77777777" w:rsidR="00696EBD" w:rsidRPr="00DC266C" w:rsidRDefault="00696EBD" w:rsidP="00696EBD">
      <w:pPr>
        <w:pStyle w:val="1body"/>
        <w:spacing w:after="0" w:line="324" w:lineRule="auto"/>
        <w:rPr>
          <w:b/>
          <w:lang w:val="en-GB"/>
        </w:rPr>
      </w:pPr>
      <w:r w:rsidRPr="00DC266C">
        <w:rPr>
          <w:b/>
          <w:lang w:val="en-GB"/>
        </w:rPr>
        <w:t>Phạm vi thu thập số liệu:</w:t>
      </w:r>
    </w:p>
    <w:p w14:paraId="14E99B1E" w14:textId="77777777" w:rsidR="00696EBD" w:rsidRPr="00DC266C" w:rsidRDefault="00696EBD" w:rsidP="00696EBD">
      <w:pPr>
        <w:pStyle w:val="1body"/>
        <w:spacing w:after="0" w:line="324" w:lineRule="auto"/>
        <w:rPr>
          <w:lang w:val="en-GB"/>
        </w:rPr>
      </w:pPr>
      <w:r w:rsidRPr="00DC266C">
        <w:rPr>
          <w:lang w:val="en-GB"/>
        </w:rPr>
        <w:t>Thu thập thông tin trong phạm vi xã hoặc ngoài phạm vi xã nhưng có liên quan đến việc khám chữa bệnh liên quan đến y tế và sức khoẻ của nhân dân trong xã.</w:t>
      </w:r>
    </w:p>
    <w:p w14:paraId="60F0821F" w14:textId="77777777" w:rsidR="00696EBD" w:rsidRPr="00DC266C" w:rsidRDefault="00696EBD" w:rsidP="00696EBD">
      <w:pPr>
        <w:pStyle w:val="1body"/>
        <w:spacing w:after="0" w:line="324" w:lineRule="auto"/>
        <w:rPr>
          <w:b/>
          <w:lang w:val="en-GB"/>
        </w:rPr>
      </w:pPr>
      <w:r w:rsidRPr="00DC266C">
        <w:rPr>
          <w:b/>
          <w:lang w:val="en-GB"/>
        </w:rPr>
        <w:t>Người trả lời:</w:t>
      </w:r>
    </w:p>
    <w:p w14:paraId="05BCD042" w14:textId="1C5EE2EA" w:rsidR="00696EBD" w:rsidRPr="00DC266C" w:rsidRDefault="00696EBD" w:rsidP="00696EBD">
      <w:pPr>
        <w:pStyle w:val="1body"/>
        <w:spacing w:after="0" w:line="324" w:lineRule="auto"/>
        <w:rPr>
          <w:lang w:val="en-GB"/>
        </w:rPr>
      </w:pPr>
      <w:r w:rsidRPr="00DC266C">
        <w:rPr>
          <w:lang w:val="en-GB"/>
        </w:rPr>
        <w:t xml:space="preserve">Có thể hỏi Chủ tịch hoặc Phó </w:t>
      </w:r>
      <w:r w:rsidR="00597476" w:rsidRPr="00DC266C">
        <w:rPr>
          <w:lang w:val="en-GB"/>
        </w:rPr>
        <w:t>C</w:t>
      </w:r>
      <w:r w:rsidRPr="00DC266C">
        <w:rPr>
          <w:lang w:val="en-GB"/>
        </w:rPr>
        <w:t>hủ tịch xã hoặc một cán bộ phụ trách y tế xã.</w:t>
      </w:r>
    </w:p>
    <w:p w14:paraId="378E2428" w14:textId="77777777" w:rsidR="00696EBD" w:rsidRPr="00DC266C" w:rsidRDefault="00696EBD" w:rsidP="00696EBD">
      <w:pPr>
        <w:pStyle w:val="1body"/>
        <w:spacing w:after="0" w:line="324" w:lineRule="auto"/>
        <w:rPr>
          <w:b/>
          <w:lang w:val="en-GB"/>
        </w:rPr>
      </w:pPr>
      <w:r w:rsidRPr="00DC266C">
        <w:rPr>
          <w:b/>
          <w:lang w:val="en-GB"/>
        </w:rPr>
        <w:t>Phương pháp tính và ghi:</w:t>
      </w:r>
    </w:p>
    <w:p w14:paraId="630DE480" w14:textId="77777777" w:rsidR="00696EBD" w:rsidRPr="00DC266C" w:rsidRDefault="00696EBD" w:rsidP="00696EBD">
      <w:pPr>
        <w:pStyle w:val="1body"/>
        <w:spacing w:after="0" w:line="324" w:lineRule="auto"/>
        <w:rPr>
          <w:lang w:val="en-GB"/>
        </w:rPr>
      </w:pPr>
      <w:r w:rsidRPr="00DC266C">
        <w:rPr>
          <w:b/>
          <w:i/>
          <w:u w:val="single"/>
          <w:lang w:val="en-GB"/>
        </w:rPr>
        <w:t>Câu 1</w:t>
      </w:r>
      <w:r w:rsidRPr="00DC266C">
        <w:rPr>
          <w:b/>
          <w:lang w:val="en-GB"/>
        </w:rPr>
        <w:t>:</w:t>
      </w:r>
      <w:r w:rsidRPr="00DC266C">
        <w:rPr>
          <w:lang w:val="en-GB"/>
        </w:rPr>
        <w:t xml:space="preserve"> Những bệnh tật đáng quan tâm là những bệnh cần trước mắt phải đầu tư về kinh phí và phương tiện để phòng trừ, nó có thể là những bệnh thường phát sinh thành dịch lớn gây ảnh hưởng đến sức khoẻ và tính mạng của nhiều người trong xã, hoặc là các bệnh xã hội,... Ghi mã của 3 bệnh đáng quan tâm nhất theo thứ tự quan trọng. Nếu không có bệnh tật đáng quan tâm thì chỉ cần ghi mã 17.</w:t>
      </w:r>
    </w:p>
    <w:p w14:paraId="2703F7C4" w14:textId="77777777" w:rsidR="00696EBD" w:rsidRPr="00DC266C" w:rsidRDefault="00696EBD" w:rsidP="00696EBD">
      <w:pPr>
        <w:pStyle w:val="1body"/>
        <w:spacing w:after="0" w:line="312" w:lineRule="auto"/>
        <w:rPr>
          <w:lang w:val="fr-FR"/>
        </w:rPr>
      </w:pPr>
      <w:r w:rsidRPr="00DC266C">
        <w:rPr>
          <w:b/>
          <w:i/>
          <w:u w:val="single"/>
          <w:lang w:val="fr-FR"/>
        </w:rPr>
        <w:t>Câu 2</w:t>
      </w:r>
      <w:r w:rsidRPr="00DC266C">
        <w:rPr>
          <w:b/>
          <w:lang w:val="fr-FR"/>
        </w:rPr>
        <w:t xml:space="preserve">: </w:t>
      </w:r>
      <w:r w:rsidRPr="00DC266C">
        <w:rPr>
          <w:lang w:val="fr-FR"/>
        </w:rPr>
        <w:t>Nếu trong 12 tháng qua có ít nhất 1 người dân trong xã có nhu cầu khám, chữa bệnh nhưng không sử dụng dịch vụ của trạm y tế xã thì ghi mã 1 và hỏi nguyên nhân không sử dụng.</w:t>
      </w:r>
    </w:p>
    <w:p w14:paraId="5E44D7F1" w14:textId="77777777" w:rsidR="00696EBD" w:rsidRPr="00DC266C" w:rsidRDefault="00696EBD" w:rsidP="00696EBD">
      <w:pPr>
        <w:pStyle w:val="1body"/>
        <w:spacing w:after="0" w:line="312" w:lineRule="auto"/>
        <w:rPr>
          <w:lang w:val="fr-FR"/>
        </w:rPr>
      </w:pPr>
      <w:r w:rsidRPr="00DC266C">
        <w:rPr>
          <w:b/>
          <w:i/>
          <w:u w:val="single"/>
          <w:lang w:val="fr-FR"/>
        </w:rPr>
        <w:t>Câu 3</w:t>
      </w:r>
      <w:r w:rsidRPr="00DC266C">
        <w:rPr>
          <w:b/>
          <w:lang w:val="fr-FR"/>
        </w:rPr>
        <w:t>:</w:t>
      </w:r>
      <w:r w:rsidRPr="00DC266C">
        <w:rPr>
          <w:lang w:val="fr-FR"/>
        </w:rPr>
        <w:t xml:space="preserve"> Câu này quan tâm đến khía cạnh người bệnh để xem những người bệnh không sử dụng dịch vụ của trạm y tế vì những lý do gì, liệt kê ra 3 lý do chủ yếu nhất và xếp theo thứ tự quan trọng.</w:t>
      </w:r>
    </w:p>
    <w:p w14:paraId="121D2C2B" w14:textId="4C9228B5" w:rsidR="00696EBD" w:rsidRPr="00DC266C" w:rsidRDefault="00696EBD" w:rsidP="00696EBD">
      <w:pPr>
        <w:pStyle w:val="1body"/>
        <w:spacing w:after="0" w:line="312" w:lineRule="auto"/>
        <w:rPr>
          <w:lang w:val="fr-FR"/>
        </w:rPr>
      </w:pPr>
      <w:r w:rsidRPr="00DC266C">
        <w:rPr>
          <w:b/>
          <w:i/>
          <w:u w:val="single"/>
          <w:lang w:val="fr-FR"/>
        </w:rPr>
        <w:t>Câu 4</w:t>
      </w:r>
      <w:r w:rsidRPr="00DC266C">
        <w:rPr>
          <w:b/>
          <w:lang w:val="fr-FR"/>
        </w:rPr>
        <w:t>:</w:t>
      </w:r>
      <w:r w:rsidRPr="00DC266C">
        <w:rPr>
          <w:lang w:val="fr-FR"/>
        </w:rPr>
        <w:t xml:space="preserve"> Hỏi khó khăn chủ yếu của trạm y tế xã, ghi mã </w:t>
      </w:r>
      <w:r w:rsidR="00597476" w:rsidRPr="00DC266C">
        <w:rPr>
          <w:lang w:val="fr-FR"/>
        </w:rPr>
        <w:t xml:space="preserve">của </w:t>
      </w:r>
      <w:r w:rsidRPr="00DC266C">
        <w:rPr>
          <w:lang w:val="fr-FR"/>
        </w:rPr>
        <w:t>3 khó khăn chủ yếu và xếp theo thứ tự quan trọng.</w:t>
      </w:r>
    </w:p>
    <w:p w14:paraId="04342B84" w14:textId="77777777" w:rsidR="00696EBD" w:rsidRPr="00DC266C" w:rsidRDefault="00696EBD" w:rsidP="00696EBD">
      <w:pPr>
        <w:pStyle w:val="1body"/>
        <w:spacing w:after="0" w:line="312" w:lineRule="auto"/>
        <w:rPr>
          <w:b/>
          <w:i/>
          <w:u w:val="single"/>
          <w:lang w:val="fr-FR"/>
        </w:rPr>
      </w:pPr>
      <w:r w:rsidRPr="00DC266C">
        <w:rPr>
          <w:b/>
          <w:i/>
          <w:u w:val="single"/>
          <w:lang w:val="fr-FR"/>
        </w:rPr>
        <w:lastRenderedPageBreak/>
        <w:t>Câu 5</w:t>
      </w:r>
      <w:r w:rsidRPr="00DC266C">
        <w:rPr>
          <w:b/>
          <w:lang w:val="fr-FR"/>
        </w:rPr>
        <w:t>:</w:t>
      </w:r>
      <w:r w:rsidRPr="00DC266C">
        <w:rPr>
          <w:lang w:val="fr-FR"/>
        </w:rPr>
        <w:t xml:space="preserve"> Hỏi xem phần lớn phụ nữ trong xã sinh con tại nhà hay tại cơ sở y tế.</w:t>
      </w:r>
    </w:p>
    <w:p w14:paraId="60761BC7" w14:textId="77777777" w:rsidR="00696EBD" w:rsidRPr="00DC266C" w:rsidRDefault="00696EBD" w:rsidP="00696EBD">
      <w:pPr>
        <w:pStyle w:val="1body"/>
        <w:spacing w:after="0" w:line="312" w:lineRule="auto"/>
        <w:rPr>
          <w:lang w:val="fr-FR"/>
        </w:rPr>
      </w:pPr>
      <w:r w:rsidRPr="00DC266C">
        <w:rPr>
          <w:b/>
          <w:i/>
          <w:u w:val="single"/>
          <w:lang w:val="fr-FR"/>
        </w:rPr>
        <w:t>Câu 6-9</w:t>
      </w:r>
      <w:r w:rsidRPr="00DC266C">
        <w:rPr>
          <w:b/>
          <w:lang w:val="fr-FR"/>
        </w:rPr>
        <w:t>:</w:t>
      </w:r>
      <w:r w:rsidRPr="00DC266C">
        <w:rPr>
          <w:lang w:val="fr-FR"/>
        </w:rPr>
        <w:t xml:space="preserve"> Hỏi một số thông tin về những cơ sở hoặc người cung cấp các dịch vụ y tế cho nhân dân trong xã. Trong trường hợp nếu có nhiều cơ sở hoặc người cung cấp dịch vụ y tế cùng loại không nằm trên địa bàn xã thì hỏi các thông tin về cơ sở hoặc người cung cấp dịch vụ y tế mà dân trong xã thường đến và gần nhất. Nếu các cơ sở/người cung cấp dịch vụ y tế cùng loại không nằm trên địa bàn xã mà dân trong xã không đến hoặc không thường đến thì hỏi thông tin của cơ sở/người cung cấp dịch vụ y tế gần nhất.</w:t>
      </w:r>
    </w:p>
    <w:p w14:paraId="2E147D4E" w14:textId="77777777" w:rsidR="00696EBD" w:rsidRPr="00DC266C" w:rsidRDefault="00696EBD" w:rsidP="00696EBD">
      <w:pPr>
        <w:pStyle w:val="1body"/>
        <w:spacing w:after="0" w:line="312" w:lineRule="auto"/>
        <w:rPr>
          <w:lang w:val="fr-FR"/>
        </w:rPr>
      </w:pPr>
      <w:r w:rsidRPr="00DC266C">
        <w:rPr>
          <w:b/>
          <w:i/>
          <w:u w:val="single"/>
          <w:lang w:val="fr-FR"/>
        </w:rPr>
        <w:t>Câu 11</w:t>
      </w:r>
      <w:r w:rsidRPr="00DC266C">
        <w:rPr>
          <w:b/>
          <w:lang w:val="fr-FR"/>
        </w:rPr>
        <w:t>:</w:t>
      </w:r>
      <w:r w:rsidRPr="00DC266C">
        <w:rPr>
          <w:lang w:val="fr-FR"/>
        </w:rPr>
        <w:t xml:space="preserve"> Trạm y tế đạt chuẩn quốc gia là trạm y tế có giấy chứng nhận đạt chuẩn quốc gia theo các tiêu chí qui định của ngành Y tế.</w:t>
      </w:r>
    </w:p>
    <w:p w14:paraId="6317F545" w14:textId="77777777" w:rsidR="00696EBD" w:rsidRPr="00DC266C" w:rsidRDefault="00696EBD" w:rsidP="00696EBD">
      <w:pPr>
        <w:pStyle w:val="1body"/>
        <w:spacing w:after="0" w:line="312" w:lineRule="auto"/>
        <w:rPr>
          <w:spacing w:val="2"/>
          <w:lang w:val="fr-FR"/>
        </w:rPr>
      </w:pPr>
      <w:r w:rsidRPr="00DC266C">
        <w:rPr>
          <w:b/>
          <w:i/>
          <w:spacing w:val="2"/>
          <w:u w:val="single"/>
          <w:lang w:val="fr-FR"/>
        </w:rPr>
        <w:t>Câu 12</w:t>
      </w:r>
      <w:r w:rsidRPr="00DC266C">
        <w:rPr>
          <w:b/>
          <w:spacing w:val="2"/>
          <w:lang w:val="fr-FR"/>
        </w:rPr>
        <w:t>:</w:t>
      </w:r>
      <w:r w:rsidRPr="00DC266C">
        <w:rPr>
          <w:spacing w:val="2"/>
          <w:lang w:val="fr-FR"/>
        </w:rPr>
        <w:t xml:space="preserve"> Nguồn nước chính được sử dụng trong trạm y tế xã, căn cứ vào khối lượng sử dụng.</w:t>
      </w:r>
    </w:p>
    <w:p w14:paraId="29295366" w14:textId="77777777" w:rsidR="00696EBD" w:rsidRPr="00DC266C" w:rsidRDefault="00696EBD" w:rsidP="00696EBD">
      <w:pPr>
        <w:pStyle w:val="1body"/>
        <w:spacing w:after="0" w:line="312" w:lineRule="auto"/>
        <w:rPr>
          <w:lang w:val="fr-FR"/>
        </w:rPr>
      </w:pPr>
      <w:r w:rsidRPr="00DC266C">
        <w:rPr>
          <w:b/>
          <w:i/>
          <w:u w:val="single"/>
          <w:lang w:val="fr-FR"/>
        </w:rPr>
        <w:t>Câu 13</w:t>
      </w:r>
      <w:r w:rsidRPr="00DC266C">
        <w:rPr>
          <w:b/>
          <w:lang w:val="fr-FR"/>
        </w:rPr>
        <w:t>:</w:t>
      </w:r>
      <w:r w:rsidRPr="00DC266C">
        <w:rPr>
          <w:lang w:val="fr-FR"/>
        </w:rPr>
        <w:t xml:space="preserve"> Hình thức xử lý nguồn nước của trạm y tế xã.</w:t>
      </w:r>
    </w:p>
    <w:p w14:paraId="31714925" w14:textId="77777777" w:rsidR="00696EBD" w:rsidRPr="00DC266C" w:rsidRDefault="00696EBD" w:rsidP="00696EBD">
      <w:pPr>
        <w:pStyle w:val="1body"/>
        <w:spacing w:after="0" w:line="312" w:lineRule="auto"/>
        <w:rPr>
          <w:lang w:val="fr-FR"/>
        </w:rPr>
      </w:pPr>
      <w:r w:rsidRPr="00DC266C">
        <w:rPr>
          <w:b/>
          <w:i/>
          <w:u w:val="single"/>
          <w:lang w:val="fr-FR"/>
        </w:rPr>
        <w:t>Câu 14</w:t>
      </w:r>
      <w:r w:rsidRPr="00DC266C">
        <w:rPr>
          <w:b/>
          <w:lang w:val="fr-FR"/>
        </w:rPr>
        <w:t>:</w:t>
      </w:r>
      <w:r w:rsidRPr="00DC266C">
        <w:rPr>
          <w:lang w:val="fr-FR"/>
        </w:rPr>
        <w:t xml:space="preserve"> Loại hố xí/nhà tiêu chính được sử dụng trong trạm y tế xã.</w:t>
      </w:r>
    </w:p>
    <w:p w14:paraId="620FE928" w14:textId="77777777" w:rsidR="00696EBD" w:rsidRPr="00DC266C" w:rsidRDefault="00696EBD" w:rsidP="00696EBD">
      <w:pPr>
        <w:pStyle w:val="1body"/>
        <w:spacing w:after="0" w:line="312" w:lineRule="auto"/>
        <w:rPr>
          <w:lang w:val="fr-FR"/>
        </w:rPr>
      </w:pPr>
      <w:r w:rsidRPr="00DC266C">
        <w:rPr>
          <w:b/>
          <w:i/>
          <w:u w:val="single"/>
          <w:lang w:val="fr-FR"/>
        </w:rPr>
        <w:t>Câu 15</w:t>
      </w:r>
      <w:r w:rsidRPr="00DC266C">
        <w:rPr>
          <w:b/>
          <w:i/>
          <w:lang w:val="fr-FR"/>
        </w:rPr>
        <w:t>:</w:t>
      </w:r>
      <w:r w:rsidRPr="00DC266C">
        <w:rPr>
          <w:lang w:val="fr-FR"/>
        </w:rPr>
        <w:t xml:space="preserve"> Phân loại rác thải y tế theo tính chất của rác thải (ống tiêm, kim tiêm, vỏ bao đựng thuốc, vỏ chai truyền dịch, dây truyền dịch,...) theo qui định của ngành Y tế. Có hộp/bao bì,... đựng riêng từng loại chất thải.</w:t>
      </w:r>
    </w:p>
    <w:p w14:paraId="17707FC5" w14:textId="77777777" w:rsidR="00696EBD" w:rsidRPr="00DC266C" w:rsidRDefault="00696EBD" w:rsidP="00696EBD">
      <w:pPr>
        <w:pStyle w:val="1body"/>
        <w:spacing w:after="0" w:line="312" w:lineRule="auto"/>
        <w:rPr>
          <w:lang w:val="fr-FR"/>
        </w:rPr>
      </w:pPr>
      <w:r w:rsidRPr="00DC266C">
        <w:rPr>
          <w:b/>
          <w:i/>
          <w:u w:val="single"/>
          <w:lang w:val="fr-FR"/>
        </w:rPr>
        <w:t>Câu 16</w:t>
      </w:r>
      <w:r w:rsidRPr="00DC266C">
        <w:rPr>
          <w:b/>
          <w:lang w:val="fr-FR"/>
        </w:rPr>
        <w:t>:</w:t>
      </w:r>
      <w:r w:rsidRPr="00DC266C">
        <w:rPr>
          <w:lang w:val="fr-FR"/>
        </w:rPr>
        <w:t xml:space="preserve"> Ghi các hình thức xử lý rác thải y tế mà trạm y tế xã đã thực hiện.</w:t>
      </w:r>
    </w:p>
    <w:p w14:paraId="51E2730B" w14:textId="77777777" w:rsidR="00696EBD" w:rsidRPr="00DC266C" w:rsidRDefault="00696EBD" w:rsidP="00696EBD">
      <w:pPr>
        <w:pStyle w:val="1body"/>
        <w:spacing w:after="0" w:line="312" w:lineRule="auto"/>
        <w:rPr>
          <w:b/>
          <w:bCs/>
          <w:lang w:val="fr-FR"/>
        </w:rPr>
      </w:pPr>
      <w:r w:rsidRPr="00DC266C">
        <w:rPr>
          <w:b/>
          <w:bCs/>
          <w:lang w:val="fr-FR"/>
        </w:rPr>
        <w:t>MỤC 8. TRẬT TỰ CÔNG CỘNG VÀ CÁC VẤN ĐỀ XÃ HỘI, MÔI TRƯỜNG</w:t>
      </w:r>
    </w:p>
    <w:p w14:paraId="77645BF6" w14:textId="77777777" w:rsidR="00696EBD" w:rsidRPr="00DC266C" w:rsidRDefault="00696EBD" w:rsidP="00696EBD">
      <w:pPr>
        <w:pStyle w:val="1body"/>
        <w:spacing w:after="0" w:line="312" w:lineRule="auto"/>
        <w:rPr>
          <w:b/>
          <w:lang w:val="fr-FR"/>
        </w:rPr>
      </w:pPr>
      <w:r w:rsidRPr="00DC266C">
        <w:rPr>
          <w:b/>
          <w:lang w:val="fr-FR"/>
        </w:rPr>
        <w:t>Mục đích:</w:t>
      </w:r>
    </w:p>
    <w:p w14:paraId="6028ECF1" w14:textId="77777777" w:rsidR="00696EBD" w:rsidRPr="0017645D" w:rsidRDefault="00696EBD" w:rsidP="00696EBD">
      <w:pPr>
        <w:pStyle w:val="1body"/>
        <w:spacing w:after="0" w:line="312" w:lineRule="auto"/>
        <w:rPr>
          <w:spacing w:val="-6"/>
          <w:lang w:val="fr-FR"/>
        </w:rPr>
      </w:pPr>
      <w:r w:rsidRPr="0017645D">
        <w:rPr>
          <w:spacing w:val="-6"/>
          <w:lang w:val="fr-FR"/>
        </w:rPr>
        <w:t>Thu thập thông tin về tình hình an ninh - xã hội và môi trường trên địa bàn xã khảo sát.</w:t>
      </w:r>
    </w:p>
    <w:p w14:paraId="1D16CE11" w14:textId="77777777" w:rsidR="00696EBD" w:rsidRPr="00DC266C" w:rsidRDefault="00696EBD" w:rsidP="00696EBD">
      <w:pPr>
        <w:pStyle w:val="1body"/>
        <w:spacing w:after="0" w:line="312" w:lineRule="auto"/>
        <w:rPr>
          <w:b/>
          <w:lang w:val="fr-FR"/>
        </w:rPr>
      </w:pPr>
      <w:r w:rsidRPr="00DC266C">
        <w:rPr>
          <w:b/>
          <w:lang w:val="fr-FR"/>
        </w:rPr>
        <w:t>Người trả lời:</w:t>
      </w:r>
    </w:p>
    <w:p w14:paraId="0EEC26F7" w14:textId="6B9D4B86" w:rsidR="00696EBD" w:rsidRPr="00DC266C" w:rsidRDefault="00696EBD" w:rsidP="00696EBD">
      <w:pPr>
        <w:pStyle w:val="1body"/>
        <w:spacing w:after="0" w:line="312" w:lineRule="auto"/>
        <w:rPr>
          <w:lang w:val="fr-FR"/>
        </w:rPr>
      </w:pPr>
      <w:r w:rsidRPr="00DC266C">
        <w:rPr>
          <w:lang w:val="fr-FR"/>
        </w:rPr>
        <w:t>Có thể là Chủ tịch hoặ</w:t>
      </w:r>
      <w:r w:rsidR="00597476" w:rsidRPr="00DC266C">
        <w:rPr>
          <w:lang w:val="fr-FR"/>
        </w:rPr>
        <w:t>c P</w:t>
      </w:r>
      <w:r w:rsidRPr="00DC266C">
        <w:rPr>
          <w:lang w:val="fr-FR"/>
        </w:rPr>
        <w:t xml:space="preserve">hó </w:t>
      </w:r>
      <w:r w:rsidR="00597476" w:rsidRPr="00DC266C">
        <w:rPr>
          <w:lang w:val="fr-FR"/>
        </w:rPr>
        <w:t>C</w:t>
      </w:r>
      <w:r w:rsidRPr="00DC266C">
        <w:rPr>
          <w:lang w:val="fr-FR"/>
        </w:rPr>
        <w:t>hủ tịch xã hoặc cán bộ công an xã hoặc cán bộ phụ trách lao động, thương binh và xã hội của xã.</w:t>
      </w:r>
    </w:p>
    <w:p w14:paraId="149F7B78" w14:textId="77777777" w:rsidR="00696EBD" w:rsidRPr="00DC266C" w:rsidRDefault="00696EBD" w:rsidP="00696EBD">
      <w:pPr>
        <w:pStyle w:val="1body"/>
        <w:spacing w:after="0" w:line="317" w:lineRule="auto"/>
        <w:rPr>
          <w:b/>
          <w:i/>
          <w:u w:val="single"/>
          <w:lang w:val="fr-FR"/>
        </w:rPr>
      </w:pPr>
      <w:r w:rsidRPr="00DC266C">
        <w:rPr>
          <w:b/>
          <w:lang w:val="fr-FR"/>
        </w:rPr>
        <w:t>Phương pháp tính và ghi:</w:t>
      </w:r>
    </w:p>
    <w:p w14:paraId="455064BD" w14:textId="77777777" w:rsidR="00696EBD" w:rsidRPr="00DC266C" w:rsidRDefault="00696EBD" w:rsidP="00696EBD">
      <w:pPr>
        <w:pStyle w:val="1body"/>
        <w:spacing w:after="0" w:line="317" w:lineRule="auto"/>
        <w:rPr>
          <w:b/>
          <w:i/>
          <w:u w:val="single"/>
          <w:lang w:val="fr-FR"/>
        </w:rPr>
      </w:pPr>
      <w:r w:rsidRPr="00DC266C">
        <w:rPr>
          <w:b/>
          <w:i/>
          <w:u w:val="single"/>
          <w:lang w:val="fr-FR"/>
        </w:rPr>
        <w:t>Câu 1</w:t>
      </w:r>
      <w:r w:rsidRPr="00DC266C">
        <w:rPr>
          <w:b/>
          <w:i/>
          <w:lang w:val="fr-FR"/>
        </w:rPr>
        <w:t>:</w:t>
      </w:r>
      <w:r w:rsidRPr="00DC266C">
        <w:rPr>
          <w:b/>
          <w:lang w:val="fr-FR"/>
        </w:rPr>
        <w:t xml:space="preserve"> </w:t>
      </w:r>
      <w:r w:rsidRPr="00DC266C">
        <w:rPr>
          <w:lang w:val="fr-FR"/>
        </w:rPr>
        <w:t>Ghi 3 vấn đề nổi cộm nhất trên địa bàn xã theo thứ tự quan trọng căn cứ vào số vụ xảy ra và mức độ ảnh hưởng đến đời sống của dân cư trong xã.</w:t>
      </w:r>
    </w:p>
    <w:p w14:paraId="38357EB4" w14:textId="77777777" w:rsidR="00696EBD" w:rsidRPr="00DC266C" w:rsidRDefault="00696EBD" w:rsidP="00696EBD">
      <w:pPr>
        <w:pStyle w:val="1body"/>
        <w:spacing w:after="0" w:line="317" w:lineRule="auto"/>
        <w:rPr>
          <w:b/>
          <w:i/>
          <w:u w:val="single"/>
          <w:lang w:val="fr-FR"/>
        </w:rPr>
      </w:pPr>
      <w:r w:rsidRPr="00DC266C">
        <w:rPr>
          <w:b/>
          <w:i/>
          <w:u w:val="single"/>
          <w:lang w:val="fr-FR"/>
        </w:rPr>
        <w:t>Câu 2-3</w:t>
      </w:r>
      <w:r w:rsidRPr="00DC266C">
        <w:rPr>
          <w:b/>
          <w:i/>
          <w:lang w:val="fr-FR"/>
        </w:rPr>
        <w:t>:</w:t>
      </w:r>
      <w:r w:rsidRPr="00DC266C">
        <w:rPr>
          <w:b/>
          <w:lang w:val="fr-FR"/>
        </w:rPr>
        <w:t xml:space="preserve"> </w:t>
      </w:r>
      <w:r w:rsidRPr="00DC266C">
        <w:rPr>
          <w:lang w:val="fr-FR"/>
        </w:rPr>
        <w:t>Số người nghiện ma tuý đã được phát hiện. Ghi toàn bộ những người nghiện ma tuý đã được phát hiện là nhân khẩu thực tế thường trú hoặc tạm trú trên địa bàn xã, tách riêng số trẻ em dưới 16 tuổi.</w:t>
      </w:r>
    </w:p>
    <w:p w14:paraId="774A8346" w14:textId="17DE93A7" w:rsidR="00696EBD" w:rsidRPr="00DC266C" w:rsidRDefault="00696EBD" w:rsidP="00696EBD">
      <w:pPr>
        <w:pStyle w:val="1body"/>
        <w:spacing w:after="0" w:line="317" w:lineRule="auto"/>
        <w:rPr>
          <w:b/>
          <w:i/>
          <w:u w:val="single"/>
          <w:lang w:val="fr-FR"/>
        </w:rPr>
      </w:pPr>
      <w:r w:rsidRPr="00DC266C">
        <w:rPr>
          <w:b/>
          <w:i/>
          <w:u w:val="single"/>
          <w:lang w:val="fr-FR"/>
        </w:rPr>
        <w:t>Câu 4</w:t>
      </w:r>
      <w:r w:rsidRPr="00DC266C">
        <w:rPr>
          <w:b/>
          <w:lang w:val="fr-FR"/>
        </w:rPr>
        <w:t xml:space="preserve">: </w:t>
      </w:r>
      <w:r w:rsidRPr="00DC266C">
        <w:rPr>
          <w:lang w:val="fr-FR"/>
        </w:rPr>
        <w:t xml:space="preserve">Ghi số người nghiện ma tuý đã được cho đi cai nghiện hoặc phục hồi trong tại các trung tâm cai nghiện Nhà nước hoặc cai nghiện tại cộng đồng, cơ sở cai nghiện tư </w:t>
      </w:r>
      <w:r w:rsidRPr="00DC266C">
        <w:rPr>
          <w:lang w:val="fr-FR"/>
        </w:rPr>
        <w:lastRenderedPageBreak/>
        <w:t>nhân. Những người này có thể được đi cai nghiện dưới hình thức tự nguyện hoặc bắt buộc.</w:t>
      </w:r>
    </w:p>
    <w:p w14:paraId="009B0401" w14:textId="77777777" w:rsidR="00696EBD" w:rsidRPr="00DC266C" w:rsidRDefault="00696EBD" w:rsidP="00696EBD">
      <w:pPr>
        <w:pStyle w:val="1body"/>
        <w:spacing w:after="0" w:line="317" w:lineRule="auto"/>
        <w:rPr>
          <w:lang w:val="fr-FR"/>
        </w:rPr>
      </w:pPr>
      <w:r w:rsidRPr="00DC266C">
        <w:rPr>
          <w:b/>
          <w:i/>
          <w:u w:val="single"/>
          <w:lang w:val="fr-FR"/>
        </w:rPr>
        <w:t>Câu 5</w:t>
      </w:r>
      <w:r w:rsidRPr="00DC266C">
        <w:rPr>
          <w:b/>
          <w:i/>
          <w:lang w:val="fr-FR"/>
        </w:rPr>
        <w:t>:</w:t>
      </w:r>
      <w:r w:rsidRPr="00DC266C">
        <w:rPr>
          <w:lang w:val="fr-FR"/>
        </w:rPr>
        <w:t xml:space="preserve"> Chỉ ghi số vụ mại dâm được phát hiện trên địa bàn xã, bất kể là người bị bắt có thuộc nhân khẩu của xã hay không.</w:t>
      </w:r>
    </w:p>
    <w:p w14:paraId="55F5394F" w14:textId="77777777" w:rsidR="00696EBD" w:rsidRPr="00DC266C" w:rsidRDefault="00696EBD" w:rsidP="00696EBD">
      <w:pPr>
        <w:pStyle w:val="1body"/>
        <w:spacing w:after="0" w:line="317" w:lineRule="auto"/>
        <w:rPr>
          <w:b/>
          <w:lang w:val="fr-FR"/>
        </w:rPr>
      </w:pPr>
      <w:r w:rsidRPr="00DC266C">
        <w:rPr>
          <w:b/>
          <w:i/>
          <w:u w:val="single"/>
          <w:lang w:val="fr-FR"/>
        </w:rPr>
        <w:t>Câu 6</w:t>
      </w:r>
      <w:r w:rsidRPr="00DC266C">
        <w:rPr>
          <w:b/>
          <w:i/>
          <w:lang w:val="fr-FR"/>
        </w:rPr>
        <w:t>:</w:t>
      </w:r>
      <w:r w:rsidRPr="00DC266C">
        <w:rPr>
          <w:lang w:val="fr-FR"/>
        </w:rPr>
        <w:t xml:space="preserve"> Ghi số lượng gái mại dâm có tên trong hồ sơ quản lý của xã.</w:t>
      </w:r>
    </w:p>
    <w:p w14:paraId="3BA46637" w14:textId="77777777" w:rsidR="00696EBD" w:rsidRPr="00DC266C" w:rsidRDefault="00696EBD" w:rsidP="00696EBD">
      <w:pPr>
        <w:pStyle w:val="1body"/>
        <w:spacing w:after="0" w:line="317" w:lineRule="auto"/>
        <w:rPr>
          <w:b/>
          <w:lang w:val="fr-FR"/>
        </w:rPr>
      </w:pPr>
      <w:r w:rsidRPr="00DC266C">
        <w:rPr>
          <w:b/>
          <w:i/>
          <w:u w:val="single"/>
          <w:lang w:val="fr-FR"/>
        </w:rPr>
        <w:t>Câu 7</w:t>
      </w:r>
      <w:r w:rsidRPr="00DC266C">
        <w:rPr>
          <w:b/>
          <w:i/>
          <w:lang w:val="fr-FR"/>
        </w:rPr>
        <w:t>:</w:t>
      </w:r>
      <w:r w:rsidRPr="00DC266C">
        <w:rPr>
          <w:b/>
          <w:lang w:val="fr-FR"/>
        </w:rPr>
        <w:t xml:space="preserve"> </w:t>
      </w:r>
      <w:r w:rsidRPr="00DC266C">
        <w:rPr>
          <w:lang w:val="fr-FR"/>
        </w:rPr>
        <w:t>Ghi số gái mại dâm được phát hiện trên địa bàn xã (kể cả những gái mại dâm không phải là nhân khẩu xã nhưng được phát hiện trên địa bàn xã).</w:t>
      </w:r>
    </w:p>
    <w:p w14:paraId="2CF21B1B" w14:textId="77777777" w:rsidR="00696EBD" w:rsidRPr="00DC266C" w:rsidRDefault="00696EBD" w:rsidP="00696EBD">
      <w:pPr>
        <w:pStyle w:val="1body"/>
        <w:spacing w:after="0" w:line="317" w:lineRule="auto"/>
        <w:rPr>
          <w:lang w:val="fr-FR"/>
        </w:rPr>
      </w:pPr>
      <w:r w:rsidRPr="00DC266C">
        <w:rPr>
          <w:b/>
          <w:i/>
          <w:u w:val="single"/>
          <w:lang w:val="fr-FR"/>
        </w:rPr>
        <w:t>Câu 8</w:t>
      </w:r>
      <w:r w:rsidRPr="00DC266C">
        <w:rPr>
          <w:b/>
          <w:i/>
          <w:lang w:val="fr-FR"/>
        </w:rPr>
        <w:t>:</w:t>
      </w:r>
      <w:r w:rsidRPr="00DC266C">
        <w:rPr>
          <w:b/>
          <w:lang w:val="fr-FR"/>
        </w:rPr>
        <w:t xml:space="preserve"> </w:t>
      </w:r>
      <w:r w:rsidRPr="00DC266C">
        <w:rPr>
          <w:lang w:val="fr-FR"/>
        </w:rPr>
        <w:t>Đối tượng được hưởng chế độ trợ cấp xã hội thường xuyên bao gồm những người: Già cả cô đơn không nơi nương tựa, người già từ 80 tuổi trở lên, những người tàn tật nặng, những người bị tâm thần nặng, trẻ em mồ côi không nơi nương tựa. Nguồn trợ cấp là nguồn ngân sách Nhà nước.</w:t>
      </w:r>
    </w:p>
    <w:p w14:paraId="5F06AD74" w14:textId="77777777" w:rsidR="00696EBD" w:rsidRPr="00DC266C" w:rsidRDefault="00696EBD" w:rsidP="00696EBD">
      <w:pPr>
        <w:pStyle w:val="1body"/>
        <w:spacing w:after="0" w:line="317" w:lineRule="auto"/>
        <w:rPr>
          <w:lang w:val="fr-FR"/>
        </w:rPr>
      </w:pPr>
      <w:r w:rsidRPr="00DC266C">
        <w:rPr>
          <w:b/>
          <w:i/>
          <w:u w:val="single"/>
          <w:lang w:val="fr-FR"/>
        </w:rPr>
        <w:t>Câu 9</w:t>
      </w:r>
      <w:r w:rsidRPr="00DC266C">
        <w:rPr>
          <w:b/>
          <w:i/>
          <w:lang w:val="fr-FR"/>
        </w:rPr>
        <w:t>:</w:t>
      </w:r>
      <w:r w:rsidRPr="00DC266C">
        <w:rPr>
          <w:lang w:val="fr-FR"/>
        </w:rPr>
        <w:t xml:space="preserve"> Ghi các vấn đề nổi cộm nhất về môi trường ảnh hưởng đến đời sống của dân cư trong xã.</w:t>
      </w:r>
    </w:p>
    <w:p w14:paraId="1E392265" w14:textId="77777777" w:rsidR="00696EBD" w:rsidRPr="00DC266C" w:rsidRDefault="00696EBD" w:rsidP="00696EBD">
      <w:pPr>
        <w:pStyle w:val="1body"/>
        <w:spacing w:after="0" w:line="317" w:lineRule="auto"/>
        <w:rPr>
          <w:lang w:val="fr-FR"/>
        </w:rPr>
      </w:pPr>
      <w:r w:rsidRPr="00DC266C">
        <w:rPr>
          <w:b/>
          <w:i/>
          <w:u w:val="single"/>
          <w:lang w:val="fr-FR"/>
        </w:rPr>
        <w:t>Câu 10</w:t>
      </w:r>
      <w:r w:rsidRPr="00DC266C">
        <w:rPr>
          <w:b/>
          <w:i/>
          <w:lang w:val="fr-FR"/>
        </w:rPr>
        <w:t>:</w:t>
      </w:r>
      <w:r w:rsidRPr="00DC266C">
        <w:rPr>
          <w:lang w:val="fr-FR"/>
        </w:rPr>
        <w:t xml:space="preserve"> Ghi các nguyên nhân gây ô nhiễm. Nếu có nhiều nguyên nhân thì ghi 3 nguyên nhân chính theo thứ tự quan trọng.</w:t>
      </w:r>
    </w:p>
    <w:p w14:paraId="10E93BB6" w14:textId="77777777" w:rsidR="00696EBD" w:rsidRPr="00DC266C" w:rsidRDefault="00696EBD" w:rsidP="00696EBD">
      <w:pPr>
        <w:pStyle w:val="1body"/>
        <w:spacing w:after="0" w:line="317" w:lineRule="auto"/>
        <w:rPr>
          <w:lang w:val="fr-FR"/>
        </w:rPr>
      </w:pPr>
      <w:r w:rsidRPr="00DC266C">
        <w:rPr>
          <w:b/>
          <w:i/>
          <w:u w:val="single"/>
          <w:lang w:val="fr-FR"/>
        </w:rPr>
        <w:t>Câu 11</w:t>
      </w:r>
      <w:r w:rsidRPr="00DC266C">
        <w:rPr>
          <w:b/>
          <w:lang w:val="fr-FR"/>
        </w:rPr>
        <w:t>:</w:t>
      </w:r>
      <w:r w:rsidRPr="00DC266C">
        <w:rPr>
          <w:lang w:val="fr-FR"/>
        </w:rPr>
        <w:t xml:space="preserve"> Các hợp tác xã/tổ/đội thu gom rác thải do xã quản lý hoặc thôn quản lý.</w:t>
      </w:r>
    </w:p>
    <w:p w14:paraId="5EA45F60" w14:textId="77777777" w:rsidR="00696EBD" w:rsidRPr="00DC266C" w:rsidRDefault="00696EBD" w:rsidP="00696EBD">
      <w:pPr>
        <w:pStyle w:val="1body"/>
        <w:spacing w:after="0" w:line="317" w:lineRule="auto"/>
        <w:rPr>
          <w:lang w:val="fr-FR"/>
        </w:rPr>
      </w:pPr>
      <w:r w:rsidRPr="00DC266C">
        <w:rPr>
          <w:b/>
          <w:i/>
          <w:u w:val="single"/>
          <w:lang w:val="fr-FR"/>
        </w:rPr>
        <w:t>Câu 12</w:t>
      </w:r>
      <w:r w:rsidRPr="00DC266C">
        <w:rPr>
          <w:b/>
          <w:i/>
          <w:lang w:val="fr-FR"/>
        </w:rPr>
        <w:t>:</w:t>
      </w:r>
      <w:r w:rsidRPr="00DC266C">
        <w:rPr>
          <w:lang w:val="fr-FR"/>
        </w:rPr>
        <w:t xml:space="preserve"> Ghi hình thức xử lý rác thải chính tại bãi rác tập trung ở xã.</w:t>
      </w:r>
    </w:p>
    <w:p w14:paraId="62EBD0CC" w14:textId="77777777" w:rsidR="00696EBD" w:rsidRPr="0017645D" w:rsidRDefault="00696EBD" w:rsidP="00696EBD">
      <w:pPr>
        <w:pStyle w:val="1body"/>
        <w:spacing w:after="0" w:line="317" w:lineRule="auto"/>
        <w:rPr>
          <w:spacing w:val="-6"/>
          <w:lang w:val="fr-FR"/>
        </w:rPr>
      </w:pPr>
      <w:r w:rsidRPr="0017645D">
        <w:rPr>
          <w:spacing w:val="-6"/>
          <w:lang w:val="fr-FR"/>
        </w:rPr>
        <w:t>Bãi rác được tính ở câu này là bãi rác được thôn/xã qui định hoặc bố trí trên 1 diện tích nhất định dùng làm nơi chứa rác thải. Không tính bãi rác nhỏ, lẻ,... do dân tự phát vứt tuỳ tiện.</w:t>
      </w:r>
    </w:p>
    <w:p w14:paraId="0BB603AB" w14:textId="77777777" w:rsidR="00696EBD" w:rsidRPr="00DC266C" w:rsidRDefault="00696EBD" w:rsidP="00696EBD">
      <w:pPr>
        <w:pStyle w:val="1body"/>
        <w:spacing w:before="240" w:after="0" w:line="317" w:lineRule="auto"/>
        <w:rPr>
          <w:b/>
          <w:lang w:val="fr-FR"/>
        </w:rPr>
      </w:pPr>
      <w:r w:rsidRPr="00DC266C">
        <w:rPr>
          <w:b/>
          <w:lang w:val="fr-FR"/>
        </w:rPr>
        <w:t>MỤC 9. TIẾT KIỆM VÀ TÍN DỤNG</w:t>
      </w:r>
    </w:p>
    <w:p w14:paraId="60B77DA0" w14:textId="77777777" w:rsidR="00696EBD" w:rsidRPr="00DC266C" w:rsidRDefault="00696EBD" w:rsidP="00696EBD">
      <w:pPr>
        <w:pStyle w:val="1body"/>
        <w:spacing w:after="0" w:line="317" w:lineRule="auto"/>
        <w:rPr>
          <w:b/>
          <w:lang w:val="fr-FR"/>
        </w:rPr>
      </w:pPr>
      <w:r w:rsidRPr="00DC266C">
        <w:rPr>
          <w:b/>
          <w:lang w:val="fr-FR"/>
        </w:rPr>
        <w:t>Mục đích:</w:t>
      </w:r>
    </w:p>
    <w:p w14:paraId="7A5B6067" w14:textId="77777777" w:rsidR="00696EBD" w:rsidRPr="00DC266C" w:rsidRDefault="00696EBD" w:rsidP="00696EBD">
      <w:pPr>
        <w:pStyle w:val="1body"/>
        <w:spacing w:after="0" w:line="317" w:lineRule="auto"/>
        <w:rPr>
          <w:lang w:val="fr-FR"/>
        </w:rPr>
      </w:pPr>
      <w:r w:rsidRPr="00DC266C">
        <w:rPr>
          <w:lang w:val="fr-FR"/>
        </w:rPr>
        <w:t>Thu thập thông tin về hình thức, nơi gửi tiết kiệm và tình hình sử dụng nguồn tiền vay của dân trong xã.</w:t>
      </w:r>
    </w:p>
    <w:p w14:paraId="1E8E443C" w14:textId="77777777" w:rsidR="00696EBD" w:rsidRPr="00DC266C" w:rsidRDefault="00696EBD" w:rsidP="00696EBD">
      <w:pPr>
        <w:pStyle w:val="1body"/>
        <w:spacing w:after="0" w:line="312" w:lineRule="auto"/>
        <w:rPr>
          <w:b/>
          <w:lang w:val="fr-FR"/>
        </w:rPr>
      </w:pPr>
      <w:r w:rsidRPr="00DC266C">
        <w:rPr>
          <w:b/>
          <w:lang w:val="fr-FR"/>
        </w:rPr>
        <w:t>Người trả lời:</w:t>
      </w:r>
    </w:p>
    <w:p w14:paraId="52DC6C2A" w14:textId="3FDCA1F7" w:rsidR="00696EBD" w:rsidRPr="00DC266C" w:rsidRDefault="00696EBD" w:rsidP="00696EBD">
      <w:pPr>
        <w:pStyle w:val="1body"/>
        <w:spacing w:after="0" w:line="312" w:lineRule="auto"/>
        <w:rPr>
          <w:lang w:val="fr-FR"/>
        </w:rPr>
      </w:pPr>
      <w:r w:rsidRPr="00DC266C">
        <w:rPr>
          <w:lang w:val="fr-FR"/>
        </w:rPr>
        <w:t xml:space="preserve">Có thể là Chủ tịch hoặc Phó </w:t>
      </w:r>
      <w:r w:rsidR="00597476" w:rsidRPr="00DC266C">
        <w:rPr>
          <w:lang w:val="fr-FR"/>
        </w:rPr>
        <w:t>C</w:t>
      </w:r>
      <w:r w:rsidRPr="00DC266C">
        <w:rPr>
          <w:lang w:val="fr-FR"/>
        </w:rPr>
        <w:t>hủ tịch xã hoặc cán bộ phụ trách tài chính của xã.</w:t>
      </w:r>
    </w:p>
    <w:p w14:paraId="6D2E7433" w14:textId="77777777" w:rsidR="00696EBD" w:rsidRPr="00DC266C" w:rsidRDefault="00696EBD" w:rsidP="00696EBD">
      <w:pPr>
        <w:pStyle w:val="1body"/>
        <w:spacing w:after="0" w:line="312" w:lineRule="auto"/>
        <w:rPr>
          <w:b/>
          <w:lang w:val="fr-FR"/>
        </w:rPr>
      </w:pPr>
      <w:r w:rsidRPr="00DC266C">
        <w:rPr>
          <w:b/>
          <w:lang w:val="fr-FR"/>
        </w:rPr>
        <w:t>Phương pháp tính và ghi:</w:t>
      </w:r>
    </w:p>
    <w:p w14:paraId="2A2CCCC7" w14:textId="77777777" w:rsidR="00696EBD" w:rsidRPr="00DC266C" w:rsidRDefault="00696EBD" w:rsidP="00696EBD">
      <w:pPr>
        <w:pStyle w:val="1body"/>
        <w:spacing w:after="0" w:line="312" w:lineRule="auto"/>
        <w:rPr>
          <w:b/>
          <w:lang w:val="fr-FR"/>
        </w:rPr>
      </w:pPr>
      <w:r w:rsidRPr="00DC266C">
        <w:rPr>
          <w:b/>
          <w:i/>
          <w:u w:val="single"/>
          <w:lang w:val="fr-FR"/>
        </w:rPr>
        <w:t>Câu 1</w:t>
      </w:r>
      <w:r w:rsidRPr="00DC266C">
        <w:rPr>
          <w:b/>
          <w:lang w:val="fr-FR"/>
        </w:rPr>
        <w:t>:</w:t>
      </w:r>
      <w:r w:rsidRPr="00DC266C">
        <w:rPr>
          <w:lang w:val="fr-FR"/>
        </w:rPr>
        <w:t xml:space="preserve"> Hỏi về các hình thức mà dân trong xã tiết kiệm, ghi theo thứ tự quan trọng căn cứ vào số lượng người sử dụng và giá trị.</w:t>
      </w:r>
    </w:p>
    <w:p w14:paraId="13B8B8B3" w14:textId="77777777" w:rsidR="00696EBD" w:rsidRPr="00DC266C" w:rsidRDefault="00696EBD" w:rsidP="00696EBD">
      <w:pPr>
        <w:pStyle w:val="1body"/>
        <w:spacing w:after="0" w:line="312" w:lineRule="auto"/>
        <w:rPr>
          <w:lang w:val="fr-FR"/>
        </w:rPr>
      </w:pPr>
      <w:r w:rsidRPr="00DC266C">
        <w:rPr>
          <w:b/>
          <w:i/>
          <w:u w:val="single"/>
          <w:lang w:val="fr-FR"/>
        </w:rPr>
        <w:t>Câu 2</w:t>
      </w:r>
      <w:r w:rsidRPr="00DC266C">
        <w:rPr>
          <w:b/>
          <w:i/>
          <w:lang w:val="fr-FR"/>
        </w:rPr>
        <w:t>:</w:t>
      </w:r>
      <w:r w:rsidRPr="00DC266C">
        <w:rPr>
          <w:lang w:val="fr-FR"/>
        </w:rPr>
        <w:t xml:space="preserve"> Không chỉ bao gồm những nơi mà dân trong xã thực tế đã gửi tiết kiệm mà còn bao gồm các nơi mà dân trong xã có thể gửi tiết kiệm nếu họ muốn.</w:t>
      </w:r>
    </w:p>
    <w:p w14:paraId="30926CAA" w14:textId="77777777" w:rsidR="00696EBD" w:rsidRPr="00DC266C" w:rsidRDefault="00696EBD" w:rsidP="00696EBD">
      <w:pPr>
        <w:pStyle w:val="1body"/>
        <w:spacing w:after="0" w:line="312" w:lineRule="auto"/>
        <w:rPr>
          <w:lang w:val="fr-FR"/>
        </w:rPr>
      </w:pPr>
      <w:r w:rsidRPr="00DC266C">
        <w:rPr>
          <w:b/>
          <w:i/>
          <w:u w:val="single"/>
          <w:lang w:val="fr-FR"/>
        </w:rPr>
        <w:t>Câu 3-7</w:t>
      </w:r>
      <w:r w:rsidRPr="00DC266C">
        <w:rPr>
          <w:b/>
          <w:i/>
          <w:lang w:val="fr-FR"/>
        </w:rPr>
        <w:t>:</w:t>
      </w:r>
      <w:r w:rsidRPr="00DC266C">
        <w:rPr>
          <w:lang w:val="fr-FR"/>
        </w:rPr>
        <w:t xml:space="preserve"> Hỏi thông tin về 3 nơi chính mà dân trong xã có thể đến để gửi tiền tiết </w:t>
      </w:r>
      <w:r w:rsidRPr="00DC266C">
        <w:rPr>
          <w:lang w:val="fr-FR"/>
        </w:rPr>
        <w:lastRenderedPageBreak/>
        <w:t>kiệm, ưu tiên những nơi mà dân trong xã thực tế đã đến gửi tiết kiệm.</w:t>
      </w:r>
    </w:p>
    <w:p w14:paraId="7C5F9417" w14:textId="77777777" w:rsidR="00696EBD" w:rsidRPr="00DC266C" w:rsidRDefault="00696EBD" w:rsidP="00696EBD">
      <w:pPr>
        <w:pStyle w:val="1body"/>
        <w:spacing w:after="0" w:line="312" w:lineRule="auto"/>
        <w:rPr>
          <w:lang w:val="fr-FR"/>
        </w:rPr>
      </w:pPr>
      <w:r w:rsidRPr="00DC266C">
        <w:rPr>
          <w:b/>
          <w:i/>
          <w:u w:val="single"/>
          <w:lang w:val="fr-FR"/>
        </w:rPr>
        <w:t>Câu 8-11</w:t>
      </w:r>
      <w:r w:rsidRPr="00DC266C">
        <w:rPr>
          <w:b/>
          <w:i/>
          <w:lang w:val="fr-FR"/>
        </w:rPr>
        <w:t>:</w:t>
      </w:r>
      <w:r w:rsidRPr="00DC266C">
        <w:rPr>
          <w:lang w:val="fr-FR"/>
        </w:rPr>
        <w:t xml:space="preserve"> Hỏi các thông tin về những nơi mà dân trong xã thực tế có vay tiền, mục đích sử dụng số tiền vay được và khoảng cách từ xã đến những nơi này. Nếu có nhiều nơi cùng loại thì hỏi thông tin cho nơi mà dân trong xã thường đến vay và gần nhất.</w:t>
      </w:r>
    </w:p>
    <w:p w14:paraId="79C12A7E" w14:textId="77777777" w:rsidR="00696EBD" w:rsidRPr="00DC266C" w:rsidRDefault="00696EBD" w:rsidP="00696EBD">
      <w:pPr>
        <w:spacing w:line="300" w:lineRule="auto"/>
        <w:ind w:left="-567" w:right="-568" w:hanging="142"/>
        <w:jc w:val="center"/>
        <w:rPr>
          <w:b/>
          <w:bCs/>
          <w:color w:val="000000"/>
          <w:sz w:val="26"/>
          <w:szCs w:val="26"/>
          <w:lang w:val="it-IT"/>
        </w:rPr>
      </w:pPr>
    </w:p>
    <w:p w14:paraId="02881299" w14:textId="77777777" w:rsidR="00696EBD" w:rsidRPr="00DC266C" w:rsidRDefault="00696EBD" w:rsidP="00696EBD">
      <w:pPr>
        <w:spacing w:line="300" w:lineRule="auto"/>
        <w:ind w:left="-567" w:right="-568" w:hanging="142"/>
        <w:jc w:val="center"/>
        <w:rPr>
          <w:rFonts w:eastAsia="Calibri"/>
          <w:color w:val="000000"/>
          <w:sz w:val="26"/>
          <w:szCs w:val="26"/>
          <w:lang w:val="vi-VN"/>
        </w:rPr>
      </w:pPr>
      <w:r w:rsidRPr="00DC266C">
        <w:rPr>
          <w:b/>
          <w:bCs/>
          <w:color w:val="000000"/>
          <w:sz w:val="26"/>
          <w:szCs w:val="26"/>
          <w:lang w:val="it-IT"/>
        </w:rPr>
        <w:t>HƯỚNG DẪN KẾT THÚC PHỎNG VẤN PHIẾU PHỎNG VẤN XÃ</w:t>
      </w:r>
    </w:p>
    <w:p w14:paraId="393E1D92" w14:textId="77777777" w:rsidR="00696EBD" w:rsidRPr="00DC266C" w:rsidRDefault="00696EBD" w:rsidP="00696EBD">
      <w:pPr>
        <w:pStyle w:val="1body"/>
        <w:spacing w:line="324" w:lineRule="auto"/>
        <w:rPr>
          <w:lang w:val="it-IT"/>
        </w:rPr>
      </w:pPr>
      <w:r w:rsidRPr="00DC266C">
        <w:rPr>
          <w:lang w:val="it-IT"/>
        </w:rPr>
        <w:t>Sau mỗi khi kết thúc phỏng vấn với 1 người trả lời của câu hỏi hoặc mục nào đó, điều tra viên cần kiểm tra lại các câu hỏi mà người đó trả lời để bảo đảm rằng toàn bộ các câu trả lời đó đã được trả lời đúng. Nếu phát hiện ra câu trả lời nào gây sai hoặc không hợp lý thì hãy kiểm tra lại câu hỏi đó với người được phỏng vấn. Hãy cảm ơn người trả lời vì sự cộng tác của họ.</w:t>
      </w:r>
    </w:p>
    <w:p w14:paraId="1F014768" w14:textId="77777777" w:rsidR="00696EBD" w:rsidRPr="00DC266C" w:rsidRDefault="00696EBD" w:rsidP="00696EBD">
      <w:pPr>
        <w:pStyle w:val="1body"/>
        <w:spacing w:line="324" w:lineRule="auto"/>
        <w:rPr>
          <w:lang w:val="it-IT"/>
        </w:rPr>
      </w:pPr>
      <w:r w:rsidRPr="00DC266C">
        <w:rPr>
          <w:lang w:val="it-IT"/>
        </w:rPr>
        <w:t>Sau khi hoàn thành phiếu phỏng vấn, lấy chữ ký của Chủ tịch UBND xã và đóng dấu.</w:t>
      </w:r>
    </w:p>
    <w:p w14:paraId="48BFB84E" w14:textId="0F1D1157" w:rsidR="001F0330" w:rsidRPr="00DC266C" w:rsidRDefault="00696EBD" w:rsidP="00696EBD">
      <w:pPr>
        <w:pStyle w:val="1body"/>
        <w:spacing w:line="300" w:lineRule="auto"/>
        <w:rPr>
          <w:lang w:val="pt-BR"/>
        </w:rPr>
      </w:pPr>
      <w:r w:rsidRPr="00DC266C">
        <w:rPr>
          <w:b/>
          <w:bCs/>
          <w:lang w:val="it-IT"/>
        </w:rPr>
        <w:t>KẾT THÚC PHIẾU PHỎNG VẤN, ĐỘI TRƯỞNG PHẢI THỰC HIỆN ĐỒNG BỘ DỮ LIỆU VỀ MÁY CHỦ</w:t>
      </w:r>
      <w:r w:rsidR="001F0330" w:rsidRPr="00DC266C">
        <w:rPr>
          <w:lang w:val="it-IT"/>
        </w:rPr>
        <w:t>.</w:t>
      </w:r>
    </w:p>
    <w:p w14:paraId="7E0E71AF" w14:textId="77777777" w:rsidR="00412C56" w:rsidRPr="00DC266C" w:rsidRDefault="00412C56" w:rsidP="007373B5">
      <w:pPr>
        <w:pStyle w:val="1body"/>
        <w:jc w:val="left"/>
      </w:pPr>
    </w:p>
    <w:p w14:paraId="0B2C2F41" w14:textId="77777777" w:rsidR="007373B5" w:rsidRPr="00DC266C" w:rsidRDefault="007373B5" w:rsidP="007373B5">
      <w:pPr>
        <w:pStyle w:val="1body"/>
        <w:jc w:val="left"/>
      </w:pPr>
    </w:p>
    <w:p w14:paraId="391D7AA6" w14:textId="77777777" w:rsidR="001565A0" w:rsidRPr="00DC266C" w:rsidRDefault="001565A0">
      <w:pPr>
        <w:rPr>
          <w:rFonts w:eastAsia="MS Mincho"/>
          <w:color w:val="000000"/>
          <w:sz w:val="26"/>
          <w:szCs w:val="26"/>
          <w:lang w:val="nl-NL"/>
        </w:rPr>
      </w:pPr>
      <w:r w:rsidRPr="00DC266C">
        <w:rPr>
          <w:lang w:val="it-IT"/>
        </w:rPr>
        <w:br w:type="page"/>
      </w:r>
    </w:p>
    <w:p w14:paraId="40585581" w14:textId="77777777" w:rsidR="007373B5" w:rsidRPr="00DC266C" w:rsidRDefault="007373B5" w:rsidP="007373B5">
      <w:pPr>
        <w:pStyle w:val="1body"/>
        <w:jc w:val="left"/>
      </w:pPr>
    </w:p>
    <w:p w14:paraId="32071FB6" w14:textId="32A40972" w:rsidR="001565A0" w:rsidRPr="00DC266C" w:rsidRDefault="001565A0" w:rsidP="007373B5">
      <w:pPr>
        <w:pStyle w:val="1body"/>
        <w:jc w:val="left"/>
      </w:pPr>
    </w:p>
    <w:p w14:paraId="56584E80" w14:textId="1669CB2B" w:rsidR="001565A0" w:rsidRPr="00DC266C" w:rsidRDefault="001565A0" w:rsidP="0017645D">
      <w:pPr>
        <w:pStyle w:val="1body"/>
        <w:ind w:firstLine="0"/>
        <w:jc w:val="left"/>
      </w:pPr>
    </w:p>
    <w:p w14:paraId="14C865FC" w14:textId="77777777" w:rsidR="00412C56" w:rsidRPr="00DC266C" w:rsidRDefault="00412C56" w:rsidP="007373B5">
      <w:pPr>
        <w:pStyle w:val="1body"/>
        <w:rPr>
          <w:lang w:val="it-IT"/>
        </w:rPr>
      </w:pPr>
    </w:p>
    <w:p w14:paraId="66FD3416" w14:textId="77777777" w:rsidR="007373B5" w:rsidRPr="00DC266C" w:rsidRDefault="007373B5" w:rsidP="007373B5">
      <w:pPr>
        <w:pStyle w:val="1body"/>
        <w:rPr>
          <w:lang w:val="it-IT"/>
        </w:rPr>
      </w:pPr>
    </w:p>
    <w:p w14:paraId="1AC40B08" w14:textId="2CD3016D" w:rsidR="00412C56" w:rsidRPr="00DC266C" w:rsidRDefault="00412C56" w:rsidP="00412C56">
      <w:pPr>
        <w:pStyle w:val="1titlon"/>
        <w:spacing w:before="0" w:after="0" w:afterAutospacing="0" w:line="240" w:lineRule="auto"/>
        <w:rPr>
          <w:rFonts w:ascii="Times New Roman" w:hAnsi="Times New Roman"/>
          <w:sz w:val="36"/>
          <w:szCs w:val="36"/>
          <w:lang w:val="it-IT"/>
        </w:rPr>
      </w:pPr>
      <w:r w:rsidRPr="00DC266C">
        <w:rPr>
          <w:rFonts w:ascii="Times New Roman" w:hAnsi="Times New Roman"/>
          <w:sz w:val="36"/>
          <w:szCs w:val="36"/>
          <w:lang w:val="it-IT"/>
        </w:rPr>
        <w:t>PHẦN V</w:t>
      </w:r>
    </w:p>
    <w:p w14:paraId="6DE7FFFB" w14:textId="77777777" w:rsidR="00412C56" w:rsidRPr="00DC266C" w:rsidRDefault="007C5B7F" w:rsidP="00412C56">
      <w:pPr>
        <w:pStyle w:val="1titlon"/>
        <w:spacing w:before="600"/>
        <w:rPr>
          <w:rFonts w:ascii="Times New Roman" w:hAnsi="Times New Roman"/>
          <w:sz w:val="44"/>
          <w:szCs w:val="44"/>
          <w:lang w:val="it-IT"/>
        </w:rPr>
      </w:pPr>
      <w:r w:rsidRPr="00DC266C">
        <w:rPr>
          <w:rFonts w:ascii="Times New Roman" w:hAnsi="Times New Roman"/>
          <w:noProof/>
          <w:sz w:val="44"/>
          <w:szCs w:val="44"/>
          <w:lang w:val="en-US"/>
        </w:rPr>
        <w:drawing>
          <wp:anchor distT="0" distB="0" distL="114300" distR="114300" simplePos="0" relativeHeight="251663872" behindDoc="0" locked="0" layoutInCell="1" allowOverlap="1" wp14:anchorId="7F83E81A" wp14:editId="026C1899">
            <wp:simplePos x="0" y="0"/>
            <wp:positionH relativeFrom="column">
              <wp:posOffset>1260475</wp:posOffset>
            </wp:positionH>
            <wp:positionV relativeFrom="paragraph">
              <wp:posOffset>45085</wp:posOffset>
            </wp:positionV>
            <wp:extent cx="3599815" cy="18415"/>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r w:rsidR="00412C56" w:rsidRPr="00DC266C">
        <w:rPr>
          <w:rFonts w:ascii="Times New Roman" w:hAnsi="Times New Roman"/>
          <w:sz w:val="44"/>
          <w:szCs w:val="44"/>
          <w:lang w:val="it-IT"/>
        </w:rPr>
        <w:t>CÔNG TÁC PHÚC TRA</w:t>
      </w:r>
    </w:p>
    <w:p w14:paraId="7854245C" w14:textId="77777777" w:rsidR="00412C56" w:rsidRPr="00DC266C" w:rsidRDefault="00412C56" w:rsidP="00412C56">
      <w:pPr>
        <w:pStyle w:val="1body"/>
        <w:rPr>
          <w:lang w:val="it-IT"/>
        </w:rPr>
      </w:pPr>
      <w:r w:rsidRPr="00DC266C">
        <w:t xml:space="preserve"> </w:t>
      </w:r>
    </w:p>
    <w:p w14:paraId="154EB1DA" w14:textId="73A3DE8D" w:rsidR="00696EBD" w:rsidRPr="00DC266C" w:rsidRDefault="00412C56" w:rsidP="0017645D">
      <w:pPr>
        <w:pStyle w:val="1body"/>
        <w:spacing w:line="324" w:lineRule="auto"/>
        <w:ind w:firstLine="720"/>
        <w:rPr>
          <w:b/>
        </w:rPr>
      </w:pPr>
      <w:r w:rsidRPr="00DC266C">
        <w:br w:type="page"/>
      </w:r>
      <w:r w:rsidR="00696EBD" w:rsidRPr="00DC266C">
        <w:rPr>
          <w:b/>
        </w:rPr>
        <w:lastRenderedPageBreak/>
        <w:t>I. Mục đích</w:t>
      </w:r>
    </w:p>
    <w:p w14:paraId="0709AF92" w14:textId="77777777" w:rsidR="00696EBD" w:rsidRPr="00DC266C" w:rsidRDefault="00696EBD" w:rsidP="00696EBD">
      <w:pPr>
        <w:pStyle w:val="1body"/>
        <w:spacing w:line="324" w:lineRule="auto"/>
      </w:pPr>
      <w:r w:rsidRPr="00DC266C">
        <w:t>Công tác phúc tra KSMS được thực hiện nhằm xác định mức độ sai sót một số thông tin thu thập được trong phiếu đã điều tra để đánh giá chất lượng cuộc khảo sát, đồng thời là cơ sở để rút kinh nghiệm, uốn nắn cho Điều tra viên (ĐTV) làm tốt hơn trong quá trình phỏng vấn tiếp theo.</w:t>
      </w:r>
    </w:p>
    <w:p w14:paraId="19A1306F" w14:textId="77777777" w:rsidR="00696EBD" w:rsidRPr="00DC266C" w:rsidRDefault="00696EBD" w:rsidP="00696EBD">
      <w:pPr>
        <w:pStyle w:val="1body"/>
        <w:spacing w:line="324" w:lineRule="auto"/>
        <w:rPr>
          <w:b/>
        </w:rPr>
      </w:pPr>
      <w:r w:rsidRPr="00DC266C">
        <w:rPr>
          <w:b/>
        </w:rPr>
        <w:t>II. Nội dung</w:t>
      </w:r>
    </w:p>
    <w:p w14:paraId="57CBD53C" w14:textId="77777777" w:rsidR="00696EBD" w:rsidRPr="00DC266C" w:rsidRDefault="00696EBD" w:rsidP="00696EBD">
      <w:pPr>
        <w:pStyle w:val="1body"/>
        <w:spacing w:line="324" w:lineRule="auto"/>
      </w:pPr>
      <w:r w:rsidRPr="00DC266C">
        <w:t>Nội dung phúc tra tập trung vào một số thông tin về định lượng và định tính quan trọng, được thiết kế trong phiếu phúc tra. Ngoài nội dung trong phiếu phúc tra, cán bộ phúc tra có thể phúc tra lại một số thông tin khác khi cần thiết. Cán bộ phúc tra có thể gặp một số cán bộ liên quan tại địa phương để thu thập một số thông tin liên quan.</w:t>
      </w:r>
    </w:p>
    <w:p w14:paraId="41C04081" w14:textId="77777777" w:rsidR="00696EBD" w:rsidRPr="00DC266C" w:rsidRDefault="00696EBD" w:rsidP="00696EBD">
      <w:pPr>
        <w:pStyle w:val="1body"/>
        <w:spacing w:line="324" w:lineRule="auto"/>
        <w:rPr>
          <w:b/>
        </w:rPr>
      </w:pPr>
      <w:r w:rsidRPr="00DC266C">
        <w:rPr>
          <w:b/>
        </w:rPr>
        <w:t>III. Thời gian thực hiện</w:t>
      </w:r>
    </w:p>
    <w:p w14:paraId="07776950" w14:textId="77777777" w:rsidR="00696EBD" w:rsidRPr="00DC266C" w:rsidRDefault="00696EBD" w:rsidP="00696EBD">
      <w:pPr>
        <w:pStyle w:val="1body"/>
        <w:spacing w:line="324" w:lineRule="auto"/>
        <w:rPr>
          <w:bCs/>
          <w:spacing w:val="-2"/>
        </w:rPr>
      </w:pPr>
      <w:r w:rsidRPr="00DC266C">
        <w:rPr>
          <w:bCs/>
          <w:spacing w:val="-2"/>
        </w:rPr>
        <w:t>Để rút kinh nghiệm kịp thời, công tác phúc tra được tiến hành theo kỳ, ngay từ giai đoạn đầu kỳ và kết thúc chậm nhất 15 ngày sau khi khảo sát tại thực địa kết thúc của mỗi kỳ.</w:t>
      </w:r>
    </w:p>
    <w:p w14:paraId="0B0FCA61" w14:textId="77777777" w:rsidR="00696EBD" w:rsidRPr="00DC266C" w:rsidRDefault="00696EBD" w:rsidP="00696EBD">
      <w:pPr>
        <w:pStyle w:val="1body"/>
        <w:spacing w:line="324" w:lineRule="auto"/>
        <w:rPr>
          <w:b/>
        </w:rPr>
      </w:pPr>
      <w:r w:rsidRPr="00DC266C">
        <w:rPr>
          <w:b/>
        </w:rPr>
        <w:t>IV. Phạm vi</w:t>
      </w:r>
    </w:p>
    <w:p w14:paraId="77D39412" w14:textId="77777777" w:rsidR="00696EBD" w:rsidRPr="00DC266C" w:rsidRDefault="00696EBD" w:rsidP="00696EBD">
      <w:pPr>
        <w:pStyle w:val="1body"/>
        <w:spacing w:line="324" w:lineRule="auto"/>
        <w:rPr>
          <w:lang w:val="pt-BR"/>
        </w:rPr>
      </w:pPr>
      <w:r w:rsidRPr="00DC266C">
        <w:rPr>
          <w:lang w:val="pt-BR"/>
        </w:rPr>
        <w:t>Cục Thống kê chọn ngẫu nhiên 10% số hộ đã phỏng vấn để phúc tra.</w:t>
      </w:r>
      <w:r w:rsidRPr="00DC266C">
        <w:t xml:space="preserve"> </w:t>
      </w:r>
      <w:r w:rsidRPr="00DC266C">
        <w:rPr>
          <w:lang w:val="pt-BR"/>
        </w:rPr>
        <w:t xml:space="preserve">Mỗi tỉnh, thành phố chọn ngẫu nhiên 1/2 số địa bàn điều tra, mỗi địa bàn chọn ngẫu nhiên 3 hộ (2 hộ thu nhập và 1 hộ chi tiêu đối với năm chẵn). Trong quá trình phúc tra cố gắng chọn hộ để bảo đảm các ĐTV đều có hộ được phúc tra, trải đều các khu vực trong tỉnh, thành phố. </w:t>
      </w:r>
    </w:p>
    <w:p w14:paraId="0AE47685" w14:textId="77777777" w:rsidR="00696EBD" w:rsidRPr="00DC266C" w:rsidRDefault="00696EBD" w:rsidP="00696EBD">
      <w:pPr>
        <w:pStyle w:val="1body"/>
        <w:spacing w:line="324" w:lineRule="auto"/>
        <w:rPr>
          <w:b/>
        </w:rPr>
      </w:pPr>
      <w:r w:rsidRPr="00DC266C">
        <w:rPr>
          <w:b/>
        </w:rPr>
        <w:t>V. Phương pháp</w:t>
      </w:r>
    </w:p>
    <w:p w14:paraId="79A38914" w14:textId="77777777" w:rsidR="00696EBD" w:rsidRPr="00DC266C" w:rsidRDefault="00696EBD" w:rsidP="00696EBD">
      <w:pPr>
        <w:pStyle w:val="1body"/>
        <w:spacing w:line="324" w:lineRule="auto"/>
        <w:rPr>
          <w:bCs/>
        </w:rPr>
      </w:pPr>
      <w:r w:rsidRPr="00DC266C">
        <w:t xml:space="preserve">Cán bộ phúc tra trực tiếp đến hộ dân cư được chọn và cố gắng gặp đúng người trả lời ĐTV lần trước để phỏng vấn và ghi thông tin vào phiếu phúc tra trên thiết bị CAPI. </w:t>
      </w:r>
    </w:p>
    <w:p w14:paraId="11CED062" w14:textId="77777777" w:rsidR="00696EBD" w:rsidRPr="00DC266C" w:rsidRDefault="00696EBD" w:rsidP="00696EBD">
      <w:pPr>
        <w:pStyle w:val="1body"/>
        <w:spacing w:line="324" w:lineRule="auto"/>
        <w:rPr>
          <w:b/>
        </w:rPr>
      </w:pPr>
      <w:r w:rsidRPr="00DC266C">
        <w:rPr>
          <w:b/>
        </w:rPr>
        <w:t>VI. Lực lượng tham gia phúc tra</w:t>
      </w:r>
    </w:p>
    <w:p w14:paraId="461D0CDA" w14:textId="77777777" w:rsidR="00696EBD" w:rsidRPr="00DC266C" w:rsidRDefault="00696EBD" w:rsidP="00696EBD">
      <w:pPr>
        <w:pStyle w:val="1body"/>
        <w:spacing w:line="324" w:lineRule="auto"/>
      </w:pPr>
      <w:r w:rsidRPr="00DC266C">
        <w:t>Để bảo đảm chất lượng của phúc tra, Cục Thống kê cấp tỉnh cần lựa chọn người có kinh nghiệm, nắm vững nghiệp vụ, sử dụng thành thạo các phiếu điện tử KSMS, có trách nhiệm cao trực tiếp tới hộ được chọn để phúc tra.</w:t>
      </w:r>
    </w:p>
    <w:p w14:paraId="6382EB73" w14:textId="77777777" w:rsidR="00696EBD" w:rsidRPr="00DC266C" w:rsidRDefault="00696EBD" w:rsidP="00696EBD">
      <w:pPr>
        <w:pStyle w:val="1body"/>
        <w:spacing w:line="324" w:lineRule="auto"/>
        <w:rPr>
          <w:b/>
        </w:rPr>
      </w:pPr>
      <w:r w:rsidRPr="00DC266C">
        <w:rPr>
          <w:b/>
        </w:rPr>
        <w:t>VII. Xử lý kết quả</w:t>
      </w:r>
    </w:p>
    <w:p w14:paraId="308F75F7" w14:textId="77777777" w:rsidR="00696EBD" w:rsidRPr="00DC266C" w:rsidRDefault="00696EBD" w:rsidP="00696EBD">
      <w:pPr>
        <w:pStyle w:val="1body"/>
        <w:spacing w:line="324" w:lineRule="auto"/>
      </w:pPr>
      <w:r w:rsidRPr="00DC266C">
        <w:t xml:space="preserve">Trên trang điều hành tác nghiệp KSMS cung cấp chức năng “So sánh số liệu phúc tra”, nếu có sự khác nhau giữa phúc tra và điều tra là việc bình thường do nhiều yếu tố gây nên, chưa thể kết luận ai sai ai đúng, do đó sau mỗi đợt phúc tra tại một địa bàn, cán bộ phúc tra phải họp với tổ điều tra để trao đổi lại những sự khác nhau hoặc những vấn đề chưa thống nhất với kết quả của ĐTV để cùng rút kinh nghiệm, tìm ra cách thu thập số liệu </w:t>
      </w:r>
      <w:r w:rsidRPr="00DC266C">
        <w:lastRenderedPageBreak/>
        <w:t xml:space="preserve">chính xác hơn. Trong trường hợp cần thiết, cả cán bộ phúc tra và ĐTV phải quay lại hộ để khẳng định độ chính xác của thông tin, nhưng phải tế nhị tránh gây ảnh hưởng đến hộ dân cư cũng như uy tín của ĐTV và cán bộ phúc tra. Ngoài ra, cán bộ phúc tra có thể bổ sung thêm kinh nghiệm cho toàn đội điều tra. </w:t>
      </w:r>
    </w:p>
    <w:p w14:paraId="0AAD60BF" w14:textId="77777777" w:rsidR="00696EBD" w:rsidRPr="00DC266C" w:rsidRDefault="00696EBD" w:rsidP="00696EBD">
      <w:pPr>
        <w:pStyle w:val="1body"/>
        <w:spacing w:line="324" w:lineRule="auto"/>
      </w:pPr>
      <w:r w:rsidRPr="00DC266C">
        <w:t>Trường hợp phát hiện những sai sót, yếu kém do trình độ của ĐTV thì bổ sung và uốn nắn để ĐTV làm tốt hơn.</w:t>
      </w:r>
    </w:p>
    <w:p w14:paraId="386534F6" w14:textId="77777777" w:rsidR="00696EBD" w:rsidRPr="00DC266C" w:rsidRDefault="00696EBD" w:rsidP="00696EBD">
      <w:pPr>
        <w:pStyle w:val="1body"/>
        <w:spacing w:line="324" w:lineRule="auto"/>
      </w:pPr>
      <w:r w:rsidRPr="00DC266C">
        <w:t>Trường hợp sai phạm về ý thức (không đến hộ để phỏng vấn, phỏng vấn không đúng bảng hỏi,...) thì tuỳ mức độ để xử lý từ nhắc nhở ĐTV thực hiện đúng quy trình đến đình chỉ điều tra, thậm chí kỷ luật nếu sai phạm nặng và có hệ thống.</w:t>
      </w:r>
    </w:p>
    <w:p w14:paraId="2C33DFCF" w14:textId="1DAD9657" w:rsidR="00DF302D" w:rsidRPr="005E4636" w:rsidRDefault="00696EBD" w:rsidP="00696EBD">
      <w:pPr>
        <w:pStyle w:val="1body"/>
        <w:spacing w:line="324" w:lineRule="auto"/>
      </w:pPr>
      <w:r w:rsidRPr="00DC266C">
        <w:t>Tổng cục Thống kê sẽ tổ chức các đội phúc tra độc lập theo kế hoạch riêng. Cục Thống kê cấp tỉnh có trách nhiệm phối hợp, cử cán bộ tham gia đội phúc tra của Tổng cục Thống kê và tạo điều kiện để các đội phúc tra độc lập hoàn thành nhiệm vụ</w:t>
      </w:r>
      <w:r w:rsidR="00DF302D" w:rsidRPr="00DC266C">
        <w:t>.</w:t>
      </w:r>
    </w:p>
    <w:p w14:paraId="5D1DE46F" w14:textId="1EF0D4AE" w:rsidR="00412C56" w:rsidRPr="00763997" w:rsidRDefault="00412C56" w:rsidP="007373B5">
      <w:pPr>
        <w:pStyle w:val="1body"/>
      </w:pPr>
    </w:p>
    <w:sectPr w:rsidR="00412C56" w:rsidRPr="00763997" w:rsidSect="004867DF">
      <w:headerReference w:type="default" r:id="rId23"/>
      <w:footerReference w:type="default" r:id="rId24"/>
      <w:pgSz w:w="11907" w:h="16840" w:code="9"/>
      <w:pgMar w:top="1134" w:right="1134" w:bottom="1440" w:left="1418" w:header="709" w:footer="709"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 wne:kcmPrimary="0266">
      <wne:acd wne:acdName="acd5"/>
    </wne:keymap>
    <wne:keymap wne:kcmPrimary="034E">
      <wne:macro wne:macroName="NORMAL.NEWMACROS.NOWRAPTEXT"/>
    </wne:keymap>
    <wne:keymap wne:kcmPrimary="0661">
      <wne:acd wne:acdName="acd7"/>
    </wne:keymap>
    <wne:keymap wne:kcmPrimary="0663">
      <wne:acd wne:acdName="acd8"/>
    </wne:keymap>
    <wne:keymap wne:kcmPrimary="0664">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xACAAYgBvAGQAeQA=" wne:acdName="acd0" wne:fciIndexBasedOn="0065"/>
    <wne:acd wne:argValue="AgAxACAAdABpAHQAIABJACwASQBJAA==" wne:acdName="acd1" wne:fciIndexBasedOn="0065"/>
    <wne:acd wne:argValue="AgAxACAAdABpAHQAIAAxAC4A" wne:acdName="acd2" wne:fciIndexBasedOn="0065"/>
    <wne:acd wne:argValue="AgAxACAAdABpAHQAIAAxAC4AMQA=" wne:acdName="acd3" wne:fciIndexBasedOn="0065"/>
    <wne:acd wne:argValue="AgAxACAAVABpAHQAIABiAGEAbgBnACwAYgBpAGUAdQA=" wne:acdName="acd4" wne:fciIndexBasedOn="0065"/>
    <wne:acd wne:argValue="AgAxACAAZABvAG4AIAB2AGkAIAB0AGkAbgBoAA==" wne:acdName="acd5" wne:fciIndexBasedOn="0065"/>
    <wne:acd wne:argValue="AgAxACAAaABpAG4AaAA=" wne:acdName="acd6" wne:fciIndexBasedOn="0065"/>
    <wne:acd wne:argValue="AgAxACAAVABJAFQA" wne:acdName="acd7" wne:fciIndexBasedOn="0065"/>
    <wne:acd wne:argValue="AgAxACAAVABpAHQAIABoAGkAbgBo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0370F" w14:textId="77777777" w:rsidR="00993C0F" w:rsidRDefault="00993C0F" w:rsidP="00173D1D">
      <w:r>
        <w:separator/>
      </w:r>
    </w:p>
  </w:endnote>
  <w:endnote w:type="continuationSeparator" w:id="0">
    <w:p w14:paraId="565E0520" w14:textId="77777777" w:rsidR="00993C0F" w:rsidRDefault="00993C0F" w:rsidP="0017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UTM Avo">
    <w:altName w:val="Cambria Math"/>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UTM Helve">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altName w:val="Times New Roman"/>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century Gothic">
    <w:altName w:val="Courier New"/>
    <w:charset w:val="00"/>
    <w:family w:val="swiss"/>
    <w:pitch w:val="default"/>
    <w:sig w:usb0="00000000"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Bold">
    <w:panose1 w:val="020B0704020202020204"/>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UTM Rockwell">
    <w:altName w:val="Times New Roman"/>
    <w:charset w:val="00"/>
    <w:family w:val="roman"/>
    <w:pitch w:val="variable"/>
    <w:sig w:usb0="00000001" w:usb1="00000000" w:usb2="00000000" w:usb3="00000000" w:csb0="00000003"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subsetted="1" w:fontKey="{6AE17AC2-B554-4167-91CD-CE0EBDC5A007}"/>
  </w:font>
  <w:font w:name="DengXian">
    <w:altName w:val="等线"/>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41FFB" w14:textId="77777777" w:rsidR="004867DF" w:rsidRDefault="004867DF" w:rsidP="00385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DBAB69" w14:textId="77777777" w:rsidR="004867DF" w:rsidRDefault="004867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AF661" w14:textId="64FE1AF2" w:rsidR="004867DF" w:rsidRDefault="004867DF" w:rsidP="00385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137B">
      <w:rPr>
        <w:rStyle w:val="PageNumber"/>
        <w:noProof/>
      </w:rPr>
      <w:t>158</w:t>
    </w:r>
    <w:r>
      <w:rPr>
        <w:rStyle w:val="PageNumber"/>
      </w:rPr>
      <w:fldChar w:fldCharType="end"/>
    </w:r>
  </w:p>
  <w:p w14:paraId="5ECABD7B" w14:textId="77777777" w:rsidR="004867DF" w:rsidRDefault="004867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A7FDB" w14:textId="77777777" w:rsidR="00993C0F" w:rsidRDefault="00993C0F" w:rsidP="00173D1D">
      <w:r>
        <w:separator/>
      </w:r>
    </w:p>
  </w:footnote>
  <w:footnote w:type="continuationSeparator" w:id="0">
    <w:p w14:paraId="5A206D0C" w14:textId="77777777" w:rsidR="00993C0F" w:rsidRDefault="00993C0F" w:rsidP="00173D1D">
      <w:r>
        <w:continuationSeparator/>
      </w:r>
    </w:p>
  </w:footnote>
  <w:footnote w:id="1">
    <w:p w14:paraId="6687FD02" w14:textId="77777777" w:rsidR="004867DF" w:rsidRPr="00FF18B8" w:rsidRDefault="004867DF" w:rsidP="004746A0">
      <w:pPr>
        <w:pStyle w:val="FootnoteText"/>
        <w:rPr>
          <w:lang w:val="en-US"/>
        </w:rPr>
      </w:pPr>
      <w:r>
        <w:rPr>
          <w:rStyle w:val="FootnoteReference"/>
        </w:rPr>
        <w:footnoteRef/>
      </w:r>
      <w:r>
        <w:t xml:space="preserve"> </w:t>
      </w:r>
      <w:r w:rsidRPr="00734806">
        <w:rPr>
          <w:sz w:val="22"/>
          <w:szCs w:val="22"/>
        </w:rPr>
        <w:t>Các chữ viết tắt trong bảng:</w:t>
      </w:r>
      <w:r>
        <w:rPr>
          <w:sz w:val="22"/>
          <w:szCs w:val="22"/>
        </w:rPr>
        <w:t xml:space="preserve"> </w:t>
      </w:r>
      <w:r>
        <w:rPr>
          <w:sz w:val="22"/>
          <w:szCs w:val="22"/>
          <w:lang w:val="en-US"/>
        </w:rPr>
        <w:t>ĐTTK</w:t>
      </w:r>
      <w:r>
        <w:rPr>
          <w:sz w:val="22"/>
          <w:szCs w:val="22"/>
        </w:rPr>
        <w:t xml:space="preserve">: </w:t>
      </w:r>
      <w:r>
        <w:rPr>
          <w:sz w:val="22"/>
          <w:szCs w:val="22"/>
          <w:lang w:val="en-US"/>
        </w:rPr>
        <w:t>Ban Điều tra</w:t>
      </w:r>
      <w:r>
        <w:rPr>
          <w:sz w:val="22"/>
          <w:szCs w:val="22"/>
        </w:rPr>
        <w:t xml:space="preserve"> thống kê; </w:t>
      </w:r>
      <w:r>
        <w:rPr>
          <w:sz w:val="22"/>
          <w:szCs w:val="22"/>
          <w:lang w:val="en-US"/>
        </w:rPr>
        <w:t xml:space="preserve">XHMT: Ban Thống kê Xã hội và Môi trường; </w:t>
      </w:r>
      <w:r w:rsidRPr="00014E2F">
        <w:rPr>
          <w:sz w:val="22"/>
          <w:szCs w:val="22"/>
          <w:lang w:val="en-US"/>
        </w:rPr>
        <w:t>TTXL: Trung tâm Xử lý và Tích hợp dữ liệu thống kê</w:t>
      </w:r>
      <w:r>
        <w:rPr>
          <w:sz w:val="22"/>
          <w:szCs w:val="22"/>
          <w:lang w:val="en-US"/>
        </w:rPr>
        <w:t xml:space="preserve">; KHTC: Ban Kế hoạch tài chính; </w:t>
      </w:r>
      <w:r>
        <w:rPr>
          <w:sz w:val="22"/>
          <w:szCs w:val="22"/>
        </w:rPr>
        <w:t xml:space="preserve">VPC: Văn phòng </w:t>
      </w:r>
      <w:r>
        <w:rPr>
          <w:sz w:val="22"/>
          <w:szCs w:val="22"/>
          <w:lang w:val="en-US"/>
        </w:rPr>
        <w:t>C</w:t>
      </w:r>
      <w:r>
        <w:rPr>
          <w:sz w:val="22"/>
          <w:szCs w:val="22"/>
        </w:rPr>
        <w:t xml:space="preserve">ục; </w:t>
      </w:r>
      <w:r w:rsidRPr="00734806">
        <w:rPr>
          <w:sz w:val="22"/>
          <w:szCs w:val="22"/>
        </w:rPr>
        <w:t>TK</w:t>
      </w:r>
      <w:r>
        <w:rPr>
          <w:sz w:val="22"/>
          <w:szCs w:val="22"/>
          <w:lang w:val="en-US"/>
        </w:rPr>
        <w:t>T</w:t>
      </w:r>
      <w:r w:rsidRPr="00734806">
        <w:rPr>
          <w:sz w:val="22"/>
          <w:szCs w:val="22"/>
        </w:rPr>
        <w:t xml:space="preserve">: Thống kê tỉnh, thành phố trực thuộc </w:t>
      </w:r>
      <w:r>
        <w:rPr>
          <w:sz w:val="22"/>
          <w:szCs w:val="22"/>
        </w:rPr>
        <w:t>t</w:t>
      </w:r>
      <w:r w:rsidRPr="00734806">
        <w:rPr>
          <w:sz w:val="22"/>
          <w:szCs w:val="22"/>
        </w:rPr>
        <w:t>rung ương</w:t>
      </w:r>
      <w:r>
        <w:rPr>
          <w:sz w:val="22"/>
          <w:szCs w:val="22"/>
          <w:lang w:val="en-US"/>
        </w:rPr>
        <w:t>; TKCS: Thống kê cơ sở</w:t>
      </w:r>
      <w:r>
        <w:rPr>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09714"/>
      <w:docPartObj>
        <w:docPartGallery w:val="Page Numbers (Top of Page)"/>
        <w:docPartUnique/>
      </w:docPartObj>
    </w:sdtPr>
    <w:sdtEndPr>
      <w:rPr>
        <w:noProof/>
      </w:rPr>
    </w:sdtEndPr>
    <w:sdtContent>
      <w:p w14:paraId="72453C28" w14:textId="03CE22E5" w:rsidR="004867DF" w:rsidRPr="00287BA0" w:rsidRDefault="004867DF">
        <w:pPr>
          <w:pStyle w:val="Header"/>
          <w:jc w:val="center"/>
        </w:pPr>
        <w:r w:rsidRPr="00287BA0">
          <w:fldChar w:fldCharType="begin"/>
        </w:r>
        <w:r w:rsidRPr="00287BA0">
          <w:instrText xml:space="preserve"> PAGE   \* MERGEFORMAT </w:instrText>
        </w:r>
        <w:r w:rsidRPr="00287BA0">
          <w:fldChar w:fldCharType="separate"/>
        </w:r>
        <w:r w:rsidR="0034137B">
          <w:rPr>
            <w:noProof/>
          </w:rPr>
          <w:t>6</w:t>
        </w:r>
        <w:r w:rsidRPr="00287BA0">
          <w:rPr>
            <w:noProof/>
          </w:rPr>
          <w:fldChar w:fldCharType="end"/>
        </w:r>
      </w:p>
    </w:sdtContent>
  </w:sdt>
  <w:p w14:paraId="6521B96C" w14:textId="77777777" w:rsidR="004867DF" w:rsidRDefault="004867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978173"/>
      <w:docPartObj>
        <w:docPartGallery w:val="Page Numbers (Top of Page)"/>
        <w:docPartUnique/>
      </w:docPartObj>
    </w:sdtPr>
    <w:sdtContent>
      <w:p w14:paraId="0A023422" w14:textId="357F1396" w:rsidR="004867DF" w:rsidRDefault="004867DF">
        <w:pPr>
          <w:pStyle w:val="Header"/>
          <w:jc w:val="center"/>
        </w:pPr>
        <w:r>
          <w:fldChar w:fldCharType="begin"/>
        </w:r>
        <w:r>
          <w:instrText xml:space="preserve"> PAGE   \* MERGEFORMAT </w:instrText>
        </w:r>
        <w:r>
          <w:fldChar w:fldCharType="separate"/>
        </w:r>
        <w:r w:rsidR="0034137B">
          <w:rPr>
            <w:noProof/>
          </w:rPr>
          <w:t>9</w:t>
        </w:r>
        <w:r>
          <w:fldChar w:fldCharType="end"/>
        </w:r>
      </w:p>
    </w:sdtContent>
  </w:sdt>
  <w:p w14:paraId="1196C03D" w14:textId="77777777" w:rsidR="004867DF" w:rsidRDefault="004867D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738045"/>
      <w:docPartObj>
        <w:docPartGallery w:val="Page Numbers (Top of Page)"/>
        <w:docPartUnique/>
      </w:docPartObj>
    </w:sdtPr>
    <w:sdtContent>
      <w:p w14:paraId="0E5CB463" w14:textId="77777777" w:rsidR="004867DF" w:rsidRDefault="004867DF" w:rsidP="004867DF">
        <w:pPr>
          <w:pStyle w:val="Header"/>
        </w:pPr>
      </w:p>
    </w:sdtContent>
  </w:sdt>
  <w:p w14:paraId="1580E726" w14:textId="77777777" w:rsidR="004867DF" w:rsidRDefault="004867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114BC" w14:textId="77777777" w:rsidR="004867DF" w:rsidRDefault="004867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94CB6"/>
    <w:multiLevelType w:val="hybridMultilevel"/>
    <w:tmpl w:val="42FAC506"/>
    <w:lvl w:ilvl="0" w:tplc="FFFFFFFF">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1E376B28"/>
    <w:multiLevelType w:val="hybridMultilevel"/>
    <w:tmpl w:val="3DF69600"/>
    <w:lvl w:ilvl="0" w:tplc="FFFFFFFF">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2081370F"/>
    <w:multiLevelType w:val="hybridMultilevel"/>
    <w:tmpl w:val="EF2AB79A"/>
    <w:lvl w:ilvl="0" w:tplc="6C486534">
      <w:start w:val="1"/>
      <w:numFmt w:val="decimal"/>
      <w:pStyle w:val="a1"/>
      <w:lvlText w:val="%1."/>
      <w:lvlJc w:val="left"/>
      <w:pPr>
        <w:tabs>
          <w:tab w:val="num" w:pos="2497"/>
        </w:tabs>
        <w:ind w:left="2497" w:hanging="660"/>
      </w:pPr>
      <w:rPr>
        <w:rFonts w:hint="default"/>
      </w:rPr>
    </w:lvl>
    <w:lvl w:ilvl="1" w:tplc="04090019" w:tentative="1">
      <w:start w:val="1"/>
      <w:numFmt w:val="lowerLetter"/>
      <w:lvlText w:val="%2."/>
      <w:lvlJc w:val="left"/>
      <w:pPr>
        <w:tabs>
          <w:tab w:val="num" w:pos="2917"/>
        </w:tabs>
        <w:ind w:left="2917" w:hanging="360"/>
      </w:pPr>
    </w:lvl>
    <w:lvl w:ilvl="2" w:tplc="0409001B" w:tentative="1">
      <w:start w:val="1"/>
      <w:numFmt w:val="lowerRoman"/>
      <w:lvlText w:val="%3."/>
      <w:lvlJc w:val="right"/>
      <w:pPr>
        <w:tabs>
          <w:tab w:val="num" w:pos="3637"/>
        </w:tabs>
        <w:ind w:left="3637" w:hanging="180"/>
      </w:pPr>
    </w:lvl>
    <w:lvl w:ilvl="3" w:tplc="0409000F" w:tentative="1">
      <w:start w:val="1"/>
      <w:numFmt w:val="decimal"/>
      <w:lvlText w:val="%4."/>
      <w:lvlJc w:val="left"/>
      <w:pPr>
        <w:tabs>
          <w:tab w:val="num" w:pos="4357"/>
        </w:tabs>
        <w:ind w:left="4357" w:hanging="360"/>
      </w:pPr>
    </w:lvl>
    <w:lvl w:ilvl="4" w:tplc="04090019" w:tentative="1">
      <w:start w:val="1"/>
      <w:numFmt w:val="lowerLetter"/>
      <w:lvlText w:val="%5."/>
      <w:lvlJc w:val="left"/>
      <w:pPr>
        <w:tabs>
          <w:tab w:val="num" w:pos="5077"/>
        </w:tabs>
        <w:ind w:left="5077" w:hanging="360"/>
      </w:pPr>
    </w:lvl>
    <w:lvl w:ilvl="5" w:tplc="0409001B" w:tentative="1">
      <w:start w:val="1"/>
      <w:numFmt w:val="lowerRoman"/>
      <w:lvlText w:val="%6."/>
      <w:lvlJc w:val="right"/>
      <w:pPr>
        <w:tabs>
          <w:tab w:val="num" w:pos="5797"/>
        </w:tabs>
        <w:ind w:left="5797" w:hanging="180"/>
      </w:pPr>
    </w:lvl>
    <w:lvl w:ilvl="6" w:tplc="0409000F" w:tentative="1">
      <w:start w:val="1"/>
      <w:numFmt w:val="decimal"/>
      <w:lvlText w:val="%7."/>
      <w:lvlJc w:val="left"/>
      <w:pPr>
        <w:tabs>
          <w:tab w:val="num" w:pos="6517"/>
        </w:tabs>
        <w:ind w:left="6517" w:hanging="360"/>
      </w:pPr>
    </w:lvl>
    <w:lvl w:ilvl="7" w:tplc="04090019" w:tentative="1">
      <w:start w:val="1"/>
      <w:numFmt w:val="lowerLetter"/>
      <w:lvlText w:val="%8."/>
      <w:lvlJc w:val="left"/>
      <w:pPr>
        <w:tabs>
          <w:tab w:val="num" w:pos="7237"/>
        </w:tabs>
        <w:ind w:left="7237" w:hanging="360"/>
      </w:pPr>
    </w:lvl>
    <w:lvl w:ilvl="8" w:tplc="0409001B" w:tentative="1">
      <w:start w:val="1"/>
      <w:numFmt w:val="lowerRoman"/>
      <w:lvlText w:val="%9."/>
      <w:lvlJc w:val="right"/>
      <w:pPr>
        <w:tabs>
          <w:tab w:val="num" w:pos="7957"/>
        </w:tabs>
        <w:ind w:left="7957" w:hanging="180"/>
      </w:pPr>
    </w:lvl>
  </w:abstractNum>
  <w:abstractNum w:abstractNumId="3">
    <w:nsid w:val="329D7D55"/>
    <w:multiLevelType w:val="hybridMultilevel"/>
    <w:tmpl w:val="F398BBB6"/>
    <w:lvl w:ilvl="0" w:tplc="FFFFFFFF">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5C1B3F77"/>
    <w:multiLevelType w:val="hybridMultilevel"/>
    <w:tmpl w:val="4792015C"/>
    <w:lvl w:ilvl="0" w:tplc="A374237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9595429"/>
    <w:multiLevelType w:val="multilevel"/>
    <w:tmpl w:val="0409001D"/>
    <w:styleLink w:val="Style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71436E29"/>
    <w:multiLevelType w:val="multilevel"/>
    <w:tmpl w:val="F4EC8F92"/>
    <w:styleLink w:val="DanhMuchBang23"/>
    <w:lvl w:ilvl="0">
      <w:start w:val="1"/>
      <w:numFmt w:val="decimal"/>
      <w:suff w:val="space"/>
      <w:lvlText w:val="%1."/>
      <w:lvlJc w:val="left"/>
      <w:pPr>
        <w:ind w:left="1070" w:hanging="360"/>
      </w:pPr>
      <w:rPr>
        <w:rFonts w:hint="default"/>
      </w:rPr>
    </w:lvl>
    <w:lvl w:ilvl="1">
      <w:start w:val="1"/>
      <w:numFmt w:val="decimal"/>
      <w:suff w:val="space"/>
      <w:lvlText w:val="%1.%2."/>
      <w:lvlJc w:val="left"/>
      <w:pPr>
        <w:ind w:left="1707" w:hanging="432"/>
      </w:pPr>
      <w:rPr>
        <w:rFonts w:ascii="Times New Roman" w:hAnsi="Times New Roman" w:cs="Times New Roman" w:hint="default"/>
        <w:b/>
        <w:bCs w:val="0"/>
        <w:i/>
        <w:iCs/>
        <w:sz w:val="26"/>
        <w:szCs w:val="26"/>
      </w:rPr>
    </w:lvl>
    <w:lvl w:ilvl="2">
      <w:start w:val="1"/>
      <w:numFmt w:val="decimal"/>
      <w:suff w:val="space"/>
      <w:lvlText w:val="%1.%2.%3."/>
      <w:lvlJc w:val="left"/>
      <w:pPr>
        <w:ind w:left="1213" w:hanging="504"/>
      </w:pPr>
      <w:rPr>
        <w:rFonts w:hint="default"/>
        <w:b w:val="0"/>
        <w:bCs/>
      </w:rPr>
    </w:lvl>
    <w:lvl w:ilvl="3">
      <w:start w:val="1"/>
      <w:numFmt w:val="decimal"/>
      <w:suff w:val="space"/>
      <w:lvlText w:val="%1.%2.%3.%4."/>
      <w:lvlJc w:val="left"/>
      <w:pPr>
        <w:ind w:left="1728" w:hanging="64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1B15E2E"/>
    <w:multiLevelType w:val="hybridMultilevel"/>
    <w:tmpl w:val="36C46AC0"/>
    <w:lvl w:ilvl="0" w:tplc="5D2CD98A">
      <w:start w:val="1"/>
      <w:numFmt w:val="bullet"/>
      <w:pStyle w:val="gach"/>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9B41F2"/>
    <w:multiLevelType w:val="hybridMultilevel"/>
    <w:tmpl w:val="5FE679E2"/>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7D4E656C"/>
    <w:multiLevelType w:val="hybridMultilevel"/>
    <w:tmpl w:val="3AB0E466"/>
    <w:lvl w:ilvl="0" w:tplc="FFFFFFFF">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5"/>
  </w:num>
  <w:num w:numId="3">
    <w:abstractNumId w:val="2"/>
  </w:num>
  <w:num w:numId="4">
    <w:abstractNumId w:val="7"/>
  </w:num>
  <w:num w:numId="5">
    <w:abstractNumId w:val="9"/>
  </w:num>
  <w:num w:numId="6">
    <w:abstractNumId w:val="0"/>
  </w:num>
  <w:num w:numId="7">
    <w:abstractNumId w:val="1"/>
  </w:num>
  <w:num w:numId="8">
    <w:abstractNumId w:val="3"/>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proofState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1"/>
  <w:drawingGridVerticalSpacing w:val="11"/>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48"/>
    <w:rsid w:val="0000016E"/>
    <w:rsid w:val="000006D2"/>
    <w:rsid w:val="00000779"/>
    <w:rsid w:val="000007AD"/>
    <w:rsid w:val="000009A5"/>
    <w:rsid w:val="00000D10"/>
    <w:rsid w:val="00000F3F"/>
    <w:rsid w:val="00002449"/>
    <w:rsid w:val="00002D26"/>
    <w:rsid w:val="00003006"/>
    <w:rsid w:val="000031F1"/>
    <w:rsid w:val="000033CB"/>
    <w:rsid w:val="00003409"/>
    <w:rsid w:val="00003DB0"/>
    <w:rsid w:val="00003E6D"/>
    <w:rsid w:val="0000444D"/>
    <w:rsid w:val="00004D32"/>
    <w:rsid w:val="000050ED"/>
    <w:rsid w:val="00005648"/>
    <w:rsid w:val="00005A57"/>
    <w:rsid w:val="000064E4"/>
    <w:rsid w:val="000065EF"/>
    <w:rsid w:val="00006AFC"/>
    <w:rsid w:val="0000702E"/>
    <w:rsid w:val="00007433"/>
    <w:rsid w:val="0000747E"/>
    <w:rsid w:val="00007720"/>
    <w:rsid w:val="00010C07"/>
    <w:rsid w:val="00010DBE"/>
    <w:rsid w:val="0001196D"/>
    <w:rsid w:val="00011AED"/>
    <w:rsid w:val="0001274B"/>
    <w:rsid w:val="0001285F"/>
    <w:rsid w:val="00012956"/>
    <w:rsid w:val="00012BCD"/>
    <w:rsid w:val="000132C1"/>
    <w:rsid w:val="00013A14"/>
    <w:rsid w:val="00014354"/>
    <w:rsid w:val="00014A62"/>
    <w:rsid w:val="00015E6F"/>
    <w:rsid w:val="0001649D"/>
    <w:rsid w:val="00016EFE"/>
    <w:rsid w:val="00016FAD"/>
    <w:rsid w:val="000176CB"/>
    <w:rsid w:val="00017B8A"/>
    <w:rsid w:val="00017EC6"/>
    <w:rsid w:val="00017F3C"/>
    <w:rsid w:val="00020962"/>
    <w:rsid w:val="00020DA2"/>
    <w:rsid w:val="00021714"/>
    <w:rsid w:val="00021B72"/>
    <w:rsid w:val="00021EBB"/>
    <w:rsid w:val="000222BC"/>
    <w:rsid w:val="00022381"/>
    <w:rsid w:val="0002292E"/>
    <w:rsid w:val="00022D78"/>
    <w:rsid w:val="00022FAA"/>
    <w:rsid w:val="00023394"/>
    <w:rsid w:val="00024A1C"/>
    <w:rsid w:val="00025011"/>
    <w:rsid w:val="00025322"/>
    <w:rsid w:val="00025BE4"/>
    <w:rsid w:val="00026CC2"/>
    <w:rsid w:val="00027B8D"/>
    <w:rsid w:val="00027E56"/>
    <w:rsid w:val="00030B96"/>
    <w:rsid w:val="00030ED2"/>
    <w:rsid w:val="00031632"/>
    <w:rsid w:val="00031659"/>
    <w:rsid w:val="000327D1"/>
    <w:rsid w:val="00032EEE"/>
    <w:rsid w:val="0003419A"/>
    <w:rsid w:val="000344DC"/>
    <w:rsid w:val="00034AC4"/>
    <w:rsid w:val="00034B2E"/>
    <w:rsid w:val="00034D16"/>
    <w:rsid w:val="0003505A"/>
    <w:rsid w:val="00035D3D"/>
    <w:rsid w:val="00035F35"/>
    <w:rsid w:val="00036510"/>
    <w:rsid w:val="00036949"/>
    <w:rsid w:val="000369B0"/>
    <w:rsid w:val="00036AEA"/>
    <w:rsid w:val="000371D1"/>
    <w:rsid w:val="00040468"/>
    <w:rsid w:val="000407F4"/>
    <w:rsid w:val="0004088D"/>
    <w:rsid w:val="000411EB"/>
    <w:rsid w:val="0004144C"/>
    <w:rsid w:val="000415A2"/>
    <w:rsid w:val="00042506"/>
    <w:rsid w:val="000427B9"/>
    <w:rsid w:val="00042C9B"/>
    <w:rsid w:val="0004313D"/>
    <w:rsid w:val="00043736"/>
    <w:rsid w:val="0004373B"/>
    <w:rsid w:val="00044774"/>
    <w:rsid w:val="00044D2C"/>
    <w:rsid w:val="00044E04"/>
    <w:rsid w:val="00045125"/>
    <w:rsid w:val="000454DE"/>
    <w:rsid w:val="00046045"/>
    <w:rsid w:val="0004630B"/>
    <w:rsid w:val="0004661F"/>
    <w:rsid w:val="000469C1"/>
    <w:rsid w:val="00050273"/>
    <w:rsid w:val="000504E8"/>
    <w:rsid w:val="00050AE7"/>
    <w:rsid w:val="00050E9B"/>
    <w:rsid w:val="00050FAD"/>
    <w:rsid w:val="00050FCB"/>
    <w:rsid w:val="0005146E"/>
    <w:rsid w:val="00051AC7"/>
    <w:rsid w:val="00051D73"/>
    <w:rsid w:val="00052547"/>
    <w:rsid w:val="00052A1B"/>
    <w:rsid w:val="00052C5B"/>
    <w:rsid w:val="0005305D"/>
    <w:rsid w:val="00053D05"/>
    <w:rsid w:val="00053EB4"/>
    <w:rsid w:val="00054663"/>
    <w:rsid w:val="00054704"/>
    <w:rsid w:val="00054908"/>
    <w:rsid w:val="00054BD9"/>
    <w:rsid w:val="000565B1"/>
    <w:rsid w:val="00056DE0"/>
    <w:rsid w:val="00056E7A"/>
    <w:rsid w:val="00057C44"/>
    <w:rsid w:val="000600F9"/>
    <w:rsid w:val="00061060"/>
    <w:rsid w:val="000618A0"/>
    <w:rsid w:val="00063374"/>
    <w:rsid w:val="00063632"/>
    <w:rsid w:val="00064D09"/>
    <w:rsid w:val="00064FD5"/>
    <w:rsid w:val="00065009"/>
    <w:rsid w:val="00065548"/>
    <w:rsid w:val="000656B6"/>
    <w:rsid w:val="000659B4"/>
    <w:rsid w:val="00066587"/>
    <w:rsid w:val="00066EC7"/>
    <w:rsid w:val="000671BC"/>
    <w:rsid w:val="000671F3"/>
    <w:rsid w:val="0006777E"/>
    <w:rsid w:val="00067CD1"/>
    <w:rsid w:val="00067D07"/>
    <w:rsid w:val="00070B76"/>
    <w:rsid w:val="00070E77"/>
    <w:rsid w:val="000728B8"/>
    <w:rsid w:val="00072B6E"/>
    <w:rsid w:val="00073721"/>
    <w:rsid w:val="000743A2"/>
    <w:rsid w:val="00074F06"/>
    <w:rsid w:val="000769C2"/>
    <w:rsid w:val="00076ED5"/>
    <w:rsid w:val="00076F57"/>
    <w:rsid w:val="0007706F"/>
    <w:rsid w:val="000776D3"/>
    <w:rsid w:val="00080697"/>
    <w:rsid w:val="000807CB"/>
    <w:rsid w:val="000807D5"/>
    <w:rsid w:val="00080CAD"/>
    <w:rsid w:val="0008106E"/>
    <w:rsid w:val="00081F5F"/>
    <w:rsid w:val="00082E9E"/>
    <w:rsid w:val="00082FB7"/>
    <w:rsid w:val="0008500A"/>
    <w:rsid w:val="0008516A"/>
    <w:rsid w:val="000851E8"/>
    <w:rsid w:val="00085AEA"/>
    <w:rsid w:val="000865E2"/>
    <w:rsid w:val="00086781"/>
    <w:rsid w:val="00086F82"/>
    <w:rsid w:val="00086FBC"/>
    <w:rsid w:val="00087101"/>
    <w:rsid w:val="00087445"/>
    <w:rsid w:val="00087513"/>
    <w:rsid w:val="000877BF"/>
    <w:rsid w:val="00087ACF"/>
    <w:rsid w:val="00090353"/>
    <w:rsid w:val="00090801"/>
    <w:rsid w:val="000908F5"/>
    <w:rsid w:val="00090D07"/>
    <w:rsid w:val="000926DE"/>
    <w:rsid w:val="00092758"/>
    <w:rsid w:val="000928AB"/>
    <w:rsid w:val="00092B68"/>
    <w:rsid w:val="00092C28"/>
    <w:rsid w:val="00092D9D"/>
    <w:rsid w:val="000931D3"/>
    <w:rsid w:val="000934EA"/>
    <w:rsid w:val="00093B37"/>
    <w:rsid w:val="00094010"/>
    <w:rsid w:val="00094269"/>
    <w:rsid w:val="000955FF"/>
    <w:rsid w:val="0009578B"/>
    <w:rsid w:val="00095799"/>
    <w:rsid w:val="00095DA1"/>
    <w:rsid w:val="0009633B"/>
    <w:rsid w:val="000963F8"/>
    <w:rsid w:val="00096812"/>
    <w:rsid w:val="00096D89"/>
    <w:rsid w:val="00097949"/>
    <w:rsid w:val="00097A10"/>
    <w:rsid w:val="00097F13"/>
    <w:rsid w:val="000A038C"/>
    <w:rsid w:val="000A04C0"/>
    <w:rsid w:val="000A131A"/>
    <w:rsid w:val="000A141C"/>
    <w:rsid w:val="000A1BFA"/>
    <w:rsid w:val="000A1F33"/>
    <w:rsid w:val="000A3103"/>
    <w:rsid w:val="000A3325"/>
    <w:rsid w:val="000A3A17"/>
    <w:rsid w:val="000A451D"/>
    <w:rsid w:val="000A4B8C"/>
    <w:rsid w:val="000A52C5"/>
    <w:rsid w:val="000A539C"/>
    <w:rsid w:val="000A5B62"/>
    <w:rsid w:val="000A5C9C"/>
    <w:rsid w:val="000A6DBA"/>
    <w:rsid w:val="000A7845"/>
    <w:rsid w:val="000A7C59"/>
    <w:rsid w:val="000A7C6B"/>
    <w:rsid w:val="000B0295"/>
    <w:rsid w:val="000B0845"/>
    <w:rsid w:val="000B0965"/>
    <w:rsid w:val="000B0CB3"/>
    <w:rsid w:val="000B1B94"/>
    <w:rsid w:val="000B1C71"/>
    <w:rsid w:val="000B258F"/>
    <w:rsid w:val="000B25E4"/>
    <w:rsid w:val="000B2698"/>
    <w:rsid w:val="000B2ADA"/>
    <w:rsid w:val="000B343B"/>
    <w:rsid w:val="000B3460"/>
    <w:rsid w:val="000B3C35"/>
    <w:rsid w:val="000B3E6F"/>
    <w:rsid w:val="000B4132"/>
    <w:rsid w:val="000B4193"/>
    <w:rsid w:val="000B4375"/>
    <w:rsid w:val="000B446F"/>
    <w:rsid w:val="000B474C"/>
    <w:rsid w:val="000B4818"/>
    <w:rsid w:val="000B485C"/>
    <w:rsid w:val="000B4A4C"/>
    <w:rsid w:val="000B4BE1"/>
    <w:rsid w:val="000B4D98"/>
    <w:rsid w:val="000B4E06"/>
    <w:rsid w:val="000B5AD2"/>
    <w:rsid w:val="000B5F3C"/>
    <w:rsid w:val="000B622D"/>
    <w:rsid w:val="000B6305"/>
    <w:rsid w:val="000B6A82"/>
    <w:rsid w:val="000B764F"/>
    <w:rsid w:val="000B7D17"/>
    <w:rsid w:val="000B7F78"/>
    <w:rsid w:val="000C0517"/>
    <w:rsid w:val="000C0702"/>
    <w:rsid w:val="000C075A"/>
    <w:rsid w:val="000C0C7E"/>
    <w:rsid w:val="000C10DF"/>
    <w:rsid w:val="000C2658"/>
    <w:rsid w:val="000C28F8"/>
    <w:rsid w:val="000C2A56"/>
    <w:rsid w:val="000C3817"/>
    <w:rsid w:val="000C3841"/>
    <w:rsid w:val="000C3D43"/>
    <w:rsid w:val="000C4171"/>
    <w:rsid w:val="000C526E"/>
    <w:rsid w:val="000C530B"/>
    <w:rsid w:val="000C57D8"/>
    <w:rsid w:val="000C5BB9"/>
    <w:rsid w:val="000C5D85"/>
    <w:rsid w:val="000C5E00"/>
    <w:rsid w:val="000C6161"/>
    <w:rsid w:val="000C620A"/>
    <w:rsid w:val="000C6581"/>
    <w:rsid w:val="000C6BFE"/>
    <w:rsid w:val="000C6E89"/>
    <w:rsid w:val="000C7A58"/>
    <w:rsid w:val="000D0EE9"/>
    <w:rsid w:val="000D1C2C"/>
    <w:rsid w:val="000D299D"/>
    <w:rsid w:val="000D2AA5"/>
    <w:rsid w:val="000D4553"/>
    <w:rsid w:val="000D47F5"/>
    <w:rsid w:val="000D485E"/>
    <w:rsid w:val="000D492A"/>
    <w:rsid w:val="000D4F1C"/>
    <w:rsid w:val="000D4F39"/>
    <w:rsid w:val="000D4F78"/>
    <w:rsid w:val="000D51B7"/>
    <w:rsid w:val="000D550C"/>
    <w:rsid w:val="000D5906"/>
    <w:rsid w:val="000D5956"/>
    <w:rsid w:val="000D6D15"/>
    <w:rsid w:val="000D6F11"/>
    <w:rsid w:val="000E003D"/>
    <w:rsid w:val="000E02FC"/>
    <w:rsid w:val="000E0746"/>
    <w:rsid w:val="000E0929"/>
    <w:rsid w:val="000E0BC3"/>
    <w:rsid w:val="000E1DE5"/>
    <w:rsid w:val="000E249D"/>
    <w:rsid w:val="000E26F3"/>
    <w:rsid w:val="000E273A"/>
    <w:rsid w:val="000E358C"/>
    <w:rsid w:val="000E3A29"/>
    <w:rsid w:val="000E4291"/>
    <w:rsid w:val="000E447D"/>
    <w:rsid w:val="000E4B67"/>
    <w:rsid w:val="000E4CF2"/>
    <w:rsid w:val="000E5143"/>
    <w:rsid w:val="000E5376"/>
    <w:rsid w:val="000E53FA"/>
    <w:rsid w:val="000E68EC"/>
    <w:rsid w:val="000E6E62"/>
    <w:rsid w:val="000E7CC4"/>
    <w:rsid w:val="000E7ED9"/>
    <w:rsid w:val="000F073B"/>
    <w:rsid w:val="000F0761"/>
    <w:rsid w:val="000F1038"/>
    <w:rsid w:val="000F10C4"/>
    <w:rsid w:val="000F3049"/>
    <w:rsid w:val="000F3608"/>
    <w:rsid w:val="000F3EF7"/>
    <w:rsid w:val="000F3FD6"/>
    <w:rsid w:val="000F4C1B"/>
    <w:rsid w:val="000F5008"/>
    <w:rsid w:val="000F5BB1"/>
    <w:rsid w:val="000F61BC"/>
    <w:rsid w:val="000F64F2"/>
    <w:rsid w:val="000F66E9"/>
    <w:rsid w:val="000F6CDD"/>
    <w:rsid w:val="000F71A3"/>
    <w:rsid w:val="00100695"/>
    <w:rsid w:val="001009C4"/>
    <w:rsid w:val="00101B07"/>
    <w:rsid w:val="00102261"/>
    <w:rsid w:val="00102A90"/>
    <w:rsid w:val="00102C52"/>
    <w:rsid w:val="001030A0"/>
    <w:rsid w:val="0010322D"/>
    <w:rsid w:val="00103FFC"/>
    <w:rsid w:val="001042EF"/>
    <w:rsid w:val="0010433B"/>
    <w:rsid w:val="001046FB"/>
    <w:rsid w:val="001047F0"/>
    <w:rsid w:val="00104B6A"/>
    <w:rsid w:val="001054C4"/>
    <w:rsid w:val="00105933"/>
    <w:rsid w:val="00105BDB"/>
    <w:rsid w:val="001066D8"/>
    <w:rsid w:val="001069F3"/>
    <w:rsid w:val="00107B16"/>
    <w:rsid w:val="001103FE"/>
    <w:rsid w:val="0011053E"/>
    <w:rsid w:val="001108C4"/>
    <w:rsid w:val="0011094B"/>
    <w:rsid w:val="00110D33"/>
    <w:rsid w:val="00110ECB"/>
    <w:rsid w:val="00111170"/>
    <w:rsid w:val="00111182"/>
    <w:rsid w:val="001112A2"/>
    <w:rsid w:val="00111FD4"/>
    <w:rsid w:val="001128DC"/>
    <w:rsid w:val="00112AD9"/>
    <w:rsid w:val="00112CC0"/>
    <w:rsid w:val="00114C49"/>
    <w:rsid w:val="001152E2"/>
    <w:rsid w:val="00115327"/>
    <w:rsid w:val="00115436"/>
    <w:rsid w:val="001154A2"/>
    <w:rsid w:val="0011561C"/>
    <w:rsid w:val="00115E2E"/>
    <w:rsid w:val="001166EE"/>
    <w:rsid w:val="001172DE"/>
    <w:rsid w:val="00117336"/>
    <w:rsid w:val="00117E52"/>
    <w:rsid w:val="0012037E"/>
    <w:rsid w:val="00120B49"/>
    <w:rsid w:val="00121705"/>
    <w:rsid w:val="001218E5"/>
    <w:rsid w:val="0012362D"/>
    <w:rsid w:val="001245D1"/>
    <w:rsid w:val="001250DF"/>
    <w:rsid w:val="00125173"/>
    <w:rsid w:val="001251EE"/>
    <w:rsid w:val="0012541A"/>
    <w:rsid w:val="00125916"/>
    <w:rsid w:val="00125DE3"/>
    <w:rsid w:val="00127046"/>
    <w:rsid w:val="00127240"/>
    <w:rsid w:val="001274C9"/>
    <w:rsid w:val="0012789D"/>
    <w:rsid w:val="001305D9"/>
    <w:rsid w:val="00130BDE"/>
    <w:rsid w:val="00130CD6"/>
    <w:rsid w:val="0013139A"/>
    <w:rsid w:val="00131D79"/>
    <w:rsid w:val="00132641"/>
    <w:rsid w:val="00132B54"/>
    <w:rsid w:val="00132F18"/>
    <w:rsid w:val="00133F11"/>
    <w:rsid w:val="00134CA5"/>
    <w:rsid w:val="00134CB8"/>
    <w:rsid w:val="00135015"/>
    <w:rsid w:val="001352AB"/>
    <w:rsid w:val="00135325"/>
    <w:rsid w:val="00135340"/>
    <w:rsid w:val="001362FE"/>
    <w:rsid w:val="001369A0"/>
    <w:rsid w:val="00136AA9"/>
    <w:rsid w:val="00137E35"/>
    <w:rsid w:val="0014078B"/>
    <w:rsid w:val="00140C7B"/>
    <w:rsid w:val="00141012"/>
    <w:rsid w:val="001416DF"/>
    <w:rsid w:val="00142192"/>
    <w:rsid w:val="00142669"/>
    <w:rsid w:val="00145317"/>
    <w:rsid w:val="0014624F"/>
    <w:rsid w:val="0014660B"/>
    <w:rsid w:val="001467EF"/>
    <w:rsid w:val="00147E61"/>
    <w:rsid w:val="00150399"/>
    <w:rsid w:val="00150630"/>
    <w:rsid w:val="00150A44"/>
    <w:rsid w:val="00150A70"/>
    <w:rsid w:val="00150BE6"/>
    <w:rsid w:val="00151358"/>
    <w:rsid w:val="001515CA"/>
    <w:rsid w:val="001525AA"/>
    <w:rsid w:val="00152799"/>
    <w:rsid w:val="00152AB9"/>
    <w:rsid w:val="00153C18"/>
    <w:rsid w:val="00153D7A"/>
    <w:rsid w:val="001543F0"/>
    <w:rsid w:val="00154678"/>
    <w:rsid w:val="00154DC8"/>
    <w:rsid w:val="00154EEE"/>
    <w:rsid w:val="00155F1D"/>
    <w:rsid w:val="00156358"/>
    <w:rsid w:val="0015651A"/>
    <w:rsid w:val="001565A0"/>
    <w:rsid w:val="0015693C"/>
    <w:rsid w:val="00157320"/>
    <w:rsid w:val="00157E47"/>
    <w:rsid w:val="001602CA"/>
    <w:rsid w:val="001609AA"/>
    <w:rsid w:val="00160BE0"/>
    <w:rsid w:val="00160D69"/>
    <w:rsid w:val="00160E96"/>
    <w:rsid w:val="00161107"/>
    <w:rsid w:val="001612AC"/>
    <w:rsid w:val="00161651"/>
    <w:rsid w:val="00161A6D"/>
    <w:rsid w:val="001627EC"/>
    <w:rsid w:val="0016321D"/>
    <w:rsid w:val="001636D5"/>
    <w:rsid w:val="00163BA8"/>
    <w:rsid w:val="00163FA4"/>
    <w:rsid w:val="00163FA6"/>
    <w:rsid w:val="00164101"/>
    <w:rsid w:val="00164789"/>
    <w:rsid w:val="001659B3"/>
    <w:rsid w:val="001669A7"/>
    <w:rsid w:val="00166A61"/>
    <w:rsid w:val="001672CD"/>
    <w:rsid w:val="001676AE"/>
    <w:rsid w:val="00167C04"/>
    <w:rsid w:val="00167D4F"/>
    <w:rsid w:val="00167F8C"/>
    <w:rsid w:val="0017147A"/>
    <w:rsid w:val="001719EB"/>
    <w:rsid w:val="0017285A"/>
    <w:rsid w:val="001728C9"/>
    <w:rsid w:val="00173855"/>
    <w:rsid w:val="00173D1D"/>
    <w:rsid w:val="0017412F"/>
    <w:rsid w:val="0017463C"/>
    <w:rsid w:val="00175F50"/>
    <w:rsid w:val="0017645D"/>
    <w:rsid w:val="00176A49"/>
    <w:rsid w:val="001770AC"/>
    <w:rsid w:val="00177199"/>
    <w:rsid w:val="00177660"/>
    <w:rsid w:val="00177933"/>
    <w:rsid w:val="00177A50"/>
    <w:rsid w:val="00177E56"/>
    <w:rsid w:val="001807E6"/>
    <w:rsid w:val="00181430"/>
    <w:rsid w:val="00181BAE"/>
    <w:rsid w:val="0018218E"/>
    <w:rsid w:val="00182363"/>
    <w:rsid w:val="00182593"/>
    <w:rsid w:val="0018281A"/>
    <w:rsid w:val="00182A6D"/>
    <w:rsid w:val="00182E97"/>
    <w:rsid w:val="001841FE"/>
    <w:rsid w:val="00184F12"/>
    <w:rsid w:val="001855BA"/>
    <w:rsid w:val="0018603C"/>
    <w:rsid w:val="001869D4"/>
    <w:rsid w:val="00187134"/>
    <w:rsid w:val="00187573"/>
    <w:rsid w:val="00190843"/>
    <w:rsid w:val="00190B52"/>
    <w:rsid w:val="00190D25"/>
    <w:rsid w:val="00191375"/>
    <w:rsid w:val="001913BE"/>
    <w:rsid w:val="0019157D"/>
    <w:rsid w:val="00192FBD"/>
    <w:rsid w:val="00192FC6"/>
    <w:rsid w:val="001932F3"/>
    <w:rsid w:val="001939CC"/>
    <w:rsid w:val="00193BAD"/>
    <w:rsid w:val="0019507D"/>
    <w:rsid w:val="0019513B"/>
    <w:rsid w:val="00195A41"/>
    <w:rsid w:val="001965F9"/>
    <w:rsid w:val="001967B8"/>
    <w:rsid w:val="00197D21"/>
    <w:rsid w:val="001A002D"/>
    <w:rsid w:val="001A0074"/>
    <w:rsid w:val="001A03B7"/>
    <w:rsid w:val="001A05AD"/>
    <w:rsid w:val="001A05FA"/>
    <w:rsid w:val="001A12C9"/>
    <w:rsid w:val="001A12F1"/>
    <w:rsid w:val="001A1338"/>
    <w:rsid w:val="001A1415"/>
    <w:rsid w:val="001A151E"/>
    <w:rsid w:val="001A17D0"/>
    <w:rsid w:val="001A236D"/>
    <w:rsid w:val="001A2542"/>
    <w:rsid w:val="001A2686"/>
    <w:rsid w:val="001A288F"/>
    <w:rsid w:val="001A2955"/>
    <w:rsid w:val="001A2A69"/>
    <w:rsid w:val="001A3C45"/>
    <w:rsid w:val="001A3D3C"/>
    <w:rsid w:val="001A3EE0"/>
    <w:rsid w:val="001A40E8"/>
    <w:rsid w:val="001A4413"/>
    <w:rsid w:val="001A4B28"/>
    <w:rsid w:val="001A592B"/>
    <w:rsid w:val="001A5B03"/>
    <w:rsid w:val="001A607E"/>
    <w:rsid w:val="001A60C0"/>
    <w:rsid w:val="001A66A7"/>
    <w:rsid w:val="001B0522"/>
    <w:rsid w:val="001B182C"/>
    <w:rsid w:val="001B1D51"/>
    <w:rsid w:val="001B24A0"/>
    <w:rsid w:val="001B2B5C"/>
    <w:rsid w:val="001B3187"/>
    <w:rsid w:val="001B3366"/>
    <w:rsid w:val="001B3ADC"/>
    <w:rsid w:val="001B3B40"/>
    <w:rsid w:val="001B3D2B"/>
    <w:rsid w:val="001B47D7"/>
    <w:rsid w:val="001B48BD"/>
    <w:rsid w:val="001B5EA1"/>
    <w:rsid w:val="001B61BE"/>
    <w:rsid w:val="001B6E1D"/>
    <w:rsid w:val="001B708B"/>
    <w:rsid w:val="001B7812"/>
    <w:rsid w:val="001B7C50"/>
    <w:rsid w:val="001C0066"/>
    <w:rsid w:val="001C0497"/>
    <w:rsid w:val="001C075F"/>
    <w:rsid w:val="001C0D44"/>
    <w:rsid w:val="001C16FD"/>
    <w:rsid w:val="001C197C"/>
    <w:rsid w:val="001C1DA5"/>
    <w:rsid w:val="001C2395"/>
    <w:rsid w:val="001C2444"/>
    <w:rsid w:val="001C2862"/>
    <w:rsid w:val="001C2BE4"/>
    <w:rsid w:val="001C2E36"/>
    <w:rsid w:val="001C2F64"/>
    <w:rsid w:val="001C3B93"/>
    <w:rsid w:val="001C3EC2"/>
    <w:rsid w:val="001C3EF9"/>
    <w:rsid w:val="001C3FF4"/>
    <w:rsid w:val="001C41CE"/>
    <w:rsid w:val="001C42D5"/>
    <w:rsid w:val="001C4D04"/>
    <w:rsid w:val="001C565C"/>
    <w:rsid w:val="001C59B0"/>
    <w:rsid w:val="001C5C38"/>
    <w:rsid w:val="001C6106"/>
    <w:rsid w:val="001C67E3"/>
    <w:rsid w:val="001C6DE2"/>
    <w:rsid w:val="001C6FF0"/>
    <w:rsid w:val="001C70BC"/>
    <w:rsid w:val="001C7BDD"/>
    <w:rsid w:val="001C7FC8"/>
    <w:rsid w:val="001D019D"/>
    <w:rsid w:val="001D06C0"/>
    <w:rsid w:val="001D0EB1"/>
    <w:rsid w:val="001D3096"/>
    <w:rsid w:val="001D3B44"/>
    <w:rsid w:val="001D3D32"/>
    <w:rsid w:val="001D4C16"/>
    <w:rsid w:val="001D4CAA"/>
    <w:rsid w:val="001D54A6"/>
    <w:rsid w:val="001D5EC9"/>
    <w:rsid w:val="001D6B67"/>
    <w:rsid w:val="001D7B5A"/>
    <w:rsid w:val="001D7BCD"/>
    <w:rsid w:val="001E0925"/>
    <w:rsid w:val="001E0A0D"/>
    <w:rsid w:val="001E13DA"/>
    <w:rsid w:val="001E1550"/>
    <w:rsid w:val="001E2C02"/>
    <w:rsid w:val="001E2EFA"/>
    <w:rsid w:val="001E3402"/>
    <w:rsid w:val="001E34FD"/>
    <w:rsid w:val="001E37E4"/>
    <w:rsid w:val="001E3B14"/>
    <w:rsid w:val="001E44D8"/>
    <w:rsid w:val="001E4EA4"/>
    <w:rsid w:val="001E52D9"/>
    <w:rsid w:val="001E5B85"/>
    <w:rsid w:val="001E5C12"/>
    <w:rsid w:val="001E6559"/>
    <w:rsid w:val="001E6DB5"/>
    <w:rsid w:val="001F00EF"/>
    <w:rsid w:val="001F0330"/>
    <w:rsid w:val="001F05F2"/>
    <w:rsid w:val="001F0B24"/>
    <w:rsid w:val="001F2175"/>
    <w:rsid w:val="001F3703"/>
    <w:rsid w:val="001F372E"/>
    <w:rsid w:val="001F4870"/>
    <w:rsid w:val="001F588E"/>
    <w:rsid w:val="001F5B55"/>
    <w:rsid w:val="001F5CD5"/>
    <w:rsid w:val="001F6339"/>
    <w:rsid w:val="001F68DD"/>
    <w:rsid w:val="001F6AB8"/>
    <w:rsid w:val="0020013D"/>
    <w:rsid w:val="002012E2"/>
    <w:rsid w:val="0020221B"/>
    <w:rsid w:val="00202557"/>
    <w:rsid w:val="00202587"/>
    <w:rsid w:val="00202E09"/>
    <w:rsid w:val="00204043"/>
    <w:rsid w:val="002042A2"/>
    <w:rsid w:val="002046DD"/>
    <w:rsid w:val="0020496A"/>
    <w:rsid w:val="00204D37"/>
    <w:rsid w:val="00204E96"/>
    <w:rsid w:val="00204ED5"/>
    <w:rsid w:val="0020510C"/>
    <w:rsid w:val="00206AF9"/>
    <w:rsid w:val="0020790B"/>
    <w:rsid w:val="00210A8E"/>
    <w:rsid w:val="0021107C"/>
    <w:rsid w:val="0021171E"/>
    <w:rsid w:val="00211957"/>
    <w:rsid w:val="00212A14"/>
    <w:rsid w:val="00212B2A"/>
    <w:rsid w:val="00213A51"/>
    <w:rsid w:val="00213CA2"/>
    <w:rsid w:val="0021435B"/>
    <w:rsid w:val="0021462B"/>
    <w:rsid w:val="00214644"/>
    <w:rsid w:val="00214E17"/>
    <w:rsid w:val="00214FC9"/>
    <w:rsid w:val="00215F1A"/>
    <w:rsid w:val="00217722"/>
    <w:rsid w:val="002178FE"/>
    <w:rsid w:val="002205D4"/>
    <w:rsid w:val="002209D9"/>
    <w:rsid w:val="00220F0C"/>
    <w:rsid w:val="00221E8A"/>
    <w:rsid w:val="00222569"/>
    <w:rsid w:val="00222926"/>
    <w:rsid w:val="002237B4"/>
    <w:rsid w:val="0022387F"/>
    <w:rsid w:val="00223923"/>
    <w:rsid w:val="00223BD8"/>
    <w:rsid w:val="00223E1F"/>
    <w:rsid w:val="00224108"/>
    <w:rsid w:val="002241CA"/>
    <w:rsid w:val="002245AA"/>
    <w:rsid w:val="002249D5"/>
    <w:rsid w:val="00224B2D"/>
    <w:rsid w:val="00225369"/>
    <w:rsid w:val="002255BF"/>
    <w:rsid w:val="002265C1"/>
    <w:rsid w:val="00226746"/>
    <w:rsid w:val="002273A3"/>
    <w:rsid w:val="00227BC6"/>
    <w:rsid w:val="002305E8"/>
    <w:rsid w:val="002305EB"/>
    <w:rsid w:val="00230A62"/>
    <w:rsid w:val="00230C5C"/>
    <w:rsid w:val="00231469"/>
    <w:rsid w:val="002321F8"/>
    <w:rsid w:val="00232294"/>
    <w:rsid w:val="00232378"/>
    <w:rsid w:val="00232B04"/>
    <w:rsid w:val="002331AA"/>
    <w:rsid w:val="002331BF"/>
    <w:rsid w:val="0023375C"/>
    <w:rsid w:val="002341C3"/>
    <w:rsid w:val="0023482F"/>
    <w:rsid w:val="00235901"/>
    <w:rsid w:val="00235919"/>
    <w:rsid w:val="00235F5C"/>
    <w:rsid w:val="0023699E"/>
    <w:rsid w:val="00236DB2"/>
    <w:rsid w:val="00236E7F"/>
    <w:rsid w:val="00237200"/>
    <w:rsid w:val="0023797E"/>
    <w:rsid w:val="00240CC0"/>
    <w:rsid w:val="00242620"/>
    <w:rsid w:val="00242721"/>
    <w:rsid w:val="00243449"/>
    <w:rsid w:val="002435A0"/>
    <w:rsid w:val="00243956"/>
    <w:rsid w:val="00244FDD"/>
    <w:rsid w:val="0024538B"/>
    <w:rsid w:val="00246DF2"/>
    <w:rsid w:val="0024762D"/>
    <w:rsid w:val="00250038"/>
    <w:rsid w:val="00250A35"/>
    <w:rsid w:val="002521F2"/>
    <w:rsid w:val="0025256D"/>
    <w:rsid w:val="00252AA1"/>
    <w:rsid w:val="00252EE5"/>
    <w:rsid w:val="0025378D"/>
    <w:rsid w:val="00253B8A"/>
    <w:rsid w:val="00253E95"/>
    <w:rsid w:val="00254097"/>
    <w:rsid w:val="002543E4"/>
    <w:rsid w:val="00254545"/>
    <w:rsid w:val="0025485C"/>
    <w:rsid w:val="00254AC1"/>
    <w:rsid w:val="0025528B"/>
    <w:rsid w:val="00255426"/>
    <w:rsid w:val="00255736"/>
    <w:rsid w:val="002561F1"/>
    <w:rsid w:val="0025679D"/>
    <w:rsid w:val="00256FCD"/>
    <w:rsid w:val="0025707B"/>
    <w:rsid w:val="002602ED"/>
    <w:rsid w:val="002603E2"/>
    <w:rsid w:val="00260FED"/>
    <w:rsid w:val="00261624"/>
    <w:rsid w:val="00262F12"/>
    <w:rsid w:val="002631AA"/>
    <w:rsid w:val="00263D7B"/>
    <w:rsid w:val="0026430E"/>
    <w:rsid w:val="002645E1"/>
    <w:rsid w:val="00264B53"/>
    <w:rsid w:val="00265037"/>
    <w:rsid w:val="002658CF"/>
    <w:rsid w:val="0026599E"/>
    <w:rsid w:val="00265BB9"/>
    <w:rsid w:val="00265DA2"/>
    <w:rsid w:val="00265F7C"/>
    <w:rsid w:val="002661F6"/>
    <w:rsid w:val="00266FCA"/>
    <w:rsid w:val="00267856"/>
    <w:rsid w:val="00267E7E"/>
    <w:rsid w:val="0027018F"/>
    <w:rsid w:val="00270AFF"/>
    <w:rsid w:val="00270B5B"/>
    <w:rsid w:val="002716A5"/>
    <w:rsid w:val="00271888"/>
    <w:rsid w:val="002720AF"/>
    <w:rsid w:val="002720E8"/>
    <w:rsid w:val="00272ED0"/>
    <w:rsid w:val="00273290"/>
    <w:rsid w:val="00273574"/>
    <w:rsid w:val="0027371F"/>
    <w:rsid w:val="00273C62"/>
    <w:rsid w:val="00273C71"/>
    <w:rsid w:val="0027494C"/>
    <w:rsid w:val="00274A65"/>
    <w:rsid w:val="00274EA1"/>
    <w:rsid w:val="00274F49"/>
    <w:rsid w:val="00275114"/>
    <w:rsid w:val="0027520F"/>
    <w:rsid w:val="00275636"/>
    <w:rsid w:val="00275949"/>
    <w:rsid w:val="00275F80"/>
    <w:rsid w:val="002760F8"/>
    <w:rsid w:val="0027757A"/>
    <w:rsid w:val="002778BB"/>
    <w:rsid w:val="00280448"/>
    <w:rsid w:val="00280D3F"/>
    <w:rsid w:val="0028123D"/>
    <w:rsid w:val="00281888"/>
    <w:rsid w:val="002818AC"/>
    <w:rsid w:val="00281F6F"/>
    <w:rsid w:val="0028217A"/>
    <w:rsid w:val="0028234E"/>
    <w:rsid w:val="00282C2C"/>
    <w:rsid w:val="00282C6F"/>
    <w:rsid w:val="002830BB"/>
    <w:rsid w:val="00283886"/>
    <w:rsid w:val="00284122"/>
    <w:rsid w:val="00284512"/>
    <w:rsid w:val="002850DA"/>
    <w:rsid w:val="002852FF"/>
    <w:rsid w:val="00286295"/>
    <w:rsid w:val="00287352"/>
    <w:rsid w:val="002873DF"/>
    <w:rsid w:val="00287E26"/>
    <w:rsid w:val="002904F0"/>
    <w:rsid w:val="0029052C"/>
    <w:rsid w:val="002910CB"/>
    <w:rsid w:val="00291891"/>
    <w:rsid w:val="00291BB1"/>
    <w:rsid w:val="00291FD6"/>
    <w:rsid w:val="00292078"/>
    <w:rsid w:val="002924C0"/>
    <w:rsid w:val="00293391"/>
    <w:rsid w:val="0029352B"/>
    <w:rsid w:val="002935DB"/>
    <w:rsid w:val="00293A21"/>
    <w:rsid w:val="00294556"/>
    <w:rsid w:val="002945CE"/>
    <w:rsid w:val="002948BF"/>
    <w:rsid w:val="002948F5"/>
    <w:rsid w:val="002949F7"/>
    <w:rsid w:val="00294C46"/>
    <w:rsid w:val="00294F1E"/>
    <w:rsid w:val="0029638A"/>
    <w:rsid w:val="00296473"/>
    <w:rsid w:val="00296AE0"/>
    <w:rsid w:val="00296F14"/>
    <w:rsid w:val="00297EC2"/>
    <w:rsid w:val="002A0D6E"/>
    <w:rsid w:val="002A106E"/>
    <w:rsid w:val="002A13E6"/>
    <w:rsid w:val="002A1538"/>
    <w:rsid w:val="002A1A31"/>
    <w:rsid w:val="002A1DA1"/>
    <w:rsid w:val="002A2CB8"/>
    <w:rsid w:val="002A31EE"/>
    <w:rsid w:val="002A32FD"/>
    <w:rsid w:val="002A3E57"/>
    <w:rsid w:val="002A3FED"/>
    <w:rsid w:val="002A48B2"/>
    <w:rsid w:val="002A584B"/>
    <w:rsid w:val="002A605A"/>
    <w:rsid w:val="002A62B7"/>
    <w:rsid w:val="002A62DC"/>
    <w:rsid w:val="002A62F5"/>
    <w:rsid w:val="002A7130"/>
    <w:rsid w:val="002A7BC6"/>
    <w:rsid w:val="002A7CEE"/>
    <w:rsid w:val="002B01FE"/>
    <w:rsid w:val="002B0EFD"/>
    <w:rsid w:val="002B1214"/>
    <w:rsid w:val="002B159F"/>
    <w:rsid w:val="002B1839"/>
    <w:rsid w:val="002B2F08"/>
    <w:rsid w:val="002B3E5D"/>
    <w:rsid w:val="002B44DD"/>
    <w:rsid w:val="002B44EA"/>
    <w:rsid w:val="002B4D2D"/>
    <w:rsid w:val="002B4E42"/>
    <w:rsid w:val="002B5357"/>
    <w:rsid w:val="002B53D1"/>
    <w:rsid w:val="002B5853"/>
    <w:rsid w:val="002B64A8"/>
    <w:rsid w:val="002B6ADC"/>
    <w:rsid w:val="002B7FA5"/>
    <w:rsid w:val="002C0738"/>
    <w:rsid w:val="002C121A"/>
    <w:rsid w:val="002C1316"/>
    <w:rsid w:val="002C2015"/>
    <w:rsid w:val="002C258F"/>
    <w:rsid w:val="002C25EA"/>
    <w:rsid w:val="002C2709"/>
    <w:rsid w:val="002C2AE0"/>
    <w:rsid w:val="002C2E58"/>
    <w:rsid w:val="002C30E4"/>
    <w:rsid w:val="002C32C0"/>
    <w:rsid w:val="002C4437"/>
    <w:rsid w:val="002C4DF8"/>
    <w:rsid w:val="002C4E22"/>
    <w:rsid w:val="002C4FF8"/>
    <w:rsid w:val="002C53B2"/>
    <w:rsid w:val="002C5ABC"/>
    <w:rsid w:val="002C69D3"/>
    <w:rsid w:val="002C7BF0"/>
    <w:rsid w:val="002C7DA1"/>
    <w:rsid w:val="002D042A"/>
    <w:rsid w:val="002D0DC9"/>
    <w:rsid w:val="002D1031"/>
    <w:rsid w:val="002D1304"/>
    <w:rsid w:val="002D178B"/>
    <w:rsid w:val="002D1907"/>
    <w:rsid w:val="002D1ED6"/>
    <w:rsid w:val="002D2221"/>
    <w:rsid w:val="002D3036"/>
    <w:rsid w:val="002D37A8"/>
    <w:rsid w:val="002D37F7"/>
    <w:rsid w:val="002D39BD"/>
    <w:rsid w:val="002D3B08"/>
    <w:rsid w:val="002D4AC1"/>
    <w:rsid w:val="002D4F38"/>
    <w:rsid w:val="002D5E79"/>
    <w:rsid w:val="002D65A0"/>
    <w:rsid w:val="002D6688"/>
    <w:rsid w:val="002D7175"/>
    <w:rsid w:val="002D7378"/>
    <w:rsid w:val="002D7674"/>
    <w:rsid w:val="002D7BF4"/>
    <w:rsid w:val="002D7F25"/>
    <w:rsid w:val="002E07B9"/>
    <w:rsid w:val="002E08DE"/>
    <w:rsid w:val="002E128A"/>
    <w:rsid w:val="002E160B"/>
    <w:rsid w:val="002E1614"/>
    <w:rsid w:val="002E1BCC"/>
    <w:rsid w:val="002E1C40"/>
    <w:rsid w:val="002E2615"/>
    <w:rsid w:val="002E2714"/>
    <w:rsid w:val="002E3B14"/>
    <w:rsid w:val="002E5E3F"/>
    <w:rsid w:val="002E6401"/>
    <w:rsid w:val="002E6B41"/>
    <w:rsid w:val="002E6D75"/>
    <w:rsid w:val="002E79F4"/>
    <w:rsid w:val="002E7D0E"/>
    <w:rsid w:val="002E7ECE"/>
    <w:rsid w:val="002F10F5"/>
    <w:rsid w:val="002F27DE"/>
    <w:rsid w:val="002F30D2"/>
    <w:rsid w:val="002F3543"/>
    <w:rsid w:val="002F3DC1"/>
    <w:rsid w:val="002F3F7B"/>
    <w:rsid w:val="002F4462"/>
    <w:rsid w:val="002F4C26"/>
    <w:rsid w:val="002F4CD5"/>
    <w:rsid w:val="002F4D0C"/>
    <w:rsid w:val="002F5723"/>
    <w:rsid w:val="002F5B27"/>
    <w:rsid w:val="002F5CC5"/>
    <w:rsid w:val="002F5D82"/>
    <w:rsid w:val="002F62BD"/>
    <w:rsid w:val="002F6517"/>
    <w:rsid w:val="002F6ABF"/>
    <w:rsid w:val="002F6AC3"/>
    <w:rsid w:val="002F6B3D"/>
    <w:rsid w:val="002F6F5A"/>
    <w:rsid w:val="002F7569"/>
    <w:rsid w:val="002F78E5"/>
    <w:rsid w:val="00300004"/>
    <w:rsid w:val="00300534"/>
    <w:rsid w:val="0030087B"/>
    <w:rsid w:val="00301065"/>
    <w:rsid w:val="003020BB"/>
    <w:rsid w:val="00302247"/>
    <w:rsid w:val="00302486"/>
    <w:rsid w:val="003031F1"/>
    <w:rsid w:val="0030381C"/>
    <w:rsid w:val="00303DE8"/>
    <w:rsid w:val="00304291"/>
    <w:rsid w:val="0030496B"/>
    <w:rsid w:val="00304A67"/>
    <w:rsid w:val="00304D1E"/>
    <w:rsid w:val="003052FF"/>
    <w:rsid w:val="0030588D"/>
    <w:rsid w:val="00305CC3"/>
    <w:rsid w:val="003060A6"/>
    <w:rsid w:val="003072CD"/>
    <w:rsid w:val="00307C13"/>
    <w:rsid w:val="00307EDB"/>
    <w:rsid w:val="0031005A"/>
    <w:rsid w:val="00310140"/>
    <w:rsid w:val="0031020E"/>
    <w:rsid w:val="0031131C"/>
    <w:rsid w:val="00311347"/>
    <w:rsid w:val="0031145A"/>
    <w:rsid w:val="00311817"/>
    <w:rsid w:val="003118EB"/>
    <w:rsid w:val="00311C11"/>
    <w:rsid w:val="00311FF3"/>
    <w:rsid w:val="00313071"/>
    <w:rsid w:val="00314CFB"/>
    <w:rsid w:val="0031505F"/>
    <w:rsid w:val="00315549"/>
    <w:rsid w:val="00315896"/>
    <w:rsid w:val="00315EA0"/>
    <w:rsid w:val="0031624D"/>
    <w:rsid w:val="003164F3"/>
    <w:rsid w:val="003165D7"/>
    <w:rsid w:val="00316801"/>
    <w:rsid w:val="0031680C"/>
    <w:rsid w:val="00317B3B"/>
    <w:rsid w:val="00317FF3"/>
    <w:rsid w:val="003203AF"/>
    <w:rsid w:val="003208FF"/>
    <w:rsid w:val="00320AAA"/>
    <w:rsid w:val="003211B1"/>
    <w:rsid w:val="003216D9"/>
    <w:rsid w:val="003217F7"/>
    <w:rsid w:val="003218AF"/>
    <w:rsid w:val="003219F3"/>
    <w:rsid w:val="003220D4"/>
    <w:rsid w:val="0032260B"/>
    <w:rsid w:val="00322611"/>
    <w:rsid w:val="00322991"/>
    <w:rsid w:val="00322F5C"/>
    <w:rsid w:val="00323147"/>
    <w:rsid w:val="003231AC"/>
    <w:rsid w:val="003231FD"/>
    <w:rsid w:val="0032394A"/>
    <w:rsid w:val="00324CA0"/>
    <w:rsid w:val="00325AA5"/>
    <w:rsid w:val="00326078"/>
    <w:rsid w:val="00326784"/>
    <w:rsid w:val="00327190"/>
    <w:rsid w:val="0033037C"/>
    <w:rsid w:val="00331424"/>
    <w:rsid w:val="0033177D"/>
    <w:rsid w:val="00332CA4"/>
    <w:rsid w:val="00332E14"/>
    <w:rsid w:val="003339D3"/>
    <w:rsid w:val="00333EBB"/>
    <w:rsid w:val="003340E7"/>
    <w:rsid w:val="003352E7"/>
    <w:rsid w:val="003352EE"/>
    <w:rsid w:val="00335529"/>
    <w:rsid w:val="003358CA"/>
    <w:rsid w:val="00335B21"/>
    <w:rsid w:val="00335DBA"/>
    <w:rsid w:val="0033635C"/>
    <w:rsid w:val="003366EB"/>
    <w:rsid w:val="0033697B"/>
    <w:rsid w:val="00336E62"/>
    <w:rsid w:val="003370FF"/>
    <w:rsid w:val="0033722E"/>
    <w:rsid w:val="0033751F"/>
    <w:rsid w:val="003375F9"/>
    <w:rsid w:val="0034021D"/>
    <w:rsid w:val="003403B5"/>
    <w:rsid w:val="003405AA"/>
    <w:rsid w:val="003409A7"/>
    <w:rsid w:val="00340B3F"/>
    <w:rsid w:val="0034137B"/>
    <w:rsid w:val="00341BF4"/>
    <w:rsid w:val="00342413"/>
    <w:rsid w:val="0034344D"/>
    <w:rsid w:val="00343738"/>
    <w:rsid w:val="00343D1A"/>
    <w:rsid w:val="00343E13"/>
    <w:rsid w:val="00344611"/>
    <w:rsid w:val="00344EF8"/>
    <w:rsid w:val="00344FED"/>
    <w:rsid w:val="00345821"/>
    <w:rsid w:val="00346668"/>
    <w:rsid w:val="00346A53"/>
    <w:rsid w:val="00346EE7"/>
    <w:rsid w:val="00347150"/>
    <w:rsid w:val="0034787B"/>
    <w:rsid w:val="00351051"/>
    <w:rsid w:val="003510D8"/>
    <w:rsid w:val="003513E7"/>
    <w:rsid w:val="003523B2"/>
    <w:rsid w:val="00352879"/>
    <w:rsid w:val="00352BA8"/>
    <w:rsid w:val="00352CB1"/>
    <w:rsid w:val="00352EA5"/>
    <w:rsid w:val="00353008"/>
    <w:rsid w:val="00353205"/>
    <w:rsid w:val="00353421"/>
    <w:rsid w:val="003535E7"/>
    <w:rsid w:val="00353E2E"/>
    <w:rsid w:val="00354ABD"/>
    <w:rsid w:val="00354C3C"/>
    <w:rsid w:val="00354C50"/>
    <w:rsid w:val="00355BA4"/>
    <w:rsid w:val="00355CE9"/>
    <w:rsid w:val="00356F49"/>
    <w:rsid w:val="00357B64"/>
    <w:rsid w:val="003600A5"/>
    <w:rsid w:val="003603DA"/>
    <w:rsid w:val="00360BE0"/>
    <w:rsid w:val="00360E9D"/>
    <w:rsid w:val="00360F56"/>
    <w:rsid w:val="003614EC"/>
    <w:rsid w:val="003614F2"/>
    <w:rsid w:val="00361E65"/>
    <w:rsid w:val="00362578"/>
    <w:rsid w:val="00362698"/>
    <w:rsid w:val="00362D60"/>
    <w:rsid w:val="003635C7"/>
    <w:rsid w:val="00363B70"/>
    <w:rsid w:val="00363D1D"/>
    <w:rsid w:val="00363DF2"/>
    <w:rsid w:val="00365F4C"/>
    <w:rsid w:val="003661FD"/>
    <w:rsid w:val="0036646D"/>
    <w:rsid w:val="00366B11"/>
    <w:rsid w:val="00366BC4"/>
    <w:rsid w:val="003677B3"/>
    <w:rsid w:val="00367822"/>
    <w:rsid w:val="00367CA7"/>
    <w:rsid w:val="00367D29"/>
    <w:rsid w:val="003700D5"/>
    <w:rsid w:val="0037010C"/>
    <w:rsid w:val="003717F5"/>
    <w:rsid w:val="00371846"/>
    <w:rsid w:val="00372632"/>
    <w:rsid w:val="00372D74"/>
    <w:rsid w:val="00374777"/>
    <w:rsid w:val="00374F9A"/>
    <w:rsid w:val="00374FAB"/>
    <w:rsid w:val="00375250"/>
    <w:rsid w:val="00375353"/>
    <w:rsid w:val="0037569E"/>
    <w:rsid w:val="00375C4F"/>
    <w:rsid w:val="00377466"/>
    <w:rsid w:val="00380C44"/>
    <w:rsid w:val="00381FED"/>
    <w:rsid w:val="0038227C"/>
    <w:rsid w:val="003823F5"/>
    <w:rsid w:val="00383673"/>
    <w:rsid w:val="003836E4"/>
    <w:rsid w:val="00383757"/>
    <w:rsid w:val="00383B24"/>
    <w:rsid w:val="00383C9F"/>
    <w:rsid w:val="00384501"/>
    <w:rsid w:val="003850ED"/>
    <w:rsid w:val="00385129"/>
    <w:rsid w:val="00385A1C"/>
    <w:rsid w:val="00385D16"/>
    <w:rsid w:val="003872E2"/>
    <w:rsid w:val="00387603"/>
    <w:rsid w:val="00390946"/>
    <w:rsid w:val="00391160"/>
    <w:rsid w:val="00391790"/>
    <w:rsid w:val="00391B69"/>
    <w:rsid w:val="00391C67"/>
    <w:rsid w:val="00391FCF"/>
    <w:rsid w:val="00392654"/>
    <w:rsid w:val="0039370C"/>
    <w:rsid w:val="003942E6"/>
    <w:rsid w:val="003943E0"/>
    <w:rsid w:val="0039496D"/>
    <w:rsid w:val="0039514B"/>
    <w:rsid w:val="003953E2"/>
    <w:rsid w:val="00395445"/>
    <w:rsid w:val="00395A1E"/>
    <w:rsid w:val="00395D97"/>
    <w:rsid w:val="00397674"/>
    <w:rsid w:val="00397937"/>
    <w:rsid w:val="00397E72"/>
    <w:rsid w:val="003A0322"/>
    <w:rsid w:val="003A2355"/>
    <w:rsid w:val="003A2365"/>
    <w:rsid w:val="003A24FD"/>
    <w:rsid w:val="003A2608"/>
    <w:rsid w:val="003A277C"/>
    <w:rsid w:val="003A3151"/>
    <w:rsid w:val="003A4127"/>
    <w:rsid w:val="003A5DCA"/>
    <w:rsid w:val="003A62E8"/>
    <w:rsid w:val="003A6417"/>
    <w:rsid w:val="003A6D69"/>
    <w:rsid w:val="003A77AB"/>
    <w:rsid w:val="003A7B88"/>
    <w:rsid w:val="003B003C"/>
    <w:rsid w:val="003B0EB8"/>
    <w:rsid w:val="003B0EC8"/>
    <w:rsid w:val="003B12FC"/>
    <w:rsid w:val="003B1D92"/>
    <w:rsid w:val="003B228A"/>
    <w:rsid w:val="003B26DE"/>
    <w:rsid w:val="003B2BA2"/>
    <w:rsid w:val="003B33D6"/>
    <w:rsid w:val="003B360E"/>
    <w:rsid w:val="003B3780"/>
    <w:rsid w:val="003B3C35"/>
    <w:rsid w:val="003B3CFD"/>
    <w:rsid w:val="003B512A"/>
    <w:rsid w:val="003B5850"/>
    <w:rsid w:val="003B5908"/>
    <w:rsid w:val="003B6437"/>
    <w:rsid w:val="003B6490"/>
    <w:rsid w:val="003B64F1"/>
    <w:rsid w:val="003B6F7D"/>
    <w:rsid w:val="003B7226"/>
    <w:rsid w:val="003B7359"/>
    <w:rsid w:val="003B78B7"/>
    <w:rsid w:val="003B792C"/>
    <w:rsid w:val="003B7AE0"/>
    <w:rsid w:val="003B7B8C"/>
    <w:rsid w:val="003B7F72"/>
    <w:rsid w:val="003C148B"/>
    <w:rsid w:val="003C17FA"/>
    <w:rsid w:val="003C1EF2"/>
    <w:rsid w:val="003C2D51"/>
    <w:rsid w:val="003C33B6"/>
    <w:rsid w:val="003C3777"/>
    <w:rsid w:val="003C3F56"/>
    <w:rsid w:val="003C4458"/>
    <w:rsid w:val="003C468C"/>
    <w:rsid w:val="003C49DC"/>
    <w:rsid w:val="003C51AC"/>
    <w:rsid w:val="003C5F30"/>
    <w:rsid w:val="003C7D7C"/>
    <w:rsid w:val="003D0904"/>
    <w:rsid w:val="003D0B23"/>
    <w:rsid w:val="003D1CA5"/>
    <w:rsid w:val="003D1D72"/>
    <w:rsid w:val="003D20C4"/>
    <w:rsid w:val="003D241E"/>
    <w:rsid w:val="003D2958"/>
    <w:rsid w:val="003D29B8"/>
    <w:rsid w:val="003D3A6E"/>
    <w:rsid w:val="003D4B53"/>
    <w:rsid w:val="003D4CFA"/>
    <w:rsid w:val="003D598C"/>
    <w:rsid w:val="003D5EBB"/>
    <w:rsid w:val="003D63B5"/>
    <w:rsid w:val="003D6F87"/>
    <w:rsid w:val="003D7540"/>
    <w:rsid w:val="003D7A0D"/>
    <w:rsid w:val="003D7F2A"/>
    <w:rsid w:val="003E00EE"/>
    <w:rsid w:val="003E0791"/>
    <w:rsid w:val="003E0A96"/>
    <w:rsid w:val="003E18AD"/>
    <w:rsid w:val="003E1BF0"/>
    <w:rsid w:val="003E2F4F"/>
    <w:rsid w:val="003E3F00"/>
    <w:rsid w:val="003E5167"/>
    <w:rsid w:val="003E5365"/>
    <w:rsid w:val="003E56DC"/>
    <w:rsid w:val="003E71A4"/>
    <w:rsid w:val="003E77A8"/>
    <w:rsid w:val="003E7D5E"/>
    <w:rsid w:val="003F1277"/>
    <w:rsid w:val="003F1473"/>
    <w:rsid w:val="003F1828"/>
    <w:rsid w:val="003F1A2A"/>
    <w:rsid w:val="003F1AAF"/>
    <w:rsid w:val="003F2758"/>
    <w:rsid w:val="003F3E07"/>
    <w:rsid w:val="003F3F7E"/>
    <w:rsid w:val="003F436D"/>
    <w:rsid w:val="003F5A34"/>
    <w:rsid w:val="003F663E"/>
    <w:rsid w:val="003F71D2"/>
    <w:rsid w:val="003F74E7"/>
    <w:rsid w:val="003F772C"/>
    <w:rsid w:val="003F7844"/>
    <w:rsid w:val="00400180"/>
    <w:rsid w:val="0040067F"/>
    <w:rsid w:val="004006E2"/>
    <w:rsid w:val="00400991"/>
    <w:rsid w:val="004023F1"/>
    <w:rsid w:val="0040286A"/>
    <w:rsid w:val="00402B0A"/>
    <w:rsid w:val="00402D78"/>
    <w:rsid w:val="004032EB"/>
    <w:rsid w:val="00403850"/>
    <w:rsid w:val="00403D45"/>
    <w:rsid w:val="00403E5C"/>
    <w:rsid w:val="00404055"/>
    <w:rsid w:val="0040507A"/>
    <w:rsid w:val="00405296"/>
    <w:rsid w:val="004053A3"/>
    <w:rsid w:val="004053B7"/>
    <w:rsid w:val="00405DC2"/>
    <w:rsid w:val="004063DD"/>
    <w:rsid w:val="004070EF"/>
    <w:rsid w:val="004070FE"/>
    <w:rsid w:val="00407DE5"/>
    <w:rsid w:val="00407E6F"/>
    <w:rsid w:val="0041019B"/>
    <w:rsid w:val="004102C3"/>
    <w:rsid w:val="00410B4E"/>
    <w:rsid w:val="004116AB"/>
    <w:rsid w:val="00411CD3"/>
    <w:rsid w:val="00411E8C"/>
    <w:rsid w:val="00412C56"/>
    <w:rsid w:val="00412D98"/>
    <w:rsid w:val="004130AC"/>
    <w:rsid w:val="004134ED"/>
    <w:rsid w:val="004136DD"/>
    <w:rsid w:val="00413A02"/>
    <w:rsid w:val="00413B4D"/>
    <w:rsid w:val="004140D8"/>
    <w:rsid w:val="0041417E"/>
    <w:rsid w:val="0041510E"/>
    <w:rsid w:val="0041518D"/>
    <w:rsid w:val="0041601B"/>
    <w:rsid w:val="0041686D"/>
    <w:rsid w:val="0041763E"/>
    <w:rsid w:val="00417E45"/>
    <w:rsid w:val="00420280"/>
    <w:rsid w:val="00420546"/>
    <w:rsid w:val="00421443"/>
    <w:rsid w:val="004214F9"/>
    <w:rsid w:val="0042150E"/>
    <w:rsid w:val="00421C36"/>
    <w:rsid w:val="00422D06"/>
    <w:rsid w:val="00422ED3"/>
    <w:rsid w:val="00423C49"/>
    <w:rsid w:val="0042511A"/>
    <w:rsid w:val="00426474"/>
    <w:rsid w:val="00426604"/>
    <w:rsid w:val="00426F11"/>
    <w:rsid w:val="004270EE"/>
    <w:rsid w:val="00427511"/>
    <w:rsid w:val="00427688"/>
    <w:rsid w:val="004278FC"/>
    <w:rsid w:val="00427999"/>
    <w:rsid w:val="00427B30"/>
    <w:rsid w:val="00430425"/>
    <w:rsid w:val="004304E1"/>
    <w:rsid w:val="00430683"/>
    <w:rsid w:val="00430959"/>
    <w:rsid w:val="00430DE7"/>
    <w:rsid w:val="00431D07"/>
    <w:rsid w:val="0043208F"/>
    <w:rsid w:val="00432272"/>
    <w:rsid w:val="00432A35"/>
    <w:rsid w:val="00432DB6"/>
    <w:rsid w:val="00432EC2"/>
    <w:rsid w:val="00432EF6"/>
    <w:rsid w:val="00433207"/>
    <w:rsid w:val="00434177"/>
    <w:rsid w:val="00434A85"/>
    <w:rsid w:val="00434D2F"/>
    <w:rsid w:val="004353AF"/>
    <w:rsid w:val="004358D1"/>
    <w:rsid w:val="0043645D"/>
    <w:rsid w:val="004368E0"/>
    <w:rsid w:val="00436B0A"/>
    <w:rsid w:val="004405A9"/>
    <w:rsid w:val="0044086A"/>
    <w:rsid w:val="00441F1B"/>
    <w:rsid w:val="00441FBF"/>
    <w:rsid w:val="004423D8"/>
    <w:rsid w:val="004425C7"/>
    <w:rsid w:val="00442970"/>
    <w:rsid w:val="00443A49"/>
    <w:rsid w:val="00443E46"/>
    <w:rsid w:val="00444027"/>
    <w:rsid w:val="00444185"/>
    <w:rsid w:val="00444992"/>
    <w:rsid w:val="00444F97"/>
    <w:rsid w:val="00446263"/>
    <w:rsid w:val="00447156"/>
    <w:rsid w:val="004474C0"/>
    <w:rsid w:val="0044758D"/>
    <w:rsid w:val="00447E0B"/>
    <w:rsid w:val="00450485"/>
    <w:rsid w:val="00450BC6"/>
    <w:rsid w:val="00450CEE"/>
    <w:rsid w:val="004512B5"/>
    <w:rsid w:val="0045164F"/>
    <w:rsid w:val="00452830"/>
    <w:rsid w:val="00452F2F"/>
    <w:rsid w:val="0045300B"/>
    <w:rsid w:val="00453C40"/>
    <w:rsid w:val="004546B0"/>
    <w:rsid w:val="00454B9E"/>
    <w:rsid w:val="0045566C"/>
    <w:rsid w:val="00456572"/>
    <w:rsid w:val="004574EA"/>
    <w:rsid w:val="0045767A"/>
    <w:rsid w:val="00457A9E"/>
    <w:rsid w:val="00460645"/>
    <w:rsid w:val="00460709"/>
    <w:rsid w:val="00460FFF"/>
    <w:rsid w:val="00461CB1"/>
    <w:rsid w:val="0046239A"/>
    <w:rsid w:val="00462926"/>
    <w:rsid w:val="00463CEE"/>
    <w:rsid w:val="00463E08"/>
    <w:rsid w:val="004644CD"/>
    <w:rsid w:val="0046568F"/>
    <w:rsid w:val="004657A5"/>
    <w:rsid w:val="00466154"/>
    <w:rsid w:val="00467BF1"/>
    <w:rsid w:val="00470186"/>
    <w:rsid w:val="004709CD"/>
    <w:rsid w:val="00471E3F"/>
    <w:rsid w:val="00471F12"/>
    <w:rsid w:val="0047293A"/>
    <w:rsid w:val="004732F2"/>
    <w:rsid w:val="004746A0"/>
    <w:rsid w:val="00474F80"/>
    <w:rsid w:val="00475ABE"/>
    <w:rsid w:val="004769E7"/>
    <w:rsid w:val="004772B1"/>
    <w:rsid w:val="00477A1F"/>
    <w:rsid w:val="00480059"/>
    <w:rsid w:val="00480808"/>
    <w:rsid w:val="00480854"/>
    <w:rsid w:val="00480A8C"/>
    <w:rsid w:val="00480BA2"/>
    <w:rsid w:val="00481C2B"/>
    <w:rsid w:val="00481DC3"/>
    <w:rsid w:val="004829A9"/>
    <w:rsid w:val="00482EAD"/>
    <w:rsid w:val="004833FE"/>
    <w:rsid w:val="004839BB"/>
    <w:rsid w:val="00483A8B"/>
    <w:rsid w:val="004841B4"/>
    <w:rsid w:val="00484AB4"/>
    <w:rsid w:val="004867DF"/>
    <w:rsid w:val="00486D47"/>
    <w:rsid w:val="004878B9"/>
    <w:rsid w:val="00487DF1"/>
    <w:rsid w:val="004902B0"/>
    <w:rsid w:val="0049037B"/>
    <w:rsid w:val="00490893"/>
    <w:rsid w:val="00491E1E"/>
    <w:rsid w:val="0049216B"/>
    <w:rsid w:val="00492269"/>
    <w:rsid w:val="00493D6D"/>
    <w:rsid w:val="0049431C"/>
    <w:rsid w:val="004949D4"/>
    <w:rsid w:val="00494EEE"/>
    <w:rsid w:val="00495D7E"/>
    <w:rsid w:val="00495F8F"/>
    <w:rsid w:val="00496A12"/>
    <w:rsid w:val="0049701B"/>
    <w:rsid w:val="00497273"/>
    <w:rsid w:val="004978BD"/>
    <w:rsid w:val="00497BD7"/>
    <w:rsid w:val="004A07B2"/>
    <w:rsid w:val="004A11C3"/>
    <w:rsid w:val="004A1C28"/>
    <w:rsid w:val="004A1E4C"/>
    <w:rsid w:val="004A2F61"/>
    <w:rsid w:val="004A419A"/>
    <w:rsid w:val="004A41CD"/>
    <w:rsid w:val="004A43A7"/>
    <w:rsid w:val="004A4AA0"/>
    <w:rsid w:val="004A5277"/>
    <w:rsid w:val="004A5BE0"/>
    <w:rsid w:val="004A667C"/>
    <w:rsid w:val="004A6E21"/>
    <w:rsid w:val="004B021C"/>
    <w:rsid w:val="004B0486"/>
    <w:rsid w:val="004B0710"/>
    <w:rsid w:val="004B13C7"/>
    <w:rsid w:val="004B13F0"/>
    <w:rsid w:val="004B14D9"/>
    <w:rsid w:val="004B17A3"/>
    <w:rsid w:val="004B26C0"/>
    <w:rsid w:val="004B29EE"/>
    <w:rsid w:val="004B334C"/>
    <w:rsid w:val="004B4503"/>
    <w:rsid w:val="004B4518"/>
    <w:rsid w:val="004B500E"/>
    <w:rsid w:val="004B5353"/>
    <w:rsid w:val="004B5766"/>
    <w:rsid w:val="004B5A09"/>
    <w:rsid w:val="004B5ABC"/>
    <w:rsid w:val="004B5ECF"/>
    <w:rsid w:val="004B6014"/>
    <w:rsid w:val="004B6C9A"/>
    <w:rsid w:val="004B7BB9"/>
    <w:rsid w:val="004B7D5D"/>
    <w:rsid w:val="004C0B87"/>
    <w:rsid w:val="004C1D04"/>
    <w:rsid w:val="004C20DC"/>
    <w:rsid w:val="004C2B07"/>
    <w:rsid w:val="004C2BBE"/>
    <w:rsid w:val="004C2CEF"/>
    <w:rsid w:val="004C52A3"/>
    <w:rsid w:val="004C5830"/>
    <w:rsid w:val="004C668F"/>
    <w:rsid w:val="004C7E68"/>
    <w:rsid w:val="004D08EA"/>
    <w:rsid w:val="004D0B1B"/>
    <w:rsid w:val="004D0D88"/>
    <w:rsid w:val="004D1424"/>
    <w:rsid w:val="004D2639"/>
    <w:rsid w:val="004D2D46"/>
    <w:rsid w:val="004D2F71"/>
    <w:rsid w:val="004D34C6"/>
    <w:rsid w:val="004D3CE1"/>
    <w:rsid w:val="004D3D19"/>
    <w:rsid w:val="004D464C"/>
    <w:rsid w:val="004D4D27"/>
    <w:rsid w:val="004D4E7C"/>
    <w:rsid w:val="004D52A4"/>
    <w:rsid w:val="004D5B33"/>
    <w:rsid w:val="004D5E19"/>
    <w:rsid w:val="004D6AB7"/>
    <w:rsid w:val="004D6FDC"/>
    <w:rsid w:val="004D748D"/>
    <w:rsid w:val="004D74D2"/>
    <w:rsid w:val="004E0B67"/>
    <w:rsid w:val="004E0F9E"/>
    <w:rsid w:val="004E12D7"/>
    <w:rsid w:val="004E1364"/>
    <w:rsid w:val="004E1638"/>
    <w:rsid w:val="004E1755"/>
    <w:rsid w:val="004E27F7"/>
    <w:rsid w:val="004E29AA"/>
    <w:rsid w:val="004E2C88"/>
    <w:rsid w:val="004E37A6"/>
    <w:rsid w:val="004E3A36"/>
    <w:rsid w:val="004E46BB"/>
    <w:rsid w:val="004E4E86"/>
    <w:rsid w:val="004E5617"/>
    <w:rsid w:val="004E59B5"/>
    <w:rsid w:val="004E6D6F"/>
    <w:rsid w:val="004E6DB2"/>
    <w:rsid w:val="004E72DD"/>
    <w:rsid w:val="004E7A5E"/>
    <w:rsid w:val="004F05F2"/>
    <w:rsid w:val="004F0C73"/>
    <w:rsid w:val="004F0F92"/>
    <w:rsid w:val="004F1184"/>
    <w:rsid w:val="004F1F87"/>
    <w:rsid w:val="004F1FBB"/>
    <w:rsid w:val="004F2FCF"/>
    <w:rsid w:val="004F33E3"/>
    <w:rsid w:val="004F349E"/>
    <w:rsid w:val="004F3D39"/>
    <w:rsid w:val="004F4D75"/>
    <w:rsid w:val="004F5F35"/>
    <w:rsid w:val="004F629D"/>
    <w:rsid w:val="004F7277"/>
    <w:rsid w:val="004F77DF"/>
    <w:rsid w:val="004F7922"/>
    <w:rsid w:val="004F7D79"/>
    <w:rsid w:val="005005A8"/>
    <w:rsid w:val="00501F5F"/>
    <w:rsid w:val="00502025"/>
    <w:rsid w:val="00502328"/>
    <w:rsid w:val="0050277D"/>
    <w:rsid w:val="00503165"/>
    <w:rsid w:val="005033F4"/>
    <w:rsid w:val="0050384B"/>
    <w:rsid w:val="00503AE4"/>
    <w:rsid w:val="00503D79"/>
    <w:rsid w:val="00503E47"/>
    <w:rsid w:val="00504438"/>
    <w:rsid w:val="00504F09"/>
    <w:rsid w:val="00505227"/>
    <w:rsid w:val="00505403"/>
    <w:rsid w:val="00506220"/>
    <w:rsid w:val="00506B5D"/>
    <w:rsid w:val="00506C9E"/>
    <w:rsid w:val="00506E49"/>
    <w:rsid w:val="00506FA3"/>
    <w:rsid w:val="005074EA"/>
    <w:rsid w:val="00507558"/>
    <w:rsid w:val="00510229"/>
    <w:rsid w:val="00510555"/>
    <w:rsid w:val="005115DE"/>
    <w:rsid w:val="00511663"/>
    <w:rsid w:val="00511D69"/>
    <w:rsid w:val="00511DC8"/>
    <w:rsid w:val="005135D6"/>
    <w:rsid w:val="00513623"/>
    <w:rsid w:val="00514172"/>
    <w:rsid w:val="005145F5"/>
    <w:rsid w:val="005167B0"/>
    <w:rsid w:val="005168D9"/>
    <w:rsid w:val="00516C56"/>
    <w:rsid w:val="00516EBD"/>
    <w:rsid w:val="00521386"/>
    <w:rsid w:val="0052187D"/>
    <w:rsid w:val="00521A46"/>
    <w:rsid w:val="00521C3C"/>
    <w:rsid w:val="005224FB"/>
    <w:rsid w:val="005225C5"/>
    <w:rsid w:val="00522BF7"/>
    <w:rsid w:val="0052393E"/>
    <w:rsid w:val="00523C50"/>
    <w:rsid w:val="00523DDF"/>
    <w:rsid w:val="00523F56"/>
    <w:rsid w:val="005241BF"/>
    <w:rsid w:val="00524943"/>
    <w:rsid w:val="005253C5"/>
    <w:rsid w:val="00526941"/>
    <w:rsid w:val="00527194"/>
    <w:rsid w:val="00527BCD"/>
    <w:rsid w:val="005303B6"/>
    <w:rsid w:val="005304B3"/>
    <w:rsid w:val="0053087F"/>
    <w:rsid w:val="005309B9"/>
    <w:rsid w:val="005312D0"/>
    <w:rsid w:val="005317B5"/>
    <w:rsid w:val="00531FB0"/>
    <w:rsid w:val="00532907"/>
    <w:rsid w:val="00532920"/>
    <w:rsid w:val="00532EAB"/>
    <w:rsid w:val="0053355D"/>
    <w:rsid w:val="00533840"/>
    <w:rsid w:val="00533B73"/>
    <w:rsid w:val="00533D67"/>
    <w:rsid w:val="00534168"/>
    <w:rsid w:val="0053424D"/>
    <w:rsid w:val="00534480"/>
    <w:rsid w:val="00534968"/>
    <w:rsid w:val="005356D1"/>
    <w:rsid w:val="005379C1"/>
    <w:rsid w:val="00537C91"/>
    <w:rsid w:val="00540028"/>
    <w:rsid w:val="005407EF"/>
    <w:rsid w:val="00540C71"/>
    <w:rsid w:val="00541195"/>
    <w:rsid w:val="00541214"/>
    <w:rsid w:val="00541222"/>
    <w:rsid w:val="00541265"/>
    <w:rsid w:val="00541EE9"/>
    <w:rsid w:val="00542506"/>
    <w:rsid w:val="005427E9"/>
    <w:rsid w:val="00542859"/>
    <w:rsid w:val="005443F9"/>
    <w:rsid w:val="00544889"/>
    <w:rsid w:val="00544C0B"/>
    <w:rsid w:val="00544DEC"/>
    <w:rsid w:val="005451FB"/>
    <w:rsid w:val="00545DF8"/>
    <w:rsid w:val="00546360"/>
    <w:rsid w:val="00547104"/>
    <w:rsid w:val="00550114"/>
    <w:rsid w:val="005502E8"/>
    <w:rsid w:val="00550FE8"/>
    <w:rsid w:val="00551C96"/>
    <w:rsid w:val="00551EC7"/>
    <w:rsid w:val="00551F9B"/>
    <w:rsid w:val="00552EFE"/>
    <w:rsid w:val="00552F0C"/>
    <w:rsid w:val="00553396"/>
    <w:rsid w:val="00553C05"/>
    <w:rsid w:val="005548FE"/>
    <w:rsid w:val="005551C3"/>
    <w:rsid w:val="005556FD"/>
    <w:rsid w:val="00556750"/>
    <w:rsid w:val="005573D6"/>
    <w:rsid w:val="00557811"/>
    <w:rsid w:val="00557900"/>
    <w:rsid w:val="00557A14"/>
    <w:rsid w:val="00560094"/>
    <w:rsid w:val="005602CE"/>
    <w:rsid w:val="005602FF"/>
    <w:rsid w:val="0056056C"/>
    <w:rsid w:val="00560779"/>
    <w:rsid w:val="005608FF"/>
    <w:rsid w:val="0056095A"/>
    <w:rsid w:val="00560979"/>
    <w:rsid w:val="00561D65"/>
    <w:rsid w:val="00561E2C"/>
    <w:rsid w:val="005620B2"/>
    <w:rsid w:val="00562341"/>
    <w:rsid w:val="005623EF"/>
    <w:rsid w:val="00562A3D"/>
    <w:rsid w:val="00562DF0"/>
    <w:rsid w:val="00563597"/>
    <w:rsid w:val="005636ED"/>
    <w:rsid w:val="00564357"/>
    <w:rsid w:val="005644AA"/>
    <w:rsid w:val="00564AF7"/>
    <w:rsid w:val="00564D27"/>
    <w:rsid w:val="0056529B"/>
    <w:rsid w:val="0056532F"/>
    <w:rsid w:val="005655AE"/>
    <w:rsid w:val="005658F8"/>
    <w:rsid w:val="00565B62"/>
    <w:rsid w:val="00565EBF"/>
    <w:rsid w:val="00567E6A"/>
    <w:rsid w:val="00567F5F"/>
    <w:rsid w:val="0057011F"/>
    <w:rsid w:val="0057059C"/>
    <w:rsid w:val="00570B33"/>
    <w:rsid w:val="00571C90"/>
    <w:rsid w:val="00571F8A"/>
    <w:rsid w:val="005727C4"/>
    <w:rsid w:val="0057298F"/>
    <w:rsid w:val="00572D18"/>
    <w:rsid w:val="0057347D"/>
    <w:rsid w:val="00574669"/>
    <w:rsid w:val="00574B63"/>
    <w:rsid w:val="00575BC0"/>
    <w:rsid w:val="005763F7"/>
    <w:rsid w:val="00576596"/>
    <w:rsid w:val="00576CD8"/>
    <w:rsid w:val="00576EE8"/>
    <w:rsid w:val="00577068"/>
    <w:rsid w:val="00577397"/>
    <w:rsid w:val="00577B5F"/>
    <w:rsid w:val="00577C03"/>
    <w:rsid w:val="0058084B"/>
    <w:rsid w:val="00580850"/>
    <w:rsid w:val="0058180B"/>
    <w:rsid w:val="0058198E"/>
    <w:rsid w:val="00581FEF"/>
    <w:rsid w:val="005824A6"/>
    <w:rsid w:val="00582B36"/>
    <w:rsid w:val="00583627"/>
    <w:rsid w:val="00583694"/>
    <w:rsid w:val="005837EC"/>
    <w:rsid w:val="00584073"/>
    <w:rsid w:val="00586AD7"/>
    <w:rsid w:val="00586BB4"/>
    <w:rsid w:val="00586C76"/>
    <w:rsid w:val="00586E90"/>
    <w:rsid w:val="00586ED4"/>
    <w:rsid w:val="0058768D"/>
    <w:rsid w:val="005878FC"/>
    <w:rsid w:val="00587E16"/>
    <w:rsid w:val="005903F2"/>
    <w:rsid w:val="005906B5"/>
    <w:rsid w:val="0059081B"/>
    <w:rsid w:val="00591338"/>
    <w:rsid w:val="005917E1"/>
    <w:rsid w:val="00591B81"/>
    <w:rsid w:val="00591CDA"/>
    <w:rsid w:val="00591F7A"/>
    <w:rsid w:val="005920D1"/>
    <w:rsid w:val="005920E5"/>
    <w:rsid w:val="00592129"/>
    <w:rsid w:val="00592396"/>
    <w:rsid w:val="005924D0"/>
    <w:rsid w:val="00592BCC"/>
    <w:rsid w:val="00592E11"/>
    <w:rsid w:val="005931B4"/>
    <w:rsid w:val="005931ED"/>
    <w:rsid w:val="00593E68"/>
    <w:rsid w:val="00593EDB"/>
    <w:rsid w:val="0059442B"/>
    <w:rsid w:val="005945BA"/>
    <w:rsid w:val="005954DF"/>
    <w:rsid w:val="0059575C"/>
    <w:rsid w:val="00595AFC"/>
    <w:rsid w:val="00595C86"/>
    <w:rsid w:val="00597476"/>
    <w:rsid w:val="005A0387"/>
    <w:rsid w:val="005A0606"/>
    <w:rsid w:val="005A0A30"/>
    <w:rsid w:val="005A10F9"/>
    <w:rsid w:val="005A12DF"/>
    <w:rsid w:val="005A1FAC"/>
    <w:rsid w:val="005A212E"/>
    <w:rsid w:val="005A21B5"/>
    <w:rsid w:val="005A21D4"/>
    <w:rsid w:val="005A3B03"/>
    <w:rsid w:val="005A47F2"/>
    <w:rsid w:val="005A49EF"/>
    <w:rsid w:val="005A4E11"/>
    <w:rsid w:val="005A5C98"/>
    <w:rsid w:val="005A71F1"/>
    <w:rsid w:val="005A740E"/>
    <w:rsid w:val="005A7947"/>
    <w:rsid w:val="005A7A12"/>
    <w:rsid w:val="005A7DED"/>
    <w:rsid w:val="005B21CB"/>
    <w:rsid w:val="005B2653"/>
    <w:rsid w:val="005B2C01"/>
    <w:rsid w:val="005B2C8B"/>
    <w:rsid w:val="005B327D"/>
    <w:rsid w:val="005B42CC"/>
    <w:rsid w:val="005B4454"/>
    <w:rsid w:val="005B44E2"/>
    <w:rsid w:val="005B4623"/>
    <w:rsid w:val="005B59F6"/>
    <w:rsid w:val="005B5E3F"/>
    <w:rsid w:val="005B62B7"/>
    <w:rsid w:val="005B6811"/>
    <w:rsid w:val="005B6FD0"/>
    <w:rsid w:val="005B74D0"/>
    <w:rsid w:val="005B7A5C"/>
    <w:rsid w:val="005C0A8D"/>
    <w:rsid w:val="005C0F50"/>
    <w:rsid w:val="005C240F"/>
    <w:rsid w:val="005C24E8"/>
    <w:rsid w:val="005C2A1E"/>
    <w:rsid w:val="005C2C38"/>
    <w:rsid w:val="005C3271"/>
    <w:rsid w:val="005C3B82"/>
    <w:rsid w:val="005C42C4"/>
    <w:rsid w:val="005C5A62"/>
    <w:rsid w:val="005C5C28"/>
    <w:rsid w:val="005C6726"/>
    <w:rsid w:val="005C68D0"/>
    <w:rsid w:val="005C69F1"/>
    <w:rsid w:val="005C6B58"/>
    <w:rsid w:val="005C72D2"/>
    <w:rsid w:val="005C7988"/>
    <w:rsid w:val="005C7C70"/>
    <w:rsid w:val="005D0067"/>
    <w:rsid w:val="005D028D"/>
    <w:rsid w:val="005D07F5"/>
    <w:rsid w:val="005D0A81"/>
    <w:rsid w:val="005D0C1E"/>
    <w:rsid w:val="005D0D90"/>
    <w:rsid w:val="005D16B7"/>
    <w:rsid w:val="005D286B"/>
    <w:rsid w:val="005D3BE7"/>
    <w:rsid w:val="005D4A38"/>
    <w:rsid w:val="005D5C16"/>
    <w:rsid w:val="005D65C2"/>
    <w:rsid w:val="005D67FB"/>
    <w:rsid w:val="005D683A"/>
    <w:rsid w:val="005D6B2F"/>
    <w:rsid w:val="005D6D10"/>
    <w:rsid w:val="005D6F9C"/>
    <w:rsid w:val="005D7031"/>
    <w:rsid w:val="005D70A4"/>
    <w:rsid w:val="005D7527"/>
    <w:rsid w:val="005E034B"/>
    <w:rsid w:val="005E0BFF"/>
    <w:rsid w:val="005E1816"/>
    <w:rsid w:val="005E1D9E"/>
    <w:rsid w:val="005E30BA"/>
    <w:rsid w:val="005E322E"/>
    <w:rsid w:val="005E32A5"/>
    <w:rsid w:val="005E37DC"/>
    <w:rsid w:val="005E4636"/>
    <w:rsid w:val="005E4681"/>
    <w:rsid w:val="005E553C"/>
    <w:rsid w:val="005E5A7D"/>
    <w:rsid w:val="005E6798"/>
    <w:rsid w:val="005E6C82"/>
    <w:rsid w:val="005E6DA3"/>
    <w:rsid w:val="005E72D7"/>
    <w:rsid w:val="005E73F4"/>
    <w:rsid w:val="005E79E7"/>
    <w:rsid w:val="005F05E0"/>
    <w:rsid w:val="005F16E8"/>
    <w:rsid w:val="005F1D6D"/>
    <w:rsid w:val="005F2210"/>
    <w:rsid w:val="005F25AB"/>
    <w:rsid w:val="005F2639"/>
    <w:rsid w:val="005F278C"/>
    <w:rsid w:val="005F2B0B"/>
    <w:rsid w:val="005F36E1"/>
    <w:rsid w:val="005F3AD1"/>
    <w:rsid w:val="005F3E27"/>
    <w:rsid w:val="005F431F"/>
    <w:rsid w:val="005F44AC"/>
    <w:rsid w:val="005F4585"/>
    <w:rsid w:val="005F4E7A"/>
    <w:rsid w:val="005F507E"/>
    <w:rsid w:val="005F5628"/>
    <w:rsid w:val="005F5871"/>
    <w:rsid w:val="005F5F4A"/>
    <w:rsid w:val="005F6D49"/>
    <w:rsid w:val="005F6EB2"/>
    <w:rsid w:val="00600422"/>
    <w:rsid w:val="006005C9"/>
    <w:rsid w:val="0060068A"/>
    <w:rsid w:val="00600A8B"/>
    <w:rsid w:val="00600B86"/>
    <w:rsid w:val="006013C9"/>
    <w:rsid w:val="00601B1E"/>
    <w:rsid w:val="006027B0"/>
    <w:rsid w:val="006038A4"/>
    <w:rsid w:val="006042FB"/>
    <w:rsid w:val="00604807"/>
    <w:rsid w:val="006049E4"/>
    <w:rsid w:val="00604FA9"/>
    <w:rsid w:val="0060566C"/>
    <w:rsid w:val="006066D0"/>
    <w:rsid w:val="00606B28"/>
    <w:rsid w:val="006071AC"/>
    <w:rsid w:val="00607DF5"/>
    <w:rsid w:val="006107A5"/>
    <w:rsid w:val="00610E9E"/>
    <w:rsid w:val="006111BB"/>
    <w:rsid w:val="00611634"/>
    <w:rsid w:val="0061188A"/>
    <w:rsid w:val="00611D60"/>
    <w:rsid w:val="00612263"/>
    <w:rsid w:val="00612BAE"/>
    <w:rsid w:val="006132A5"/>
    <w:rsid w:val="00614CBD"/>
    <w:rsid w:val="00616333"/>
    <w:rsid w:val="00616BC4"/>
    <w:rsid w:val="00617584"/>
    <w:rsid w:val="0061786E"/>
    <w:rsid w:val="00620510"/>
    <w:rsid w:val="0062061F"/>
    <w:rsid w:val="00621553"/>
    <w:rsid w:val="00621A0F"/>
    <w:rsid w:val="006230D4"/>
    <w:rsid w:val="006235B2"/>
    <w:rsid w:val="00623FC3"/>
    <w:rsid w:val="006244C3"/>
    <w:rsid w:val="0062499A"/>
    <w:rsid w:val="00624A70"/>
    <w:rsid w:val="00625469"/>
    <w:rsid w:val="00625808"/>
    <w:rsid w:val="00625D8D"/>
    <w:rsid w:val="006260D2"/>
    <w:rsid w:val="006266D2"/>
    <w:rsid w:val="00626FE2"/>
    <w:rsid w:val="00627307"/>
    <w:rsid w:val="00627827"/>
    <w:rsid w:val="00627B74"/>
    <w:rsid w:val="00627C70"/>
    <w:rsid w:val="00630A2F"/>
    <w:rsid w:val="00631551"/>
    <w:rsid w:val="00631BC3"/>
    <w:rsid w:val="00632171"/>
    <w:rsid w:val="006321BF"/>
    <w:rsid w:val="00632BFB"/>
    <w:rsid w:val="00632E38"/>
    <w:rsid w:val="00633750"/>
    <w:rsid w:val="0063380B"/>
    <w:rsid w:val="006342A0"/>
    <w:rsid w:val="00634372"/>
    <w:rsid w:val="00634432"/>
    <w:rsid w:val="006347F7"/>
    <w:rsid w:val="00634BB0"/>
    <w:rsid w:val="0063507E"/>
    <w:rsid w:val="0063546C"/>
    <w:rsid w:val="006357F6"/>
    <w:rsid w:val="006358FB"/>
    <w:rsid w:val="00635CF4"/>
    <w:rsid w:val="00636452"/>
    <w:rsid w:val="006366DD"/>
    <w:rsid w:val="0063674F"/>
    <w:rsid w:val="006378D3"/>
    <w:rsid w:val="00640594"/>
    <w:rsid w:val="00641000"/>
    <w:rsid w:val="00641145"/>
    <w:rsid w:val="00641325"/>
    <w:rsid w:val="006414DB"/>
    <w:rsid w:val="0064172B"/>
    <w:rsid w:val="006421F9"/>
    <w:rsid w:val="00642384"/>
    <w:rsid w:val="00642524"/>
    <w:rsid w:val="006425C9"/>
    <w:rsid w:val="006426EB"/>
    <w:rsid w:val="00642836"/>
    <w:rsid w:val="00642849"/>
    <w:rsid w:val="00642E3B"/>
    <w:rsid w:val="0064393A"/>
    <w:rsid w:val="00643A7F"/>
    <w:rsid w:val="00643C6D"/>
    <w:rsid w:val="00643D9E"/>
    <w:rsid w:val="006440D6"/>
    <w:rsid w:val="0064423C"/>
    <w:rsid w:val="00644D85"/>
    <w:rsid w:val="00645B27"/>
    <w:rsid w:val="00645D5C"/>
    <w:rsid w:val="00645EA9"/>
    <w:rsid w:val="00645ED1"/>
    <w:rsid w:val="0064635B"/>
    <w:rsid w:val="006464F9"/>
    <w:rsid w:val="0064683D"/>
    <w:rsid w:val="00646963"/>
    <w:rsid w:val="0064703A"/>
    <w:rsid w:val="0064706C"/>
    <w:rsid w:val="0064789E"/>
    <w:rsid w:val="0065051E"/>
    <w:rsid w:val="00650F7B"/>
    <w:rsid w:val="006512C8"/>
    <w:rsid w:val="006514E4"/>
    <w:rsid w:val="0065198B"/>
    <w:rsid w:val="006521C1"/>
    <w:rsid w:val="0065271F"/>
    <w:rsid w:val="006527D0"/>
    <w:rsid w:val="00652E91"/>
    <w:rsid w:val="00652FD2"/>
    <w:rsid w:val="0065310F"/>
    <w:rsid w:val="006538A8"/>
    <w:rsid w:val="006542DB"/>
    <w:rsid w:val="006546F5"/>
    <w:rsid w:val="00654CBA"/>
    <w:rsid w:val="00654F9D"/>
    <w:rsid w:val="0065504F"/>
    <w:rsid w:val="00655440"/>
    <w:rsid w:val="006559B9"/>
    <w:rsid w:val="00656B37"/>
    <w:rsid w:val="00657C49"/>
    <w:rsid w:val="006602D3"/>
    <w:rsid w:val="00660A25"/>
    <w:rsid w:val="006618BF"/>
    <w:rsid w:val="0066198B"/>
    <w:rsid w:val="00662853"/>
    <w:rsid w:val="00662D6D"/>
    <w:rsid w:val="0066380F"/>
    <w:rsid w:val="0066388C"/>
    <w:rsid w:val="00664197"/>
    <w:rsid w:val="00664A76"/>
    <w:rsid w:val="00664F2F"/>
    <w:rsid w:val="006658CF"/>
    <w:rsid w:val="00665B4E"/>
    <w:rsid w:val="006660CF"/>
    <w:rsid w:val="006660EC"/>
    <w:rsid w:val="00666383"/>
    <w:rsid w:val="0066644E"/>
    <w:rsid w:val="0066649A"/>
    <w:rsid w:val="00666C92"/>
    <w:rsid w:val="00666FF1"/>
    <w:rsid w:val="006673F8"/>
    <w:rsid w:val="0066740E"/>
    <w:rsid w:val="00667A0D"/>
    <w:rsid w:val="00670EE3"/>
    <w:rsid w:val="006720A0"/>
    <w:rsid w:val="006722A8"/>
    <w:rsid w:val="00672944"/>
    <w:rsid w:val="00672AC4"/>
    <w:rsid w:val="00673FAF"/>
    <w:rsid w:val="00674A68"/>
    <w:rsid w:val="0067510C"/>
    <w:rsid w:val="006761AE"/>
    <w:rsid w:val="00676653"/>
    <w:rsid w:val="006766C9"/>
    <w:rsid w:val="006768D7"/>
    <w:rsid w:val="00677554"/>
    <w:rsid w:val="00680208"/>
    <w:rsid w:val="00680714"/>
    <w:rsid w:val="0068077C"/>
    <w:rsid w:val="00680ACA"/>
    <w:rsid w:val="006816D9"/>
    <w:rsid w:val="0068178A"/>
    <w:rsid w:val="00681A55"/>
    <w:rsid w:val="00681FE5"/>
    <w:rsid w:val="00682437"/>
    <w:rsid w:val="00682C84"/>
    <w:rsid w:val="00683394"/>
    <w:rsid w:val="0068384F"/>
    <w:rsid w:val="006839E5"/>
    <w:rsid w:val="006842E4"/>
    <w:rsid w:val="006844C4"/>
    <w:rsid w:val="006846B5"/>
    <w:rsid w:val="0068496D"/>
    <w:rsid w:val="00684C92"/>
    <w:rsid w:val="00685041"/>
    <w:rsid w:val="006857C8"/>
    <w:rsid w:val="006857DB"/>
    <w:rsid w:val="00686187"/>
    <w:rsid w:val="006861B6"/>
    <w:rsid w:val="00686BF9"/>
    <w:rsid w:val="00687A53"/>
    <w:rsid w:val="00687EF9"/>
    <w:rsid w:val="00687F27"/>
    <w:rsid w:val="00690777"/>
    <w:rsid w:val="00690A66"/>
    <w:rsid w:val="00690BC6"/>
    <w:rsid w:val="00691087"/>
    <w:rsid w:val="006912C1"/>
    <w:rsid w:val="006915ED"/>
    <w:rsid w:val="00691CE9"/>
    <w:rsid w:val="0069242E"/>
    <w:rsid w:val="00692570"/>
    <w:rsid w:val="00692E48"/>
    <w:rsid w:val="006933E3"/>
    <w:rsid w:val="006934BE"/>
    <w:rsid w:val="00693F80"/>
    <w:rsid w:val="00694377"/>
    <w:rsid w:val="00694878"/>
    <w:rsid w:val="00694E81"/>
    <w:rsid w:val="006952B5"/>
    <w:rsid w:val="00695898"/>
    <w:rsid w:val="00695A75"/>
    <w:rsid w:val="00696EBD"/>
    <w:rsid w:val="00697092"/>
    <w:rsid w:val="00697474"/>
    <w:rsid w:val="00697850"/>
    <w:rsid w:val="006A0F28"/>
    <w:rsid w:val="006A13EC"/>
    <w:rsid w:val="006A14E2"/>
    <w:rsid w:val="006A2F7A"/>
    <w:rsid w:val="006A3608"/>
    <w:rsid w:val="006A3EF2"/>
    <w:rsid w:val="006A511E"/>
    <w:rsid w:val="006A632F"/>
    <w:rsid w:val="006A6569"/>
    <w:rsid w:val="006A69C5"/>
    <w:rsid w:val="006A78A3"/>
    <w:rsid w:val="006A78DC"/>
    <w:rsid w:val="006A7C3A"/>
    <w:rsid w:val="006B0485"/>
    <w:rsid w:val="006B0980"/>
    <w:rsid w:val="006B0FA4"/>
    <w:rsid w:val="006B100D"/>
    <w:rsid w:val="006B1472"/>
    <w:rsid w:val="006B1499"/>
    <w:rsid w:val="006B14A2"/>
    <w:rsid w:val="006B14A5"/>
    <w:rsid w:val="006B1D11"/>
    <w:rsid w:val="006B2889"/>
    <w:rsid w:val="006B2950"/>
    <w:rsid w:val="006B2FE6"/>
    <w:rsid w:val="006B5F15"/>
    <w:rsid w:val="006B6213"/>
    <w:rsid w:val="006B637C"/>
    <w:rsid w:val="006B7FB7"/>
    <w:rsid w:val="006C0E0A"/>
    <w:rsid w:val="006C111B"/>
    <w:rsid w:val="006C19AE"/>
    <w:rsid w:val="006C27A7"/>
    <w:rsid w:val="006C28BE"/>
    <w:rsid w:val="006C2C59"/>
    <w:rsid w:val="006C3823"/>
    <w:rsid w:val="006C3AB7"/>
    <w:rsid w:val="006C4F9B"/>
    <w:rsid w:val="006C5C00"/>
    <w:rsid w:val="006C5CB8"/>
    <w:rsid w:val="006C5CE3"/>
    <w:rsid w:val="006C5D71"/>
    <w:rsid w:val="006C75F8"/>
    <w:rsid w:val="006C793A"/>
    <w:rsid w:val="006C7F12"/>
    <w:rsid w:val="006D10AA"/>
    <w:rsid w:val="006D14CF"/>
    <w:rsid w:val="006D1D0D"/>
    <w:rsid w:val="006D21EB"/>
    <w:rsid w:val="006D24CE"/>
    <w:rsid w:val="006D2BE7"/>
    <w:rsid w:val="006D2E60"/>
    <w:rsid w:val="006D50EF"/>
    <w:rsid w:val="006D5BE5"/>
    <w:rsid w:val="006D6CCB"/>
    <w:rsid w:val="006D6FDE"/>
    <w:rsid w:val="006D743E"/>
    <w:rsid w:val="006D7AFA"/>
    <w:rsid w:val="006D7D37"/>
    <w:rsid w:val="006D7EDE"/>
    <w:rsid w:val="006E03D0"/>
    <w:rsid w:val="006E04AE"/>
    <w:rsid w:val="006E0AB2"/>
    <w:rsid w:val="006E11EE"/>
    <w:rsid w:val="006E1604"/>
    <w:rsid w:val="006E1816"/>
    <w:rsid w:val="006E1C5F"/>
    <w:rsid w:val="006E220E"/>
    <w:rsid w:val="006E33F1"/>
    <w:rsid w:val="006E3593"/>
    <w:rsid w:val="006E367E"/>
    <w:rsid w:val="006E37D7"/>
    <w:rsid w:val="006E3A43"/>
    <w:rsid w:val="006E42F2"/>
    <w:rsid w:val="006E478B"/>
    <w:rsid w:val="006E4E32"/>
    <w:rsid w:val="006E4E88"/>
    <w:rsid w:val="006E51F9"/>
    <w:rsid w:val="006E5E93"/>
    <w:rsid w:val="006E7252"/>
    <w:rsid w:val="006E77D1"/>
    <w:rsid w:val="006E7833"/>
    <w:rsid w:val="006E7CDF"/>
    <w:rsid w:val="006E7DAA"/>
    <w:rsid w:val="006E7F8C"/>
    <w:rsid w:val="006F028E"/>
    <w:rsid w:val="006F0B11"/>
    <w:rsid w:val="006F147A"/>
    <w:rsid w:val="006F217B"/>
    <w:rsid w:val="006F24C6"/>
    <w:rsid w:val="006F2822"/>
    <w:rsid w:val="006F29EA"/>
    <w:rsid w:val="006F3460"/>
    <w:rsid w:val="006F44E6"/>
    <w:rsid w:val="006F545F"/>
    <w:rsid w:val="006F5664"/>
    <w:rsid w:val="006F581B"/>
    <w:rsid w:val="006F5899"/>
    <w:rsid w:val="006F65B8"/>
    <w:rsid w:val="006F6C05"/>
    <w:rsid w:val="006F7090"/>
    <w:rsid w:val="007016D4"/>
    <w:rsid w:val="00701BDD"/>
    <w:rsid w:val="00703A92"/>
    <w:rsid w:val="00703BAF"/>
    <w:rsid w:val="00704049"/>
    <w:rsid w:val="007040C0"/>
    <w:rsid w:val="00704A3F"/>
    <w:rsid w:val="00705689"/>
    <w:rsid w:val="00705E11"/>
    <w:rsid w:val="007067D6"/>
    <w:rsid w:val="00706B7D"/>
    <w:rsid w:val="00707543"/>
    <w:rsid w:val="00710362"/>
    <w:rsid w:val="00711013"/>
    <w:rsid w:val="007115BF"/>
    <w:rsid w:val="0071216D"/>
    <w:rsid w:val="00712306"/>
    <w:rsid w:val="00712398"/>
    <w:rsid w:val="00712448"/>
    <w:rsid w:val="00712481"/>
    <w:rsid w:val="00712626"/>
    <w:rsid w:val="00715E30"/>
    <w:rsid w:val="00716ABF"/>
    <w:rsid w:val="007174FD"/>
    <w:rsid w:val="007178F6"/>
    <w:rsid w:val="00717BA7"/>
    <w:rsid w:val="00717CCF"/>
    <w:rsid w:val="00717E8D"/>
    <w:rsid w:val="00720354"/>
    <w:rsid w:val="0072093C"/>
    <w:rsid w:val="00720A1A"/>
    <w:rsid w:val="00721D1C"/>
    <w:rsid w:val="00722065"/>
    <w:rsid w:val="00722BE5"/>
    <w:rsid w:val="007230A6"/>
    <w:rsid w:val="007231FB"/>
    <w:rsid w:val="0072337C"/>
    <w:rsid w:val="007236D6"/>
    <w:rsid w:val="00723732"/>
    <w:rsid w:val="0072385B"/>
    <w:rsid w:val="00724196"/>
    <w:rsid w:val="007248BE"/>
    <w:rsid w:val="00724F59"/>
    <w:rsid w:val="007254A7"/>
    <w:rsid w:val="00725611"/>
    <w:rsid w:val="00725A9E"/>
    <w:rsid w:val="00725D3F"/>
    <w:rsid w:val="00725F98"/>
    <w:rsid w:val="00726C14"/>
    <w:rsid w:val="007275A5"/>
    <w:rsid w:val="00730C7D"/>
    <w:rsid w:val="0073135C"/>
    <w:rsid w:val="00731C0A"/>
    <w:rsid w:val="007323DD"/>
    <w:rsid w:val="007324E6"/>
    <w:rsid w:val="007331E0"/>
    <w:rsid w:val="00733629"/>
    <w:rsid w:val="007336EE"/>
    <w:rsid w:val="00733EAF"/>
    <w:rsid w:val="007341FF"/>
    <w:rsid w:val="00734C87"/>
    <w:rsid w:val="007351DC"/>
    <w:rsid w:val="00735981"/>
    <w:rsid w:val="00735DE7"/>
    <w:rsid w:val="00736519"/>
    <w:rsid w:val="007368B5"/>
    <w:rsid w:val="00736D77"/>
    <w:rsid w:val="007372BA"/>
    <w:rsid w:val="007373B5"/>
    <w:rsid w:val="0073746D"/>
    <w:rsid w:val="00737627"/>
    <w:rsid w:val="007401D9"/>
    <w:rsid w:val="00740F23"/>
    <w:rsid w:val="007412AE"/>
    <w:rsid w:val="007418B8"/>
    <w:rsid w:val="00741A64"/>
    <w:rsid w:val="0074218B"/>
    <w:rsid w:val="007428C6"/>
    <w:rsid w:val="00743086"/>
    <w:rsid w:val="00743B53"/>
    <w:rsid w:val="007445EE"/>
    <w:rsid w:val="00744869"/>
    <w:rsid w:val="00745249"/>
    <w:rsid w:val="00745ABF"/>
    <w:rsid w:val="00745E0D"/>
    <w:rsid w:val="0074687F"/>
    <w:rsid w:val="007471ED"/>
    <w:rsid w:val="00747566"/>
    <w:rsid w:val="00747953"/>
    <w:rsid w:val="007508CF"/>
    <w:rsid w:val="00751947"/>
    <w:rsid w:val="007535FB"/>
    <w:rsid w:val="00753867"/>
    <w:rsid w:val="00753B15"/>
    <w:rsid w:val="0075442C"/>
    <w:rsid w:val="00755031"/>
    <w:rsid w:val="00756A6D"/>
    <w:rsid w:val="00756CB5"/>
    <w:rsid w:val="007571DC"/>
    <w:rsid w:val="00757718"/>
    <w:rsid w:val="00757AA6"/>
    <w:rsid w:val="00757CC0"/>
    <w:rsid w:val="00760255"/>
    <w:rsid w:val="007604B3"/>
    <w:rsid w:val="007608C3"/>
    <w:rsid w:val="00760E02"/>
    <w:rsid w:val="00760E32"/>
    <w:rsid w:val="00761919"/>
    <w:rsid w:val="00761A5A"/>
    <w:rsid w:val="00761C8D"/>
    <w:rsid w:val="0076212A"/>
    <w:rsid w:val="00762388"/>
    <w:rsid w:val="00763973"/>
    <w:rsid w:val="00763997"/>
    <w:rsid w:val="00763AEC"/>
    <w:rsid w:val="0076406C"/>
    <w:rsid w:val="007648D8"/>
    <w:rsid w:val="00764C17"/>
    <w:rsid w:val="00764D83"/>
    <w:rsid w:val="00765569"/>
    <w:rsid w:val="00765700"/>
    <w:rsid w:val="00765A5A"/>
    <w:rsid w:val="00765EA1"/>
    <w:rsid w:val="007668F7"/>
    <w:rsid w:val="007668F9"/>
    <w:rsid w:val="007673ED"/>
    <w:rsid w:val="00767505"/>
    <w:rsid w:val="0076790C"/>
    <w:rsid w:val="00767AE5"/>
    <w:rsid w:val="00767E73"/>
    <w:rsid w:val="0077042F"/>
    <w:rsid w:val="00770583"/>
    <w:rsid w:val="007706E3"/>
    <w:rsid w:val="00771A1C"/>
    <w:rsid w:val="00771A3A"/>
    <w:rsid w:val="0077200E"/>
    <w:rsid w:val="007724D8"/>
    <w:rsid w:val="007728B6"/>
    <w:rsid w:val="00772FEB"/>
    <w:rsid w:val="00773235"/>
    <w:rsid w:val="007739E5"/>
    <w:rsid w:val="00773B25"/>
    <w:rsid w:val="007747B6"/>
    <w:rsid w:val="0077482A"/>
    <w:rsid w:val="00774A3F"/>
    <w:rsid w:val="007759AD"/>
    <w:rsid w:val="00775DCD"/>
    <w:rsid w:val="00776432"/>
    <w:rsid w:val="00776525"/>
    <w:rsid w:val="0077663F"/>
    <w:rsid w:val="007768EF"/>
    <w:rsid w:val="00776CCB"/>
    <w:rsid w:val="00777748"/>
    <w:rsid w:val="007802AA"/>
    <w:rsid w:val="00780815"/>
    <w:rsid w:val="007808F9"/>
    <w:rsid w:val="007809D5"/>
    <w:rsid w:val="007809FE"/>
    <w:rsid w:val="007812BB"/>
    <w:rsid w:val="007818F6"/>
    <w:rsid w:val="0078195C"/>
    <w:rsid w:val="00781CBE"/>
    <w:rsid w:val="007825F1"/>
    <w:rsid w:val="007826F8"/>
    <w:rsid w:val="007827F0"/>
    <w:rsid w:val="00782FF4"/>
    <w:rsid w:val="007845C6"/>
    <w:rsid w:val="00784B42"/>
    <w:rsid w:val="007852EE"/>
    <w:rsid w:val="007853AE"/>
    <w:rsid w:val="0078578F"/>
    <w:rsid w:val="00785ADA"/>
    <w:rsid w:val="00785FDC"/>
    <w:rsid w:val="007868C6"/>
    <w:rsid w:val="00786B6E"/>
    <w:rsid w:val="00786BDA"/>
    <w:rsid w:val="00786C1A"/>
    <w:rsid w:val="00787636"/>
    <w:rsid w:val="00787768"/>
    <w:rsid w:val="00787787"/>
    <w:rsid w:val="00790E93"/>
    <w:rsid w:val="00791F02"/>
    <w:rsid w:val="0079276A"/>
    <w:rsid w:val="00792C84"/>
    <w:rsid w:val="007933E4"/>
    <w:rsid w:val="007934F6"/>
    <w:rsid w:val="00793874"/>
    <w:rsid w:val="00793E21"/>
    <w:rsid w:val="00793FFF"/>
    <w:rsid w:val="00794573"/>
    <w:rsid w:val="00795528"/>
    <w:rsid w:val="00795F20"/>
    <w:rsid w:val="00796656"/>
    <w:rsid w:val="00796705"/>
    <w:rsid w:val="00796D58"/>
    <w:rsid w:val="0079748F"/>
    <w:rsid w:val="007974AD"/>
    <w:rsid w:val="007A16D8"/>
    <w:rsid w:val="007A23FC"/>
    <w:rsid w:val="007A24EC"/>
    <w:rsid w:val="007A2934"/>
    <w:rsid w:val="007A295C"/>
    <w:rsid w:val="007A3106"/>
    <w:rsid w:val="007A3823"/>
    <w:rsid w:val="007A3BB2"/>
    <w:rsid w:val="007A3E89"/>
    <w:rsid w:val="007A4961"/>
    <w:rsid w:val="007A5036"/>
    <w:rsid w:val="007A56D8"/>
    <w:rsid w:val="007A5EE6"/>
    <w:rsid w:val="007A7327"/>
    <w:rsid w:val="007A73D5"/>
    <w:rsid w:val="007A73F6"/>
    <w:rsid w:val="007A769C"/>
    <w:rsid w:val="007A7B3E"/>
    <w:rsid w:val="007A7D88"/>
    <w:rsid w:val="007A7F3A"/>
    <w:rsid w:val="007B1F20"/>
    <w:rsid w:val="007B2922"/>
    <w:rsid w:val="007B344C"/>
    <w:rsid w:val="007B34CB"/>
    <w:rsid w:val="007B4E99"/>
    <w:rsid w:val="007B5323"/>
    <w:rsid w:val="007B5718"/>
    <w:rsid w:val="007B5CB6"/>
    <w:rsid w:val="007B5F3E"/>
    <w:rsid w:val="007B71D9"/>
    <w:rsid w:val="007B74B0"/>
    <w:rsid w:val="007B7849"/>
    <w:rsid w:val="007B7D9F"/>
    <w:rsid w:val="007C0005"/>
    <w:rsid w:val="007C0308"/>
    <w:rsid w:val="007C05E8"/>
    <w:rsid w:val="007C0FDA"/>
    <w:rsid w:val="007C1D3E"/>
    <w:rsid w:val="007C1E46"/>
    <w:rsid w:val="007C20BE"/>
    <w:rsid w:val="007C2908"/>
    <w:rsid w:val="007C29AE"/>
    <w:rsid w:val="007C2FBE"/>
    <w:rsid w:val="007C33B7"/>
    <w:rsid w:val="007C343E"/>
    <w:rsid w:val="007C3472"/>
    <w:rsid w:val="007C3BF9"/>
    <w:rsid w:val="007C4189"/>
    <w:rsid w:val="007C49B8"/>
    <w:rsid w:val="007C530F"/>
    <w:rsid w:val="007C5B7F"/>
    <w:rsid w:val="007C62BD"/>
    <w:rsid w:val="007C6B7F"/>
    <w:rsid w:val="007C7A3C"/>
    <w:rsid w:val="007C7F4E"/>
    <w:rsid w:val="007D0C2D"/>
    <w:rsid w:val="007D10DA"/>
    <w:rsid w:val="007D1A86"/>
    <w:rsid w:val="007D228B"/>
    <w:rsid w:val="007D2694"/>
    <w:rsid w:val="007D2920"/>
    <w:rsid w:val="007D3478"/>
    <w:rsid w:val="007D3CDF"/>
    <w:rsid w:val="007D4CA6"/>
    <w:rsid w:val="007D4F4D"/>
    <w:rsid w:val="007D64B0"/>
    <w:rsid w:val="007D65A7"/>
    <w:rsid w:val="007D69B8"/>
    <w:rsid w:val="007D6CFC"/>
    <w:rsid w:val="007D7920"/>
    <w:rsid w:val="007E00BF"/>
    <w:rsid w:val="007E058D"/>
    <w:rsid w:val="007E06B0"/>
    <w:rsid w:val="007E2900"/>
    <w:rsid w:val="007E29E7"/>
    <w:rsid w:val="007E2DE3"/>
    <w:rsid w:val="007E2ED8"/>
    <w:rsid w:val="007E3F13"/>
    <w:rsid w:val="007E49EA"/>
    <w:rsid w:val="007E5005"/>
    <w:rsid w:val="007E5736"/>
    <w:rsid w:val="007E5CB1"/>
    <w:rsid w:val="007E5D37"/>
    <w:rsid w:val="007E5DDA"/>
    <w:rsid w:val="007E64F5"/>
    <w:rsid w:val="007E6581"/>
    <w:rsid w:val="007E66F7"/>
    <w:rsid w:val="007E6F7F"/>
    <w:rsid w:val="007F0D29"/>
    <w:rsid w:val="007F0D33"/>
    <w:rsid w:val="007F11DF"/>
    <w:rsid w:val="007F193B"/>
    <w:rsid w:val="007F1A0D"/>
    <w:rsid w:val="007F1B1E"/>
    <w:rsid w:val="007F2610"/>
    <w:rsid w:val="007F2709"/>
    <w:rsid w:val="007F33BF"/>
    <w:rsid w:val="007F370D"/>
    <w:rsid w:val="007F3B30"/>
    <w:rsid w:val="007F3C11"/>
    <w:rsid w:val="007F3EC1"/>
    <w:rsid w:val="007F56F7"/>
    <w:rsid w:val="007F7590"/>
    <w:rsid w:val="007F791C"/>
    <w:rsid w:val="007F7F6D"/>
    <w:rsid w:val="008001D3"/>
    <w:rsid w:val="00801124"/>
    <w:rsid w:val="00801145"/>
    <w:rsid w:val="008013B5"/>
    <w:rsid w:val="008017E0"/>
    <w:rsid w:val="00801D92"/>
    <w:rsid w:val="00801E3E"/>
    <w:rsid w:val="0080237B"/>
    <w:rsid w:val="008023C6"/>
    <w:rsid w:val="0080273A"/>
    <w:rsid w:val="0080444E"/>
    <w:rsid w:val="008050EF"/>
    <w:rsid w:val="00805C37"/>
    <w:rsid w:val="00806016"/>
    <w:rsid w:val="00806094"/>
    <w:rsid w:val="00806678"/>
    <w:rsid w:val="00806993"/>
    <w:rsid w:val="0080786A"/>
    <w:rsid w:val="00810184"/>
    <w:rsid w:val="00810400"/>
    <w:rsid w:val="008117F9"/>
    <w:rsid w:val="00811BF1"/>
    <w:rsid w:val="0081246D"/>
    <w:rsid w:val="0081251B"/>
    <w:rsid w:val="00813C94"/>
    <w:rsid w:val="00813D6E"/>
    <w:rsid w:val="00815665"/>
    <w:rsid w:val="00815E39"/>
    <w:rsid w:val="008160EB"/>
    <w:rsid w:val="00816414"/>
    <w:rsid w:val="008165FB"/>
    <w:rsid w:val="00816B19"/>
    <w:rsid w:val="00816C7C"/>
    <w:rsid w:val="00816D45"/>
    <w:rsid w:val="00816F6F"/>
    <w:rsid w:val="00817292"/>
    <w:rsid w:val="0081729D"/>
    <w:rsid w:val="00820CF2"/>
    <w:rsid w:val="0082105A"/>
    <w:rsid w:val="00821088"/>
    <w:rsid w:val="008210F4"/>
    <w:rsid w:val="00821178"/>
    <w:rsid w:val="0082174A"/>
    <w:rsid w:val="008220E1"/>
    <w:rsid w:val="0082250A"/>
    <w:rsid w:val="00822C6B"/>
    <w:rsid w:val="008234F0"/>
    <w:rsid w:val="00823705"/>
    <w:rsid w:val="008243EA"/>
    <w:rsid w:val="00824B8D"/>
    <w:rsid w:val="00824B9D"/>
    <w:rsid w:val="00824D45"/>
    <w:rsid w:val="00824D83"/>
    <w:rsid w:val="00825095"/>
    <w:rsid w:val="008255A5"/>
    <w:rsid w:val="008256EA"/>
    <w:rsid w:val="00825896"/>
    <w:rsid w:val="008268BE"/>
    <w:rsid w:val="0082692A"/>
    <w:rsid w:val="00826E36"/>
    <w:rsid w:val="0082745B"/>
    <w:rsid w:val="008274A8"/>
    <w:rsid w:val="00830006"/>
    <w:rsid w:val="0083034C"/>
    <w:rsid w:val="00830472"/>
    <w:rsid w:val="00830BBF"/>
    <w:rsid w:val="008328D6"/>
    <w:rsid w:val="00832CD8"/>
    <w:rsid w:val="00832E33"/>
    <w:rsid w:val="0083345B"/>
    <w:rsid w:val="00833A76"/>
    <w:rsid w:val="008340EC"/>
    <w:rsid w:val="00834400"/>
    <w:rsid w:val="00834443"/>
    <w:rsid w:val="00834BA7"/>
    <w:rsid w:val="00834DC5"/>
    <w:rsid w:val="00834E9C"/>
    <w:rsid w:val="0083541D"/>
    <w:rsid w:val="008357EF"/>
    <w:rsid w:val="008359A4"/>
    <w:rsid w:val="008359BB"/>
    <w:rsid w:val="0083696E"/>
    <w:rsid w:val="008369B6"/>
    <w:rsid w:val="00836D74"/>
    <w:rsid w:val="00836FB2"/>
    <w:rsid w:val="008371C6"/>
    <w:rsid w:val="0083787B"/>
    <w:rsid w:val="00840099"/>
    <w:rsid w:val="008407B6"/>
    <w:rsid w:val="00840839"/>
    <w:rsid w:val="008413E4"/>
    <w:rsid w:val="00841649"/>
    <w:rsid w:val="008425E4"/>
    <w:rsid w:val="008426BA"/>
    <w:rsid w:val="00842A54"/>
    <w:rsid w:val="00842AD6"/>
    <w:rsid w:val="0084391E"/>
    <w:rsid w:val="00843C9B"/>
    <w:rsid w:val="0084452B"/>
    <w:rsid w:val="008446D9"/>
    <w:rsid w:val="00845492"/>
    <w:rsid w:val="00845925"/>
    <w:rsid w:val="00845AC3"/>
    <w:rsid w:val="00846060"/>
    <w:rsid w:val="008475D0"/>
    <w:rsid w:val="00847668"/>
    <w:rsid w:val="00847C61"/>
    <w:rsid w:val="00851E7B"/>
    <w:rsid w:val="008525DD"/>
    <w:rsid w:val="00852E81"/>
    <w:rsid w:val="00854196"/>
    <w:rsid w:val="008549DA"/>
    <w:rsid w:val="00854FA1"/>
    <w:rsid w:val="00855299"/>
    <w:rsid w:val="00855B55"/>
    <w:rsid w:val="00855CBA"/>
    <w:rsid w:val="00855F83"/>
    <w:rsid w:val="0085622F"/>
    <w:rsid w:val="008562CC"/>
    <w:rsid w:val="008565AF"/>
    <w:rsid w:val="008567D9"/>
    <w:rsid w:val="008570B8"/>
    <w:rsid w:val="00857160"/>
    <w:rsid w:val="008576EF"/>
    <w:rsid w:val="00857773"/>
    <w:rsid w:val="00857F94"/>
    <w:rsid w:val="00857FE0"/>
    <w:rsid w:val="00861594"/>
    <w:rsid w:val="00861671"/>
    <w:rsid w:val="0086184E"/>
    <w:rsid w:val="00861B7E"/>
    <w:rsid w:val="00861DD2"/>
    <w:rsid w:val="00862016"/>
    <w:rsid w:val="008636B3"/>
    <w:rsid w:val="00864166"/>
    <w:rsid w:val="00864256"/>
    <w:rsid w:val="0086474F"/>
    <w:rsid w:val="008652FC"/>
    <w:rsid w:val="00865B6B"/>
    <w:rsid w:val="00865E1B"/>
    <w:rsid w:val="00866324"/>
    <w:rsid w:val="00866665"/>
    <w:rsid w:val="0086721E"/>
    <w:rsid w:val="0086792D"/>
    <w:rsid w:val="008709FB"/>
    <w:rsid w:val="00870AEE"/>
    <w:rsid w:val="00872AB4"/>
    <w:rsid w:val="00872F03"/>
    <w:rsid w:val="00873274"/>
    <w:rsid w:val="00873CA8"/>
    <w:rsid w:val="008740AA"/>
    <w:rsid w:val="008741CA"/>
    <w:rsid w:val="0087424D"/>
    <w:rsid w:val="008743B6"/>
    <w:rsid w:val="00874A11"/>
    <w:rsid w:val="00874FCC"/>
    <w:rsid w:val="008751EA"/>
    <w:rsid w:val="00875636"/>
    <w:rsid w:val="0087662A"/>
    <w:rsid w:val="0087696A"/>
    <w:rsid w:val="008776BD"/>
    <w:rsid w:val="00877EBA"/>
    <w:rsid w:val="00880740"/>
    <w:rsid w:val="00880D8C"/>
    <w:rsid w:val="00882BB7"/>
    <w:rsid w:val="00882BF0"/>
    <w:rsid w:val="00882C83"/>
    <w:rsid w:val="00882ED5"/>
    <w:rsid w:val="00882F69"/>
    <w:rsid w:val="00882FAB"/>
    <w:rsid w:val="008833F1"/>
    <w:rsid w:val="0088381D"/>
    <w:rsid w:val="00883918"/>
    <w:rsid w:val="00884106"/>
    <w:rsid w:val="00884B61"/>
    <w:rsid w:val="00885B65"/>
    <w:rsid w:val="0088639F"/>
    <w:rsid w:val="00886499"/>
    <w:rsid w:val="00886A0D"/>
    <w:rsid w:val="0088738C"/>
    <w:rsid w:val="00887394"/>
    <w:rsid w:val="00887574"/>
    <w:rsid w:val="00887651"/>
    <w:rsid w:val="00887D00"/>
    <w:rsid w:val="00887F35"/>
    <w:rsid w:val="008902AF"/>
    <w:rsid w:val="00890A62"/>
    <w:rsid w:val="00891542"/>
    <w:rsid w:val="00891CE9"/>
    <w:rsid w:val="0089205D"/>
    <w:rsid w:val="00893261"/>
    <w:rsid w:val="008934E3"/>
    <w:rsid w:val="00893542"/>
    <w:rsid w:val="00893670"/>
    <w:rsid w:val="008938D6"/>
    <w:rsid w:val="00893CBC"/>
    <w:rsid w:val="00893D05"/>
    <w:rsid w:val="008949A1"/>
    <w:rsid w:val="00894BB3"/>
    <w:rsid w:val="00895656"/>
    <w:rsid w:val="00895A9B"/>
    <w:rsid w:val="00895C48"/>
    <w:rsid w:val="00896667"/>
    <w:rsid w:val="008976A9"/>
    <w:rsid w:val="008A0B35"/>
    <w:rsid w:val="008A13CD"/>
    <w:rsid w:val="008A2469"/>
    <w:rsid w:val="008A25D6"/>
    <w:rsid w:val="008A293F"/>
    <w:rsid w:val="008A2B84"/>
    <w:rsid w:val="008A31B2"/>
    <w:rsid w:val="008A377D"/>
    <w:rsid w:val="008A3812"/>
    <w:rsid w:val="008A38F6"/>
    <w:rsid w:val="008A4759"/>
    <w:rsid w:val="008A4ADA"/>
    <w:rsid w:val="008A4EFF"/>
    <w:rsid w:val="008A4FEA"/>
    <w:rsid w:val="008A5089"/>
    <w:rsid w:val="008A5465"/>
    <w:rsid w:val="008A5F09"/>
    <w:rsid w:val="008A608C"/>
    <w:rsid w:val="008A68FA"/>
    <w:rsid w:val="008A6959"/>
    <w:rsid w:val="008A703F"/>
    <w:rsid w:val="008A756C"/>
    <w:rsid w:val="008A7DBA"/>
    <w:rsid w:val="008B0584"/>
    <w:rsid w:val="008B058F"/>
    <w:rsid w:val="008B0623"/>
    <w:rsid w:val="008B136F"/>
    <w:rsid w:val="008B1955"/>
    <w:rsid w:val="008B222A"/>
    <w:rsid w:val="008B23EF"/>
    <w:rsid w:val="008B2D96"/>
    <w:rsid w:val="008B31BC"/>
    <w:rsid w:val="008B4166"/>
    <w:rsid w:val="008B41F6"/>
    <w:rsid w:val="008B4CA6"/>
    <w:rsid w:val="008B506B"/>
    <w:rsid w:val="008B56E5"/>
    <w:rsid w:val="008B5AE0"/>
    <w:rsid w:val="008B5CA5"/>
    <w:rsid w:val="008B604C"/>
    <w:rsid w:val="008B66EC"/>
    <w:rsid w:val="008B6797"/>
    <w:rsid w:val="008B7271"/>
    <w:rsid w:val="008B780C"/>
    <w:rsid w:val="008B79BB"/>
    <w:rsid w:val="008C013F"/>
    <w:rsid w:val="008C0317"/>
    <w:rsid w:val="008C151E"/>
    <w:rsid w:val="008C1BE1"/>
    <w:rsid w:val="008C1D07"/>
    <w:rsid w:val="008C3280"/>
    <w:rsid w:val="008C334D"/>
    <w:rsid w:val="008C348A"/>
    <w:rsid w:val="008C3C01"/>
    <w:rsid w:val="008C4490"/>
    <w:rsid w:val="008C455B"/>
    <w:rsid w:val="008C535A"/>
    <w:rsid w:val="008C5959"/>
    <w:rsid w:val="008C59C8"/>
    <w:rsid w:val="008C630E"/>
    <w:rsid w:val="008C691D"/>
    <w:rsid w:val="008C6FD1"/>
    <w:rsid w:val="008C763F"/>
    <w:rsid w:val="008C7AF4"/>
    <w:rsid w:val="008C7EB1"/>
    <w:rsid w:val="008D0705"/>
    <w:rsid w:val="008D0A81"/>
    <w:rsid w:val="008D101A"/>
    <w:rsid w:val="008D1025"/>
    <w:rsid w:val="008D16C7"/>
    <w:rsid w:val="008D1AFA"/>
    <w:rsid w:val="008D1B6D"/>
    <w:rsid w:val="008D22B0"/>
    <w:rsid w:val="008D2486"/>
    <w:rsid w:val="008D2B62"/>
    <w:rsid w:val="008D2CB3"/>
    <w:rsid w:val="008D3477"/>
    <w:rsid w:val="008D3EE4"/>
    <w:rsid w:val="008D40B8"/>
    <w:rsid w:val="008D45B7"/>
    <w:rsid w:val="008D4C97"/>
    <w:rsid w:val="008D4FE7"/>
    <w:rsid w:val="008D53C9"/>
    <w:rsid w:val="008D55E9"/>
    <w:rsid w:val="008D5B5C"/>
    <w:rsid w:val="008D5E67"/>
    <w:rsid w:val="008D69BE"/>
    <w:rsid w:val="008D6A76"/>
    <w:rsid w:val="008D6BB5"/>
    <w:rsid w:val="008E003A"/>
    <w:rsid w:val="008E0764"/>
    <w:rsid w:val="008E0A15"/>
    <w:rsid w:val="008E0A8C"/>
    <w:rsid w:val="008E108F"/>
    <w:rsid w:val="008E184D"/>
    <w:rsid w:val="008E18B2"/>
    <w:rsid w:val="008E1EC5"/>
    <w:rsid w:val="008E2419"/>
    <w:rsid w:val="008E2566"/>
    <w:rsid w:val="008E29C2"/>
    <w:rsid w:val="008E2C51"/>
    <w:rsid w:val="008E3C35"/>
    <w:rsid w:val="008E4820"/>
    <w:rsid w:val="008E591B"/>
    <w:rsid w:val="008E59E8"/>
    <w:rsid w:val="008E5C4C"/>
    <w:rsid w:val="008E6893"/>
    <w:rsid w:val="008E6949"/>
    <w:rsid w:val="008E69D5"/>
    <w:rsid w:val="008E6AB6"/>
    <w:rsid w:val="008E7005"/>
    <w:rsid w:val="008E71C1"/>
    <w:rsid w:val="008E71DA"/>
    <w:rsid w:val="008E74A2"/>
    <w:rsid w:val="008E750D"/>
    <w:rsid w:val="008F0D4E"/>
    <w:rsid w:val="008F1EAB"/>
    <w:rsid w:val="008F1F1E"/>
    <w:rsid w:val="008F2164"/>
    <w:rsid w:val="008F401F"/>
    <w:rsid w:val="008F4292"/>
    <w:rsid w:val="008F5295"/>
    <w:rsid w:val="008F6289"/>
    <w:rsid w:val="008F629C"/>
    <w:rsid w:val="008F67F6"/>
    <w:rsid w:val="008F7C89"/>
    <w:rsid w:val="008F7E33"/>
    <w:rsid w:val="009006B3"/>
    <w:rsid w:val="00900B83"/>
    <w:rsid w:val="00900F30"/>
    <w:rsid w:val="0090242A"/>
    <w:rsid w:val="00902C2B"/>
    <w:rsid w:val="00902EC3"/>
    <w:rsid w:val="0090439C"/>
    <w:rsid w:val="00904BD1"/>
    <w:rsid w:val="0090592B"/>
    <w:rsid w:val="009070CD"/>
    <w:rsid w:val="00907B11"/>
    <w:rsid w:val="00907EB4"/>
    <w:rsid w:val="009100D0"/>
    <w:rsid w:val="00910206"/>
    <w:rsid w:val="00910927"/>
    <w:rsid w:val="00910A07"/>
    <w:rsid w:val="00911393"/>
    <w:rsid w:val="0091182D"/>
    <w:rsid w:val="009132B6"/>
    <w:rsid w:val="00913702"/>
    <w:rsid w:val="00913DD0"/>
    <w:rsid w:val="0091479E"/>
    <w:rsid w:val="0091499B"/>
    <w:rsid w:val="009150E5"/>
    <w:rsid w:val="0091513A"/>
    <w:rsid w:val="00915DE3"/>
    <w:rsid w:val="00915E6B"/>
    <w:rsid w:val="00915EC7"/>
    <w:rsid w:val="0091667C"/>
    <w:rsid w:val="009166B3"/>
    <w:rsid w:val="00916751"/>
    <w:rsid w:val="00916774"/>
    <w:rsid w:val="00916786"/>
    <w:rsid w:val="00916DC4"/>
    <w:rsid w:val="00916F78"/>
    <w:rsid w:val="0091753E"/>
    <w:rsid w:val="00920867"/>
    <w:rsid w:val="00921481"/>
    <w:rsid w:val="00921565"/>
    <w:rsid w:val="009217E3"/>
    <w:rsid w:val="00921967"/>
    <w:rsid w:val="0092236C"/>
    <w:rsid w:val="00922EA5"/>
    <w:rsid w:val="009232F0"/>
    <w:rsid w:val="00923A03"/>
    <w:rsid w:val="00924443"/>
    <w:rsid w:val="0092446D"/>
    <w:rsid w:val="00924F49"/>
    <w:rsid w:val="00925721"/>
    <w:rsid w:val="00925769"/>
    <w:rsid w:val="009264CB"/>
    <w:rsid w:val="00926DB3"/>
    <w:rsid w:val="00927130"/>
    <w:rsid w:val="009277F3"/>
    <w:rsid w:val="00927A6A"/>
    <w:rsid w:val="00927B23"/>
    <w:rsid w:val="00930016"/>
    <w:rsid w:val="00930CDA"/>
    <w:rsid w:val="009312E5"/>
    <w:rsid w:val="009320ED"/>
    <w:rsid w:val="0093380B"/>
    <w:rsid w:val="00934399"/>
    <w:rsid w:val="00934609"/>
    <w:rsid w:val="0093478B"/>
    <w:rsid w:val="00935482"/>
    <w:rsid w:val="00935C26"/>
    <w:rsid w:val="00935C48"/>
    <w:rsid w:val="00935CBE"/>
    <w:rsid w:val="00935F31"/>
    <w:rsid w:val="0093725C"/>
    <w:rsid w:val="00937B87"/>
    <w:rsid w:val="009402A7"/>
    <w:rsid w:val="00940E26"/>
    <w:rsid w:val="00941A50"/>
    <w:rsid w:val="009420DA"/>
    <w:rsid w:val="009421BA"/>
    <w:rsid w:val="0094255A"/>
    <w:rsid w:val="00942A21"/>
    <w:rsid w:val="00942AD5"/>
    <w:rsid w:val="009437C4"/>
    <w:rsid w:val="00944792"/>
    <w:rsid w:val="00944A6F"/>
    <w:rsid w:val="00944B47"/>
    <w:rsid w:val="00944EFC"/>
    <w:rsid w:val="00945095"/>
    <w:rsid w:val="00945847"/>
    <w:rsid w:val="009459CB"/>
    <w:rsid w:val="00945DFB"/>
    <w:rsid w:val="0094612D"/>
    <w:rsid w:val="00946406"/>
    <w:rsid w:val="009464C3"/>
    <w:rsid w:val="00946515"/>
    <w:rsid w:val="00946801"/>
    <w:rsid w:val="00946BDF"/>
    <w:rsid w:val="009476A5"/>
    <w:rsid w:val="0095045A"/>
    <w:rsid w:val="0095095E"/>
    <w:rsid w:val="00950D45"/>
    <w:rsid w:val="00951358"/>
    <w:rsid w:val="009516E6"/>
    <w:rsid w:val="00951C6F"/>
    <w:rsid w:val="0095247F"/>
    <w:rsid w:val="009526A6"/>
    <w:rsid w:val="0095375E"/>
    <w:rsid w:val="00953C82"/>
    <w:rsid w:val="00953ED5"/>
    <w:rsid w:val="009543B7"/>
    <w:rsid w:val="00954421"/>
    <w:rsid w:val="00954A63"/>
    <w:rsid w:val="009557EA"/>
    <w:rsid w:val="00955EBF"/>
    <w:rsid w:val="00956049"/>
    <w:rsid w:val="00956050"/>
    <w:rsid w:val="00957069"/>
    <w:rsid w:val="00957250"/>
    <w:rsid w:val="00957378"/>
    <w:rsid w:val="00957578"/>
    <w:rsid w:val="0096033C"/>
    <w:rsid w:val="00960439"/>
    <w:rsid w:val="00960981"/>
    <w:rsid w:val="00960CCF"/>
    <w:rsid w:val="00960F0A"/>
    <w:rsid w:val="00960F4E"/>
    <w:rsid w:val="009616EE"/>
    <w:rsid w:val="0096243B"/>
    <w:rsid w:val="00962912"/>
    <w:rsid w:val="00962C84"/>
    <w:rsid w:val="00963057"/>
    <w:rsid w:val="009632A6"/>
    <w:rsid w:val="009636B0"/>
    <w:rsid w:val="0096380E"/>
    <w:rsid w:val="0096465F"/>
    <w:rsid w:val="00964DB1"/>
    <w:rsid w:val="00965918"/>
    <w:rsid w:val="00965DF2"/>
    <w:rsid w:val="00966072"/>
    <w:rsid w:val="00966185"/>
    <w:rsid w:val="009666A0"/>
    <w:rsid w:val="00966792"/>
    <w:rsid w:val="00966E16"/>
    <w:rsid w:val="009671F9"/>
    <w:rsid w:val="00967455"/>
    <w:rsid w:val="009708F6"/>
    <w:rsid w:val="00970F95"/>
    <w:rsid w:val="009724B8"/>
    <w:rsid w:val="0097273D"/>
    <w:rsid w:val="00972DCE"/>
    <w:rsid w:val="00973A7A"/>
    <w:rsid w:val="00974165"/>
    <w:rsid w:val="00974C60"/>
    <w:rsid w:val="00974E10"/>
    <w:rsid w:val="009754C5"/>
    <w:rsid w:val="00975928"/>
    <w:rsid w:val="00976153"/>
    <w:rsid w:val="009764A7"/>
    <w:rsid w:val="009769E2"/>
    <w:rsid w:val="00976C36"/>
    <w:rsid w:val="00977462"/>
    <w:rsid w:val="00977D6C"/>
    <w:rsid w:val="0098024C"/>
    <w:rsid w:val="0098055D"/>
    <w:rsid w:val="00980CC9"/>
    <w:rsid w:val="00980DAD"/>
    <w:rsid w:val="009812F3"/>
    <w:rsid w:val="00981503"/>
    <w:rsid w:val="00981519"/>
    <w:rsid w:val="00981EBA"/>
    <w:rsid w:val="00983676"/>
    <w:rsid w:val="00983A59"/>
    <w:rsid w:val="0098456E"/>
    <w:rsid w:val="00984E8C"/>
    <w:rsid w:val="009852E2"/>
    <w:rsid w:val="00985D3B"/>
    <w:rsid w:val="009862F4"/>
    <w:rsid w:val="00986ACD"/>
    <w:rsid w:val="0098708C"/>
    <w:rsid w:val="00990211"/>
    <w:rsid w:val="00990668"/>
    <w:rsid w:val="0099095C"/>
    <w:rsid w:val="00990B19"/>
    <w:rsid w:val="00991E72"/>
    <w:rsid w:val="00993090"/>
    <w:rsid w:val="009937B1"/>
    <w:rsid w:val="00993C0F"/>
    <w:rsid w:val="009950DE"/>
    <w:rsid w:val="00995314"/>
    <w:rsid w:val="0099546B"/>
    <w:rsid w:val="00995BF6"/>
    <w:rsid w:val="0099632F"/>
    <w:rsid w:val="0099648B"/>
    <w:rsid w:val="00997713"/>
    <w:rsid w:val="009A0093"/>
    <w:rsid w:val="009A0EC2"/>
    <w:rsid w:val="009A21D0"/>
    <w:rsid w:val="009A2B92"/>
    <w:rsid w:val="009A2DC8"/>
    <w:rsid w:val="009A3CAC"/>
    <w:rsid w:val="009A43C5"/>
    <w:rsid w:val="009A498E"/>
    <w:rsid w:val="009A5F8D"/>
    <w:rsid w:val="009A6B7D"/>
    <w:rsid w:val="009A6D67"/>
    <w:rsid w:val="009A7F79"/>
    <w:rsid w:val="009B018D"/>
    <w:rsid w:val="009B05B1"/>
    <w:rsid w:val="009B0729"/>
    <w:rsid w:val="009B072B"/>
    <w:rsid w:val="009B0E3E"/>
    <w:rsid w:val="009B1541"/>
    <w:rsid w:val="009B1751"/>
    <w:rsid w:val="009B25AB"/>
    <w:rsid w:val="009B2D8B"/>
    <w:rsid w:val="009B3F99"/>
    <w:rsid w:val="009B43C8"/>
    <w:rsid w:val="009B488E"/>
    <w:rsid w:val="009B4B15"/>
    <w:rsid w:val="009B51B3"/>
    <w:rsid w:val="009B62E9"/>
    <w:rsid w:val="009B6310"/>
    <w:rsid w:val="009B6642"/>
    <w:rsid w:val="009B6680"/>
    <w:rsid w:val="009B6E6A"/>
    <w:rsid w:val="009B7446"/>
    <w:rsid w:val="009B771F"/>
    <w:rsid w:val="009C017F"/>
    <w:rsid w:val="009C09E1"/>
    <w:rsid w:val="009C10F1"/>
    <w:rsid w:val="009C141F"/>
    <w:rsid w:val="009C2BDF"/>
    <w:rsid w:val="009C3202"/>
    <w:rsid w:val="009C396B"/>
    <w:rsid w:val="009C4523"/>
    <w:rsid w:val="009C4961"/>
    <w:rsid w:val="009C5B68"/>
    <w:rsid w:val="009C5C69"/>
    <w:rsid w:val="009C716D"/>
    <w:rsid w:val="009C7489"/>
    <w:rsid w:val="009C7AF5"/>
    <w:rsid w:val="009C7C5F"/>
    <w:rsid w:val="009C7CC8"/>
    <w:rsid w:val="009C7F20"/>
    <w:rsid w:val="009C7FD1"/>
    <w:rsid w:val="009D0F68"/>
    <w:rsid w:val="009D1022"/>
    <w:rsid w:val="009D106C"/>
    <w:rsid w:val="009D1A07"/>
    <w:rsid w:val="009D3762"/>
    <w:rsid w:val="009D421B"/>
    <w:rsid w:val="009D4747"/>
    <w:rsid w:val="009D5D09"/>
    <w:rsid w:val="009D5E4A"/>
    <w:rsid w:val="009D6BF6"/>
    <w:rsid w:val="009D6C0E"/>
    <w:rsid w:val="009D74A5"/>
    <w:rsid w:val="009D77A9"/>
    <w:rsid w:val="009E02F2"/>
    <w:rsid w:val="009E0CD8"/>
    <w:rsid w:val="009E138D"/>
    <w:rsid w:val="009E15AF"/>
    <w:rsid w:val="009E1F1C"/>
    <w:rsid w:val="009E201F"/>
    <w:rsid w:val="009E21A1"/>
    <w:rsid w:val="009E26CE"/>
    <w:rsid w:val="009E295E"/>
    <w:rsid w:val="009E3495"/>
    <w:rsid w:val="009E3538"/>
    <w:rsid w:val="009E3D04"/>
    <w:rsid w:val="009E4867"/>
    <w:rsid w:val="009E5700"/>
    <w:rsid w:val="009E5827"/>
    <w:rsid w:val="009E5919"/>
    <w:rsid w:val="009E59F5"/>
    <w:rsid w:val="009E5FFC"/>
    <w:rsid w:val="009E660F"/>
    <w:rsid w:val="009E6FE9"/>
    <w:rsid w:val="009E7258"/>
    <w:rsid w:val="009E730E"/>
    <w:rsid w:val="009E76B0"/>
    <w:rsid w:val="009E7714"/>
    <w:rsid w:val="009E7CA8"/>
    <w:rsid w:val="009E7F25"/>
    <w:rsid w:val="009F17DF"/>
    <w:rsid w:val="009F1BA9"/>
    <w:rsid w:val="009F23B7"/>
    <w:rsid w:val="009F255F"/>
    <w:rsid w:val="009F27B9"/>
    <w:rsid w:val="009F2B6E"/>
    <w:rsid w:val="009F2EDB"/>
    <w:rsid w:val="009F3A32"/>
    <w:rsid w:val="009F424A"/>
    <w:rsid w:val="009F48AE"/>
    <w:rsid w:val="009F4C11"/>
    <w:rsid w:val="009F4F04"/>
    <w:rsid w:val="009F4F0F"/>
    <w:rsid w:val="009F540A"/>
    <w:rsid w:val="009F54F4"/>
    <w:rsid w:val="009F5F0F"/>
    <w:rsid w:val="009F60C1"/>
    <w:rsid w:val="009F7974"/>
    <w:rsid w:val="009F7BA9"/>
    <w:rsid w:val="009F7EF5"/>
    <w:rsid w:val="009F7FE8"/>
    <w:rsid w:val="00A01573"/>
    <w:rsid w:val="00A01DD6"/>
    <w:rsid w:val="00A02E40"/>
    <w:rsid w:val="00A032D8"/>
    <w:rsid w:val="00A032EA"/>
    <w:rsid w:val="00A033BD"/>
    <w:rsid w:val="00A035A3"/>
    <w:rsid w:val="00A037EA"/>
    <w:rsid w:val="00A03C8F"/>
    <w:rsid w:val="00A03E2A"/>
    <w:rsid w:val="00A03EB1"/>
    <w:rsid w:val="00A04B1B"/>
    <w:rsid w:val="00A04DA7"/>
    <w:rsid w:val="00A056AC"/>
    <w:rsid w:val="00A06810"/>
    <w:rsid w:val="00A06976"/>
    <w:rsid w:val="00A06C44"/>
    <w:rsid w:val="00A0719F"/>
    <w:rsid w:val="00A07ED1"/>
    <w:rsid w:val="00A104B3"/>
    <w:rsid w:val="00A10814"/>
    <w:rsid w:val="00A108E8"/>
    <w:rsid w:val="00A10C98"/>
    <w:rsid w:val="00A120EA"/>
    <w:rsid w:val="00A12C16"/>
    <w:rsid w:val="00A13870"/>
    <w:rsid w:val="00A142B6"/>
    <w:rsid w:val="00A14769"/>
    <w:rsid w:val="00A148D3"/>
    <w:rsid w:val="00A14A0C"/>
    <w:rsid w:val="00A14F15"/>
    <w:rsid w:val="00A14F22"/>
    <w:rsid w:val="00A1537D"/>
    <w:rsid w:val="00A16419"/>
    <w:rsid w:val="00A16A8E"/>
    <w:rsid w:val="00A16BE5"/>
    <w:rsid w:val="00A16C4A"/>
    <w:rsid w:val="00A173F4"/>
    <w:rsid w:val="00A178C1"/>
    <w:rsid w:val="00A17A42"/>
    <w:rsid w:val="00A17CF6"/>
    <w:rsid w:val="00A205E5"/>
    <w:rsid w:val="00A2060B"/>
    <w:rsid w:val="00A20862"/>
    <w:rsid w:val="00A21399"/>
    <w:rsid w:val="00A216B3"/>
    <w:rsid w:val="00A21B6C"/>
    <w:rsid w:val="00A21D0C"/>
    <w:rsid w:val="00A21E52"/>
    <w:rsid w:val="00A23A26"/>
    <w:rsid w:val="00A23D09"/>
    <w:rsid w:val="00A240BB"/>
    <w:rsid w:val="00A24541"/>
    <w:rsid w:val="00A24CA0"/>
    <w:rsid w:val="00A24D70"/>
    <w:rsid w:val="00A2540D"/>
    <w:rsid w:val="00A25736"/>
    <w:rsid w:val="00A25D6A"/>
    <w:rsid w:val="00A26D7E"/>
    <w:rsid w:val="00A26D8C"/>
    <w:rsid w:val="00A277A0"/>
    <w:rsid w:val="00A27A52"/>
    <w:rsid w:val="00A27DC7"/>
    <w:rsid w:val="00A27E15"/>
    <w:rsid w:val="00A30A81"/>
    <w:rsid w:val="00A31370"/>
    <w:rsid w:val="00A314B1"/>
    <w:rsid w:val="00A315DA"/>
    <w:rsid w:val="00A31942"/>
    <w:rsid w:val="00A33051"/>
    <w:rsid w:val="00A33D9D"/>
    <w:rsid w:val="00A341AA"/>
    <w:rsid w:val="00A343D4"/>
    <w:rsid w:val="00A34437"/>
    <w:rsid w:val="00A34803"/>
    <w:rsid w:val="00A34FCA"/>
    <w:rsid w:val="00A35148"/>
    <w:rsid w:val="00A3522B"/>
    <w:rsid w:val="00A35392"/>
    <w:rsid w:val="00A3581C"/>
    <w:rsid w:val="00A35DBC"/>
    <w:rsid w:val="00A35FAE"/>
    <w:rsid w:val="00A365A9"/>
    <w:rsid w:val="00A3748B"/>
    <w:rsid w:val="00A374DA"/>
    <w:rsid w:val="00A37C16"/>
    <w:rsid w:val="00A403DE"/>
    <w:rsid w:val="00A40B3D"/>
    <w:rsid w:val="00A41990"/>
    <w:rsid w:val="00A41EA4"/>
    <w:rsid w:val="00A422EA"/>
    <w:rsid w:val="00A426D4"/>
    <w:rsid w:val="00A43C93"/>
    <w:rsid w:val="00A449C3"/>
    <w:rsid w:val="00A453AC"/>
    <w:rsid w:val="00A45735"/>
    <w:rsid w:val="00A467A6"/>
    <w:rsid w:val="00A47816"/>
    <w:rsid w:val="00A5056E"/>
    <w:rsid w:val="00A508C1"/>
    <w:rsid w:val="00A50AEC"/>
    <w:rsid w:val="00A51650"/>
    <w:rsid w:val="00A51DD8"/>
    <w:rsid w:val="00A52B19"/>
    <w:rsid w:val="00A52B60"/>
    <w:rsid w:val="00A541E4"/>
    <w:rsid w:val="00A54541"/>
    <w:rsid w:val="00A54CA8"/>
    <w:rsid w:val="00A54E15"/>
    <w:rsid w:val="00A5688A"/>
    <w:rsid w:val="00A571A1"/>
    <w:rsid w:val="00A605DF"/>
    <w:rsid w:val="00A610EC"/>
    <w:rsid w:val="00A62B16"/>
    <w:rsid w:val="00A63199"/>
    <w:rsid w:val="00A63604"/>
    <w:rsid w:val="00A63640"/>
    <w:rsid w:val="00A63C24"/>
    <w:rsid w:val="00A63FF2"/>
    <w:rsid w:val="00A6484C"/>
    <w:rsid w:val="00A649B0"/>
    <w:rsid w:val="00A64C45"/>
    <w:rsid w:val="00A652F3"/>
    <w:rsid w:val="00A65EE6"/>
    <w:rsid w:val="00A664DC"/>
    <w:rsid w:val="00A67787"/>
    <w:rsid w:val="00A7048A"/>
    <w:rsid w:val="00A70C72"/>
    <w:rsid w:val="00A70D68"/>
    <w:rsid w:val="00A70DC5"/>
    <w:rsid w:val="00A71515"/>
    <w:rsid w:val="00A71E35"/>
    <w:rsid w:val="00A7232C"/>
    <w:rsid w:val="00A72391"/>
    <w:rsid w:val="00A723B4"/>
    <w:rsid w:val="00A73277"/>
    <w:rsid w:val="00A736CD"/>
    <w:rsid w:val="00A73A06"/>
    <w:rsid w:val="00A73AAA"/>
    <w:rsid w:val="00A7454C"/>
    <w:rsid w:val="00A75027"/>
    <w:rsid w:val="00A7579A"/>
    <w:rsid w:val="00A75A2D"/>
    <w:rsid w:val="00A75BF7"/>
    <w:rsid w:val="00A761D2"/>
    <w:rsid w:val="00A762F7"/>
    <w:rsid w:val="00A77710"/>
    <w:rsid w:val="00A77AB8"/>
    <w:rsid w:val="00A77D6E"/>
    <w:rsid w:val="00A81079"/>
    <w:rsid w:val="00A81E5F"/>
    <w:rsid w:val="00A823B8"/>
    <w:rsid w:val="00A82B63"/>
    <w:rsid w:val="00A82F31"/>
    <w:rsid w:val="00A83F4C"/>
    <w:rsid w:val="00A84868"/>
    <w:rsid w:val="00A84AD5"/>
    <w:rsid w:val="00A84DA7"/>
    <w:rsid w:val="00A85234"/>
    <w:rsid w:val="00A85ED8"/>
    <w:rsid w:val="00A86503"/>
    <w:rsid w:val="00A877D7"/>
    <w:rsid w:val="00A87AB0"/>
    <w:rsid w:val="00A90A7C"/>
    <w:rsid w:val="00A9266B"/>
    <w:rsid w:val="00A92CFA"/>
    <w:rsid w:val="00A93336"/>
    <w:rsid w:val="00A93752"/>
    <w:rsid w:val="00A93A30"/>
    <w:rsid w:val="00A93A4D"/>
    <w:rsid w:val="00A93BC7"/>
    <w:rsid w:val="00A93BC8"/>
    <w:rsid w:val="00A93E4A"/>
    <w:rsid w:val="00A94231"/>
    <w:rsid w:val="00A94E27"/>
    <w:rsid w:val="00A951B4"/>
    <w:rsid w:val="00A95319"/>
    <w:rsid w:val="00A95422"/>
    <w:rsid w:val="00A958D4"/>
    <w:rsid w:val="00A968C8"/>
    <w:rsid w:val="00A96A18"/>
    <w:rsid w:val="00A9762C"/>
    <w:rsid w:val="00A97B4E"/>
    <w:rsid w:val="00A97BDE"/>
    <w:rsid w:val="00AA0B23"/>
    <w:rsid w:val="00AA12F5"/>
    <w:rsid w:val="00AA160C"/>
    <w:rsid w:val="00AA19D1"/>
    <w:rsid w:val="00AA1A3E"/>
    <w:rsid w:val="00AA255F"/>
    <w:rsid w:val="00AA2DE4"/>
    <w:rsid w:val="00AA3069"/>
    <w:rsid w:val="00AA3612"/>
    <w:rsid w:val="00AA3717"/>
    <w:rsid w:val="00AA4130"/>
    <w:rsid w:val="00AA43BD"/>
    <w:rsid w:val="00AA459E"/>
    <w:rsid w:val="00AA4D2B"/>
    <w:rsid w:val="00AA51DB"/>
    <w:rsid w:val="00AA5C35"/>
    <w:rsid w:val="00AA5EF5"/>
    <w:rsid w:val="00AA6D31"/>
    <w:rsid w:val="00AA7365"/>
    <w:rsid w:val="00AA74C1"/>
    <w:rsid w:val="00AA7850"/>
    <w:rsid w:val="00AA7AE2"/>
    <w:rsid w:val="00AA7B2B"/>
    <w:rsid w:val="00AB10A7"/>
    <w:rsid w:val="00AB1598"/>
    <w:rsid w:val="00AB2805"/>
    <w:rsid w:val="00AB2B26"/>
    <w:rsid w:val="00AB2C12"/>
    <w:rsid w:val="00AB32CE"/>
    <w:rsid w:val="00AB3640"/>
    <w:rsid w:val="00AB3CBA"/>
    <w:rsid w:val="00AB3E78"/>
    <w:rsid w:val="00AB40C9"/>
    <w:rsid w:val="00AB41A3"/>
    <w:rsid w:val="00AB48D4"/>
    <w:rsid w:val="00AB4D6B"/>
    <w:rsid w:val="00AB50C5"/>
    <w:rsid w:val="00AB5103"/>
    <w:rsid w:val="00AB622E"/>
    <w:rsid w:val="00AB7189"/>
    <w:rsid w:val="00AB7635"/>
    <w:rsid w:val="00AC0E00"/>
    <w:rsid w:val="00AC0F3B"/>
    <w:rsid w:val="00AC17D3"/>
    <w:rsid w:val="00AC1C70"/>
    <w:rsid w:val="00AC1FAF"/>
    <w:rsid w:val="00AC26E8"/>
    <w:rsid w:val="00AC2C5B"/>
    <w:rsid w:val="00AC2CF8"/>
    <w:rsid w:val="00AC348A"/>
    <w:rsid w:val="00AC35D2"/>
    <w:rsid w:val="00AC3871"/>
    <w:rsid w:val="00AC41D9"/>
    <w:rsid w:val="00AC47CC"/>
    <w:rsid w:val="00AC6101"/>
    <w:rsid w:val="00AC6A4E"/>
    <w:rsid w:val="00AC6DED"/>
    <w:rsid w:val="00AC6FD3"/>
    <w:rsid w:val="00AD0E75"/>
    <w:rsid w:val="00AD12B0"/>
    <w:rsid w:val="00AD1BCB"/>
    <w:rsid w:val="00AD1E0A"/>
    <w:rsid w:val="00AD20BD"/>
    <w:rsid w:val="00AD20E4"/>
    <w:rsid w:val="00AD4A98"/>
    <w:rsid w:val="00AD50A6"/>
    <w:rsid w:val="00AD53B2"/>
    <w:rsid w:val="00AD58D7"/>
    <w:rsid w:val="00AD6E09"/>
    <w:rsid w:val="00AD7BC9"/>
    <w:rsid w:val="00AD7BE2"/>
    <w:rsid w:val="00AE020B"/>
    <w:rsid w:val="00AE0212"/>
    <w:rsid w:val="00AE02AD"/>
    <w:rsid w:val="00AE059F"/>
    <w:rsid w:val="00AE0E31"/>
    <w:rsid w:val="00AE0E32"/>
    <w:rsid w:val="00AE0FCE"/>
    <w:rsid w:val="00AE1587"/>
    <w:rsid w:val="00AE16CF"/>
    <w:rsid w:val="00AE181C"/>
    <w:rsid w:val="00AE187D"/>
    <w:rsid w:val="00AE1A6A"/>
    <w:rsid w:val="00AE2C31"/>
    <w:rsid w:val="00AE2FEA"/>
    <w:rsid w:val="00AE3302"/>
    <w:rsid w:val="00AE3825"/>
    <w:rsid w:val="00AE39D8"/>
    <w:rsid w:val="00AE3ADA"/>
    <w:rsid w:val="00AE4D5B"/>
    <w:rsid w:val="00AE4DEE"/>
    <w:rsid w:val="00AE502B"/>
    <w:rsid w:val="00AE5F4C"/>
    <w:rsid w:val="00AE618B"/>
    <w:rsid w:val="00AE6C7B"/>
    <w:rsid w:val="00AE7099"/>
    <w:rsid w:val="00AE76CE"/>
    <w:rsid w:val="00AE7927"/>
    <w:rsid w:val="00AE7D18"/>
    <w:rsid w:val="00AF005F"/>
    <w:rsid w:val="00AF037D"/>
    <w:rsid w:val="00AF0670"/>
    <w:rsid w:val="00AF0EE2"/>
    <w:rsid w:val="00AF13F4"/>
    <w:rsid w:val="00AF1C33"/>
    <w:rsid w:val="00AF1CAF"/>
    <w:rsid w:val="00AF2552"/>
    <w:rsid w:val="00AF26DC"/>
    <w:rsid w:val="00AF3A9D"/>
    <w:rsid w:val="00AF4C51"/>
    <w:rsid w:val="00AF5275"/>
    <w:rsid w:val="00AF5CA7"/>
    <w:rsid w:val="00AF66E8"/>
    <w:rsid w:val="00AF699F"/>
    <w:rsid w:val="00AF6E4A"/>
    <w:rsid w:val="00AF7B6E"/>
    <w:rsid w:val="00AF7CF5"/>
    <w:rsid w:val="00B00079"/>
    <w:rsid w:val="00B00347"/>
    <w:rsid w:val="00B00576"/>
    <w:rsid w:val="00B00A65"/>
    <w:rsid w:val="00B013DE"/>
    <w:rsid w:val="00B01913"/>
    <w:rsid w:val="00B01B38"/>
    <w:rsid w:val="00B027BF"/>
    <w:rsid w:val="00B031D9"/>
    <w:rsid w:val="00B03B06"/>
    <w:rsid w:val="00B03C72"/>
    <w:rsid w:val="00B04727"/>
    <w:rsid w:val="00B04B41"/>
    <w:rsid w:val="00B05048"/>
    <w:rsid w:val="00B05D67"/>
    <w:rsid w:val="00B06208"/>
    <w:rsid w:val="00B0640B"/>
    <w:rsid w:val="00B068FC"/>
    <w:rsid w:val="00B07573"/>
    <w:rsid w:val="00B105AE"/>
    <w:rsid w:val="00B10A35"/>
    <w:rsid w:val="00B10EE5"/>
    <w:rsid w:val="00B113CB"/>
    <w:rsid w:val="00B11CB3"/>
    <w:rsid w:val="00B11DD8"/>
    <w:rsid w:val="00B12AE7"/>
    <w:rsid w:val="00B13708"/>
    <w:rsid w:val="00B13940"/>
    <w:rsid w:val="00B13BA5"/>
    <w:rsid w:val="00B13ED5"/>
    <w:rsid w:val="00B14609"/>
    <w:rsid w:val="00B15202"/>
    <w:rsid w:val="00B162AF"/>
    <w:rsid w:val="00B16C6B"/>
    <w:rsid w:val="00B16EDA"/>
    <w:rsid w:val="00B16FF5"/>
    <w:rsid w:val="00B17A22"/>
    <w:rsid w:val="00B17FE5"/>
    <w:rsid w:val="00B207EF"/>
    <w:rsid w:val="00B216E1"/>
    <w:rsid w:val="00B21D6A"/>
    <w:rsid w:val="00B2258C"/>
    <w:rsid w:val="00B22C40"/>
    <w:rsid w:val="00B22CAB"/>
    <w:rsid w:val="00B23408"/>
    <w:rsid w:val="00B237AF"/>
    <w:rsid w:val="00B23E1D"/>
    <w:rsid w:val="00B23EF6"/>
    <w:rsid w:val="00B24434"/>
    <w:rsid w:val="00B244CB"/>
    <w:rsid w:val="00B24B0E"/>
    <w:rsid w:val="00B24E9A"/>
    <w:rsid w:val="00B25021"/>
    <w:rsid w:val="00B251C2"/>
    <w:rsid w:val="00B25464"/>
    <w:rsid w:val="00B26B47"/>
    <w:rsid w:val="00B27DD8"/>
    <w:rsid w:val="00B305A3"/>
    <w:rsid w:val="00B30F83"/>
    <w:rsid w:val="00B316D1"/>
    <w:rsid w:val="00B31C44"/>
    <w:rsid w:val="00B31F4C"/>
    <w:rsid w:val="00B320AD"/>
    <w:rsid w:val="00B32E03"/>
    <w:rsid w:val="00B334E4"/>
    <w:rsid w:val="00B34303"/>
    <w:rsid w:val="00B3443B"/>
    <w:rsid w:val="00B349CD"/>
    <w:rsid w:val="00B34D04"/>
    <w:rsid w:val="00B3506E"/>
    <w:rsid w:val="00B3548D"/>
    <w:rsid w:val="00B35712"/>
    <w:rsid w:val="00B35DD0"/>
    <w:rsid w:val="00B370F2"/>
    <w:rsid w:val="00B372E8"/>
    <w:rsid w:val="00B37D00"/>
    <w:rsid w:val="00B37F50"/>
    <w:rsid w:val="00B4008E"/>
    <w:rsid w:val="00B407B0"/>
    <w:rsid w:val="00B40D79"/>
    <w:rsid w:val="00B414C6"/>
    <w:rsid w:val="00B424B5"/>
    <w:rsid w:val="00B42646"/>
    <w:rsid w:val="00B42861"/>
    <w:rsid w:val="00B43E13"/>
    <w:rsid w:val="00B44681"/>
    <w:rsid w:val="00B4474E"/>
    <w:rsid w:val="00B452C6"/>
    <w:rsid w:val="00B45CD6"/>
    <w:rsid w:val="00B45E59"/>
    <w:rsid w:val="00B464A9"/>
    <w:rsid w:val="00B46CBB"/>
    <w:rsid w:val="00B46FA9"/>
    <w:rsid w:val="00B477C1"/>
    <w:rsid w:val="00B47BE8"/>
    <w:rsid w:val="00B47EF9"/>
    <w:rsid w:val="00B51A9B"/>
    <w:rsid w:val="00B51F69"/>
    <w:rsid w:val="00B521B0"/>
    <w:rsid w:val="00B523C9"/>
    <w:rsid w:val="00B540A9"/>
    <w:rsid w:val="00B56FAB"/>
    <w:rsid w:val="00B60A74"/>
    <w:rsid w:val="00B619FA"/>
    <w:rsid w:val="00B62E30"/>
    <w:rsid w:val="00B630E2"/>
    <w:rsid w:val="00B63637"/>
    <w:rsid w:val="00B63795"/>
    <w:rsid w:val="00B648A8"/>
    <w:rsid w:val="00B65156"/>
    <w:rsid w:val="00B659F3"/>
    <w:rsid w:val="00B666FA"/>
    <w:rsid w:val="00B66B80"/>
    <w:rsid w:val="00B66E40"/>
    <w:rsid w:val="00B66E53"/>
    <w:rsid w:val="00B6733F"/>
    <w:rsid w:val="00B67440"/>
    <w:rsid w:val="00B67BD6"/>
    <w:rsid w:val="00B702DA"/>
    <w:rsid w:val="00B70DAE"/>
    <w:rsid w:val="00B70EDA"/>
    <w:rsid w:val="00B711C3"/>
    <w:rsid w:val="00B71373"/>
    <w:rsid w:val="00B71D67"/>
    <w:rsid w:val="00B72E6C"/>
    <w:rsid w:val="00B73B54"/>
    <w:rsid w:val="00B73DF7"/>
    <w:rsid w:val="00B745B0"/>
    <w:rsid w:val="00B74745"/>
    <w:rsid w:val="00B75193"/>
    <w:rsid w:val="00B7542E"/>
    <w:rsid w:val="00B75742"/>
    <w:rsid w:val="00B75D98"/>
    <w:rsid w:val="00B7623C"/>
    <w:rsid w:val="00B80271"/>
    <w:rsid w:val="00B80D1F"/>
    <w:rsid w:val="00B80F17"/>
    <w:rsid w:val="00B81426"/>
    <w:rsid w:val="00B816E9"/>
    <w:rsid w:val="00B81782"/>
    <w:rsid w:val="00B81937"/>
    <w:rsid w:val="00B823E5"/>
    <w:rsid w:val="00B832D6"/>
    <w:rsid w:val="00B833E5"/>
    <w:rsid w:val="00B8341C"/>
    <w:rsid w:val="00B83743"/>
    <w:rsid w:val="00B8393D"/>
    <w:rsid w:val="00B83EA9"/>
    <w:rsid w:val="00B84254"/>
    <w:rsid w:val="00B84BB0"/>
    <w:rsid w:val="00B84D1F"/>
    <w:rsid w:val="00B84FA3"/>
    <w:rsid w:val="00B8503A"/>
    <w:rsid w:val="00B8545C"/>
    <w:rsid w:val="00B86230"/>
    <w:rsid w:val="00B866FA"/>
    <w:rsid w:val="00B86882"/>
    <w:rsid w:val="00B86A51"/>
    <w:rsid w:val="00B86E36"/>
    <w:rsid w:val="00B873CD"/>
    <w:rsid w:val="00B9085A"/>
    <w:rsid w:val="00B9098D"/>
    <w:rsid w:val="00B90B50"/>
    <w:rsid w:val="00B9104B"/>
    <w:rsid w:val="00B910FE"/>
    <w:rsid w:val="00B916D6"/>
    <w:rsid w:val="00B91BFB"/>
    <w:rsid w:val="00B92E7F"/>
    <w:rsid w:val="00B935C8"/>
    <w:rsid w:val="00B939F0"/>
    <w:rsid w:val="00B94769"/>
    <w:rsid w:val="00B949F9"/>
    <w:rsid w:val="00B94F99"/>
    <w:rsid w:val="00B95306"/>
    <w:rsid w:val="00B95DE4"/>
    <w:rsid w:val="00B961FA"/>
    <w:rsid w:val="00B964B2"/>
    <w:rsid w:val="00B96997"/>
    <w:rsid w:val="00B96E2C"/>
    <w:rsid w:val="00B976C0"/>
    <w:rsid w:val="00B978C3"/>
    <w:rsid w:val="00BA04DA"/>
    <w:rsid w:val="00BA09D2"/>
    <w:rsid w:val="00BA18D9"/>
    <w:rsid w:val="00BA19D1"/>
    <w:rsid w:val="00BA19ED"/>
    <w:rsid w:val="00BA201D"/>
    <w:rsid w:val="00BA2319"/>
    <w:rsid w:val="00BA2535"/>
    <w:rsid w:val="00BA2C99"/>
    <w:rsid w:val="00BA2D51"/>
    <w:rsid w:val="00BA2F99"/>
    <w:rsid w:val="00BA3F10"/>
    <w:rsid w:val="00BA41CD"/>
    <w:rsid w:val="00BA4BB7"/>
    <w:rsid w:val="00BA553A"/>
    <w:rsid w:val="00BA5DD0"/>
    <w:rsid w:val="00BA6AD5"/>
    <w:rsid w:val="00BA6AFC"/>
    <w:rsid w:val="00BA6C79"/>
    <w:rsid w:val="00BA7678"/>
    <w:rsid w:val="00BA772A"/>
    <w:rsid w:val="00BB0CF4"/>
    <w:rsid w:val="00BB22FB"/>
    <w:rsid w:val="00BB2CA2"/>
    <w:rsid w:val="00BB2F66"/>
    <w:rsid w:val="00BB332B"/>
    <w:rsid w:val="00BB36BA"/>
    <w:rsid w:val="00BB3A31"/>
    <w:rsid w:val="00BB3C5F"/>
    <w:rsid w:val="00BB3F6F"/>
    <w:rsid w:val="00BB45F7"/>
    <w:rsid w:val="00BB4733"/>
    <w:rsid w:val="00BB4B94"/>
    <w:rsid w:val="00BB54D7"/>
    <w:rsid w:val="00BB56B9"/>
    <w:rsid w:val="00BB5DEA"/>
    <w:rsid w:val="00BB6C12"/>
    <w:rsid w:val="00BB7149"/>
    <w:rsid w:val="00BB7C10"/>
    <w:rsid w:val="00BC0A7E"/>
    <w:rsid w:val="00BC0E20"/>
    <w:rsid w:val="00BC0F07"/>
    <w:rsid w:val="00BC11DF"/>
    <w:rsid w:val="00BC1336"/>
    <w:rsid w:val="00BC140D"/>
    <w:rsid w:val="00BC145F"/>
    <w:rsid w:val="00BC1BFD"/>
    <w:rsid w:val="00BC1D66"/>
    <w:rsid w:val="00BC2092"/>
    <w:rsid w:val="00BC20D2"/>
    <w:rsid w:val="00BC23DC"/>
    <w:rsid w:val="00BC3F38"/>
    <w:rsid w:val="00BC4760"/>
    <w:rsid w:val="00BC4A41"/>
    <w:rsid w:val="00BC56B7"/>
    <w:rsid w:val="00BC58BF"/>
    <w:rsid w:val="00BC5E46"/>
    <w:rsid w:val="00BC60E1"/>
    <w:rsid w:val="00BC618A"/>
    <w:rsid w:val="00BC64DD"/>
    <w:rsid w:val="00BC7FEE"/>
    <w:rsid w:val="00BD04FF"/>
    <w:rsid w:val="00BD0801"/>
    <w:rsid w:val="00BD1121"/>
    <w:rsid w:val="00BD2CB7"/>
    <w:rsid w:val="00BD3139"/>
    <w:rsid w:val="00BD3727"/>
    <w:rsid w:val="00BD45AC"/>
    <w:rsid w:val="00BD4B84"/>
    <w:rsid w:val="00BD5F6C"/>
    <w:rsid w:val="00BD6CB8"/>
    <w:rsid w:val="00BD7DB2"/>
    <w:rsid w:val="00BE0021"/>
    <w:rsid w:val="00BE0E91"/>
    <w:rsid w:val="00BE1343"/>
    <w:rsid w:val="00BE1F9E"/>
    <w:rsid w:val="00BE2F17"/>
    <w:rsid w:val="00BE39B0"/>
    <w:rsid w:val="00BE3C2A"/>
    <w:rsid w:val="00BE3DB3"/>
    <w:rsid w:val="00BE4581"/>
    <w:rsid w:val="00BE5BBD"/>
    <w:rsid w:val="00BE5D98"/>
    <w:rsid w:val="00BE6EE4"/>
    <w:rsid w:val="00BE7719"/>
    <w:rsid w:val="00BE7971"/>
    <w:rsid w:val="00BE7B25"/>
    <w:rsid w:val="00BF0434"/>
    <w:rsid w:val="00BF0A2F"/>
    <w:rsid w:val="00BF0B72"/>
    <w:rsid w:val="00BF11A3"/>
    <w:rsid w:val="00BF1F0D"/>
    <w:rsid w:val="00BF2F89"/>
    <w:rsid w:val="00BF3884"/>
    <w:rsid w:val="00BF46DF"/>
    <w:rsid w:val="00BF548E"/>
    <w:rsid w:val="00BF6F35"/>
    <w:rsid w:val="00BF713B"/>
    <w:rsid w:val="00BF7895"/>
    <w:rsid w:val="00C00C7F"/>
    <w:rsid w:val="00C01368"/>
    <w:rsid w:val="00C0136C"/>
    <w:rsid w:val="00C01CAF"/>
    <w:rsid w:val="00C02148"/>
    <w:rsid w:val="00C0297B"/>
    <w:rsid w:val="00C02A18"/>
    <w:rsid w:val="00C031E6"/>
    <w:rsid w:val="00C0369F"/>
    <w:rsid w:val="00C039FD"/>
    <w:rsid w:val="00C03ACE"/>
    <w:rsid w:val="00C040EA"/>
    <w:rsid w:val="00C0434A"/>
    <w:rsid w:val="00C043EF"/>
    <w:rsid w:val="00C0483B"/>
    <w:rsid w:val="00C05781"/>
    <w:rsid w:val="00C05B65"/>
    <w:rsid w:val="00C05FC5"/>
    <w:rsid w:val="00C067A9"/>
    <w:rsid w:val="00C0744A"/>
    <w:rsid w:val="00C078CB"/>
    <w:rsid w:val="00C07E2C"/>
    <w:rsid w:val="00C07FE1"/>
    <w:rsid w:val="00C10144"/>
    <w:rsid w:val="00C102CC"/>
    <w:rsid w:val="00C1109D"/>
    <w:rsid w:val="00C12E2C"/>
    <w:rsid w:val="00C13345"/>
    <w:rsid w:val="00C141F8"/>
    <w:rsid w:val="00C14556"/>
    <w:rsid w:val="00C146E7"/>
    <w:rsid w:val="00C14FB6"/>
    <w:rsid w:val="00C150DA"/>
    <w:rsid w:val="00C15313"/>
    <w:rsid w:val="00C15A10"/>
    <w:rsid w:val="00C15A77"/>
    <w:rsid w:val="00C15B43"/>
    <w:rsid w:val="00C160E5"/>
    <w:rsid w:val="00C171DC"/>
    <w:rsid w:val="00C1721C"/>
    <w:rsid w:val="00C1754C"/>
    <w:rsid w:val="00C17A95"/>
    <w:rsid w:val="00C20144"/>
    <w:rsid w:val="00C22755"/>
    <w:rsid w:val="00C22FD3"/>
    <w:rsid w:val="00C239E9"/>
    <w:rsid w:val="00C24020"/>
    <w:rsid w:val="00C24057"/>
    <w:rsid w:val="00C2454D"/>
    <w:rsid w:val="00C24EC1"/>
    <w:rsid w:val="00C258D4"/>
    <w:rsid w:val="00C2622C"/>
    <w:rsid w:val="00C26F2A"/>
    <w:rsid w:val="00C2799F"/>
    <w:rsid w:val="00C30DAE"/>
    <w:rsid w:val="00C31474"/>
    <w:rsid w:val="00C31973"/>
    <w:rsid w:val="00C319CE"/>
    <w:rsid w:val="00C32213"/>
    <w:rsid w:val="00C32571"/>
    <w:rsid w:val="00C3261A"/>
    <w:rsid w:val="00C33EC8"/>
    <w:rsid w:val="00C3415E"/>
    <w:rsid w:val="00C3418E"/>
    <w:rsid w:val="00C3434E"/>
    <w:rsid w:val="00C34F64"/>
    <w:rsid w:val="00C35D7C"/>
    <w:rsid w:val="00C36614"/>
    <w:rsid w:val="00C36644"/>
    <w:rsid w:val="00C36EE4"/>
    <w:rsid w:val="00C37121"/>
    <w:rsid w:val="00C371FC"/>
    <w:rsid w:val="00C37A0D"/>
    <w:rsid w:val="00C37BC9"/>
    <w:rsid w:val="00C403EC"/>
    <w:rsid w:val="00C40712"/>
    <w:rsid w:val="00C40B44"/>
    <w:rsid w:val="00C419D6"/>
    <w:rsid w:val="00C41F81"/>
    <w:rsid w:val="00C42079"/>
    <w:rsid w:val="00C42280"/>
    <w:rsid w:val="00C42288"/>
    <w:rsid w:val="00C425F9"/>
    <w:rsid w:val="00C428A2"/>
    <w:rsid w:val="00C44241"/>
    <w:rsid w:val="00C44448"/>
    <w:rsid w:val="00C449EF"/>
    <w:rsid w:val="00C44E69"/>
    <w:rsid w:val="00C455EB"/>
    <w:rsid w:val="00C45FE5"/>
    <w:rsid w:val="00C466D9"/>
    <w:rsid w:val="00C46B3F"/>
    <w:rsid w:val="00C46F2E"/>
    <w:rsid w:val="00C46FF2"/>
    <w:rsid w:val="00C47D99"/>
    <w:rsid w:val="00C47E76"/>
    <w:rsid w:val="00C518A1"/>
    <w:rsid w:val="00C51C07"/>
    <w:rsid w:val="00C52BDF"/>
    <w:rsid w:val="00C52DE5"/>
    <w:rsid w:val="00C53556"/>
    <w:rsid w:val="00C53DF6"/>
    <w:rsid w:val="00C542ED"/>
    <w:rsid w:val="00C542FC"/>
    <w:rsid w:val="00C54AF5"/>
    <w:rsid w:val="00C54C3D"/>
    <w:rsid w:val="00C54C9B"/>
    <w:rsid w:val="00C5503A"/>
    <w:rsid w:val="00C553B1"/>
    <w:rsid w:val="00C56767"/>
    <w:rsid w:val="00C5686C"/>
    <w:rsid w:val="00C56883"/>
    <w:rsid w:val="00C578C8"/>
    <w:rsid w:val="00C5796C"/>
    <w:rsid w:val="00C579D9"/>
    <w:rsid w:val="00C57E10"/>
    <w:rsid w:val="00C57F87"/>
    <w:rsid w:val="00C60CCD"/>
    <w:rsid w:val="00C60D40"/>
    <w:rsid w:val="00C61739"/>
    <w:rsid w:val="00C61B7E"/>
    <w:rsid w:val="00C61E24"/>
    <w:rsid w:val="00C61F55"/>
    <w:rsid w:val="00C621D6"/>
    <w:rsid w:val="00C62D4F"/>
    <w:rsid w:val="00C631EB"/>
    <w:rsid w:val="00C636EB"/>
    <w:rsid w:val="00C64780"/>
    <w:rsid w:val="00C64D0E"/>
    <w:rsid w:val="00C653DE"/>
    <w:rsid w:val="00C65900"/>
    <w:rsid w:val="00C65AA3"/>
    <w:rsid w:val="00C65ED3"/>
    <w:rsid w:val="00C65F08"/>
    <w:rsid w:val="00C65F87"/>
    <w:rsid w:val="00C662E8"/>
    <w:rsid w:val="00C66648"/>
    <w:rsid w:val="00C66755"/>
    <w:rsid w:val="00C667CB"/>
    <w:rsid w:val="00C66D6F"/>
    <w:rsid w:val="00C66DE9"/>
    <w:rsid w:val="00C67278"/>
    <w:rsid w:val="00C67FA9"/>
    <w:rsid w:val="00C67FE5"/>
    <w:rsid w:val="00C70150"/>
    <w:rsid w:val="00C70654"/>
    <w:rsid w:val="00C7086B"/>
    <w:rsid w:val="00C70B93"/>
    <w:rsid w:val="00C70CEE"/>
    <w:rsid w:val="00C731F3"/>
    <w:rsid w:val="00C73459"/>
    <w:rsid w:val="00C73625"/>
    <w:rsid w:val="00C737CB"/>
    <w:rsid w:val="00C73B71"/>
    <w:rsid w:val="00C7461A"/>
    <w:rsid w:val="00C74DE4"/>
    <w:rsid w:val="00C75519"/>
    <w:rsid w:val="00C75674"/>
    <w:rsid w:val="00C76A69"/>
    <w:rsid w:val="00C76AAE"/>
    <w:rsid w:val="00C76CCA"/>
    <w:rsid w:val="00C770A7"/>
    <w:rsid w:val="00C7765D"/>
    <w:rsid w:val="00C777B2"/>
    <w:rsid w:val="00C77E3A"/>
    <w:rsid w:val="00C80CEF"/>
    <w:rsid w:val="00C810EC"/>
    <w:rsid w:val="00C81D3E"/>
    <w:rsid w:val="00C81D43"/>
    <w:rsid w:val="00C81D65"/>
    <w:rsid w:val="00C82752"/>
    <w:rsid w:val="00C8280C"/>
    <w:rsid w:val="00C8389E"/>
    <w:rsid w:val="00C8398A"/>
    <w:rsid w:val="00C842FC"/>
    <w:rsid w:val="00C8447E"/>
    <w:rsid w:val="00C8508B"/>
    <w:rsid w:val="00C85BF9"/>
    <w:rsid w:val="00C86A3D"/>
    <w:rsid w:val="00C86BDD"/>
    <w:rsid w:val="00C86DDD"/>
    <w:rsid w:val="00C904B5"/>
    <w:rsid w:val="00C90A3B"/>
    <w:rsid w:val="00C90D88"/>
    <w:rsid w:val="00C90DDE"/>
    <w:rsid w:val="00C9159A"/>
    <w:rsid w:val="00C9239D"/>
    <w:rsid w:val="00C924C0"/>
    <w:rsid w:val="00C92B6A"/>
    <w:rsid w:val="00C92BF0"/>
    <w:rsid w:val="00C93296"/>
    <w:rsid w:val="00C93E23"/>
    <w:rsid w:val="00C940AE"/>
    <w:rsid w:val="00C94112"/>
    <w:rsid w:val="00C95FBD"/>
    <w:rsid w:val="00C97232"/>
    <w:rsid w:val="00C97BE6"/>
    <w:rsid w:val="00CA02D4"/>
    <w:rsid w:val="00CA1488"/>
    <w:rsid w:val="00CA184E"/>
    <w:rsid w:val="00CA1ACE"/>
    <w:rsid w:val="00CA1C7A"/>
    <w:rsid w:val="00CA21B5"/>
    <w:rsid w:val="00CA248F"/>
    <w:rsid w:val="00CA33EC"/>
    <w:rsid w:val="00CA48B6"/>
    <w:rsid w:val="00CA4D16"/>
    <w:rsid w:val="00CA5448"/>
    <w:rsid w:val="00CA54C3"/>
    <w:rsid w:val="00CA72B0"/>
    <w:rsid w:val="00CA7354"/>
    <w:rsid w:val="00CA76F0"/>
    <w:rsid w:val="00CA7722"/>
    <w:rsid w:val="00CB01E2"/>
    <w:rsid w:val="00CB05D1"/>
    <w:rsid w:val="00CB079A"/>
    <w:rsid w:val="00CB0D5D"/>
    <w:rsid w:val="00CB1851"/>
    <w:rsid w:val="00CB260C"/>
    <w:rsid w:val="00CB2D01"/>
    <w:rsid w:val="00CB44A3"/>
    <w:rsid w:val="00CB53F3"/>
    <w:rsid w:val="00CB5783"/>
    <w:rsid w:val="00CB5CD3"/>
    <w:rsid w:val="00CB6988"/>
    <w:rsid w:val="00CB720F"/>
    <w:rsid w:val="00CB753B"/>
    <w:rsid w:val="00CB7D63"/>
    <w:rsid w:val="00CC2668"/>
    <w:rsid w:val="00CC2771"/>
    <w:rsid w:val="00CC2E33"/>
    <w:rsid w:val="00CC3361"/>
    <w:rsid w:val="00CC3636"/>
    <w:rsid w:val="00CC390A"/>
    <w:rsid w:val="00CC46E1"/>
    <w:rsid w:val="00CC4A69"/>
    <w:rsid w:val="00CC4FC3"/>
    <w:rsid w:val="00CC50AB"/>
    <w:rsid w:val="00CC5343"/>
    <w:rsid w:val="00CC5DB8"/>
    <w:rsid w:val="00CC640C"/>
    <w:rsid w:val="00CC6701"/>
    <w:rsid w:val="00CC6B61"/>
    <w:rsid w:val="00CC793A"/>
    <w:rsid w:val="00CC797B"/>
    <w:rsid w:val="00CD0594"/>
    <w:rsid w:val="00CD16F1"/>
    <w:rsid w:val="00CD1784"/>
    <w:rsid w:val="00CD1A5A"/>
    <w:rsid w:val="00CD1A67"/>
    <w:rsid w:val="00CD1B0C"/>
    <w:rsid w:val="00CD1C87"/>
    <w:rsid w:val="00CD1CA2"/>
    <w:rsid w:val="00CD1F76"/>
    <w:rsid w:val="00CD2255"/>
    <w:rsid w:val="00CD2883"/>
    <w:rsid w:val="00CD2C30"/>
    <w:rsid w:val="00CD33FF"/>
    <w:rsid w:val="00CD3BC1"/>
    <w:rsid w:val="00CD4F3D"/>
    <w:rsid w:val="00CD52FB"/>
    <w:rsid w:val="00CD60F7"/>
    <w:rsid w:val="00CD643E"/>
    <w:rsid w:val="00CD6589"/>
    <w:rsid w:val="00CD67CC"/>
    <w:rsid w:val="00CD69AE"/>
    <w:rsid w:val="00CD6C6F"/>
    <w:rsid w:val="00CD6D77"/>
    <w:rsid w:val="00CD6D89"/>
    <w:rsid w:val="00CD75D7"/>
    <w:rsid w:val="00CE08C9"/>
    <w:rsid w:val="00CE1887"/>
    <w:rsid w:val="00CE1A86"/>
    <w:rsid w:val="00CE1E6F"/>
    <w:rsid w:val="00CE2688"/>
    <w:rsid w:val="00CE2B9F"/>
    <w:rsid w:val="00CE3255"/>
    <w:rsid w:val="00CE36FF"/>
    <w:rsid w:val="00CE39BB"/>
    <w:rsid w:val="00CE472E"/>
    <w:rsid w:val="00CE4950"/>
    <w:rsid w:val="00CE4F96"/>
    <w:rsid w:val="00CE5626"/>
    <w:rsid w:val="00CE7F14"/>
    <w:rsid w:val="00CF0471"/>
    <w:rsid w:val="00CF0694"/>
    <w:rsid w:val="00CF1A73"/>
    <w:rsid w:val="00CF1D4F"/>
    <w:rsid w:val="00CF1E78"/>
    <w:rsid w:val="00CF2070"/>
    <w:rsid w:val="00CF2A15"/>
    <w:rsid w:val="00CF2B5B"/>
    <w:rsid w:val="00CF2B9E"/>
    <w:rsid w:val="00CF3A7F"/>
    <w:rsid w:val="00CF3E24"/>
    <w:rsid w:val="00CF4397"/>
    <w:rsid w:val="00CF4A37"/>
    <w:rsid w:val="00CF4CA0"/>
    <w:rsid w:val="00CF4EC2"/>
    <w:rsid w:val="00CF5503"/>
    <w:rsid w:val="00CF5A0D"/>
    <w:rsid w:val="00CF6783"/>
    <w:rsid w:val="00CF6784"/>
    <w:rsid w:val="00CF6D69"/>
    <w:rsid w:val="00CF7742"/>
    <w:rsid w:val="00D002D6"/>
    <w:rsid w:val="00D00AA3"/>
    <w:rsid w:val="00D013A9"/>
    <w:rsid w:val="00D01E67"/>
    <w:rsid w:val="00D02174"/>
    <w:rsid w:val="00D02762"/>
    <w:rsid w:val="00D02AB9"/>
    <w:rsid w:val="00D02C05"/>
    <w:rsid w:val="00D02E46"/>
    <w:rsid w:val="00D03B37"/>
    <w:rsid w:val="00D03C0A"/>
    <w:rsid w:val="00D03D2B"/>
    <w:rsid w:val="00D0428E"/>
    <w:rsid w:val="00D04C67"/>
    <w:rsid w:val="00D052B1"/>
    <w:rsid w:val="00D05323"/>
    <w:rsid w:val="00D058C8"/>
    <w:rsid w:val="00D05CC9"/>
    <w:rsid w:val="00D05D90"/>
    <w:rsid w:val="00D05DDD"/>
    <w:rsid w:val="00D06874"/>
    <w:rsid w:val="00D0688F"/>
    <w:rsid w:val="00D06C9A"/>
    <w:rsid w:val="00D06DAE"/>
    <w:rsid w:val="00D07452"/>
    <w:rsid w:val="00D07C33"/>
    <w:rsid w:val="00D10858"/>
    <w:rsid w:val="00D10D8A"/>
    <w:rsid w:val="00D1159D"/>
    <w:rsid w:val="00D11891"/>
    <w:rsid w:val="00D11E7F"/>
    <w:rsid w:val="00D12671"/>
    <w:rsid w:val="00D12804"/>
    <w:rsid w:val="00D12CFB"/>
    <w:rsid w:val="00D13071"/>
    <w:rsid w:val="00D13E25"/>
    <w:rsid w:val="00D144B3"/>
    <w:rsid w:val="00D158C1"/>
    <w:rsid w:val="00D15CDC"/>
    <w:rsid w:val="00D16994"/>
    <w:rsid w:val="00D16D27"/>
    <w:rsid w:val="00D17394"/>
    <w:rsid w:val="00D17A26"/>
    <w:rsid w:val="00D2093F"/>
    <w:rsid w:val="00D20FAF"/>
    <w:rsid w:val="00D21072"/>
    <w:rsid w:val="00D21C92"/>
    <w:rsid w:val="00D21FC5"/>
    <w:rsid w:val="00D226A9"/>
    <w:rsid w:val="00D22AF0"/>
    <w:rsid w:val="00D22B02"/>
    <w:rsid w:val="00D2465A"/>
    <w:rsid w:val="00D24B4E"/>
    <w:rsid w:val="00D25450"/>
    <w:rsid w:val="00D25A1A"/>
    <w:rsid w:val="00D25DCA"/>
    <w:rsid w:val="00D25DD1"/>
    <w:rsid w:val="00D26168"/>
    <w:rsid w:val="00D262DA"/>
    <w:rsid w:val="00D2654E"/>
    <w:rsid w:val="00D273C8"/>
    <w:rsid w:val="00D27567"/>
    <w:rsid w:val="00D27BE6"/>
    <w:rsid w:val="00D27F39"/>
    <w:rsid w:val="00D3035B"/>
    <w:rsid w:val="00D30F87"/>
    <w:rsid w:val="00D31680"/>
    <w:rsid w:val="00D316C2"/>
    <w:rsid w:val="00D31A85"/>
    <w:rsid w:val="00D31B4F"/>
    <w:rsid w:val="00D31CBB"/>
    <w:rsid w:val="00D31DBE"/>
    <w:rsid w:val="00D31F09"/>
    <w:rsid w:val="00D33960"/>
    <w:rsid w:val="00D340DC"/>
    <w:rsid w:val="00D35FF6"/>
    <w:rsid w:val="00D35FFF"/>
    <w:rsid w:val="00D362F5"/>
    <w:rsid w:val="00D3638B"/>
    <w:rsid w:val="00D368A6"/>
    <w:rsid w:val="00D3788F"/>
    <w:rsid w:val="00D37CDB"/>
    <w:rsid w:val="00D37E76"/>
    <w:rsid w:val="00D407BC"/>
    <w:rsid w:val="00D40B27"/>
    <w:rsid w:val="00D40BF3"/>
    <w:rsid w:val="00D40D36"/>
    <w:rsid w:val="00D40E5A"/>
    <w:rsid w:val="00D416AF"/>
    <w:rsid w:val="00D418E8"/>
    <w:rsid w:val="00D41980"/>
    <w:rsid w:val="00D41B06"/>
    <w:rsid w:val="00D4253F"/>
    <w:rsid w:val="00D42657"/>
    <w:rsid w:val="00D42767"/>
    <w:rsid w:val="00D42842"/>
    <w:rsid w:val="00D4287E"/>
    <w:rsid w:val="00D42A80"/>
    <w:rsid w:val="00D43014"/>
    <w:rsid w:val="00D433C7"/>
    <w:rsid w:val="00D434D4"/>
    <w:rsid w:val="00D439DC"/>
    <w:rsid w:val="00D43A93"/>
    <w:rsid w:val="00D442E2"/>
    <w:rsid w:val="00D45149"/>
    <w:rsid w:val="00D4557C"/>
    <w:rsid w:val="00D45D51"/>
    <w:rsid w:val="00D4626D"/>
    <w:rsid w:val="00D46392"/>
    <w:rsid w:val="00D4642E"/>
    <w:rsid w:val="00D4661A"/>
    <w:rsid w:val="00D46767"/>
    <w:rsid w:val="00D46985"/>
    <w:rsid w:val="00D46A07"/>
    <w:rsid w:val="00D47C64"/>
    <w:rsid w:val="00D47F3F"/>
    <w:rsid w:val="00D50011"/>
    <w:rsid w:val="00D5098C"/>
    <w:rsid w:val="00D50B68"/>
    <w:rsid w:val="00D50F72"/>
    <w:rsid w:val="00D514D2"/>
    <w:rsid w:val="00D5173F"/>
    <w:rsid w:val="00D51F90"/>
    <w:rsid w:val="00D522BD"/>
    <w:rsid w:val="00D525E5"/>
    <w:rsid w:val="00D5313F"/>
    <w:rsid w:val="00D531FB"/>
    <w:rsid w:val="00D533EB"/>
    <w:rsid w:val="00D54230"/>
    <w:rsid w:val="00D54A4A"/>
    <w:rsid w:val="00D54A64"/>
    <w:rsid w:val="00D54CA3"/>
    <w:rsid w:val="00D551BD"/>
    <w:rsid w:val="00D556BA"/>
    <w:rsid w:val="00D55D0B"/>
    <w:rsid w:val="00D55E18"/>
    <w:rsid w:val="00D56018"/>
    <w:rsid w:val="00D56259"/>
    <w:rsid w:val="00D57C20"/>
    <w:rsid w:val="00D60614"/>
    <w:rsid w:val="00D6077B"/>
    <w:rsid w:val="00D61201"/>
    <w:rsid w:val="00D61527"/>
    <w:rsid w:val="00D61957"/>
    <w:rsid w:val="00D61C43"/>
    <w:rsid w:val="00D62A13"/>
    <w:rsid w:val="00D62F6B"/>
    <w:rsid w:val="00D63092"/>
    <w:rsid w:val="00D63B9C"/>
    <w:rsid w:val="00D64285"/>
    <w:rsid w:val="00D648C7"/>
    <w:rsid w:val="00D6590E"/>
    <w:rsid w:val="00D65AB1"/>
    <w:rsid w:val="00D65F56"/>
    <w:rsid w:val="00D66598"/>
    <w:rsid w:val="00D667C6"/>
    <w:rsid w:val="00D66B40"/>
    <w:rsid w:val="00D67035"/>
    <w:rsid w:val="00D671C8"/>
    <w:rsid w:val="00D67224"/>
    <w:rsid w:val="00D67300"/>
    <w:rsid w:val="00D677EB"/>
    <w:rsid w:val="00D67843"/>
    <w:rsid w:val="00D70868"/>
    <w:rsid w:val="00D70A82"/>
    <w:rsid w:val="00D70C8B"/>
    <w:rsid w:val="00D71047"/>
    <w:rsid w:val="00D712F3"/>
    <w:rsid w:val="00D713B6"/>
    <w:rsid w:val="00D72EF6"/>
    <w:rsid w:val="00D731DF"/>
    <w:rsid w:val="00D73550"/>
    <w:rsid w:val="00D7463C"/>
    <w:rsid w:val="00D75759"/>
    <w:rsid w:val="00D767BB"/>
    <w:rsid w:val="00D76957"/>
    <w:rsid w:val="00D76C01"/>
    <w:rsid w:val="00D76D98"/>
    <w:rsid w:val="00D7703C"/>
    <w:rsid w:val="00D80172"/>
    <w:rsid w:val="00D80A70"/>
    <w:rsid w:val="00D8201C"/>
    <w:rsid w:val="00D8324D"/>
    <w:rsid w:val="00D833D3"/>
    <w:rsid w:val="00D835ED"/>
    <w:rsid w:val="00D8435D"/>
    <w:rsid w:val="00D846EC"/>
    <w:rsid w:val="00D852B1"/>
    <w:rsid w:val="00D858A1"/>
    <w:rsid w:val="00D85CA8"/>
    <w:rsid w:val="00D86156"/>
    <w:rsid w:val="00D8653B"/>
    <w:rsid w:val="00D86599"/>
    <w:rsid w:val="00D8659D"/>
    <w:rsid w:val="00D871F0"/>
    <w:rsid w:val="00D8798D"/>
    <w:rsid w:val="00D87E69"/>
    <w:rsid w:val="00D90E5D"/>
    <w:rsid w:val="00D9116E"/>
    <w:rsid w:val="00D91507"/>
    <w:rsid w:val="00D92080"/>
    <w:rsid w:val="00D9243B"/>
    <w:rsid w:val="00D926AD"/>
    <w:rsid w:val="00D927C2"/>
    <w:rsid w:val="00D93073"/>
    <w:rsid w:val="00D93B3E"/>
    <w:rsid w:val="00D93B4A"/>
    <w:rsid w:val="00D93B68"/>
    <w:rsid w:val="00D94117"/>
    <w:rsid w:val="00D941B8"/>
    <w:rsid w:val="00D9476A"/>
    <w:rsid w:val="00D94FF8"/>
    <w:rsid w:val="00D95735"/>
    <w:rsid w:val="00D95E35"/>
    <w:rsid w:val="00D95F3C"/>
    <w:rsid w:val="00D965DE"/>
    <w:rsid w:val="00D968A3"/>
    <w:rsid w:val="00D96CAE"/>
    <w:rsid w:val="00D96EA6"/>
    <w:rsid w:val="00D978BF"/>
    <w:rsid w:val="00D97B41"/>
    <w:rsid w:val="00DA01E6"/>
    <w:rsid w:val="00DA083F"/>
    <w:rsid w:val="00DA14CD"/>
    <w:rsid w:val="00DA1632"/>
    <w:rsid w:val="00DA1A95"/>
    <w:rsid w:val="00DA1B2D"/>
    <w:rsid w:val="00DA1F0A"/>
    <w:rsid w:val="00DA1F35"/>
    <w:rsid w:val="00DA2C80"/>
    <w:rsid w:val="00DA2F92"/>
    <w:rsid w:val="00DA308D"/>
    <w:rsid w:val="00DA32D8"/>
    <w:rsid w:val="00DA366F"/>
    <w:rsid w:val="00DA371A"/>
    <w:rsid w:val="00DA3760"/>
    <w:rsid w:val="00DA38B7"/>
    <w:rsid w:val="00DA46B6"/>
    <w:rsid w:val="00DA4AE5"/>
    <w:rsid w:val="00DA5000"/>
    <w:rsid w:val="00DB10B8"/>
    <w:rsid w:val="00DB141E"/>
    <w:rsid w:val="00DB15B8"/>
    <w:rsid w:val="00DB15D1"/>
    <w:rsid w:val="00DB26F7"/>
    <w:rsid w:val="00DB2C36"/>
    <w:rsid w:val="00DB3163"/>
    <w:rsid w:val="00DB32FE"/>
    <w:rsid w:val="00DB47DA"/>
    <w:rsid w:val="00DB543A"/>
    <w:rsid w:val="00DB548E"/>
    <w:rsid w:val="00DB59EF"/>
    <w:rsid w:val="00DB663E"/>
    <w:rsid w:val="00DB7262"/>
    <w:rsid w:val="00DB766B"/>
    <w:rsid w:val="00DC0DF1"/>
    <w:rsid w:val="00DC12BA"/>
    <w:rsid w:val="00DC137B"/>
    <w:rsid w:val="00DC149D"/>
    <w:rsid w:val="00DC190E"/>
    <w:rsid w:val="00DC22A6"/>
    <w:rsid w:val="00DC266C"/>
    <w:rsid w:val="00DC2CD7"/>
    <w:rsid w:val="00DC3C43"/>
    <w:rsid w:val="00DC40A9"/>
    <w:rsid w:val="00DC675A"/>
    <w:rsid w:val="00DC691E"/>
    <w:rsid w:val="00DC746C"/>
    <w:rsid w:val="00DD003A"/>
    <w:rsid w:val="00DD0A33"/>
    <w:rsid w:val="00DD0CF9"/>
    <w:rsid w:val="00DD0D05"/>
    <w:rsid w:val="00DD0D47"/>
    <w:rsid w:val="00DD14A4"/>
    <w:rsid w:val="00DD1986"/>
    <w:rsid w:val="00DD20F4"/>
    <w:rsid w:val="00DD298D"/>
    <w:rsid w:val="00DD335E"/>
    <w:rsid w:val="00DD3DCC"/>
    <w:rsid w:val="00DD3DF3"/>
    <w:rsid w:val="00DD3F80"/>
    <w:rsid w:val="00DD4C22"/>
    <w:rsid w:val="00DD5269"/>
    <w:rsid w:val="00DD5453"/>
    <w:rsid w:val="00DD5587"/>
    <w:rsid w:val="00DD55E7"/>
    <w:rsid w:val="00DD68EE"/>
    <w:rsid w:val="00DD69D3"/>
    <w:rsid w:val="00DD6AF4"/>
    <w:rsid w:val="00DD6F6D"/>
    <w:rsid w:val="00DD7944"/>
    <w:rsid w:val="00DD7A60"/>
    <w:rsid w:val="00DD7C75"/>
    <w:rsid w:val="00DD7F53"/>
    <w:rsid w:val="00DE086E"/>
    <w:rsid w:val="00DE08BC"/>
    <w:rsid w:val="00DE166D"/>
    <w:rsid w:val="00DE1C78"/>
    <w:rsid w:val="00DE2B97"/>
    <w:rsid w:val="00DE3194"/>
    <w:rsid w:val="00DE3238"/>
    <w:rsid w:val="00DE3401"/>
    <w:rsid w:val="00DE3BFF"/>
    <w:rsid w:val="00DE430C"/>
    <w:rsid w:val="00DE4335"/>
    <w:rsid w:val="00DE4462"/>
    <w:rsid w:val="00DE4BB0"/>
    <w:rsid w:val="00DE4C04"/>
    <w:rsid w:val="00DE5AB7"/>
    <w:rsid w:val="00DE60B4"/>
    <w:rsid w:val="00DE6210"/>
    <w:rsid w:val="00DE66F4"/>
    <w:rsid w:val="00DE6AF3"/>
    <w:rsid w:val="00DE6F6F"/>
    <w:rsid w:val="00DE6FDA"/>
    <w:rsid w:val="00DE7646"/>
    <w:rsid w:val="00DF1800"/>
    <w:rsid w:val="00DF302D"/>
    <w:rsid w:val="00DF3139"/>
    <w:rsid w:val="00DF3C37"/>
    <w:rsid w:val="00DF462A"/>
    <w:rsid w:val="00DF4ACA"/>
    <w:rsid w:val="00DF5183"/>
    <w:rsid w:val="00DF591E"/>
    <w:rsid w:val="00DF7734"/>
    <w:rsid w:val="00E01F33"/>
    <w:rsid w:val="00E02197"/>
    <w:rsid w:val="00E0255F"/>
    <w:rsid w:val="00E02F68"/>
    <w:rsid w:val="00E03323"/>
    <w:rsid w:val="00E03377"/>
    <w:rsid w:val="00E03439"/>
    <w:rsid w:val="00E03797"/>
    <w:rsid w:val="00E0419E"/>
    <w:rsid w:val="00E04C0F"/>
    <w:rsid w:val="00E054C5"/>
    <w:rsid w:val="00E05CC2"/>
    <w:rsid w:val="00E05D33"/>
    <w:rsid w:val="00E05DD4"/>
    <w:rsid w:val="00E062D3"/>
    <w:rsid w:val="00E079BC"/>
    <w:rsid w:val="00E07CEA"/>
    <w:rsid w:val="00E102FB"/>
    <w:rsid w:val="00E107CE"/>
    <w:rsid w:val="00E10A05"/>
    <w:rsid w:val="00E10ABA"/>
    <w:rsid w:val="00E10B40"/>
    <w:rsid w:val="00E111A2"/>
    <w:rsid w:val="00E11DF2"/>
    <w:rsid w:val="00E13289"/>
    <w:rsid w:val="00E13F8B"/>
    <w:rsid w:val="00E14617"/>
    <w:rsid w:val="00E148E4"/>
    <w:rsid w:val="00E14AC1"/>
    <w:rsid w:val="00E1610B"/>
    <w:rsid w:val="00E16301"/>
    <w:rsid w:val="00E1796A"/>
    <w:rsid w:val="00E20A19"/>
    <w:rsid w:val="00E219FB"/>
    <w:rsid w:val="00E221EF"/>
    <w:rsid w:val="00E225F2"/>
    <w:rsid w:val="00E2298A"/>
    <w:rsid w:val="00E23260"/>
    <w:rsid w:val="00E233A1"/>
    <w:rsid w:val="00E23931"/>
    <w:rsid w:val="00E241D5"/>
    <w:rsid w:val="00E24328"/>
    <w:rsid w:val="00E245F2"/>
    <w:rsid w:val="00E247F7"/>
    <w:rsid w:val="00E24874"/>
    <w:rsid w:val="00E254B4"/>
    <w:rsid w:val="00E259A6"/>
    <w:rsid w:val="00E25D42"/>
    <w:rsid w:val="00E25F00"/>
    <w:rsid w:val="00E26123"/>
    <w:rsid w:val="00E262BE"/>
    <w:rsid w:val="00E2739F"/>
    <w:rsid w:val="00E3108C"/>
    <w:rsid w:val="00E311F6"/>
    <w:rsid w:val="00E31F76"/>
    <w:rsid w:val="00E32455"/>
    <w:rsid w:val="00E3263D"/>
    <w:rsid w:val="00E33268"/>
    <w:rsid w:val="00E3341A"/>
    <w:rsid w:val="00E33742"/>
    <w:rsid w:val="00E33AB6"/>
    <w:rsid w:val="00E33C2D"/>
    <w:rsid w:val="00E344D2"/>
    <w:rsid w:val="00E34657"/>
    <w:rsid w:val="00E34C0D"/>
    <w:rsid w:val="00E351C6"/>
    <w:rsid w:val="00E35345"/>
    <w:rsid w:val="00E355DF"/>
    <w:rsid w:val="00E3571F"/>
    <w:rsid w:val="00E364FC"/>
    <w:rsid w:val="00E36564"/>
    <w:rsid w:val="00E36799"/>
    <w:rsid w:val="00E3686B"/>
    <w:rsid w:val="00E36B0D"/>
    <w:rsid w:val="00E36B2A"/>
    <w:rsid w:val="00E37694"/>
    <w:rsid w:val="00E37AE0"/>
    <w:rsid w:val="00E37F4D"/>
    <w:rsid w:val="00E40327"/>
    <w:rsid w:val="00E41103"/>
    <w:rsid w:val="00E413C8"/>
    <w:rsid w:val="00E41A31"/>
    <w:rsid w:val="00E42020"/>
    <w:rsid w:val="00E4202C"/>
    <w:rsid w:val="00E42338"/>
    <w:rsid w:val="00E42EAB"/>
    <w:rsid w:val="00E42F37"/>
    <w:rsid w:val="00E438D4"/>
    <w:rsid w:val="00E44633"/>
    <w:rsid w:val="00E449C2"/>
    <w:rsid w:val="00E4545F"/>
    <w:rsid w:val="00E458C1"/>
    <w:rsid w:val="00E4662F"/>
    <w:rsid w:val="00E46E5A"/>
    <w:rsid w:val="00E4783E"/>
    <w:rsid w:val="00E5052F"/>
    <w:rsid w:val="00E510CD"/>
    <w:rsid w:val="00E5145C"/>
    <w:rsid w:val="00E516E1"/>
    <w:rsid w:val="00E52287"/>
    <w:rsid w:val="00E52963"/>
    <w:rsid w:val="00E531F3"/>
    <w:rsid w:val="00E53282"/>
    <w:rsid w:val="00E5406E"/>
    <w:rsid w:val="00E541EF"/>
    <w:rsid w:val="00E54247"/>
    <w:rsid w:val="00E54496"/>
    <w:rsid w:val="00E5494E"/>
    <w:rsid w:val="00E54B47"/>
    <w:rsid w:val="00E55C40"/>
    <w:rsid w:val="00E55D6D"/>
    <w:rsid w:val="00E55FBB"/>
    <w:rsid w:val="00E5717E"/>
    <w:rsid w:val="00E61213"/>
    <w:rsid w:val="00E61A20"/>
    <w:rsid w:val="00E61D4B"/>
    <w:rsid w:val="00E6276F"/>
    <w:rsid w:val="00E629CC"/>
    <w:rsid w:val="00E634A8"/>
    <w:rsid w:val="00E63946"/>
    <w:rsid w:val="00E65351"/>
    <w:rsid w:val="00E656AA"/>
    <w:rsid w:val="00E65754"/>
    <w:rsid w:val="00E65E41"/>
    <w:rsid w:val="00E65FDC"/>
    <w:rsid w:val="00E66199"/>
    <w:rsid w:val="00E66BCD"/>
    <w:rsid w:val="00E66F52"/>
    <w:rsid w:val="00E6729A"/>
    <w:rsid w:val="00E679B5"/>
    <w:rsid w:val="00E701AC"/>
    <w:rsid w:val="00E70B56"/>
    <w:rsid w:val="00E70C59"/>
    <w:rsid w:val="00E711CC"/>
    <w:rsid w:val="00E7246E"/>
    <w:rsid w:val="00E72C37"/>
    <w:rsid w:val="00E72DD5"/>
    <w:rsid w:val="00E73094"/>
    <w:rsid w:val="00E73820"/>
    <w:rsid w:val="00E73C96"/>
    <w:rsid w:val="00E74862"/>
    <w:rsid w:val="00E74AB0"/>
    <w:rsid w:val="00E75A59"/>
    <w:rsid w:val="00E770A0"/>
    <w:rsid w:val="00E778A9"/>
    <w:rsid w:val="00E77CDE"/>
    <w:rsid w:val="00E80891"/>
    <w:rsid w:val="00E80A86"/>
    <w:rsid w:val="00E80F3F"/>
    <w:rsid w:val="00E80FDB"/>
    <w:rsid w:val="00E814F8"/>
    <w:rsid w:val="00E817B4"/>
    <w:rsid w:val="00E819DA"/>
    <w:rsid w:val="00E822D4"/>
    <w:rsid w:val="00E8252B"/>
    <w:rsid w:val="00E8265A"/>
    <w:rsid w:val="00E82703"/>
    <w:rsid w:val="00E82D81"/>
    <w:rsid w:val="00E83059"/>
    <w:rsid w:val="00E832BC"/>
    <w:rsid w:val="00E838D0"/>
    <w:rsid w:val="00E83924"/>
    <w:rsid w:val="00E84698"/>
    <w:rsid w:val="00E84A90"/>
    <w:rsid w:val="00E8500F"/>
    <w:rsid w:val="00E858A1"/>
    <w:rsid w:val="00E85BA2"/>
    <w:rsid w:val="00E85CAF"/>
    <w:rsid w:val="00E86226"/>
    <w:rsid w:val="00E8629A"/>
    <w:rsid w:val="00E86912"/>
    <w:rsid w:val="00E86D07"/>
    <w:rsid w:val="00E86F23"/>
    <w:rsid w:val="00E875C8"/>
    <w:rsid w:val="00E87643"/>
    <w:rsid w:val="00E878C8"/>
    <w:rsid w:val="00E87957"/>
    <w:rsid w:val="00E87D10"/>
    <w:rsid w:val="00E9022D"/>
    <w:rsid w:val="00E9050B"/>
    <w:rsid w:val="00E90BA6"/>
    <w:rsid w:val="00E9102C"/>
    <w:rsid w:val="00E9133A"/>
    <w:rsid w:val="00E91433"/>
    <w:rsid w:val="00E91843"/>
    <w:rsid w:val="00E9189D"/>
    <w:rsid w:val="00E918CB"/>
    <w:rsid w:val="00E919B4"/>
    <w:rsid w:val="00E91C86"/>
    <w:rsid w:val="00E91F09"/>
    <w:rsid w:val="00E9311D"/>
    <w:rsid w:val="00E93CBA"/>
    <w:rsid w:val="00E93EDB"/>
    <w:rsid w:val="00E94301"/>
    <w:rsid w:val="00E944C9"/>
    <w:rsid w:val="00E94F87"/>
    <w:rsid w:val="00E9532B"/>
    <w:rsid w:val="00E96346"/>
    <w:rsid w:val="00E96582"/>
    <w:rsid w:val="00E96750"/>
    <w:rsid w:val="00E96E84"/>
    <w:rsid w:val="00E975F9"/>
    <w:rsid w:val="00E9764D"/>
    <w:rsid w:val="00E9776E"/>
    <w:rsid w:val="00E97DD5"/>
    <w:rsid w:val="00EA01F8"/>
    <w:rsid w:val="00EA0359"/>
    <w:rsid w:val="00EA0C50"/>
    <w:rsid w:val="00EA0D05"/>
    <w:rsid w:val="00EA0F67"/>
    <w:rsid w:val="00EA1F0D"/>
    <w:rsid w:val="00EA2923"/>
    <w:rsid w:val="00EA3218"/>
    <w:rsid w:val="00EA33A5"/>
    <w:rsid w:val="00EA365F"/>
    <w:rsid w:val="00EA3965"/>
    <w:rsid w:val="00EA3E57"/>
    <w:rsid w:val="00EA3EB5"/>
    <w:rsid w:val="00EA4B40"/>
    <w:rsid w:val="00EA4C7B"/>
    <w:rsid w:val="00EA4DED"/>
    <w:rsid w:val="00EA5164"/>
    <w:rsid w:val="00EA59C6"/>
    <w:rsid w:val="00EA5F6D"/>
    <w:rsid w:val="00EA6615"/>
    <w:rsid w:val="00EA6CBE"/>
    <w:rsid w:val="00EA6ECF"/>
    <w:rsid w:val="00EA7226"/>
    <w:rsid w:val="00EA7E31"/>
    <w:rsid w:val="00EB0384"/>
    <w:rsid w:val="00EB1E5A"/>
    <w:rsid w:val="00EB2878"/>
    <w:rsid w:val="00EB2E9B"/>
    <w:rsid w:val="00EB2F31"/>
    <w:rsid w:val="00EB3073"/>
    <w:rsid w:val="00EB3232"/>
    <w:rsid w:val="00EB3E79"/>
    <w:rsid w:val="00EB4165"/>
    <w:rsid w:val="00EB4469"/>
    <w:rsid w:val="00EB4A1B"/>
    <w:rsid w:val="00EB58FA"/>
    <w:rsid w:val="00EB5A10"/>
    <w:rsid w:val="00EB5EC7"/>
    <w:rsid w:val="00EB6208"/>
    <w:rsid w:val="00EB64F2"/>
    <w:rsid w:val="00EB6D00"/>
    <w:rsid w:val="00EB7805"/>
    <w:rsid w:val="00EB7E58"/>
    <w:rsid w:val="00EC058E"/>
    <w:rsid w:val="00EC14C6"/>
    <w:rsid w:val="00EC17AA"/>
    <w:rsid w:val="00EC1EBF"/>
    <w:rsid w:val="00EC23C0"/>
    <w:rsid w:val="00EC28A7"/>
    <w:rsid w:val="00EC297B"/>
    <w:rsid w:val="00EC3002"/>
    <w:rsid w:val="00EC3A52"/>
    <w:rsid w:val="00EC495A"/>
    <w:rsid w:val="00EC5133"/>
    <w:rsid w:val="00EC53D1"/>
    <w:rsid w:val="00EC601C"/>
    <w:rsid w:val="00EC64F6"/>
    <w:rsid w:val="00EC6F97"/>
    <w:rsid w:val="00EC70CC"/>
    <w:rsid w:val="00EC7968"/>
    <w:rsid w:val="00EC7B0D"/>
    <w:rsid w:val="00ED085C"/>
    <w:rsid w:val="00ED08BC"/>
    <w:rsid w:val="00ED09CE"/>
    <w:rsid w:val="00ED1397"/>
    <w:rsid w:val="00ED18F5"/>
    <w:rsid w:val="00ED2438"/>
    <w:rsid w:val="00ED27DC"/>
    <w:rsid w:val="00ED2EED"/>
    <w:rsid w:val="00ED3737"/>
    <w:rsid w:val="00ED3E63"/>
    <w:rsid w:val="00ED4E4A"/>
    <w:rsid w:val="00ED5305"/>
    <w:rsid w:val="00ED64E1"/>
    <w:rsid w:val="00ED6DAD"/>
    <w:rsid w:val="00ED7EB4"/>
    <w:rsid w:val="00ED7FBA"/>
    <w:rsid w:val="00EE036E"/>
    <w:rsid w:val="00EE0D77"/>
    <w:rsid w:val="00EE11D1"/>
    <w:rsid w:val="00EE14D1"/>
    <w:rsid w:val="00EE19DB"/>
    <w:rsid w:val="00EE1C10"/>
    <w:rsid w:val="00EE2288"/>
    <w:rsid w:val="00EE2A36"/>
    <w:rsid w:val="00EE31A9"/>
    <w:rsid w:val="00EE31D1"/>
    <w:rsid w:val="00EE3238"/>
    <w:rsid w:val="00EE33AF"/>
    <w:rsid w:val="00EE3F7E"/>
    <w:rsid w:val="00EE4017"/>
    <w:rsid w:val="00EE4805"/>
    <w:rsid w:val="00EE49F4"/>
    <w:rsid w:val="00EE5883"/>
    <w:rsid w:val="00EE5886"/>
    <w:rsid w:val="00EE59EB"/>
    <w:rsid w:val="00EE5CE2"/>
    <w:rsid w:val="00EE62C4"/>
    <w:rsid w:val="00EE740D"/>
    <w:rsid w:val="00EE796E"/>
    <w:rsid w:val="00EF028E"/>
    <w:rsid w:val="00EF05BB"/>
    <w:rsid w:val="00EF0D3A"/>
    <w:rsid w:val="00EF2023"/>
    <w:rsid w:val="00EF2EFC"/>
    <w:rsid w:val="00EF319D"/>
    <w:rsid w:val="00EF32CD"/>
    <w:rsid w:val="00EF40F0"/>
    <w:rsid w:val="00EF41A9"/>
    <w:rsid w:val="00EF465E"/>
    <w:rsid w:val="00EF4C77"/>
    <w:rsid w:val="00EF583A"/>
    <w:rsid w:val="00EF5EED"/>
    <w:rsid w:val="00EF6452"/>
    <w:rsid w:val="00EF6D39"/>
    <w:rsid w:val="00EF7543"/>
    <w:rsid w:val="00EF7D87"/>
    <w:rsid w:val="00F0113A"/>
    <w:rsid w:val="00F01DC3"/>
    <w:rsid w:val="00F023A5"/>
    <w:rsid w:val="00F02B75"/>
    <w:rsid w:val="00F04B93"/>
    <w:rsid w:val="00F04D0E"/>
    <w:rsid w:val="00F0561B"/>
    <w:rsid w:val="00F05CE4"/>
    <w:rsid w:val="00F05E81"/>
    <w:rsid w:val="00F06432"/>
    <w:rsid w:val="00F06D92"/>
    <w:rsid w:val="00F06EEF"/>
    <w:rsid w:val="00F07035"/>
    <w:rsid w:val="00F07107"/>
    <w:rsid w:val="00F074BA"/>
    <w:rsid w:val="00F07C10"/>
    <w:rsid w:val="00F07D2F"/>
    <w:rsid w:val="00F10DB8"/>
    <w:rsid w:val="00F112DD"/>
    <w:rsid w:val="00F11557"/>
    <w:rsid w:val="00F11625"/>
    <w:rsid w:val="00F12021"/>
    <w:rsid w:val="00F120A8"/>
    <w:rsid w:val="00F12400"/>
    <w:rsid w:val="00F12915"/>
    <w:rsid w:val="00F12D7F"/>
    <w:rsid w:val="00F12F07"/>
    <w:rsid w:val="00F131C5"/>
    <w:rsid w:val="00F14468"/>
    <w:rsid w:val="00F14874"/>
    <w:rsid w:val="00F148E9"/>
    <w:rsid w:val="00F14EAB"/>
    <w:rsid w:val="00F15B15"/>
    <w:rsid w:val="00F160B5"/>
    <w:rsid w:val="00F16886"/>
    <w:rsid w:val="00F168C4"/>
    <w:rsid w:val="00F17A62"/>
    <w:rsid w:val="00F17F42"/>
    <w:rsid w:val="00F209D0"/>
    <w:rsid w:val="00F2102C"/>
    <w:rsid w:val="00F211EB"/>
    <w:rsid w:val="00F212B8"/>
    <w:rsid w:val="00F21949"/>
    <w:rsid w:val="00F21BB5"/>
    <w:rsid w:val="00F21DA3"/>
    <w:rsid w:val="00F21EC9"/>
    <w:rsid w:val="00F22867"/>
    <w:rsid w:val="00F22901"/>
    <w:rsid w:val="00F22D06"/>
    <w:rsid w:val="00F232F2"/>
    <w:rsid w:val="00F23DFB"/>
    <w:rsid w:val="00F241C9"/>
    <w:rsid w:val="00F24512"/>
    <w:rsid w:val="00F25391"/>
    <w:rsid w:val="00F25885"/>
    <w:rsid w:val="00F27437"/>
    <w:rsid w:val="00F274C7"/>
    <w:rsid w:val="00F303A1"/>
    <w:rsid w:val="00F30827"/>
    <w:rsid w:val="00F30CCE"/>
    <w:rsid w:val="00F310F2"/>
    <w:rsid w:val="00F313DD"/>
    <w:rsid w:val="00F317A4"/>
    <w:rsid w:val="00F3181D"/>
    <w:rsid w:val="00F3191A"/>
    <w:rsid w:val="00F32C30"/>
    <w:rsid w:val="00F33535"/>
    <w:rsid w:val="00F341D0"/>
    <w:rsid w:val="00F343F1"/>
    <w:rsid w:val="00F34562"/>
    <w:rsid w:val="00F34A6E"/>
    <w:rsid w:val="00F34D07"/>
    <w:rsid w:val="00F34ED0"/>
    <w:rsid w:val="00F352AB"/>
    <w:rsid w:val="00F355A7"/>
    <w:rsid w:val="00F35E47"/>
    <w:rsid w:val="00F36E85"/>
    <w:rsid w:val="00F37000"/>
    <w:rsid w:val="00F378AA"/>
    <w:rsid w:val="00F37B44"/>
    <w:rsid w:val="00F37E62"/>
    <w:rsid w:val="00F403B6"/>
    <w:rsid w:val="00F40840"/>
    <w:rsid w:val="00F40A7A"/>
    <w:rsid w:val="00F40A94"/>
    <w:rsid w:val="00F415FD"/>
    <w:rsid w:val="00F418BA"/>
    <w:rsid w:val="00F422CB"/>
    <w:rsid w:val="00F42ECD"/>
    <w:rsid w:val="00F4343C"/>
    <w:rsid w:val="00F440CA"/>
    <w:rsid w:val="00F4431A"/>
    <w:rsid w:val="00F448C5"/>
    <w:rsid w:val="00F45A10"/>
    <w:rsid w:val="00F4714F"/>
    <w:rsid w:val="00F4759F"/>
    <w:rsid w:val="00F47F4F"/>
    <w:rsid w:val="00F47F81"/>
    <w:rsid w:val="00F50042"/>
    <w:rsid w:val="00F502BF"/>
    <w:rsid w:val="00F504F1"/>
    <w:rsid w:val="00F50927"/>
    <w:rsid w:val="00F5116B"/>
    <w:rsid w:val="00F51189"/>
    <w:rsid w:val="00F51754"/>
    <w:rsid w:val="00F51B15"/>
    <w:rsid w:val="00F5254A"/>
    <w:rsid w:val="00F5282E"/>
    <w:rsid w:val="00F52CA5"/>
    <w:rsid w:val="00F53140"/>
    <w:rsid w:val="00F5317B"/>
    <w:rsid w:val="00F53A2A"/>
    <w:rsid w:val="00F560D3"/>
    <w:rsid w:val="00F56444"/>
    <w:rsid w:val="00F564CC"/>
    <w:rsid w:val="00F56E84"/>
    <w:rsid w:val="00F56EA0"/>
    <w:rsid w:val="00F57039"/>
    <w:rsid w:val="00F57202"/>
    <w:rsid w:val="00F57284"/>
    <w:rsid w:val="00F5755D"/>
    <w:rsid w:val="00F578F8"/>
    <w:rsid w:val="00F57D3B"/>
    <w:rsid w:val="00F605D5"/>
    <w:rsid w:val="00F607C9"/>
    <w:rsid w:val="00F60A09"/>
    <w:rsid w:val="00F60FFF"/>
    <w:rsid w:val="00F610A2"/>
    <w:rsid w:val="00F6207B"/>
    <w:rsid w:val="00F62363"/>
    <w:rsid w:val="00F62BB4"/>
    <w:rsid w:val="00F6331E"/>
    <w:rsid w:val="00F6356B"/>
    <w:rsid w:val="00F63E3E"/>
    <w:rsid w:val="00F63EA8"/>
    <w:rsid w:val="00F6456C"/>
    <w:rsid w:val="00F64804"/>
    <w:rsid w:val="00F64884"/>
    <w:rsid w:val="00F64B69"/>
    <w:rsid w:val="00F64D83"/>
    <w:rsid w:val="00F65193"/>
    <w:rsid w:val="00F65890"/>
    <w:rsid w:val="00F658CC"/>
    <w:rsid w:val="00F666B9"/>
    <w:rsid w:val="00F66777"/>
    <w:rsid w:val="00F66C06"/>
    <w:rsid w:val="00F67B82"/>
    <w:rsid w:val="00F67F84"/>
    <w:rsid w:val="00F70ACF"/>
    <w:rsid w:val="00F70BA7"/>
    <w:rsid w:val="00F70D78"/>
    <w:rsid w:val="00F7113A"/>
    <w:rsid w:val="00F713EF"/>
    <w:rsid w:val="00F72793"/>
    <w:rsid w:val="00F72A8E"/>
    <w:rsid w:val="00F7303F"/>
    <w:rsid w:val="00F741B1"/>
    <w:rsid w:val="00F741FA"/>
    <w:rsid w:val="00F748B7"/>
    <w:rsid w:val="00F74CAF"/>
    <w:rsid w:val="00F7618A"/>
    <w:rsid w:val="00F7655B"/>
    <w:rsid w:val="00F7693C"/>
    <w:rsid w:val="00F769B0"/>
    <w:rsid w:val="00F77103"/>
    <w:rsid w:val="00F7767D"/>
    <w:rsid w:val="00F800AB"/>
    <w:rsid w:val="00F80A5A"/>
    <w:rsid w:val="00F8100A"/>
    <w:rsid w:val="00F81F93"/>
    <w:rsid w:val="00F82619"/>
    <w:rsid w:val="00F83171"/>
    <w:rsid w:val="00F833F0"/>
    <w:rsid w:val="00F83FF4"/>
    <w:rsid w:val="00F842E1"/>
    <w:rsid w:val="00F84BAC"/>
    <w:rsid w:val="00F84E30"/>
    <w:rsid w:val="00F85130"/>
    <w:rsid w:val="00F85187"/>
    <w:rsid w:val="00F85A98"/>
    <w:rsid w:val="00F85DE1"/>
    <w:rsid w:val="00F8615A"/>
    <w:rsid w:val="00F86DDB"/>
    <w:rsid w:val="00F87B14"/>
    <w:rsid w:val="00F91004"/>
    <w:rsid w:val="00F9100A"/>
    <w:rsid w:val="00F910F7"/>
    <w:rsid w:val="00F916DF"/>
    <w:rsid w:val="00F91A6E"/>
    <w:rsid w:val="00F91DF9"/>
    <w:rsid w:val="00F91EBD"/>
    <w:rsid w:val="00F92AC4"/>
    <w:rsid w:val="00F92CF0"/>
    <w:rsid w:val="00F9333C"/>
    <w:rsid w:val="00F93912"/>
    <w:rsid w:val="00F942CA"/>
    <w:rsid w:val="00F9471B"/>
    <w:rsid w:val="00F953FA"/>
    <w:rsid w:val="00F9574C"/>
    <w:rsid w:val="00F9588A"/>
    <w:rsid w:val="00F95F5A"/>
    <w:rsid w:val="00F9705D"/>
    <w:rsid w:val="00F97818"/>
    <w:rsid w:val="00FA065E"/>
    <w:rsid w:val="00FA1817"/>
    <w:rsid w:val="00FA19EF"/>
    <w:rsid w:val="00FA1FAD"/>
    <w:rsid w:val="00FA2FC2"/>
    <w:rsid w:val="00FA3F1D"/>
    <w:rsid w:val="00FA5595"/>
    <w:rsid w:val="00FA5C94"/>
    <w:rsid w:val="00FA6F04"/>
    <w:rsid w:val="00FA75AB"/>
    <w:rsid w:val="00FA75D2"/>
    <w:rsid w:val="00FA7CB5"/>
    <w:rsid w:val="00FB1400"/>
    <w:rsid w:val="00FB14AF"/>
    <w:rsid w:val="00FB180E"/>
    <w:rsid w:val="00FB1E1D"/>
    <w:rsid w:val="00FB1EC1"/>
    <w:rsid w:val="00FB291E"/>
    <w:rsid w:val="00FB2DA6"/>
    <w:rsid w:val="00FB2F22"/>
    <w:rsid w:val="00FB2FEC"/>
    <w:rsid w:val="00FB3186"/>
    <w:rsid w:val="00FB4AD2"/>
    <w:rsid w:val="00FB502F"/>
    <w:rsid w:val="00FB5BB5"/>
    <w:rsid w:val="00FB5DC4"/>
    <w:rsid w:val="00FB6233"/>
    <w:rsid w:val="00FB7A15"/>
    <w:rsid w:val="00FC0083"/>
    <w:rsid w:val="00FC0279"/>
    <w:rsid w:val="00FC0DAF"/>
    <w:rsid w:val="00FC10E5"/>
    <w:rsid w:val="00FC173C"/>
    <w:rsid w:val="00FC1C62"/>
    <w:rsid w:val="00FC213C"/>
    <w:rsid w:val="00FC2C28"/>
    <w:rsid w:val="00FC3B89"/>
    <w:rsid w:val="00FC4068"/>
    <w:rsid w:val="00FC406C"/>
    <w:rsid w:val="00FC4B27"/>
    <w:rsid w:val="00FC4B74"/>
    <w:rsid w:val="00FC5049"/>
    <w:rsid w:val="00FC546D"/>
    <w:rsid w:val="00FC57F4"/>
    <w:rsid w:val="00FC59B5"/>
    <w:rsid w:val="00FC63DE"/>
    <w:rsid w:val="00FC7F7C"/>
    <w:rsid w:val="00FC7F9E"/>
    <w:rsid w:val="00FD106D"/>
    <w:rsid w:val="00FD208E"/>
    <w:rsid w:val="00FD22C8"/>
    <w:rsid w:val="00FD34AF"/>
    <w:rsid w:val="00FD37A0"/>
    <w:rsid w:val="00FD484D"/>
    <w:rsid w:val="00FD524F"/>
    <w:rsid w:val="00FD5438"/>
    <w:rsid w:val="00FD5A2B"/>
    <w:rsid w:val="00FD5E19"/>
    <w:rsid w:val="00FD628E"/>
    <w:rsid w:val="00FD6384"/>
    <w:rsid w:val="00FD66C0"/>
    <w:rsid w:val="00FD689B"/>
    <w:rsid w:val="00FD7602"/>
    <w:rsid w:val="00FE03C3"/>
    <w:rsid w:val="00FE1408"/>
    <w:rsid w:val="00FE14A8"/>
    <w:rsid w:val="00FE15A5"/>
    <w:rsid w:val="00FE1878"/>
    <w:rsid w:val="00FE1AB4"/>
    <w:rsid w:val="00FE2B5C"/>
    <w:rsid w:val="00FE2DFF"/>
    <w:rsid w:val="00FE304B"/>
    <w:rsid w:val="00FE30FA"/>
    <w:rsid w:val="00FE3404"/>
    <w:rsid w:val="00FE38EB"/>
    <w:rsid w:val="00FE398A"/>
    <w:rsid w:val="00FE3BD7"/>
    <w:rsid w:val="00FE3F92"/>
    <w:rsid w:val="00FE3FF7"/>
    <w:rsid w:val="00FE475E"/>
    <w:rsid w:val="00FE4A21"/>
    <w:rsid w:val="00FE4E49"/>
    <w:rsid w:val="00FE5740"/>
    <w:rsid w:val="00FE5828"/>
    <w:rsid w:val="00FE5E8C"/>
    <w:rsid w:val="00FE69FD"/>
    <w:rsid w:val="00FE6CE0"/>
    <w:rsid w:val="00FE6D3A"/>
    <w:rsid w:val="00FE7DE4"/>
    <w:rsid w:val="00FF0563"/>
    <w:rsid w:val="00FF1ED8"/>
    <w:rsid w:val="00FF2520"/>
    <w:rsid w:val="00FF27C1"/>
    <w:rsid w:val="00FF3C3D"/>
    <w:rsid w:val="00FF4168"/>
    <w:rsid w:val="00FF4266"/>
    <w:rsid w:val="00FF4801"/>
    <w:rsid w:val="00FF4B0D"/>
    <w:rsid w:val="00FF5615"/>
    <w:rsid w:val="00FF5CE2"/>
    <w:rsid w:val="00FF5EE7"/>
    <w:rsid w:val="00FF63F8"/>
    <w:rsid w:val="00FF651B"/>
    <w:rsid w:val="00FF659C"/>
    <w:rsid w:val="00FF669F"/>
    <w:rsid w:val="00FF672D"/>
    <w:rsid w:val="00FF7F79"/>
    <w:rsid w:val="00FF7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CC41CF0"/>
  <w15:docId w15:val="{0DB81E95-225A-4D2C-8DF4-3120E0A6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202"/>
    <w:rPr>
      <w:sz w:val="24"/>
      <w:szCs w:val="24"/>
    </w:rPr>
  </w:style>
  <w:style w:type="paragraph" w:styleId="Heading1">
    <w:name w:val="heading 1"/>
    <w:basedOn w:val="Normal"/>
    <w:next w:val="Normal"/>
    <w:link w:val="Heading1Char"/>
    <w:qFormat/>
    <w:rsid w:val="0067510C"/>
    <w:pPr>
      <w:keepNext/>
      <w:spacing w:before="240" w:after="60"/>
      <w:outlineLvl w:val="0"/>
    </w:pPr>
    <w:rPr>
      <w:rFonts w:ascii="Arial" w:hAnsi="Arial"/>
      <w:b/>
      <w:bCs/>
      <w:kern w:val="32"/>
      <w:sz w:val="32"/>
      <w:szCs w:val="32"/>
      <w:lang w:val="x-none" w:eastAsia="x-none"/>
    </w:rPr>
  </w:style>
  <w:style w:type="paragraph" w:styleId="Heading2">
    <w:name w:val="heading 2"/>
    <w:aliases w:val="l2,I."/>
    <w:basedOn w:val="Normal"/>
    <w:next w:val="Normal"/>
    <w:link w:val="Heading2Char"/>
    <w:qFormat/>
    <w:rsid w:val="003D598C"/>
    <w:pPr>
      <w:keepNext/>
      <w:spacing w:before="240" w:after="60"/>
      <w:outlineLvl w:val="1"/>
    </w:pPr>
    <w:rPr>
      <w:b/>
      <w:bCs/>
      <w:i/>
      <w:iCs/>
      <w:sz w:val="28"/>
      <w:szCs w:val="28"/>
    </w:rPr>
  </w:style>
  <w:style w:type="paragraph" w:styleId="Heading3">
    <w:name w:val="heading 3"/>
    <w:basedOn w:val="Normal"/>
    <w:next w:val="Normal"/>
    <w:link w:val="Heading3Char"/>
    <w:qFormat/>
    <w:rsid w:val="003D598C"/>
    <w:pPr>
      <w:keepNext/>
      <w:spacing w:before="240" w:after="60"/>
      <w:outlineLvl w:val="2"/>
    </w:pPr>
    <w:rPr>
      <w:b/>
      <w:bCs/>
      <w:sz w:val="26"/>
      <w:szCs w:val="26"/>
    </w:rPr>
  </w:style>
  <w:style w:type="paragraph" w:styleId="Heading4">
    <w:name w:val="heading 4"/>
    <w:basedOn w:val="Heading3"/>
    <w:next w:val="Normal"/>
    <w:link w:val="Heading4Char"/>
    <w:qFormat/>
    <w:rsid w:val="00B23E1D"/>
    <w:pPr>
      <w:keepNext w:val="0"/>
      <w:widowControl w:val="0"/>
      <w:suppressAutoHyphens/>
      <w:spacing w:before="120" w:after="0" w:line="288" w:lineRule="auto"/>
      <w:ind w:firstLine="567"/>
      <w:jc w:val="both"/>
      <w:outlineLvl w:val="3"/>
    </w:pPr>
    <w:rPr>
      <w:bCs w:val="0"/>
      <w:i/>
      <w:color w:val="000000"/>
      <w:lang w:val="x-none" w:eastAsia="x-none"/>
    </w:rPr>
  </w:style>
  <w:style w:type="paragraph" w:styleId="Heading5">
    <w:name w:val="heading 5"/>
    <w:basedOn w:val="Heading4"/>
    <w:next w:val="Normal"/>
    <w:link w:val="Heading5Char"/>
    <w:qFormat/>
    <w:rsid w:val="00B23E1D"/>
    <w:pPr>
      <w:outlineLvl w:val="4"/>
    </w:pPr>
    <w:rPr>
      <w:b w:val="0"/>
    </w:rPr>
  </w:style>
  <w:style w:type="paragraph" w:styleId="Heading6">
    <w:name w:val="heading 6"/>
    <w:basedOn w:val="Normal"/>
    <w:next w:val="Normal"/>
    <w:link w:val="Heading6Char"/>
    <w:qFormat/>
    <w:rsid w:val="00B23E1D"/>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lang w:val="x-none" w:eastAsia="x-none"/>
    </w:rPr>
  </w:style>
  <w:style w:type="paragraph" w:styleId="Heading7">
    <w:name w:val="heading 7"/>
    <w:basedOn w:val="Normal"/>
    <w:next w:val="Normal"/>
    <w:link w:val="Heading7Char"/>
    <w:qFormat/>
    <w:rsid w:val="00B23E1D"/>
    <w:pPr>
      <w:keepNext/>
      <w:suppressAutoHyphens/>
      <w:autoSpaceDE w:val="0"/>
      <w:autoSpaceDN w:val="0"/>
      <w:adjustRightInd w:val="0"/>
      <w:spacing w:before="30" w:after="30" w:line="320" w:lineRule="exact"/>
      <w:jc w:val="center"/>
      <w:outlineLvl w:val="6"/>
    </w:pPr>
    <w:rPr>
      <w:rFonts w:ascii=".VnArial" w:eastAsia="MS Mincho" w:hAnsi=".VnArial"/>
      <w:b/>
      <w:bCs/>
      <w:color w:val="000000"/>
      <w:lang w:val="x-none" w:eastAsia="x-none"/>
    </w:rPr>
  </w:style>
  <w:style w:type="paragraph" w:styleId="Heading8">
    <w:name w:val="heading 8"/>
    <w:basedOn w:val="Normal"/>
    <w:next w:val="Normal"/>
    <w:link w:val="Heading8Char"/>
    <w:qFormat/>
    <w:rsid w:val="00B23E1D"/>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lang w:val="x-none" w:eastAsia="x-none"/>
    </w:rPr>
  </w:style>
  <w:style w:type="paragraph" w:styleId="Heading9">
    <w:name w:val="heading 9"/>
    <w:basedOn w:val="Normal"/>
    <w:next w:val="Normal"/>
    <w:link w:val="Heading9Char"/>
    <w:qFormat/>
    <w:rsid w:val="00B23E1D"/>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510C"/>
    <w:rPr>
      <w:rFonts w:ascii="Arial" w:hAnsi="Arial" w:cs="Arial"/>
      <w:b/>
      <w:bCs/>
      <w:kern w:val="32"/>
      <w:sz w:val="32"/>
      <w:szCs w:val="32"/>
    </w:rPr>
  </w:style>
  <w:style w:type="character" w:customStyle="1" w:styleId="Heading2Char">
    <w:name w:val="Heading 2 Char"/>
    <w:aliases w:val="l2 Char,I. Char"/>
    <w:link w:val="Heading2"/>
    <w:uiPriority w:val="9"/>
    <w:rsid w:val="003D598C"/>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sid w:val="003D598C"/>
    <w:rPr>
      <w:rFonts w:ascii="Times New Roman" w:eastAsia="Times New Roman" w:hAnsi="Times New Roman" w:cs="Times New Roman"/>
      <w:b/>
      <w:bCs/>
      <w:sz w:val="26"/>
      <w:szCs w:val="26"/>
      <w:lang w:val="en-US" w:eastAsia="en-US"/>
    </w:rPr>
  </w:style>
  <w:style w:type="table" w:styleId="TableGrid">
    <w:name w:val="Table Grid"/>
    <w:basedOn w:val="TableNormal"/>
    <w:uiPriority w:val="39"/>
    <w:rsid w:val="007B4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0FE8"/>
    <w:pPr>
      <w:autoSpaceDE w:val="0"/>
      <w:autoSpaceDN w:val="0"/>
      <w:adjustRightInd w:val="0"/>
    </w:pPr>
    <w:rPr>
      <w:color w:val="000000"/>
      <w:sz w:val="24"/>
      <w:szCs w:val="24"/>
    </w:rPr>
  </w:style>
  <w:style w:type="paragraph" w:styleId="Header">
    <w:name w:val="header"/>
    <w:basedOn w:val="Normal"/>
    <w:link w:val="HeaderChar"/>
    <w:uiPriority w:val="99"/>
    <w:rsid w:val="00173D1D"/>
    <w:pPr>
      <w:tabs>
        <w:tab w:val="center" w:pos="4680"/>
        <w:tab w:val="right" w:pos="9360"/>
      </w:tabs>
    </w:pPr>
    <w:rPr>
      <w:lang w:val="x-none" w:eastAsia="x-none"/>
    </w:rPr>
  </w:style>
  <w:style w:type="character" w:customStyle="1" w:styleId="HeaderChar">
    <w:name w:val="Header Char"/>
    <w:link w:val="Header"/>
    <w:uiPriority w:val="99"/>
    <w:rsid w:val="00173D1D"/>
    <w:rPr>
      <w:sz w:val="24"/>
      <w:szCs w:val="24"/>
    </w:rPr>
  </w:style>
  <w:style w:type="paragraph" w:styleId="Footer">
    <w:name w:val="footer"/>
    <w:basedOn w:val="Normal"/>
    <w:link w:val="FooterChar"/>
    <w:uiPriority w:val="99"/>
    <w:rsid w:val="00173D1D"/>
    <w:pPr>
      <w:tabs>
        <w:tab w:val="center" w:pos="4680"/>
        <w:tab w:val="right" w:pos="9360"/>
      </w:tabs>
    </w:pPr>
    <w:rPr>
      <w:lang w:val="x-none" w:eastAsia="x-none"/>
    </w:rPr>
  </w:style>
  <w:style w:type="character" w:customStyle="1" w:styleId="FooterChar">
    <w:name w:val="Footer Char"/>
    <w:link w:val="Footer"/>
    <w:uiPriority w:val="99"/>
    <w:rsid w:val="00173D1D"/>
    <w:rPr>
      <w:sz w:val="24"/>
      <w:szCs w:val="24"/>
    </w:rPr>
  </w:style>
  <w:style w:type="paragraph" w:styleId="BodyText">
    <w:name w:val="Body Text"/>
    <w:aliases w:val=" Char Char, Char Char Char, Char Char Char Char Char Char Char,Char Char,Char Char Char,Char Char Char Char Char Char Char,Body Text Char Char Char,Normal (Web)1"/>
    <w:basedOn w:val="Normal"/>
    <w:link w:val="BodyTextChar"/>
    <w:rsid w:val="007D228B"/>
    <w:pPr>
      <w:spacing w:after="120"/>
    </w:pPr>
    <w:rPr>
      <w:lang w:val="x-none" w:eastAsia="x-none"/>
    </w:rPr>
  </w:style>
  <w:style w:type="character" w:customStyle="1" w:styleId="BodyTextChar">
    <w:name w:val="Body Text Char"/>
    <w:aliases w:val=" Char Char Char1, Char Char Char Char, Char Char Char Char Char Char Char Char,Char Char Char1,Char Char Char Char,Char Char Char Char Char Char Char Char,Body Text Char Char Char Char1,Normal (Web)1 Char"/>
    <w:link w:val="BodyText"/>
    <w:rsid w:val="007D228B"/>
    <w:rPr>
      <w:sz w:val="24"/>
      <w:szCs w:val="24"/>
    </w:rPr>
  </w:style>
  <w:style w:type="paragraph" w:customStyle="1" w:styleId="Char">
    <w:name w:val="Char"/>
    <w:basedOn w:val="Normal"/>
    <w:rsid w:val="00E97DD5"/>
    <w:pPr>
      <w:pageBreakBefore/>
      <w:spacing w:before="100" w:beforeAutospacing="1" w:after="100" w:afterAutospacing="1"/>
    </w:pPr>
    <w:rPr>
      <w:rFonts w:ascii="Tahoma" w:hAnsi="Tahoma"/>
      <w:sz w:val="20"/>
      <w:szCs w:val="20"/>
    </w:rPr>
  </w:style>
  <w:style w:type="paragraph" w:styleId="NormalWeb">
    <w:name w:val="Normal (Web)"/>
    <w:aliases w:val="Обычный (веб)1,Обычный (веб) Знак,Обычный (веб) Знак1,Обычный (веб) Знак Знак,Normal (Web) Char Char Char Char Char,Normal (Web) Char Char Char Char,Char Char Char Char Char Char Char Char Char Char Char,Normal (Web) Char Char,Char Char25"/>
    <w:basedOn w:val="Normal"/>
    <w:link w:val="NormalWebChar"/>
    <w:uiPriority w:val="99"/>
    <w:unhideWhenUsed/>
    <w:qFormat/>
    <w:rsid w:val="00C81D43"/>
    <w:pPr>
      <w:spacing w:before="100" w:beforeAutospacing="1" w:after="100" w:afterAutospacing="1"/>
    </w:pPr>
  </w:style>
  <w:style w:type="paragraph" w:styleId="BodyTextIndent">
    <w:name w:val="Body Text Indent"/>
    <w:aliases w:val="Char2,Body Text Indent Char1 Char Char,Body Text Indent Char1 Char Char Char Char "/>
    <w:basedOn w:val="Normal"/>
    <w:link w:val="BodyTextIndentChar"/>
    <w:rsid w:val="004A4AA0"/>
    <w:pPr>
      <w:spacing w:after="120"/>
      <w:ind w:left="360"/>
    </w:pPr>
    <w:rPr>
      <w:lang w:val="x-none" w:eastAsia="x-none"/>
    </w:rPr>
  </w:style>
  <w:style w:type="character" w:customStyle="1" w:styleId="BodyTextIndentChar">
    <w:name w:val="Body Text Indent Char"/>
    <w:aliases w:val="Char2 Char,Body Text Indent Char1 Char Char Char,Body Text Indent Char1 Char Char Char Char  Char"/>
    <w:link w:val="BodyTextIndent"/>
    <w:rsid w:val="004A4AA0"/>
    <w:rPr>
      <w:sz w:val="24"/>
      <w:szCs w:val="24"/>
    </w:rPr>
  </w:style>
  <w:style w:type="character" w:customStyle="1" w:styleId="fontstyle01">
    <w:name w:val="fontstyle01"/>
    <w:rsid w:val="00486D47"/>
    <w:rPr>
      <w:rFonts w:ascii="Times New Roman" w:hAnsi="Times New Roman" w:cs="Times New Roman" w:hint="default"/>
      <w:b/>
      <w:bCs/>
      <w:i w:val="0"/>
      <w:iCs w:val="0"/>
      <w:color w:val="000000"/>
      <w:sz w:val="28"/>
      <w:szCs w:val="28"/>
    </w:rPr>
  </w:style>
  <w:style w:type="paragraph" w:styleId="BodyText2">
    <w:name w:val="Body Text 2"/>
    <w:basedOn w:val="Normal"/>
    <w:link w:val="BodyText2Char"/>
    <w:rsid w:val="006A6569"/>
    <w:pPr>
      <w:spacing w:after="120" w:line="480" w:lineRule="auto"/>
    </w:pPr>
    <w:rPr>
      <w:lang w:val="x-none" w:eastAsia="x-none"/>
    </w:rPr>
  </w:style>
  <w:style w:type="character" w:customStyle="1" w:styleId="BodyText2Char">
    <w:name w:val="Body Text 2 Char"/>
    <w:link w:val="BodyText2"/>
    <w:rsid w:val="006A6569"/>
    <w:rPr>
      <w:sz w:val="24"/>
      <w:szCs w:val="24"/>
    </w:rPr>
  </w:style>
  <w:style w:type="character" w:styleId="PageNumber">
    <w:name w:val="page number"/>
    <w:rsid w:val="003D598C"/>
  </w:style>
  <w:style w:type="paragraph" w:customStyle="1" w:styleId="noidung">
    <w:name w:val="noi dung"/>
    <w:basedOn w:val="Normal"/>
    <w:link w:val="noidungChar"/>
    <w:qFormat/>
    <w:rsid w:val="003D598C"/>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paragraph" w:styleId="BodyTextIndent2">
    <w:name w:val="Body Text Indent 2"/>
    <w:basedOn w:val="Normal"/>
    <w:link w:val="BodyTextIndent2Char"/>
    <w:unhideWhenUsed/>
    <w:rsid w:val="003D598C"/>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rsid w:val="003D598C"/>
    <w:rPr>
      <w:rFonts w:ascii="Calibri" w:eastAsia="Calibri" w:hAnsi="Calibri"/>
      <w:sz w:val="25"/>
      <w:szCs w:val="22"/>
      <w:lang w:val="en-US" w:eastAsia="en-US"/>
    </w:rPr>
  </w:style>
  <w:style w:type="paragraph" w:customStyle="1" w:styleId="content">
    <w:name w:val="content"/>
    <w:basedOn w:val="Normal"/>
    <w:rsid w:val="003D598C"/>
    <w:pPr>
      <w:spacing w:before="100" w:beforeAutospacing="1" w:after="100" w:afterAutospacing="1"/>
    </w:pPr>
  </w:style>
  <w:style w:type="character" w:customStyle="1" w:styleId="apple-converted-space">
    <w:name w:val="apple-converted-space"/>
    <w:rsid w:val="003D598C"/>
  </w:style>
  <w:style w:type="character" w:styleId="Hyperlink">
    <w:name w:val="Hyperlink"/>
    <w:unhideWhenUsed/>
    <w:rsid w:val="000E5143"/>
    <w:rPr>
      <w:color w:val="auto"/>
      <w:u w:val="none"/>
    </w:rPr>
  </w:style>
  <w:style w:type="paragraph" w:styleId="TOC1">
    <w:name w:val="toc 1"/>
    <w:basedOn w:val="Normal"/>
    <w:next w:val="Normal"/>
    <w:unhideWhenUsed/>
    <w:qFormat/>
    <w:rsid w:val="003943E0"/>
    <w:pPr>
      <w:spacing w:before="360"/>
    </w:pPr>
    <w:rPr>
      <w:rFonts w:ascii="Cambria" w:hAnsi="Cambria"/>
      <w:b/>
      <w:bCs/>
      <w:caps/>
    </w:rPr>
  </w:style>
  <w:style w:type="paragraph" w:styleId="TOC3">
    <w:name w:val="toc 3"/>
    <w:basedOn w:val="Normal"/>
    <w:next w:val="Normal"/>
    <w:unhideWhenUsed/>
    <w:qFormat/>
    <w:rsid w:val="003D598C"/>
    <w:pPr>
      <w:ind w:left="240"/>
    </w:pPr>
    <w:rPr>
      <w:rFonts w:ascii="Calibri" w:hAnsi="Calibri" w:cs="Calibri"/>
      <w:sz w:val="20"/>
      <w:szCs w:val="20"/>
    </w:rPr>
  </w:style>
  <w:style w:type="paragraph" w:styleId="TOC2">
    <w:name w:val="toc 2"/>
    <w:basedOn w:val="Normal"/>
    <w:next w:val="Normal"/>
    <w:autoRedefine/>
    <w:unhideWhenUsed/>
    <w:qFormat/>
    <w:rsid w:val="003D598C"/>
    <w:pPr>
      <w:spacing w:before="240"/>
    </w:pPr>
    <w:rPr>
      <w:rFonts w:ascii="Calibri" w:hAnsi="Calibri" w:cs="Calibri"/>
      <w:b/>
      <w:bCs/>
      <w:sz w:val="20"/>
      <w:szCs w:val="20"/>
    </w:rPr>
  </w:style>
  <w:style w:type="paragraph" w:customStyle="1" w:styleId="p">
    <w:name w:val="p"/>
    <w:basedOn w:val="Heading1"/>
    <w:qFormat/>
    <w:rsid w:val="003D598C"/>
    <w:pPr>
      <w:spacing w:before="120" w:after="0" w:line="288" w:lineRule="auto"/>
      <w:jc w:val="center"/>
    </w:pPr>
    <w:rPr>
      <w:rFonts w:ascii="Times New Roman" w:hAnsi="Times New Roman"/>
      <w:sz w:val="28"/>
      <w:szCs w:val="28"/>
      <w:lang w:val="vi-VN"/>
    </w:rPr>
  </w:style>
  <w:style w:type="paragraph" w:customStyle="1" w:styleId="d">
    <w:name w:val="d"/>
    <w:basedOn w:val="Normal"/>
    <w:qFormat/>
    <w:rsid w:val="003D598C"/>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rsid w:val="003D598C"/>
    <w:pPr>
      <w:tabs>
        <w:tab w:val="left" w:pos="630"/>
      </w:tabs>
    </w:pPr>
    <w:rPr>
      <w:rFonts w:ascii="Arial" w:eastAsia="Calibri" w:hAnsi="Arial" w:cs="Arial"/>
      <w:b/>
      <w:sz w:val="22"/>
      <w:szCs w:val="22"/>
      <w:lang w:val="vi-VN"/>
    </w:rPr>
  </w:style>
  <w:style w:type="paragraph" w:customStyle="1" w:styleId="b">
    <w:name w:val="b"/>
    <w:basedOn w:val="Normal"/>
    <w:qFormat/>
    <w:rsid w:val="003D598C"/>
    <w:rPr>
      <w:rFonts w:ascii="Arial" w:hAnsi="Arial" w:cs="Arial"/>
      <w:b/>
      <w:bCs/>
      <w:w w:val="85"/>
      <w:sz w:val="20"/>
      <w:szCs w:val="20"/>
      <w:lang w:val="vi-VN" w:eastAsia="vi-VN"/>
    </w:rPr>
  </w:style>
  <w:style w:type="paragraph" w:customStyle="1" w:styleId="0">
    <w:name w:val="0"/>
    <w:basedOn w:val="Normal"/>
    <w:qFormat/>
    <w:rsid w:val="003D598C"/>
    <w:pPr>
      <w:jc w:val="center"/>
    </w:pPr>
    <w:rPr>
      <w:rFonts w:ascii="Arial" w:hAnsi="Arial" w:cs="Arial"/>
      <w:color w:val="000000"/>
      <w:w w:val="85"/>
      <w:sz w:val="20"/>
      <w:szCs w:val="20"/>
      <w:lang w:val="vi-VN" w:eastAsia="vi-VN"/>
    </w:rPr>
  </w:style>
  <w:style w:type="paragraph" w:customStyle="1" w:styleId="ListParagraph1">
    <w:name w:val="List Paragraph1"/>
    <w:aliases w:val="bullet,bullet 1,List Paragraph11,Bullets,List Bullet-OpsManual,References,Title Style 1,List Paragraph nowy,List Paragraph (numbered (a)),Liste 1,ANNEX,List Paragraph2,Aufzählung Spiegelstrich,EASPR13-01 normal"/>
    <w:basedOn w:val="Normal"/>
    <w:link w:val="ListParagraphChar"/>
    <w:uiPriority w:val="34"/>
    <w:qFormat/>
    <w:rsid w:val="008570B8"/>
    <w:pPr>
      <w:spacing w:after="200" w:line="276" w:lineRule="auto"/>
      <w:ind w:left="720"/>
      <w:contextualSpacing/>
      <w:jc w:val="both"/>
    </w:pPr>
    <w:rPr>
      <w:rFonts w:eastAsia="Arial"/>
      <w:sz w:val="28"/>
      <w:szCs w:val="22"/>
      <w:lang w:val="vi-VN"/>
    </w:rPr>
  </w:style>
  <w:style w:type="character" w:styleId="Emphasis">
    <w:name w:val="Emphasis"/>
    <w:uiPriority w:val="20"/>
    <w:qFormat/>
    <w:rsid w:val="00913DD0"/>
    <w:rPr>
      <w:i/>
      <w:iCs/>
    </w:rPr>
  </w:style>
  <w:style w:type="paragraph" w:styleId="BalloonText">
    <w:name w:val="Balloon Text"/>
    <w:basedOn w:val="Normal"/>
    <w:link w:val="BalloonTextChar"/>
    <w:rsid w:val="00BF713B"/>
    <w:rPr>
      <w:rFonts w:ascii="Segoe UI" w:hAnsi="Segoe UI"/>
      <w:sz w:val="18"/>
      <w:szCs w:val="18"/>
      <w:lang w:val="x-none" w:eastAsia="x-none"/>
    </w:rPr>
  </w:style>
  <w:style w:type="character" w:customStyle="1" w:styleId="BalloonTextChar">
    <w:name w:val="Balloon Text Char"/>
    <w:link w:val="BalloonText"/>
    <w:uiPriority w:val="99"/>
    <w:rsid w:val="00BF713B"/>
    <w:rPr>
      <w:rFonts w:ascii="Segoe UI" w:hAnsi="Segoe UI" w:cs="Segoe UI"/>
      <w:sz w:val="18"/>
      <w:szCs w:val="18"/>
    </w:rPr>
  </w:style>
  <w:style w:type="paragraph" w:styleId="TOCHeading">
    <w:name w:val="TOC Heading"/>
    <w:basedOn w:val="Heading1"/>
    <w:next w:val="Normal"/>
    <w:uiPriority w:val="39"/>
    <w:qFormat/>
    <w:rsid w:val="00974E10"/>
    <w:pPr>
      <w:keepLines/>
      <w:spacing w:before="480" w:after="0"/>
      <w:outlineLvl w:val="9"/>
    </w:pPr>
    <w:rPr>
      <w:rFonts w:ascii="Cambria" w:hAnsi="Cambria"/>
      <w:color w:val="365F91"/>
      <w:kern w:val="0"/>
      <w:sz w:val="28"/>
      <w:szCs w:val="28"/>
    </w:rPr>
  </w:style>
  <w:style w:type="character" w:styleId="CommentReference">
    <w:name w:val="annotation reference"/>
    <w:rsid w:val="00CE36FF"/>
    <w:rPr>
      <w:sz w:val="16"/>
      <w:szCs w:val="16"/>
    </w:rPr>
  </w:style>
  <w:style w:type="paragraph" w:styleId="CommentText">
    <w:name w:val="annotation text"/>
    <w:basedOn w:val="Normal"/>
    <w:link w:val="CommentTextChar"/>
    <w:rsid w:val="00CE36FF"/>
    <w:rPr>
      <w:sz w:val="20"/>
      <w:szCs w:val="20"/>
    </w:rPr>
  </w:style>
  <w:style w:type="character" w:customStyle="1" w:styleId="CommentTextChar">
    <w:name w:val="Comment Text Char"/>
    <w:basedOn w:val="DefaultParagraphFont"/>
    <w:link w:val="CommentText"/>
    <w:rsid w:val="00CE36FF"/>
  </w:style>
  <w:style w:type="paragraph" w:styleId="CommentSubject">
    <w:name w:val="annotation subject"/>
    <w:basedOn w:val="CommentText"/>
    <w:next w:val="CommentText"/>
    <w:link w:val="CommentSubjectChar"/>
    <w:rsid w:val="00CE36FF"/>
    <w:rPr>
      <w:b/>
      <w:bCs/>
      <w:lang w:val="x-none" w:eastAsia="x-none"/>
    </w:rPr>
  </w:style>
  <w:style w:type="character" w:customStyle="1" w:styleId="CommentSubjectChar">
    <w:name w:val="Comment Subject Char"/>
    <w:link w:val="CommentSubject"/>
    <w:rsid w:val="00CE36FF"/>
    <w:rPr>
      <w:b/>
      <w:bCs/>
    </w:rPr>
  </w:style>
  <w:style w:type="character" w:styleId="FollowedHyperlink">
    <w:name w:val="FollowedHyperlink"/>
    <w:uiPriority w:val="99"/>
    <w:unhideWhenUsed/>
    <w:rsid w:val="00FB2FEC"/>
    <w:rPr>
      <w:color w:val="954F72"/>
      <w:u w:val="single"/>
    </w:rPr>
  </w:style>
  <w:style w:type="paragraph" w:customStyle="1" w:styleId="msonormal0">
    <w:name w:val="msonormal"/>
    <w:basedOn w:val="Normal"/>
    <w:rsid w:val="00FB2FEC"/>
    <w:pPr>
      <w:spacing w:before="100" w:beforeAutospacing="1" w:after="100" w:afterAutospacing="1"/>
    </w:pPr>
  </w:style>
  <w:style w:type="paragraph" w:customStyle="1" w:styleId="xl63">
    <w:name w:val="xl63"/>
    <w:basedOn w:val="Normal"/>
    <w:rsid w:val="00FB2FEC"/>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rsid w:val="00FB2FEC"/>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rsid w:val="00FB2FEC"/>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rsid w:val="00FB2FEC"/>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rsid w:val="00FB2FEC"/>
    <w:pPr>
      <w:pBdr>
        <w:top w:val="single" w:sz="4" w:space="0" w:color="000000"/>
        <w:bottom w:val="single" w:sz="4" w:space="0" w:color="000000"/>
      </w:pBdr>
      <w:spacing w:before="100" w:beforeAutospacing="1" w:after="100" w:afterAutospacing="1"/>
      <w:textAlignment w:val="center"/>
    </w:pPr>
  </w:style>
  <w:style w:type="paragraph" w:styleId="TOC4">
    <w:name w:val="toc 4"/>
    <w:basedOn w:val="Normal"/>
    <w:next w:val="Normal"/>
    <w:autoRedefine/>
    <w:rsid w:val="0000016E"/>
    <w:pPr>
      <w:ind w:left="480"/>
    </w:pPr>
    <w:rPr>
      <w:rFonts w:ascii="Calibri" w:hAnsi="Calibri" w:cs="Calibri"/>
      <w:sz w:val="20"/>
      <w:szCs w:val="20"/>
    </w:rPr>
  </w:style>
  <w:style w:type="paragraph" w:styleId="TOC5">
    <w:name w:val="toc 5"/>
    <w:basedOn w:val="Normal"/>
    <w:next w:val="Normal"/>
    <w:autoRedefine/>
    <w:rsid w:val="0000016E"/>
    <w:pPr>
      <w:ind w:left="720"/>
    </w:pPr>
    <w:rPr>
      <w:rFonts w:ascii="Calibri" w:hAnsi="Calibri" w:cs="Calibri"/>
      <w:sz w:val="20"/>
      <w:szCs w:val="20"/>
    </w:rPr>
  </w:style>
  <w:style w:type="paragraph" w:styleId="TOC6">
    <w:name w:val="toc 6"/>
    <w:basedOn w:val="Normal"/>
    <w:next w:val="Normal"/>
    <w:autoRedefine/>
    <w:rsid w:val="0000016E"/>
    <w:pPr>
      <w:ind w:left="960"/>
    </w:pPr>
    <w:rPr>
      <w:rFonts w:ascii="Calibri" w:hAnsi="Calibri" w:cs="Calibri"/>
      <w:sz w:val="20"/>
      <w:szCs w:val="20"/>
    </w:rPr>
  </w:style>
  <w:style w:type="paragraph" w:styleId="TOC7">
    <w:name w:val="toc 7"/>
    <w:basedOn w:val="Normal"/>
    <w:next w:val="Normal"/>
    <w:autoRedefine/>
    <w:rsid w:val="0000016E"/>
    <w:pPr>
      <w:ind w:left="1200"/>
    </w:pPr>
    <w:rPr>
      <w:rFonts w:ascii="Calibri" w:hAnsi="Calibri" w:cs="Calibri"/>
      <w:sz w:val="20"/>
      <w:szCs w:val="20"/>
    </w:rPr>
  </w:style>
  <w:style w:type="paragraph" w:styleId="TOC8">
    <w:name w:val="toc 8"/>
    <w:basedOn w:val="Normal"/>
    <w:next w:val="Normal"/>
    <w:autoRedefine/>
    <w:rsid w:val="0000016E"/>
    <w:pPr>
      <w:ind w:left="1440"/>
    </w:pPr>
    <w:rPr>
      <w:rFonts w:ascii="Calibri" w:hAnsi="Calibri" w:cs="Calibri"/>
      <w:sz w:val="20"/>
      <w:szCs w:val="20"/>
    </w:rPr>
  </w:style>
  <w:style w:type="paragraph" w:styleId="TOC9">
    <w:name w:val="toc 9"/>
    <w:basedOn w:val="Normal"/>
    <w:next w:val="Normal"/>
    <w:autoRedefine/>
    <w:rsid w:val="0000016E"/>
    <w:pPr>
      <w:ind w:left="1680"/>
    </w:pPr>
    <w:rPr>
      <w:rFonts w:ascii="Calibri" w:hAnsi="Calibri" w:cs="Calibri"/>
      <w:sz w:val="20"/>
      <w:szCs w:val="20"/>
    </w:rPr>
  </w:style>
  <w:style w:type="paragraph" w:styleId="Caption">
    <w:name w:val="caption"/>
    <w:basedOn w:val="Normal"/>
    <w:next w:val="Normal"/>
    <w:qFormat/>
    <w:rsid w:val="004769E7"/>
    <w:rPr>
      <w:b/>
      <w:bCs/>
      <w:sz w:val="20"/>
      <w:szCs w:val="20"/>
    </w:rPr>
  </w:style>
  <w:style w:type="paragraph" w:styleId="TableofFigures">
    <w:name w:val="table of figures"/>
    <w:basedOn w:val="Normal"/>
    <w:next w:val="Normal"/>
    <w:uiPriority w:val="99"/>
    <w:rsid w:val="004769E7"/>
    <w:pPr>
      <w:ind w:left="480" w:hanging="480"/>
    </w:pPr>
    <w:rPr>
      <w:rFonts w:ascii="Calibri" w:hAnsi="Calibri" w:cs="Calibri"/>
      <w:b/>
      <w:bCs/>
      <w:sz w:val="20"/>
      <w:szCs w:val="20"/>
    </w:rPr>
  </w:style>
  <w:style w:type="character" w:customStyle="1" w:styleId="Heading4Char">
    <w:name w:val="Heading 4 Char"/>
    <w:link w:val="Heading4"/>
    <w:rsid w:val="00B23E1D"/>
    <w:rPr>
      <w:b/>
      <w:i/>
      <w:color w:val="000000"/>
      <w:sz w:val="26"/>
      <w:szCs w:val="26"/>
      <w:lang w:val="x-none" w:eastAsia="x-none"/>
    </w:rPr>
  </w:style>
  <w:style w:type="character" w:customStyle="1" w:styleId="Heading5Char">
    <w:name w:val="Heading 5 Char"/>
    <w:link w:val="Heading5"/>
    <w:rsid w:val="00B23E1D"/>
    <w:rPr>
      <w:i/>
      <w:color w:val="000000"/>
      <w:sz w:val="26"/>
      <w:szCs w:val="26"/>
      <w:lang w:val="x-none" w:eastAsia="x-none"/>
    </w:rPr>
  </w:style>
  <w:style w:type="character" w:customStyle="1" w:styleId="Heading6Char">
    <w:name w:val="Heading 6 Char"/>
    <w:link w:val="Heading6"/>
    <w:rsid w:val="00B23E1D"/>
    <w:rPr>
      <w:rFonts w:ascii=".VnArial" w:eastAsia="MS Mincho" w:hAnsi=".VnArial"/>
      <w:i/>
      <w:iCs/>
      <w:color w:val="000000"/>
      <w:lang w:val="x-none" w:eastAsia="x-none"/>
    </w:rPr>
  </w:style>
  <w:style w:type="character" w:customStyle="1" w:styleId="Heading7Char">
    <w:name w:val="Heading 7 Char"/>
    <w:link w:val="Heading7"/>
    <w:rsid w:val="00B23E1D"/>
    <w:rPr>
      <w:rFonts w:ascii=".VnArial" w:eastAsia="MS Mincho" w:hAnsi=".VnArial"/>
      <w:b/>
      <w:bCs/>
      <w:color w:val="000000"/>
      <w:sz w:val="24"/>
      <w:szCs w:val="24"/>
      <w:lang w:val="x-none" w:eastAsia="x-none"/>
    </w:rPr>
  </w:style>
  <w:style w:type="character" w:customStyle="1" w:styleId="Heading8Char">
    <w:name w:val="Heading 8 Char"/>
    <w:link w:val="Heading8"/>
    <w:rsid w:val="00B23E1D"/>
    <w:rPr>
      <w:rFonts w:ascii=".VnArial Narrow" w:eastAsia="MS Mincho" w:hAnsi=".VnArial Narrow"/>
      <w:b/>
      <w:bCs/>
      <w:i/>
      <w:iCs/>
      <w:color w:val="000000"/>
      <w:lang w:val="x-none" w:eastAsia="x-none"/>
    </w:rPr>
  </w:style>
  <w:style w:type="character" w:customStyle="1" w:styleId="Heading9Char">
    <w:name w:val="Heading 9 Char"/>
    <w:link w:val="Heading9"/>
    <w:rsid w:val="00B23E1D"/>
    <w:rPr>
      <w:rFonts w:ascii=".VnArial" w:eastAsia="MS Mincho" w:hAnsi=".VnArial"/>
      <w:b/>
      <w:bCs/>
      <w:color w:val="000000"/>
      <w:sz w:val="18"/>
      <w:szCs w:val="18"/>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qFormat/>
    <w:rsid w:val="00B23E1D"/>
    <w:pPr>
      <w:suppressAutoHyphens/>
      <w:spacing w:before="80" w:line="252" w:lineRule="auto"/>
      <w:ind w:left="284" w:hanging="284"/>
      <w:jc w:val="both"/>
    </w:pPr>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qFormat/>
    <w:rsid w:val="00B23E1D"/>
    <w:rPr>
      <w:rFonts w:eastAsia="Calibri"/>
      <w:lang w:val="x-none" w:eastAsia="x-none"/>
    </w:rPr>
  </w:style>
  <w:style w:type="character" w:styleId="FootnoteReference">
    <w:name w:val="footnote reference"/>
    <w:aliases w:val="Footnote Char,Footnote text Char,ftref Char,BearingPoint Char,16 Point Char,Superscript 6 Point Char,fr Char,Footnote Text1 Char,f Char,Ref Char,de nota al pie Char,Footnote + Arial Char,10 pt Char,Black Char,Footnote Text11 Char"/>
    <w:link w:val="Footnote"/>
    <w:qFormat/>
    <w:rsid w:val="00B23E1D"/>
    <w:rPr>
      <w:vertAlign w:val="superscript"/>
    </w:rPr>
  </w:style>
  <w:style w:type="paragraph" w:styleId="PlainText">
    <w:name w:val="Plain Text"/>
    <w:basedOn w:val="Normal"/>
    <w:link w:val="PlainTextChar"/>
    <w:uiPriority w:val="99"/>
    <w:rsid w:val="00B23E1D"/>
    <w:pPr>
      <w:suppressAutoHyphens/>
    </w:pPr>
    <w:rPr>
      <w:rFonts w:ascii="Consolas" w:eastAsia="Calibri" w:hAnsi="Consolas"/>
      <w:sz w:val="21"/>
      <w:szCs w:val="21"/>
      <w:lang w:val="x-none" w:eastAsia="x-none"/>
    </w:rPr>
  </w:style>
  <w:style w:type="character" w:customStyle="1" w:styleId="PlainTextChar">
    <w:name w:val="Plain Text Char"/>
    <w:link w:val="PlainText"/>
    <w:uiPriority w:val="99"/>
    <w:rsid w:val="00B23E1D"/>
    <w:rPr>
      <w:rFonts w:ascii="Consolas" w:eastAsia="Calibri" w:hAnsi="Consolas"/>
      <w:sz w:val="21"/>
      <w:szCs w:val="21"/>
      <w:lang w:val="x-none" w:eastAsia="x-none"/>
    </w:rPr>
  </w:style>
  <w:style w:type="character" w:customStyle="1" w:styleId="CharChar1">
    <w:name w:val="Char Char1"/>
    <w:rsid w:val="00B23E1D"/>
    <w:rPr>
      <w:rFonts w:ascii=".VnTime" w:eastAsia="Times New Roman" w:hAnsi=".VnTime" w:cs="Times New Roman"/>
      <w:sz w:val="26"/>
      <w:szCs w:val="24"/>
    </w:rPr>
  </w:style>
  <w:style w:type="paragraph" w:customStyle="1" w:styleId="tenbai">
    <w:name w:val="ten bai"/>
    <w:basedOn w:val="Normal"/>
    <w:uiPriority w:val="99"/>
    <w:qFormat/>
    <w:rsid w:val="00B23E1D"/>
    <w:pPr>
      <w:suppressAutoHyphens/>
      <w:spacing w:before="120" w:after="600" w:line="264" w:lineRule="auto"/>
      <w:jc w:val="center"/>
    </w:pPr>
    <w:rPr>
      <w:rFonts w:ascii=".VnAvantH" w:eastAsia="MS Mincho" w:hAnsi=".VnAvantH"/>
      <w:b/>
      <w:sz w:val="28"/>
      <w:szCs w:val="20"/>
      <w:lang w:val="vi-VN"/>
    </w:rPr>
  </w:style>
  <w:style w:type="paragraph" w:customStyle="1" w:styleId="1">
    <w:name w:val="1"/>
    <w:basedOn w:val="BodyText"/>
    <w:uiPriority w:val="99"/>
    <w:qFormat/>
    <w:rsid w:val="00B23E1D"/>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1">
    <w:name w:val="11"/>
    <w:basedOn w:val="Normal"/>
    <w:rsid w:val="00B23E1D"/>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rsid w:val="00B23E1D"/>
    <w:pPr>
      <w:suppressAutoHyphens/>
      <w:spacing w:before="100" w:beforeAutospacing="1" w:after="100" w:afterAutospacing="1"/>
    </w:pPr>
    <w:rPr>
      <w:rFonts w:ascii="Arial" w:hAnsi="Arial" w:cs="Arial"/>
      <w:i/>
      <w:iCs/>
      <w:sz w:val="20"/>
      <w:szCs w:val="20"/>
    </w:rPr>
  </w:style>
  <w:style w:type="paragraph" w:customStyle="1" w:styleId="font6">
    <w:name w:val="font6"/>
    <w:basedOn w:val="Normal"/>
    <w:rsid w:val="00B23E1D"/>
    <w:pPr>
      <w:suppressAutoHyphens/>
      <w:spacing w:before="100" w:beforeAutospacing="1" w:after="100" w:afterAutospacing="1"/>
    </w:pPr>
    <w:rPr>
      <w:rFonts w:ascii="Arial" w:hAnsi="Arial" w:cs="Arial"/>
      <w:sz w:val="20"/>
      <w:szCs w:val="20"/>
    </w:rPr>
  </w:style>
  <w:style w:type="paragraph" w:customStyle="1" w:styleId="font7">
    <w:name w:val="font7"/>
    <w:basedOn w:val="Normal"/>
    <w:rsid w:val="00B23E1D"/>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rsid w:val="00B23E1D"/>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rsid w:val="00B23E1D"/>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rsid w:val="00B23E1D"/>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rsid w:val="00B23E1D"/>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rsid w:val="00B23E1D"/>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rsid w:val="00B23E1D"/>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rsid w:val="00B23E1D"/>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rsid w:val="00B23E1D"/>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rsid w:val="00B23E1D"/>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rsid w:val="00B23E1D"/>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rsid w:val="00B23E1D"/>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rsid w:val="00B23E1D"/>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rsid w:val="00B23E1D"/>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rsid w:val="00B23E1D"/>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rsid w:val="00B23E1D"/>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rsid w:val="00B23E1D"/>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rsid w:val="00B23E1D"/>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rsid w:val="00B23E1D"/>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rsid w:val="00B23E1D"/>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rsid w:val="00B23E1D"/>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rsid w:val="00B23E1D"/>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rsid w:val="00B23E1D"/>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B23E1D"/>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rsid w:val="00B23E1D"/>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rsid w:val="00B23E1D"/>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rsid w:val="00B23E1D"/>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rsid w:val="00B23E1D"/>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styleId="List5">
    <w:name w:val="List 5"/>
    <w:basedOn w:val="Normal"/>
    <w:rsid w:val="00B23E1D"/>
    <w:pPr>
      <w:suppressAutoHyphens/>
      <w:spacing w:after="200" w:line="276" w:lineRule="auto"/>
      <w:ind w:left="1800" w:hanging="360"/>
    </w:pPr>
    <w:rPr>
      <w:rFonts w:ascii="Calibri" w:eastAsia="Calibri" w:hAnsi="Calibri"/>
      <w:sz w:val="22"/>
      <w:szCs w:val="22"/>
    </w:rPr>
  </w:style>
  <w:style w:type="paragraph" w:customStyle="1" w:styleId="Normal1">
    <w:name w:val="Normal1"/>
    <w:uiPriority w:val="99"/>
    <w:qFormat/>
    <w:rsid w:val="00B23E1D"/>
    <w:rPr>
      <w:color w:val="000000"/>
      <w:sz w:val="24"/>
      <w:szCs w:val="24"/>
    </w:rPr>
  </w:style>
  <w:style w:type="paragraph" w:styleId="EndnoteText">
    <w:name w:val="endnote text"/>
    <w:basedOn w:val="Normal"/>
    <w:link w:val="EndnoteTextChar"/>
    <w:uiPriority w:val="99"/>
    <w:unhideWhenUsed/>
    <w:rsid w:val="00B23E1D"/>
    <w:pPr>
      <w:suppressAutoHyphens/>
    </w:pPr>
    <w:rPr>
      <w:sz w:val="20"/>
      <w:szCs w:val="20"/>
      <w:lang w:val="x-none" w:eastAsia="x-none"/>
    </w:rPr>
  </w:style>
  <w:style w:type="character" w:customStyle="1" w:styleId="EndnoteTextChar">
    <w:name w:val="Endnote Text Char"/>
    <w:link w:val="EndnoteText"/>
    <w:uiPriority w:val="99"/>
    <w:rsid w:val="00B23E1D"/>
    <w:rPr>
      <w:lang w:val="x-none" w:eastAsia="x-none"/>
    </w:rPr>
  </w:style>
  <w:style w:type="character" w:styleId="EndnoteReference">
    <w:name w:val="endnote reference"/>
    <w:uiPriority w:val="99"/>
    <w:unhideWhenUsed/>
    <w:rsid w:val="00B23E1D"/>
    <w:rPr>
      <w:vertAlign w:val="superscript"/>
    </w:rPr>
  </w:style>
  <w:style w:type="paragraph" w:customStyle="1" w:styleId="sotrang">
    <w:name w:val="so trang"/>
    <w:basedOn w:val="Header"/>
    <w:qFormat/>
    <w:rsid w:val="00B23E1D"/>
    <w:pPr>
      <w:suppressAutoHyphens/>
      <w:jc w:val="center"/>
    </w:pPr>
    <w:rPr>
      <w:rFonts w:ascii="Arial" w:eastAsia="Calibri" w:hAnsi="Arial" w:cs="Arial"/>
      <w:sz w:val="22"/>
    </w:rPr>
  </w:style>
  <w:style w:type="paragraph" w:customStyle="1" w:styleId="1titlon">
    <w:name w:val="1 tit lon"/>
    <w:basedOn w:val="Normal"/>
    <w:uiPriority w:val="99"/>
    <w:qFormat/>
    <w:rsid w:val="00CA5448"/>
    <w:pPr>
      <w:widowControl w:val="0"/>
      <w:suppressAutoHyphens/>
      <w:spacing w:before="120" w:after="100" w:afterAutospacing="1" w:line="312" w:lineRule="auto"/>
      <w:jc w:val="center"/>
    </w:pPr>
    <w:rPr>
      <w:rFonts w:ascii="UTM Avo" w:hAnsi="UTM Avo"/>
      <w:b/>
      <w:color w:val="000000"/>
      <w:sz w:val="31"/>
      <w:szCs w:val="25"/>
      <w:lang w:val="vi-VN"/>
    </w:rPr>
  </w:style>
  <w:style w:type="table" w:styleId="MediumList2-Accent1">
    <w:name w:val="Medium List 2 Accent 1"/>
    <w:basedOn w:val="TableNormal"/>
    <w:uiPriority w:val="66"/>
    <w:rsid w:val="00B23E1D"/>
    <w:rPr>
      <w:rFonts w:ascii="Calibri Light" w:hAnsi="Calibri Light"/>
      <w:color w:val="00000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B23E1D"/>
    <w:rPr>
      <w:rFonts w:ascii="Calibri" w:eastAsia="Calibri" w:hAnsi="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1titI">
    <w:name w:val="1 tit I"/>
    <w:aliases w:val="II"/>
    <w:basedOn w:val="Normal"/>
    <w:qFormat/>
    <w:rsid w:val="00531FB0"/>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aliases w:val="bieu"/>
    <w:basedOn w:val="Normal"/>
    <w:qFormat/>
    <w:rsid w:val="00F21EC9"/>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rsid w:val="00B23E1D"/>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rsid w:val="00B23E1D"/>
    <w:pPr>
      <w:suppressAutoHyphens/>
      <w:spacing w:before="60" w:after="60"/>
      <w:jc w:val="center"/>
    </w:pPr>
    <w:rPr>
      <w:rFonts w:ascii="Arial" w:hAnsi="Arial" w:cs="Arial"/>
      <w:color w:val="000000"/>
      <w:w w:val="85"/>
      <w:sz w:val="20"/>
      <w:szCs w:val="20"/>
    </w:rPr>
  </w:style>
  <w:style w:type="numbering" w:customStyle="1" w:styleId="NoList1">
    <w:name w:val="No List1"/>
    <w:next w:val="NoList"/>
    <w:semiHidden/>
    <w:rsid w:val="00B23E1D"/>
  </w:style>
  <w:style w:type="paragraph" w:customStyle="1" w:styleId="1donvitinh">
    <w:name w:val="1 don vi tinh"/>
    <w:basedOn w:val="Normal"/>
    <w:rsid w:val="009754C5"/>
    <w:pPr>
      <w:suppressAutoHyphens/>
      <w:spacing w:before="180" w:after="60"/>
      <w:jc w:val="right"/>
    </w:pPr>
    <w:rPr>
      <w:rFonts w:ascii="Arial" w:eastAsia="MS Mincho" w:hAnsi="Arial" w:cs=".VnArial"/>
      <w:i/>
      <w:iCs/>
      <w:w w:val="85"/>
      <w:sz w:val="19"/>
      <w:szCs w:val="18"/>
      <w:lang w:val="it-IT"/>
    </w:rPr>
  </w:style>
  <w:style w:type="character" w:customStyle="1" w:styleId="noidungChar">
    <w:name w:val="noi dung Char"/>
    <w:link w:val="noidung"/>
    <w:rsid w:val="00B23E1D"/>
    <w:rPr>
      <w:rFonts w:ascii=".VnCentury Schoolbook" w:eastAsia="MS Mincho" w:hAnsi=".VnCentury Schoolbook" w:cs=".VnCentury Schoolbook"/>
      <w:sz w:val="25"/>
      <w:szCs w:val="22"/>
    </w:rPr>
  </w:style>
  <w:style w:type="paragraph" w:customStyle="1" w:styleId="titbang">
    <w:name w:val="tit bang"/>
    <w:basedOn w:val="Normal"/>
    <w:link w:val="titbangChar"/>
    <w:qFormat/>
    <w:rsid w:val="00B23E1D"/>
    <w:pPr>
      <w:suppressAutoHyphens/>
      <w:spacing w:line="300" w:lineRule="exact"/>
    </w:pPr>
    <w:rPr>
      <w:rFonts w:ascii="Arial" w:eastAsia="MS Mincho" w:hAnsi="Arial"/>
      <w:b/>
      <w:bCs/>
      <w:sz w:val="20"/>
      <w:szCs w:val="20"/>
      <w:lang w:val="x-none" w:eastAsia="x-none"/>
    </w:rPr>
  </w:style>
  <w:style w:type="character" w:customStyle="1" w:styleId="titbangChar">
    <w:name w:val="tit bang Char"/>
    <w:link w:val="titbang"/>
    <w:rsid w:val="00B23E1D"/>
    <w:rPr>
      <w:rFonts w:ascii="Arial" w:eastAsia="MS Mincho" w:hAnsi="Arial"/>
      <w:b/>
      <w:bCs/>
      <w:lang w:val="x-none" w:eastAsia="x-none"/>
    </w:rPr>
  </w:style>
  <w:style w:type="paragraph" w:customStyle="1" w:styleId="TITTRENCUNG">
    <w:name w:val="TIT TREN CUNG"/>
    <w:basedOn w:val="Title"/>
    <w:rsid w:val="00B23E1D"/>
    <w:pPr>
      <w:spacing w:before="0" w:after="600"/>
      <w:outlineLvl w:val="9"/>
    </w:pPr>
    <w:rPr>
      <w:rFonts w:ascii=".VnAvantH" w:hAnsi=".VnAvantH" w:cs=".VnAvantH"/>
      <w:kern w:val="0"/>
      <w:sz w:val="30"/>
      <w:szCs w:val="30"/>
    </w:rPr>
  </w:style>
  <w:style w:type="paragraph" w:styleId="Title">
    <w:name w:val="Title"/>
    <w:basedOn w:val="Normal"/>
    <w:link w:val="TitleChar"/>
    <w:qFormat/>
    <w:rsid w:val="00B23E1D"/>
    <w:pPr>
      <w:suppressAutoHyphens/>
      <w:spacing w:before="240" w:after="60"/>
      <w:jc w:val="center"/>
      <w:outlineLvl w:val="0"/>
    </w:pPr>
    <w:rPr>
      <w:rFonts w:ascii="Arial" w:eastAsia="MS Mincho" w:hAnsi="Arial"/>
      <w:b/>
      <w:bCs/>
      <w:kern w:val="28"/>
      <w:sz w:val="32"/>
      <w:szCs w:val="32"/>
      <w:lang w:val="x-none" w:eastAsia="x-none"/>
    </w:rPr>
  </w:style>
  <w:style w:type="character" w:customStyle="1" w:styleId="TitleChar">
    <w:name w:val="Title Char"/>
    <w:link w:val="Title"/>
    <w:rsid w:val="00B23E1D"/>
    <w:rPr>
      <w:rFonts w:ascii="Arial" w:eastAsia="MS Mincho" w:hAnsi="Arial"/>
      <w:b/>
      <w:bCs/>
      <w:kern w:val="28"/>
      <w:sz w:val="32"/>
      <w:szCs w:val="32"/>
      <w:lang w:val="x-none" w:eastAsia="x-none"/>
    </w:rPr>
  </w:style>
  <w:style w:type="paragraph" w:styleId="BlockText">
    <w:name w:val="Block Text"/>
    <w:basedOn w:val="Normal"/>
    <w:rsid w:val="00B23E1D"/>
    <w:pPr>
      <w:suppressAutoHyphens/>
      <w:ind w:left="284" w:right="283"/>
      <w:jc w:val="both"/>
    </w:pPr>
    <w:rPr>
      <w:rFonts w:ascii=".VnCentury Schoolbook" w:eastAsia="MS Mincho" w:hAnsi=".VnCentury Schoolbook" w:cs=".VnCentury Schoolbook"/>
      <w:sz w:val="20"/>
      <w:szCs w:val="20"/>
    </w:rPr>
  </w:style>
  <w:style w:type="paragraph" w:customStyle="1" w:styleId="Phn">
    <w:name w:val="PhÇn"/>
    <w:basedOn w:val="Normal"/>
    <w:rsid w:val="00B23E1D"/>
    <w:pPr>
      <w:suppressAutoHyphens/>
      <w:spacing w:before="2835" w:line="288" w:lineRule="auto"/>
      <w:jc w:val="center"/>
    </w:pPr>
    <w:rPr>
      <w:rFonts w:ascii=".VnAvant" w:eastAsia="MS Mincho" w:hAnsi=".VnAvant" w:cs=".VnAvant"/>
      <w:b/>
      <w:bCs/>
      <w:i/>
      <w:iCs/>
      <w:sz w:val="30"/>
      <w:szCs w:val="30"/>
    </w:rPr>
  </w:style>
  <w:style w:type="paragraph" w:styleId="BodyText3">
    <w:name w:val="Body Text 3"/>
    <w:basedOn w:val="Normal"/>
    <w:link w:val="BodyText3Char"/>
    <w:rsid w:val="00B23E1D"/>
    <w:pPr>
      <w:suppressAutoHyphens/>
      <w:autoSpaceDE w:val="0"/>
      <w:autoSpaceDN w:val="0"/>
      <w:adjustRightInd w:val="0"/>
      <w:jc w:val="center"/>
    </w:pPr>
    <w:rPr>
      <w:rFonts w:ascii=".VnArialH" w:eastAsia="MS Mincho" w:hAnsi=".VnArialH"/>
      <w:b/>
      <w:bCs/>
      <w:color w:val="000000"/>
      <w:lang w:val="x-none" w:eastAsia="x-none"/>
    </w:rPr>
  </w:style>
  <w:style w:type="character" w:customStyle="1" w:styleId="BodyText3Char">
    <w:name w:val="Body Text 3 Char"/>
    <w:link w:val="BodyText3"/>
    <w:rsid w:val="00B23E1D"/>
    <w:rPr>
      <w:rFonts w:ascii=".VnArialH" w:eastAsia="MS Mincho" w:hAnsi=".VnArialH"/>
      <w:b/>
      <w:bCs/>
      <w:color w:val="000000"/>
      <w:sz w:val="24"/>
      <w:szCs w:val="24"/>
      <w:lang w:val="x-none" w:eastAsia="x-none"/>
    </w:rPr>
  </w:style>
  <w:style w:type="paragraph" w:styleId="Subtitle">
    <w:name w:val="Subtitle"/>
    <w:basedOn w:val="Normal"/>
    <w:link w:val="SubtitleChar"/>
    <w:qFormat/>
    <w:rsid w:val="00B23E1D"/>
    <w:pPr>
      <w:suppressAutoHyphens/>
      <w:jc w:val="center"/>
    </w:pPr>
    <w:rPr>
      <w:rFonts w:ascii=".VnAvantH" w:eastAsia="MS Mincho" w:hAnsi=".VnAvantH"/>
      <w:b/>
      <w:bCs/>
      <w:sz w:val="20"/>
      <w:szCs w:val="20"/>
      <w:lang w:val="x-none" w:eastAsia="x-none"/>
    </w:rPr>
  </w:style>
  <w:style w:type="character" w:customStyle="1" w:styleId="SubtitleChar">
    <w:name w:val="Subtitle Char"/>
    <w:link w:val="Subtitle"/>
    <w:rsid w:val="00B23E1D"/>
    <w:rPr>
      <w:rFonts w:ascii=".VnAvantH" w:eastAsia="MS Mincho" w:hAnsi=".VnAvantH"/>
      <w:b/>
      <w:bCs/>
      <w:lang w:val="x-none" w:eastAsia="x-none"/>
    </w:rPr>
  </w:style>
  <w:style w:type="paragraph" w:customStyle="1" w:styleId="TitbangAnh">
    <w:name w:val="Tit bang Anh"/>
    <w:basedOn w:val="titbang"/>
    <w:link w:val="TitbangAnhChar"/>
    <w:rsid w:val="00B23E1D"/>
    <w:pPr>
      <w:spacing w:after="240"/>
    </w:pPr>
    <w:rPr>
      <w:i/>
      <w:iCs/>
    </w:rPr>
  </w:style>
  <w:style w:type="character" w:customStyle="1" w:styleId="TitbangAnhChar">
    <w:name w:val="Tit bang Anh Char"/>
    <w:link w:val="TitbangAnh"/>
    <w:rsid w:val="00B23E1D"/>
    <w:rPr>
      <w:rFonts w:ascii="Arial" w:eastAsia="MS Mincho" w:hAnsi="Arial"/>
      <w:b/>
      <w:bCs/>
      <w:i/>
      <w:iCs/>
      <w:lang w:val="x-none" w:eastAsia="x-none"/>
    </w:rPr>
  </w:style>
  <w:style w:type="numbering" w:customStyle="1" w:styleId="NoList2">
    <w:name w:val="No List2"/>
    <w:next w:val="NoList"/>
    <w:uiPriority w:val="99"/>
    <w:semiHidden/>
    <w:unhideWhenUsed/>
    <w:rsid w:val="00B23E1D"/>
  </w:style>
  <w:style w:type="paragraph" w:customStyle="1" w:styleId="xl5239">
    <w:name w:val="xl5239"/>
    <w:basedOn w:val="Normal"/>
    <w:rsid w:val="00B23E1D"/>
    <w:pPr>
      <w:suppressAutoHyphens/>
      <w:spacing w:before="100" w:beforeAutospacing="1" w:after="100" w:afterAutospacing="1"/>
    </w:pPr>
    <w:rPr>
      <w:rFonts w:ascii="Arial" w:hAnsi="Arial" w:cs="Arial"/>
      <w:b/>
      <w:bCs/>
      <w:color w:val="000000"/>
    </w:rPr>
  </w:style>
  <w:style w:type="paragraph" w:customStyle="1" w:styleId="TAnh">
    <w:name w:val="TAnh"/>
    <w:link w:val="TAnhChar"/>
    <w:rsid w:val="00B23E1D"/>
    <w:pPr>
      <w:spacing w:after="180" w:line="300" w:lineRule="exact"/>
      <w:jc w:val="center"/>
    </w:pPr>
    <w:rPr>
      <w:rFonts w:ascii=".VnArial" w:hAnsi=".VnArial"/>
      <w:b/>
      <w:i/>
      <w:sz w:val="23"/>
      <w:szCs w:val="23"/>
      <w:lang w:val="vi-VN" w:eastAsia="vi-VN"/>
    </w:rPr>
  </w:style>
  <w:style w:type="character" w:customStyle="1" w:styleId="TAnhChar">
    <w:name w:val="TAnh Char"/>
    <w:link w:val="TAnh"/>
    <w:rsid w:val="00B23E1D"/>
    <w:rPr>
      <w:rFonts w:ascii=".VnArial" w:hAnsi=".VnArial"/>
      <w:b/>
      <w:i/>
      <w:sz w:val="23"/>
      <w:szCs w:val="23"/>
      <w:lang w:val="vi-VN" w:eastAsia="vi-VN"/>
    </w:rPr>
  </w:style>
  <w:style w:type="paragraph" w:customStyle="1" w:styleId="TViet">
    <w:name w:val="TViet"/>
    <w:basedOn w:val="Normal"/>
    <w:rsid w:val="00B23E1D"/>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rsid w:val="00B23E1D"/>
    <w:pPr>
      <w:suppressAutoHyphens/>
      <w:spacing w:before="480" w:after="360" w:line="264" w:lineRule="auto"/>
      <w:jc w:val="center"/>
    </w:pPr>
    <w:rPr>
      <w:b/>
      <w:bCs/>
      <w:sz w:val="26"/>
      <w:szCs w:val="26"/>
    </w:rPr>
  </w:style>
  <w:style w:type="paragraph" w:styleId="BodyTextIndent3">
    <w:name w:val="Body Text Indent 3"/>
    <w:basedOn w:val="Normal"/>
    <w:link w:val="BodyTextIndent3Char"/>
    <w:rsid w:val="00B23E1D"/>
    <w:pPr>
      <w:suppressAutoHyphens/>
      <w:ind w:firstLine="567"/>
    </w:pPr>
    <w:rPr>
      <w:sz w:val="28"/>
      <w:szCs w:val="28"/>
      <w:lang w:val="x-none" w:eastAsia="x-none"/>
    </w:rPr>
  </w:style>
  <w:style w:type="character" w:customStyle="1" w:styleId="BodyTextIndent3Char">
    <w:name w:val="Body Text Indent 3 Char"/>
    <w:link w:val="BodyTextIndent3"/>
    <w:rsid w:val="00B23E1D"/>
    <w:rPr>
      <w:sz w:val="28"/>
      <w:szCs w:val="28"/>
      <w:lang w:val="x-none" w:eastAsia="x-none"/>
    </w:rPr>
  </w:style>
  <w:style w:type="paragraph" w:customStyle="1" w:styleId="Ten-anh2">
    <w:name w:val="Ten-anh 2"/>
    <w:basedOn w:val="Normal"/>
    <w:rsid w:val="00B23E1D"/>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character" w:styleId="Strong">
    <w:name w:val="Strong"/>
    <w:qFormat/>
    <w:rsid w:val="00B23E1D"/>
    <w:rPr>
      <w:b/>
      <w:bCs/>
    </w:rPr>
  </w:style>
  <w:style w:type="table" w:customStyle="1" w:styleId="TableGrid1">
    <w:name w:val="Table Grid1"/>
    <w:basedOn w:val="TableNormal"/>
    <w:next w:val="TableGrid"/>
    <w:uiPriority w:val="59"/>
    <w:rsid w:val="00B2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rsid w:val="00B23E1D"/>
  </w:style>
  <w:style w:type="character" w:customStyle="1" w:styleId="Bodytext0">
    <w:name w:val="Body text_"/>
    <w:link w:val="BodyText1"/>
    <w:locked/>
    <w:rsid w:val="00B23E1D"/>
    <w:rPr>
      <w:rFonts w:ascii="Batang" w:eastAsia="Batang" w:hAnsi="Batang"/>
      <w:sz w:val="18"/>
      <w:szCs w:val="18"/>
      <w:shd w:val="clear" w:color="auto" w:fill="FFFFFF"/>
    </w:rPr>
  </w:style>
  <w:style w:type="paragraph" w:customStyle="1" w:styleId="BodyText1">
    <w:name w:val="Body Text1"/>
    <w:aliases w:val="Body Text Char2,Body Text Char Char2,Body Text Char1 Char Char1,Body Text Char1 Char Char Char Char,Body Text Char Char Char Char Char Char,Body Text Char Char1 Char Char,Body Text Char1 Char1,Body Text Char Char"/>
    <w:basedOn w:val="Normal"/>
    <w:link w:val="Bodytext0"/>
    <w:rsid w:val="00B23E1D"/>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sid w:val="00B23E1D"/>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rsid w:val="00B23E1D"/>
  </w:style>
  <w:style w:type="paragraph" w:customStyle="1" w:styleId="t01">
    <w:name w:val="t01"/>
    <w:basedOn w:val="Heading2"/>
    <w:rsid w:val="00B23E1D"/>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lang w:val="x-none" w:eastAsia="x-none"/>
    </w:rPr>
  </w:style>
  <w:style w:type="paragraph" w:customStyle="1" w:styleId="noidung1">
    <w:name w:val="noi dung 1"/>
    <w:basedOn w:val="PlainText"/>
    <w:rsid w:val="00B23E1D"/>
  </w:style>
  <w:style w:type="paragraph" w:customStyle="1" w:styleId="lama">
    <w:name w:val="la ma"/>
    <w:basedOn w:val="PlainText"/>
    <w:rsid w:val="00B23E1D"/>
  </w:style>
  <w:style w:type="paragraph" w:customStyle="1" w:styleId="Tnphn">
    <w:name w:val="Tªn phÇn"/>
    <w:basedOn w:val="Normal"/>
    <w:rsid w:val="00B23E1D"/>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rsid w:val="00B23E1D"/>
    <w:pPr>
      <w:spacing w:after="60"/>
      <w:jc w:val="right"/>
    </w:pPr>
    <w:rPr>
      <w:b w:val="0"/>
      <w:w w:val="85"/>
      <w:szCs w:val="18"/>
    </w:rPr>
  </w:style>
  <w:style w:type="paragraph" w:customStyle="1" w:styleId="v">
    <w:name w:val="v"/>
    <w:basedOn w:val="Normal"/>
    <w:qFormat/>
    <w:rsid w:val="00B23E1D"/>
    <w:pPr>
      <w:suppressAutoHyphens/>
    </w:pPr>
    <w:rPr>
      <w:rFonts w:ascii=".VnArial" w:eastAsia="MS Mincho" w:hAnsi=".VnArial" w:cs=".VnArial"/>
      <w:sz w:val="20"/>
      <w:szCs w:val="20"/>
      <w:lang w:val="nl-NL"/>
    </w:rPr>
  </w:style>
  <w:style w:type="paragraph" w:styleId="HTMLPreformatted">
    <w:name w:val="HTML Preformatted"/>
    <w:basedOn w:val="Normal"/>
    <w:link w:val="HTMLPreformattedChar"/>
    <w:uiPriority w:val="99"/>
    <w:unhideWhenUsed/>
    <w:rsid w:val="00B23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23E1D"/>
    <w:rPr>
      <w:rFonts w:ascii="Courier New" w:hAnsi="Courier New"/>
      <w:lang w:val="x-none" w:eastAsia="x-none"/>
    </w:rPr>
  </w:style>
  <w:style w:type="paragraph" w:customStyle="1" w:styleId="Titbieu">
    <w:name w:val="Tit bieu"/>
    <w:basedOn w:val="Normal"/>
    <w:link w:val="TitbieuChar"/>
    <w:semiHidden/>
    <w:rsid w:val="00B23E1D"/>
    <w:pPr>
      <w:suppressAutoHyphens/>
      <w:spacing w:after="240"/>
    </w:pPr>
    <w:rPr>
      <w:rFonts w:ascii=".VnAvantH" w:eastAsia=".VnTime" w:hAnsi=".VnAvantH"/>
      <w:bCs/>
      <w:sz w:val="20"/>
      <w:szCs w:val="20"/>
      <w:lang w:val="x-none" w:eastAsia="x-none"/>
    </w:rPr>
  </w:style>
  <w:style w:type="character" w:customStyle="1" w:styleId="TitbieuChar">
    <w:name w:val="Tit bieu Char"/>
    <w:link w:val="Titbieu"/>
    <w:semiHidden/>
    <w:rsid w:val="00B23E1D"/>
    <w:rPr>
      <w:rFonts w:ascii=".VnAvantH" w:eastAsia=".VnTime" w:hAnsi=".VnAvantH"/>
      <w:bCs/>
      <w:lang w:val="x-none" w:eastAsia="x-none"/>
    </w:rPr>
  </w:style>
  <w:style w:type="paragraph" w:customStyle="1" w:styleId="so">
    <w:name w:val="so"/>
    <w:basedOn w:val="Normal"/>
    <w:link w:val="soChar"/>
    <w:semiHidden/>
    <w:rsid w:val="00B23E1D"/>
    <w:pPr>
      <w:keepNext/>
      <w:pageBreakBefore/>
      <w:framePr w:hSpace="113" w:wrap="around" w:vAnchor="text" w:hAnchor="text"/>
      <w:suppressAutoHyphens/>
      <w:spacing w:line="620" w:lineRule="exact"/>
      <w:textAlignment w:val="baseline"/>
    </w:pPr>
    <w:rPr>
      <w:rFonts w:ascii=".VnArial Narrow" w:eastAsia=".VnTime" w:hAnsi=".VnArial Narrow"/>
      <w:bCs/>
      <w:position w:val="-5"/>
      <w:sz w:val="66"/>
      <w:szCs w:val="66"/>
      <w:lang w:val="x-none" w:eastAsia="x-none"/>
    </w:rPr>
  </w:style>
  <w:style w:type="character" w:customStyle="1" w:styleId="soChar">
    <w:name w:val="so Char"/>
    <w:link w:val="so"/>
    <w:semiHidden/>
    <w:rsid w:val="00B23E1D"/>
    <w:rPr>
      <w:rFonts w:ascii=".VnArial Narrow" w:eastAsia=".VnTime" w:hAnsi=".VnArial Narrow"/>
      <w:bCs/>
      <w:position w:val="-5"/>
      <w:sz w:val="66"/>
      <w:szCs w:val="66"/>
      <w:lang w:val="x-none" w:eastAsia="x-none"/>
    </w:rPr>
  </w:style>
  <w:style w:type="paragraph" w:customStyle="1" w:styleId="tenbieuTV">
    <w:name w:val="ten bieu TV"/>
    <w:basedOn w:val="Normal"/>
    <w:link w:val="tenbieuTVChar"/>
    <w:rsid w:val="00B23E1D"/>
    <w:pPr>
      <w:widowControl w:val="0"/>
      <w:suppressAutoHyphens/>
      <w:spacing w:line="264" w:lineRule="auto"/>
    </w:pPr>
    <w:rPr>
      <w:rFonts w:ascii="Arial" w:eastAsia=".VnTime" w:hAnsi="Arial"/>
      <w:b/>
      <w:bCs/>
      <w:i/>
      <w:iCs/>
      <w:color w:val="000000"/>
      <w:lang w:val="x-none" w:eastAsia="x-none"/>
    </w:rPr>
  </w:style>
  <w:style w:type="character" w:customStyle="1" w:styleId="tenbieuTVChar">
    <w:name w:val="ten bieu TV Char"/>
    <w:link w:val="tenbieuTV"/>
    <w:rsid w:val="00B23E1D"/>
    <w:rPr>
      <w:rFonts w:ascii="Arial" w:eastAsia=".VnTime" w:hAnsi="Arial"/>
      <w:b/>
      <w:bCs/>
      <w:i/>
      <w:iCs/>
      <w:color w:val="000000"/>
      <w:sz w:val="24"/>
      <w:szCs w:val="24"/>
      <w:lang w:val="x-none" w:eastAsia="x-none"/>
    </w:rPr>
  </w:style>
  <w:style w:type="paragraph" w:customStyle="1" w:styleId="tenbieuTA">
    <w:name w:val="ten bieu TA"/>
    <w:basedOn w:val="tenbieuTV"/>
    <w:link w:val="tenbieuTAChar"/>
    <w:rsid w:val="00B23E1D"/>
    <w:pPr>
      <w:spacing w:after="240"/>
    </w:pPr>
  </w:style>
  <w:style w:type="character" w:customStyle="1" w:styleId="tenbieuTAChar">
    <w:name w:val="ten bieu TA Char"/>
    <w:link w:val="tenbieuTA"/>
    <w:rsid w:val="00B23E1D"/>
    <w:rPr>
      <w:rFonts w:ascii="Arial" w:eastAsia=".VnTime" w:hAnsi="Arial"/>
      <w:b/>
      <w:bCs/>
      <w:i/>
      <w:iCs/>
      <w:color w:val="000000"/>
      <w:sz w:val="24"/>
      <w:szCs w:val="24"/>
      <w:lang w:val="x-none" w:eastAsia="x-none"/>
    </w:rPr>
  </w:style>
  <w:style w:type="character" w:customStyle="1" w:styleId="DocumentMapChar">
    <w:name w:val="Document Map Char"/>
    <w:link w:val="DocumentMap"/>
    <w:rsid w:val="00B23E1D"/>
    <w:rPr>
      <w:rFonts w:ascii="Tahoma" w:hAnsi="Tahoma" w:cs="Tahoma"/>
      <w:b/>
      <w:sz w:val="16"/>
      <w:szCs w:val="16"/>
    </w:rPr>
  </w:style>
  <w:style w:type="paragraph" w:styleId="DocumentMap">
    <w:name w:val="Document Map"/>
    <w:basedOn w:val="Normal"/>
    <w:link w:val="DocumentMapChar"/>
    <w:unhideWhenUsed/>
    <w:rsid w:val="00B23E1D"/>
    <w:pPr>
      <w:suppressAutoHyphens/>
    </w:pPr>
    <w:rPr>
      <w:rFonts w:ascii="Tahoma" w:hAnsi="Tahoma" w:cs="Tahoma"/>
      <w:b/>
      <w:sz w:val="16"/>
      <w:szCs w:val="16"/>
    </w:rPr>
  </w:style>
  <w:style w:type="character" w:customStyle="1" w:styleId="DocumentMapChar1">
    <w:name w:val="Document Map Char1"/>
    <w:uiPriority w:val="99"/>
    <w:rsid w:val="00B23E1D"/>
    <w:rPr>
      <w:rFonts w:ascii="Tahoma" w:hAnsi="Tahoma" w:cs="Tahoma"/>
      <w:sz w:val="16"/>
      <w:szCs w:val="16"/>
    </w:rPr>
  </w:style>
  <w:style w:type="character" w:customStyle="1" w:styleId="y2iqfc">
    <w:name w:val="y2iqfc"/>
    <w:rsid w:val="00B23E1D"/>
  </w:style>
  <w:style w:type="paragraph" w:customStyle="1" w:styleId="1TIT">
    <w:name w:val="1 TIT"/>
    <w:basedOn w:val="Normal"/>
    <w:qFormat/>
    <w:rsid w:val="005A212E"/>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rsid w:val="005B2C01"/>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rsid w:val="00851E7B"/>
    <w:pPr>
      <w:tabs>
        <w:tab w:val="clear" w:pos="4111"/>
      </w:tabs>
      <w:suppressAutoHyphens/>
      <w:spacing w:before="120" w:after="0" w:line="288" w:lineRule="auto"/>
      <w:ind w:firstLine="720"/>
    </w:pPr>
    <w:rPr>
      <w:rFonts w:ascii="Times New Roman" w:hAnsi="Times New Roman" w:cs="Times New Roman"/>
      <w:b/>
      <w:sz w:val="26"/>
      <w:szCs w:val="26"/>
      <w:lang w:val="x-none" w:eastAsia="x-none"/>
    </w:rPr>
  </w:style>
  <w:style w:type="paragraph" w:customStyle="1" w:styleId="1dropcap">
    <w:name w:val="1 dropcap"/>
    <w:basedOn w:val="titbang"/>
    <w:qFormat/>
    <w:rsid w:val="00B23E1D"/>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sid w:val="00B23E1D"/>
    <w:rPr>
      <w:rFonts w:ascii="Arial Narrow" w:hAnsi="Arial Narrow" w:cs="Arial"/>
      <w:position w:val="0"/>
      <w:sz w:val="66"/>
      <w:szCs w:val="66"/>
    </w:rPr>
  </w:style>
  <w:style w:type="character" w:customStyle="1" w:styleId="Vnbnnidung">
    <w:name w:val="Văn bản nội dung"/>
    <w:rsid w:val="00B23E1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rsid w:val="00B23E1D"/>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rsid w:val="00B23E1D"/>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rsid w:val="00B23E1D"/>
    <w:pPr>
      <w:suppressAutoHyphens/>
      <w:spacing w:before="100" w:beforeAutospacing="1" w:after="100" w:afterAutospacing="1"/>
    </w:pPr>
    <w:rPr>
      <w:rFonts w:ascii="Arial" w:hAnsi="Arial" w:cs="Arial"/>
      <w:color w:val="000000"/>
    </w:rPr>
  </w:style>
  <w:style w:type="paragraph" w:customStyle="1" w:styleId="xl5243">
    <w:name w:val="xl5243"/>
    <w:basedOn w:val="Normal"/>
    <w:rsid w:val="00B23E1D"/>
    <w:pPr>
      <w:suppressAutoHyphens/>
      <w:spacing w:before="100" w:beforeAutospacing="1" w:after="100" w:afterAutospacing="1"/>
    </w:pPr>
    <w:rPr>
      <w:rFonts w:ascii="Arial" w:hAnsi="Arial" w:cs="Arial"/>
      <w:i/>
      <w:iCs/>
      <w:color w:val="000000"/>
    </w:rPr>
  </w:style>
  <w:style w:type="paragraph" w:customStyle="1" w:styleId="xl5244">
    <w:name w:val="xl5244"/>
    <w:basedOn w:val="Normal"/>
    <w:rsid w:val="00B23E1D"/>
    <w:pPr>
      <w:suppressAutoHyphens/>
      <w:spacing w:before="100" w:beforeAutospacing="1" w:after="100" w:afterAutospacing="1"/>
    </w:pPr>
    <w:rPr>
      <w:rFonts w:ascii="Arial" w:hAnsi="Arial" w:cs="Arial"/>
      <w:color w:val="000000"/>
    </w:rPr>
  </w:style>
  <w:style w:type="paragraph" w:customStyle="1" w:styleId="xl5245">
    <w:name w:val="xl5245"/>
    <w:basedOn w:val="Normal"/>
    <w:rsid w:val="00B23E1D"/>
    <w:pPr>
      <w:suppressAutoHyphens/>
      <w:spacing w:before="100" w:beforeAutospacing="1" w:after="100" w:afterAutospacing="1"/>
    </w:pPr>
    <w:rPr>
      <w:rFonts w:ascii="Arial" w:hAnsi="Arial" w:cs="Arial"/>
      <w:i/>
      <w:iCs/>
      <w:color w:val="000000"/>
    </w:rPr>
  </w:style>
  <w:style w:type="paragraph" w:customStyle="1" w:styleId="xl5246">
    <w:name w:val="xl5246"/>
    <w:basedOn w:val="Normal"/>
    <w:rsid w:val="00B23E1D"/>
    <w:pPr>
      <w:suppressAutoHyphens/>
      <w:spacing w:before="100" w:beforeAutospacing="1" w:after="100" w:afterAutospacing="1"/>
    </w:pPr>
    <w:rPr>
      <w:rFonts w:ascii="Arial" w:hAnsi="Arial" w:cs="Arial"/>
      <w:color w:val="000000"/>
    </w:rPr>
  </w:style>
  <w:style w:type="paragraph" w:customStyle="1" w:styleId="xl5247">
    <w:name w:val="xl5247"/>
    <w:basedOn w:val="Normal"/>
    <w:rsid w:val="00B23E1D"/>
    <w:pPr>
      <w:suppressAutoHyphens/>
      <w:spacing w:before="100" w:beforeAutospacing="1" w:after="100" w:afterAutospacing="1"/>
    </w:pPr>
    <w:rPr>
      <w:rFonts w:ascii=".VnTime" w:hAnsi=".VnTime"/>
      <w:color w:val="000000"/>
    </w:rPr>
  </w:style>
  <w:style w:type="paragraph" w:customStyle="1" w:styleId="xl5248">
    <w:name w:val="xl5248"/>
    <w:basedOn w:val="Normal"/>
    <w:rsid w:val="00B23E1D"/>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rsid w:val="00B23E1D"/>
    <w:pPr>
      <w:suppressAutoHyphens/>
      <w:spacing w:before="100" w:beforeAutospacing="1" w:after="100" w:afterAutospacing="1"/>
    </w:pPr>
    <w:rPr>
      <w:rFonts w:ascii=".VnTime" w:hAnsi=".VnTime"/>
      <w:color w:val="000000"/>
    </w:rPr>
  </w:style>
  <w:style w:type="paragraph" w:customStyle="1" w:styleId="xl5250">
    <w:name w:val="xl5250"/>
    <w:basedOn w:val="Normal"/>
    <w:rsid w:val="00B23E1D"/>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rsid w:val="00B23E1D"/>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rsid w:val="00B23E1D"/>
    <w:pPr>
      <w:suppressAutoHyphens/>
      <w:spacing w:before="100" w:beforeAutospacing="1" w:after="100" w:afterAutospacing="1"/>
    </w:pPr>
    <w:rPr>
      <w:rFonts w:ascii="Arial" w:hAnsi="Arial" w:cs="Arial"/>
      <w:b/>
      <w:bCs/>
      <w:color w:val="000000"/>
    </w:rPr>
  </w:style>
  <w:style w:type="paragraph" w:customStyle="1" w:styleId="xl5253">
    <w:name w:val="xl5253"/>
    <w:basedOn w:val="Normal"/>
    <w:rsid w:val="00B23E1D"/>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rsid w:val="00B23E1D"/>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rsid w:val="00B23E1D"/>
    <w:pPr>
      <w:suppressAutoHyphens/>
      <w:spacing w:before="100" w:beforeAutospacing="1" w:after="100" w:afterAutospacing="1"/>
    </w:pPr>
    <w:rPr>
      <w:rFonts w:ascii="Arial" w:hAnsi="Arial" w:cs="Arial"/>
      <w:b/>
      <w:bCs/>
      <w:color w:val="000000"/>
    </w:rPr>
  </w:style>
  <w:style w:type="paragraph" w:customStyle="1" w:styleId="xl5256">
    <w:name w:val="xl5256"/>
    <w:basedOn w:val="Normal"/>
    <w:rsid w:val="00B23E1D"/>
    <w:pPr>
      <w:suppressAutoHyphens/>
      <w:spacing w:before="100" w:beforeAutospacing="1" w:after="100" w:afterAutospacing="1"/>
    </w:pPr>
    <w:rPr>
      <w:rFonts w:ascii="Arial" w:hAnsi="Arial" w:cs="Arial"/>
      <w:b/>
      <w:bCs/>
      <w:color w:val="000000"/>
    </w:rPr>
  </w:style>
  <w:style w:type="paragraph" w:customStyle="1" w:styleId="xl5257">
    <w:name w:val="xl5257"/>
    <w:basedOn w:val="Normal"/>
    <w:rsid w:val="00B23E1D"/>
    <w:pPr>
      <w:suppressAutoHyphens/>
      <w:spacing w:before="100" w:beforeAutospacing="1" w:after="100" w:afterAutospacing="1"/>
    </w:pPr>
    <w:rPr>
      <w:rFonts w:ascii="Arial" w:hAnsi="Arial" w:cs="Arial"/>
      <w:i/>
      <w:iCs/>
      <w:color w:val="000000"/>
    </w:rPr>
  </w:style>
  <w:style w:type="paragraph" w:customStyle="1" w:styleId="xl5258">
    <w:name w:val="xl5258"/>
    <w:basedOn w:val="Normal"/>
    <w:rsid w:val="00B23E1D"/>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rsid w:val="00B23E1D"/>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rsid w:val="00B23E1D"/>
    <w:pPr>
      <w:suppressAutoHyphens/>
      <w:spacing w:before="100" w:beforeAutospacing="1" w:after="100" w:afterAutospacing="1"/>
    </w:pPr>
    <w:rPr>
      <w:rFonts w:ascii="Arial" w:hAnsi="Arial" w:cs="Arial"/>
      <w:i/>
      <w:iCs/>
      <w:color w:val="000000"/>
    </w:rPr>
  </w:style>
  <w:style w:type="paragraph" w:customStyle="1" w:styleId="xl5261">
    <w:name w:val="xl5261"/>
    <w:basedOn w:val="Normal"/>
    <w:rsid w:val="00B23E1D"/>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rsid w:val="00B23E1D"/>
    <w:pPr>
      <w:suppressAutoHyphens/>
      <w:spacing w:before="100" w:beforeAutospacing="1" w:after="100" w:afterAutospacing="1"/>
    </w:pPr>
    <w:rPr>
      <w:rFonts w:ascii="Arial" w:hAnsi="Arial" w:cs="Arial"/>
      <w:color w:val="000000"/>
    </w:rPr>
  </w:style>
  <w:style w:type="paragraph" w:customStyle="1" w:styleId="xl5263">
    <w:name w:val="xl5263"/>
    <w:basedOn w:val="Normal"/>
    <w:rsid w:val="00B23E1D"/>
    <w:pPr>
      <w:suppressAutoHyphens/>
      <w:spacing w:before="100" w:beforeAutospacing="1" w:after="100" w:afterAutospacing="1"/>
    </w:pPr>
    <w:rPr>
      <w:rFonts w:ascii="Arial" w:hAnsi="Arial" w:cs="Arial"/>
      <w:color w:val="000000"/>
    </w:rPr>
  </w:style>
  <w:style w:type="paragraph" w:customStyle="1" w:styleId="xl5264">
    <w:name w:val="xl5264"/>
    <w:basedOn w:val="Normal"/>
    <w:rsid w:val="00B23E1D"/>
    <w:pPr>
      <w:suppressAutoHyphens/>
      <w:spacing w:before="100" w:beforeAutospacing="1" w:after="100" w:afterAutospacing="1"/>
    </w:pPr>
    <w:rPr>
      <w:rFonts w:ascii="Arial" w:hAnsi="Arial" w:cs="Arial"/>
      <w:color w:val="000000"/>
    </w:rPr>
  </w:style>
  <w:style w:type="paragraph" w:customStyle="1" w:styleId="xl5265">
    <w:name w:val="xl5265"/>
    <w:basedOn w:val="Normal"/>
    <w:rsid w:val="00B23E1D"/>
    <w:pPr>
      <w:suppressAutoHyphens/>
      <w:spacing w:before="100" w:beforeAutospacing="1" w:after="100" w:afterAutospacing="1"/>
    </w:pPr>
    <w:rPr>
      <w:rFonts w:ascii="Arial" w:hAnsi="Arial" w:cs="Arial"/>
      <w:i/>
      <w:iCs/>
      <w:color w:val="000000"/>
    </w:rPr>
  </w:style>
  <w:style w:type="paragraph" w:customStyle="1" w:styleId="xl5266">
    <w:name w:val="xl5266"/>
    <w:basedOn w:val="Normal"/>
    <w:rsid w:val="00B23E1D"/>
    <w:pPr>
      <w:suppressAutoHyphens/>
      <w:spacing w:before="100" w:beforeAutospacing="1" w:after="100" w:afterAutospacing="1"/>
    </w:pPr>
    <w:rPr>
      <w:rFonts w:ascii="Arial" w:hAnsi="Arial" w:cs="Arial"/>
      <w:i/>
      <w:iCs/>
      <w:color w:val="000000"/>
    </w:rPr>
  </w:style>
  <w:style w:type="paragraph" w:customStyle="1" w:styleId="xl5267">
    <w:name w:val="xl5267"/>
    <w:basedOn w:val="Normal"/>
    <w:rsid w:val="00B23E1D"/>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rsid w:val="00B23E1D"/>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rsid w:val="00B23E1D"/>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rsid w:val="00B23E1D"/>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rsid w:val="009754C5"/>
    <w:pPr>
      <w:spacing w:line="290" w:lineRule="exact"/>
    </w:pPr>
    <w:rPr>
      <w:rFonts w:ascii="Arial" w:hAnsi="Arial"/>
      <w:b/>
      <w:bCs/>
      <w:color w:val="000000"/>
      <w:sz w:val="23"/>
      <w:szCs w:val="26"/>
      <w:lang w:val="x-none" w:eastAsia="x-none"/>
    </w:rPr>
  </w:style>
  <w:style w:type="character" w:customStyle="1" w:styleId="1TitbieuChar">
    <w:name w:val="1 Tit bieu Char"/>
    <w:link w:val="1Titbieu"/>
    <w:rsid w:val="009754C5"/>
    <w:rPr>
      <w:rFonts w:ascii="Arial" w:hAnsi="Arial"/>
      <w:b/>
      <w:bCs/>
      <w:color w:val="000000"/>
      <w:sz w:val="23"/>
      <w:szCs w:val="26"/>
      <w:lang w:val="x-none" w:eastAsia="x-none"/>
    </w:rPr>
  </w:style>
  <w:style w:type="paragraph" w:customStyle="1" w:styleId="1chubangp2">
    <w:name w:val="1 chu bang p2"/>
    <w:basedOn w:val="Normal"/>
    <w:qFormat/>
    <w:rsid w:val="00B23E1D"/>
    <w:pPr>
      <w:suppressAutoHyphens/>
      <w:spacing w:before="60" w:after="60"/>
    </w:pPr>
    <w:rPr>
      <w:rFonts w:ascii="Arial" w:hAnsi="Arial" w:cs="Arial"/>
      <w:color w:val="000000"/>
      <w:w w:val="85"/>
      <w:sz w:val="19"/>
      <w:szCs w:val="20"/>
    </w:rPr>
  </w:style>
  <w:style w:type="paragraph" w:customStyle="1" w:styleId="xl5271">
    <w:name w:val="xl5271"/>
    <w:basedOn w:val="Normal"/>
    <w:rsid w:val="00B23E1D"/>
    <w:pPr>
      <w:spacing w:before="100" w:beforeAutospacing="1" w:after="100" w:afterAutospacing="1"/>
      <w:textAlignment w:val="center"/>
    </w:pPr>
    <w:rPr>
      <w:rFonts w:ascii="Arial" w:hAnsi="Arial" w:cs="Arial"/>
      <w:i/>
      <w:iCs/>
      <w:color w:val="000000"/>
    </w:rPr>
  </w:style>
  <w:style w:type="paragraph" w:customStyle="1" w:styleId="xl5272">
    <w:name w:val="xl5272"/>
    <w:basedOn w:val="Normal"/>
    <w:rsid w:val="00B23E1D"/>
    <w:pPr>
      <w:spacing w:before="100" w:beforeAutospacing="1" w:after="100" w:afterAutospacing="1"/>
      <w:textAlignment w:val="center"/>
    </w:pPr>
    <w:rPr>
      <w:rFonts w:ascii="Arial" w:hAnsi="Arial" w:cs="Arial"/>
      <w:i/>
      <w:iCs/>
      <w:color w:val="000000"/>
    </w:rPr>
  </w:style>
  <w:style w:type="paragraph" w:customStyle="1" w:styleId="xl5273">
    <w:name w:val="xl5273"/>
    <w:basedOn w:val="Normal"/>
    <w:rsid w:val="00B23E1D"/>
    <w:pPr>
      <w:spacing w:before="100" w:beforeAutospacing="1" w:after="100" w:afterAutospacing="1"/>
      <w:textAlignment w:val="center"/>
    </w:pPr>
    <w:rPr>
      <w:rFonts w:ascii="Arial" w:hAnsi="Arial" w:cs="Arial"/>
      <w:b/>
      <w:bCs/>
      <w:color w:val="000000"/>
    </w:rPr>
  </w:style>
  <w:style w:type="paragraph" w:customStyle="1" w:styleId="xl5274">
    <w:name w:val="xl5274"/>
    <w:basedOn w:val="Normal"/>
    <w:rsid w:val="00B23E1D"/>
    <w:pPr>
      <w:spacing w:before="100" w:beforeAutospacing="1" w:after="100" w:afterAutospacing="1"/>
      <w:textAlignment w:val="center"/>
    </w:pPr>
    <w:rPr>
      <w:rFonts w:ascii="Arial" w:hAnsi="Arial" w:cs="Arial"/>
      <w:b/>
      <w:bCs/>
      <w:color w:val="000000"/>
    </w:rPr>
  </w:style>
  <w:style w:type="paragraph" w:customStyle="1" w:styleId="xl5275">
    <w:name w:val="xl5275"/>
    <w:basedOn w:val="Normal"/>
    <w:rsid w:val="00B23E1D"/>
    <w:pPr>
      <w:spacing w:before="100" w:beforeAutospacing="1" w:after="100" w:afterAutospacing="1"/>
      <w:textAlignment w:val="center"/>
    </w:pPr>
    <w:rPr>
      <w:rFonts w:ascii="Arial" w:hAnsi="Arial" w:cs="Arial"/>
      <w:b/>
      <w:bCs/>
      <w:color w:val="000000"/>
    </w:rPr>
  </w:style>
  <w:style w:type="paragraph" w:customStyle="1" w:styleId="xl5276">
    <w:name w:val="xl5276"/>
    <w:basedOn w:val="Normal"/>
    <w:rsid w:val="00B23E1D"/>
    <w:pPr>
      <w:spacing w:before="100" w:beforeAutospacing="1" w:after="100" w:afterAutospacing="1"/>
      <w:textAlignment w:val="center"/>
    </w:pPr>
    <w:rPr>
      <w:rFonts w:ascii="Arial" w:hAnsi="Arial" w:cs="Arial"/>
      <w:b/>
      <w:bCs/>
      <w:color w:val="000000"/>
    </w:rPr>
  </w:style>
  <w:style w:type="paragraph" w:customStyle="1" w:styleId="xl5277">
    <w:name w:val="xl5277"/>
    <w:basedOn w:val="Normal"/>
    <w:rsid w:val="00B23E1D"/>
    <w:pPr>
      <w:spacing w:before="100" w:beforeAutospacing="1" w:after="100" w:afterAutospacing="1"/>
      <w:textAlignment w:val="center"/>
    </w:pPr>
    <w:rPr>
      <w:rFonts w:ascii="Arial" w:hAnsi="Arial" w:cs="Arial"/>
      <w:i/>
      <w:iCs/>
      <w:color w:val="000000"/>
    </w:rPr>
  </w:style>
  <w:style w:type="paragraph" w:customStyle="1" w:styleId="xl5278">
    <w:name w:val="xl5278"/>
    <w:basedOn w:val="Normal"/>
    <w:rsid w:val="00B23E1D"/>
    <w:pPr>
      <w:spacing w:before="100" w:beforeAutospacing="1" w:after="100" w:afterAutospacing="1"/>
      <w:textAlignment w:val="center"/>
    </w:pPr>
    <w:rPr>
      <w:rFonts w:ascii="Arial" w:hAnsi="Arial" w:cs="Arial"/>
      <w:color w:val="000000"/>
    </w:rPr>
  </w:style>
  <w:style w:type="paragraph" w:customStyle="1" w:styleId="xl5279">
    <w:name w:val="xl5279"/>
    <w:basedOn w:val="Normal"/>
    <w:rsid w:val="00B23E1D"/>
    <w:pPr>
      <w:spacing w:before="100" w:beforeAutospacing="1" w:after="100" w:afterAutospacing="1"/>
      <w:textAlignment w:val="center"/>
    </w:pPr>
    <w:rPr>
      <w:rFonts w:ascii="Arial" w:hAnsi="Arial" w:cs="Arial"/>
      <w:color w:val="000000"/>
    </w:rPr>
  </w:style>
  <w:style w:type="paragraph" w:customStyle="1" w:styleId="xl5280">
    <w:name w:val="xl5280"/>
    <w:basedOn w:val="Normal"/>
    <w:rsid w:val="00B23E1D"/>
    <w:pPr>
      <w:spacing w:before="100" w:beforeAutospacing="1" w:after="100" w:afterAutospacing="1"/>
      <w:textAlignment w:val="center"/>
    </w:pPr>
    <w:rPr>
      <w:rFonts w:ascii="Arial" w:hAnsi="Arial" w:cs="Arial"/>
    </w:rPr>
  </w:style>
  <w:style w:type="paragraph" w:customStyle="1" w:styleId="xl5281">
    <w:name w:val="xl5281"/>
    <w:basedOn w:val="Normal"/>
    <w:rsid w:val="00B23E1D"/>
    <w:pPr>
      <w:spacing w:before="100" w:beforeAutospacing="1" w:after="100" w:afterAutospacing="1"/>
      <w:textAlignment w:val="center"/>
    </w:pPr>
    <w:rPr>
      <w:rFonts w:ascii="Arial" w:hAnsi="Arial" w:cs="Arial"/>
    </w:rPr>
  </w:style>
  <w:style w:type="paragraph" w:customStyle="1" w:styleId="xl5282">
    <w:name w:val="xl5282"/>
    <w:basedOn w:val="Normal"/>
    <w:rsid w:val="00B23E1D"/>
    <w:pPr>
      <w:spacing w:before="100" w:beforeAutospacing="1" w:after="100" w:afterAutospacing="1"/>
      <w:textAlignment w:val="center"/>
    </w:pPr>
    <w:rPr>
      <w:rFonts w:ascii="Arial" w:hAnsi="Arial" w:cs="Arial"/>
    </w:rPr>
  </w:style>
  <w:style w:type="paragraph" w:customStyle="1" w:styleId="xl5283">
    <w:name w:val="xl5283"/>
    <w:basedOn w:val="Normal"/>
    <w:rsid w:val="00B23E1D"/>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rsid w:val="00B23E1D"/>
    <w:pPr>
      <w:spacing w:before="100" w:beforeAutospacing="1" w:after="100" w:afterAutospacing="1"/>
      <w:textAlignment w:val="center"/>
    </w:pPr>
    <w:rPr>
      <w:rFonts w:ascii="Arial" w:hAnsi="Arial" w:cs="Arial"/>
    </w:rPr>
  </w:style>
  <w:style w:type="paragraph" w:customStyle="1" w:styleId="xl5285">
    <w:name w:val="xl5285"/>
    <w:basedOn w:val="Normal"/>
    <w:rsid w:val="00B23E1D"/>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rsid w:val="00B23E1D"/>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rsid w:val="00B23E1D"/>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rsid w:val="00B23E1D"/>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rsid w:val="00B23E1D"/>
    <w:pPr>
      <w:spacing w:before="100" w:beforeAutospacing="1" w:after="100" w:afterAutospacing="1"/>
      <w:textAlignment w:val="center"/>
    </w:pPr>
    <w:rPr>
      <w:rFonts w:ascii="Arial" w:hAnsi="Arial" w:cs="Arial"/>
      <w:i/>
      <w:iCs/>
      <w:color w:val="000000"/>
    </w:rPr>
  </w:style>
  <w:style w:type="paragraph" w:customStyle="1" w:styleId="xl5290">
    <w:name w:val="xl5290"/>
    <w:basedOn w:val="Normal"/>
    <w:rsid w:val="00B23E1D"/>
    <w:pPr>
      <w:spacing w:before="100" w:beforeAutospacing="1" w:after="100" w:afterAutospacing="1"/>
      <w:textAlignment w:val="center"/>
    </w:pPr>
    <w:rPr>
      <w:rFonts w:ascii="Arial" w:hAnsi="Arial" w:cs="Arial"/>
      <w:i/>
      <w:iCs/>
      <w:color w:val="000000"/>
    </w:rPr>
  </w:style>
  <w:style w:type="paragraph" w:customStyle="1" w:styleId="xl5291">
    <w:name w:val="xl5291"/>
    <w:basedOn w:val="Normal"/>
    <w:rsid w:val="00B23E1D"/>
    <w:pPr>
      <w:spacing w:before="100" w:beforeAutospacing="1" w:after="100" w:afterAutospacing="1"/>
      <w:textAlignment w:val="center"/>
    </w:pPr>
    <w:rPr>
      <w:rFonts w:ascii="Arial" w:hAnsi="Arial" w:cs="Arial"/>
      <w:b/>
      <w:bCs/>
      <w:color w:val="000000"/>
    </w:rPr>
  </w:style>
  <w:style w:type="paragraph" w:customStyle="1" w:styleId="xl5292">
    <w:name w:val="xl5292"/>
    <w:basedOn w:val="Normal"/>
    <w:rsid w:val="00B23E1D"/>
    <w:pPr>
      <w:spacing w:before="100" w:beforeAutospacing="1" w:after="100" w:afterAutospacing="1"/>
    </w:pPr>
    <w:rPr>
      <w:rFonts w:ascii="Arial" w:hAnsi="Arial" w:cs="Arial"/>
      <w:color w:val="000000"/>
    </w:rPr>
  </w:style>
  <w:style w:type="paragraph" w:customStyle="1" w:styleId="xl5293">
    <w:name w:val="xl5293"/>
    <w:basedOn w:val="Normal"/>
    <w:rsid w:val="00B23E1D"/>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rsid w:val="00B23E1D"/>
    <w:pPr>
      <w:spacing w:before="100" w:beforeAutospacing="1" w:after="100" w:afterAutospacing="1"/>
    </w:pPr>
    <w:rPr>
      <w:rFonts w:ascii="Arial" w:hAnsi="Arial" w:cs="Arial"/>
      <w:color w:val="000000"/>
    </w:rPr>
  </w:style>
  <w:style w:type="paragraph" w:customStyle="1" w:styleId="xl5297">
    <w:name w:val="xl5297"/>
    <w:basedOn w:val="Normal"/>
    <w:rsid w:val="00B23E1D"/>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sid w:val="00B23E1D"/>
    <w:rPr>
      <w:b/>
      <w:bCs/>
      <w:sz w:val="26"/>
      <w:szCs w:val="26"/>
      <w:shd w:val="clear" w:color="auto" w:fill="FFFFFF"/>
    </w:rPr>
  </w:style>
  <w:style w:type="paragraph" w:customStyle="1" w:styleId="Picturecaption">
    <w:name w:val="Picture caption"/>
    <w:basedOn w:val="Normal"/>
    <w:link w:val="PicturecaptionExact"/>
    <w:rsid w:val="00B23E1D"/>
    <w:pPr>
      <w:widowControl w:val="0"/>
      <w:shd w:val="clear" w:color="auto" w:fill="FFFFFF"/>
      <w:spacing w:line="0" w:lineRule="atLeast"/>
    </w:pPr>
    <w:rPr>
      <w:b/>
      <w:bCs/>
      <w:sz w:val="26"/>
      <w:szCs w:val="26"/>
    </w:rPr>
  </w:style>
  <w:style w:type="character" w:customStyle="1" w:styleId="Heading10">
    <w:name w:val="Heading #1_"/>
    <w:link w:val="Heading11"/>
    <w:locked/>
    <w:rsid w:val="00B23E1D"/>
    <w:rPr>
      <w:b/>
      <w:bCs/>
      <w:sz w:val="26"/>
      <w:szCs w:val="26"/>
      <w:shd w:val="clear" w:color="auto" w:fill="FFFFFF"/>
    </w:rPr>
  </w:style>
  <w:style w:type="paragraph" w:customStyle="1" w:styleId="Heading11">
    <w:name w:val="Heading #1"/>
    <w:basedOn w:val="Normal"/>
    <w:link w:val="Heading10"/>
    <w:rsid w:val="00B23E1D"/>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sid w:val="00B23E1D"/>
    <w:rPr>
      <w:i/>
      <w:iCs/>
      <w:sz w:val="28"/>
      <w:szCs w:val="28"/>
      <w:shd w:val="clear" w:color="auto" w:fill="FFFFFF"/>
    </w:rPr>
  </w:style>
  <w:style w:type="paragraph" w:customStyle="1" w:styleId="Bodytext31">
    <w:name w:val="Body text (3)"/>
    <w:basedOn w:val="Normal"/>
    <w:link w:val="Bodytext30"/>
    <w:rsid w:val="00B23E1D"/>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sid w:val="00B23E1D"/>
    <w:rPr>
      <w:b/>
      <w:bCs/>
      <w:sz w:val="26"/>
      <w:szCs w:val="26"/>
      <w:shd w:val="clear" w:color="auto" w:fill="FFFFFF"/>
    </w:rPr>
  </w:style>
  <w:style w:type="paragraph" w:customStyle="1" w:styleId="Bodytext40">
    <w:name w:val="Body text (4)"/>
    <w:basedOn w:val="Normal"/>
    <w:link w:val="Bodytext4"/>
    <w:rsid w:val="00B23E1D"/>
    <w:pPr>
      <w:widowControl w:val="0"/>
      <w:shd w:val="clear" w:color="auto" w:fill="FFFFFF"/>
      <w:spacing w:line="336" w:lineRule="exact"/>
      <w:jc w:val="center"/>
    </w:pPr>
    <w:rPr>
      <w:b/>
      <w:bCs/>
      <w:sz w:val="26"/>
      <w:szCs w:val="26"/>
    </w:rPr>
  </w:style>
  <w:style w:type="character" w:customStyle="1" w:styleId="Bodytext20">
    <w:name w:val="Body text (2)_"/>
    <w:link w:val="Bodytext21"/>
    <w:locked/>
    <w:rsid w:val="00B23E1D"/>
    <w:rPr>
      <w:sz w:val="26"/>
      <w:szCs w:val="26"/>
      <w:shd w:val="clear" w:color="auto" w:fill="FFFFFF"/>
    </w:rPr>
  </w:style>
  <w:style w:type="paragraph" w:customStyle="1" w:styleId="Bodytext21">
    <w:name w:val="Body text (2)"/>
    <w:basedOn w:val="Normal"/>
    <w:link w:val="Bodytext20"/>
    <w:rsid w:val="00B23E1D"/>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sid w:val="00B23E1D"/>
    <w:rPr>
      <w:b/>
      <w:bCs/>
      <w:i/>
      <w:iCs/>
      <w:shd w:val="clear" w:color="auto" w:fill="FFFFFF"/>
    </w:rPr>
  </w:style>
  <w:style w:type="paragraph" w:customStyle="1" w:styleId="Bodytext50">
    <w:name w:val="Body text (5)"/>
    <w:basedOn w:val="Normal"/>
    <w:link w:val="Bodytext5"/>
    <w:rsid w:val="00B23E1D"/>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sid w:val="00B23E1D"/>
    <w:rPr>
      <w:b/>
      <w:bCs/>
      <w:shd w:val="clear" w:color="auto" w:fill="FFFFFF"/>
    </w:rPr>
  </w:style>
  <w:style w:type="paragraph" w:customStyle="1" w:styleId="Bodytext60">
    <w:name w:val="Body text (6)"/>
    <w:basedOn w:val="Normal"/>
    <w:link w:val="Bodytext6"/>
    <w:rsid w:val="00B23E1D"/>
    <w:pPr>
      <w:widowControl w:val="0"/>
      <w:shd w:val="clear" w:color="auto" w:fill="FFFFFF"/>
      <w:spacing w:line="250" w:lineRule="exact"/>
      <w:ind w:hanging="280"/>
      <w:jc w:val="both"/>
    </w:pPr>
    <w:rPr>
      <w:b/>
      <w:bCs/>
      <w:sz w:val="20"/>
      <w:szCs w:val="20"/>
    </w:rPr>
  </w:style>
  <w:style w:type="character" w:customStyle="1" w:styleId="Heading1NotBold">
    <w:name w:val="Heading #1 + Not Bold"/>
    <w:rsid w:val="00B23E1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sid w:val="00B23E1D"/>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sid w:val="00B23E1D"/>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sid w:val="00B23E1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sid w:val="00B23E1D"/>
    <w:rPr>
      <w:rFonts w:ascii="Times New Roman" w:eastAsia="Times New Roman" w:hAnsi="Times New Roman"/>
      <w:sz w:val="24"/>
      <w:szCs w:val="24"/>
      <w:lang w:val="en-US" w:eastAsia="en-US"/>
    </w:rPr>
  </w:style>
  <w:style w:type="character" w:customStyle="1" w:styleId="BodyTextIndentChar1">
    <w:name w:val="Body Text Indent Char1"/>
    <w:aliases w:val="Char Char2"/>
    <w:rsid w:val="00B23E1D"/>
    <w:rPr>
      <w:rFonts w:ascii="Times New Roman" w:eastAsia="Times New Roman" w:hAnsi="Times New Roman"/>
      <w:sz w:val="24"/>
      <w:szCs w:val="24"/>
      <w:lang w:val="en-US" w:eastAsia="en-US"/>
    </w:rPr>
  </w:style>
  <w:style w:type="paragraph" w:customStyle="1" w:styleId="AutoCorrect">
    <w:name w:val="AutoCorrect"/>
    <w:rsid w:val="00B23E1D"/>
  </w:style>
  <w:style w:type="paragraph" w:customStyle="1" w:styleId="NormalJustified">
    <w:name w:val="Normal + Justified"/>
    <w:aliases w:val="First line:  0.5&quot;,Before:  6 pt,Line spacing:  Multiple...,Body Text + Times New Roman,14 pt,First line:  1,27 cm,Before:  4,5 ...,5 ... ...,First line:  0,99 cm,Right:  0,2 cm,Before:  2 pt,Afte...,Justified,First line:  1 cm,..."/>
    <w:basedOn w:val="Normal"/>
    <w:uiPriority w:val="99"/>
    <w:rsid w:val="00B23E1D"/>
    <w:pPr>
      <w:spacing w:before="120" w:line="233" w:lineRule="auto"/>
      <w:ind w:firstLine="720"/>
      <w:jc w:val="both"/>
    </w:pPr>
    <w:rPr>
      <w:sz w:val="25"/>
      <w:szCs w:val="28"/>
      <w:lang w:val="fr-FR"/>
    </w:rPr>
  </w:style>
  <w:style w:type="paragraph" w:customStyle="1" w:styleId="NormalTimesNewRoman">
    <w:name w:val="Normal + Times New Roman"/>
    <w:basedOn w:val="BodyTextIndent"/>
    <w:rsid w:val="00B23E1D"/>
    <w:pPr>
      <w:tabs>
        <w:tab w:val="left" w:pos="0"/>
      </w:tabs>
      <w:spacing w:before="120" w:after="0" w:line="24" w:lineRule="atLeast"/>
      <w:ind w:left="0" w:firstLine="720"/>
      <w:jc w:val="both"/>
    </w:pPr>
    <w:rPr>
      <w:b/>
      <w:sz w:val="28"/>
      <w:szCs w:val="20"/>
      <w:lang w:val="en-US" w:eastAsia="en-US"/>
    </w:rPr>
  </w:style>
  <w:style w:type="paragraph" w:customStyle="1" w:styleId="DefaultParagraphFontParaCharCharCharCharChar">
    <w:name w:val="Default Paragraph Font Para Char Char Char Char Char"/>
    <w:autoRedefine/>
    <w:rsid w:val="00B23E1D"/>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B23E1D"/>
    <w:pPr>
      <w:spacing w:before="120" w:after="120" w:line="312" w:lineRule="auto"/>
    </w:pPr>
    <w:rPr>
      <w:sz w:val="25"/>
      <w:szCs w:val="22"/>
    </w:rPr>
  </w:style>
  <w:style w:type="character" w:customStyle="1" w:styleId="CharChar22">
    <w:name w:val="Char Char22"/>
    <w:rsid w:val="00B23E1D"/>
    <w:rPr>
      <w:rFonts w:ascii="VNtimes new roman" w:hAnsi="VNtimes new roman"/>
      <w:sz w:val="28"/>
      <w:lang w:val="en-US" w:eastAsia="en-US" w:bidi="ar-SA"/>
    </w:rPr>
  </w:style>
  <w:style w:type="paragraph" w:customStyle="1" w:styleId="xl42">
    <w:name w:val="xl42"/>
    <w:basedOn w:val="Normal"/>
    <w:rsid w:val="00B23E1D"/>
    <w:pPr>
      <w:spacing w:before="100" w:beforeAutospacing="1" w:after="100" w:afterAutospacing="1"/>
    </w:pPr>
    <w:rPr>
      <w:rFonts w:eastAsia="Batang"/>
      <w:lang w:eastAsia="ko-KR"/>
    </w:rPr>
  </w:style>
  <w:style w:type="paragraph" w:customStyle="1" w:styleId="xl43">
    <w:name w:val="xl43"/>
    <w:basedOn w:val="Normal"/>
    <w:rsid w:val="00B23E1D"/>
    <w:pPr>
      <w:spacing w:before="100" w:beforeAutospacing="1" w:after="100" w:afterAutospacing="1"/>
    </w:pPr>
    <w:rPr>
      <w:rFonts w:eastAsia="Batang"/>
      <w:lang w:eastAsia="ko-KR"/>
    </w:rPr>
  </w:style>
  <w:style w:type="paragraph" w:customStyle="1" w:styleId="xl44">
    <w:name w:val="xl44"/>
    <w:basedOn w:val="Normal"/>
    <w:rsid w:val="00B23E1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rsid w:val="00B23E1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rsid w:val="00B23E1D"/>
    <w:pPr>
      <w:spacing w:before="100" w:beforeAutospacing="1" w:after="100" w:afterAutospacing="1"/>
      <w:jc w:val="center"/>
    </w:pPr>
    <w:rPr>
      <w:rFonts w:eastAsia="Batang"/>
      <w:b/>
      <w:bCs/>
      <w:sz w:val="25"/>
      <w:szCs w:val="28"/>
      <w:lang w:eastAsia="ko-KR"/>
    </w:rPr>
  </w:style>
  <w:style w:type="paragraph" w:customStyle="1" w:styleId="xl48">
    <w:name w:val="xl48"/>
    <w:basedOn w:val="Normal"/>
    <w:rsid w:val="00B23E1D"/>
    <w:pPr>
      <w:spacing w:before="100" w:beforeAutospacing="1" w:after="100" w:afterAutospacing="1"/>
    </w:pPr>
    <w:rPr>
      <w:rFonts w:eastAsia="Batang"/>
      <w:lang w:eastAsia="ko-KR"/>
    </w:rPr>
  </w:style>
  <w:style w:type="paragraph" w:customStyle="1" w:styleId="xl49">
    <w:name w:val="xl49"/>
    <w:basedOn w:val="Normal"/>
    <w:rsid w:val="00B23E1D"/>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rsid w:val="00B23E1D"/>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rsid w:val="00B23E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rsid w:val="00B23E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rsid w:val="00B23E1D"/>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rsid w:val="00B23E1D"/>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rsid w:val="00B23E1D"/>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rsid w:val="00B23E1D"/>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rsid w:val="00B23E1D"/>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rsid w:val="00B23E1D"/>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rsid w:val="00B23E1D"/>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rsid w:val="00B23E1D"/>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rsid w:val="00B23E1D"/>
    <w:pPr>
      <w:spacing w:before="100" w:beforeAutospacing="1" w:after="100" w:afterAutospacing="1"/>
      <w:jc w:val="center"/>
    </w:pPr>
    <w:rPr>
      <w:rFonts w:eastAsia="Batang"/>
      <w:i/>
      <w:iCs/>
      <w:lang w:eastAsia="ko-KR"/>
    </w:rPr>
  </w:style>
  <w:style w:type="paragraph" w:customStyle="1" w:styleId="xl73">
    <w:name w:val="xl73"/>
    <w:basedOn w:val="Normal"/>
    <w:rsid w:val="00B23E1D"/>
    <w:pPr>
      <w:spacing w:before="100" w:beforeAutospacing="1" w:after="100" w:afterAutospacing="1"/>
      <w:jc w:val="right"/>
    </w:pPr>
    <w:rPr>
      <w:rFonts w:eastAsia="Batang"/>
      <w:sz w:val="26"/>
      <w:szCs w:val="26"/>
      <w:lang w:eastAsia="ko-KR"/>
    </w:rPr>
  </w:style>
  <w:style w:type="paragraph" w:customStyle="1" w:styleId="xl74">
    <w:name w:val="xl74"/>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rsid w:val="00B23E1D"/>
    <w:pPr>
      <w:spacing w:before="100" w:beforeAutospacing="1" w:after="100" w:afterAutospacing="1"/>
    </w:pPr>
    <w:rPr>
      <w:rFonts w:eastAsia="Batang"/>
      <w:sz w:val="26"/>
      <w:szCs w:val="26"/>
      <w:lang w:eastAsia="ko-KR"/>
    </w:rPr>
  </w:style>
  <w:style w:type="paragraph" w:customStyle="1" w:styleId="xl76">
    <w:name w:val="xl76"/>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rsid w:val="00B23E1D"/>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rsid w:val="00B23E1D"/>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rsid w:val="00B23E1D"/>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rsid w:val="00B23E1D"/>
    <w:pPr>
      <w:spacing w:after="160" w:line="240" w:lineRule="exact"/>
    </w:pPr>
    <w:rPr>
      <w:rFonts w:ascii="Verdana" w:hAnsi="Verdana"/>
      <w:sz w:val="20"/>
      <w:szCs w:val="20"/>
    </w:rPr>
  </w:style>
  <w:style w:type="paragraph" w:styleId="ListBullet">
    <w:name w:val="List Bullet"/>
    <w:basedOn w:val="Normal"/>
    <w:rsid w:val="00B23E1D"/>
    <w:pPr>
      <w:tabs>
        <w:tab w:val="num" w:pos="360"/>
      </w:tabs>
      <w:ind w:left="360" w:hanging="360"/>
    </w:pPr>
    <w:rPr>
      <w:sz w:val="25"/>
      <w:szCs w:val="28"/>
    </w:rPr>
  </w:style>
  <w:style w:type="character" w:customStyle="1" w:styleId="CharChar5">
    <w:name w:val="Char Char5"/>
    <w:rsid w:val="00B23E1D"/>
    <w:rPr>
      <w:rFonts w:ascii=".VnArial Narrow" w:hAnsi=".VnArial Narrow"/>
      <w:color w:val="000000"/>
      <w:sz w:val="21"/>
      <w:lang w:val="en-US" w:eastAsia="en-US" w:bidi="ar-SA"/>
    </w:rPr>
  </w:style>
  <w:style w:type="paragraph" w:customStyle="1" w:styleId="Normal2">
    <w:name w:val="Normal2"/>
    <w:basedOn w:val="Normal"/>
    <w:uiPriority w:val="99"/>
    <w:rsid w:val="00B23E1D"/>
    <w:pPr>
      <w:spacing w:before="100" w:beforeAutospacing="1" w:after="100" w:afterAutospacing="1"/>
    </w:pPr>
  </w:style>
  <w:style w:type="paragraph" w:customStyle="1" w:styleId="noidung0">
    <w:name w:val="noidung"/>
    <w:basedOn w:val="Normal"/>
    <w:rsid w:val="00B23E1D"/>
    <w:pPr>
      <w:spacing w:before="100" w:beforeAutospacing="1" w:after="100" w:afterAutospacing="1"/>
    </w:pPr>
  </w:style>
  <w:style w:type="character" w:customStyle="1" w:styleId="st">
    <w:name w:val="st"/>
    <w:rsid w:val="00B23E1D"/>
  </w:style>
  <w:style w:type="paragraph" w:customStyle="1" w:styleId="CharCharCharCharCharCharCharCharCharCharCharCharCharCharCharChar2">
    <w:name w:val="Char Char Char Char Char Char Char Char Char Char Char Char Char Char Char Char2"/>
    <w:basedOn w:val="Normal"/>
    <w:next w:val="Normal"/>
    <w:autoRedefine/>
    <w:semiHidden/>
    <w:rsid w:val="00B23E1D"/>
    <w:pPr>
      <w:spacing w:before="120" w:after="120" w:line="312" w:lineRule="auto"/>
    </w:pPr>
    <w:rPr>
      <w:sz w:val="25"/>
      <w:szCs w:val="22"/>
    </w:rPr>
  </w:style>
  <w:style w:type="character" w:customStyle="1" w:styleId="CharChar52">
    <w:name w:val="Char Char52"/>
    <w:rsid w:val="00B23E1D"/>
    <w:rPr>
      <w:rFonts w:ascii=".VnArial Narrow" w:hAnsi=".VnArial Narrow" w:hint="default"/>
      <w:color w:val="000000"/>
      <w:sz w:val="21"/>
      <w:lang w:val="en-US" w:eastAsia="en-US" w:bidi="ar-SA"/>
    </w:rPr>
  </w:style>
  <w:style w:type="paragraph" w:customStyle="1" w:styleId="T0">
    <w:name w:val="T"/>
    <w:basedOn w:val="Normal"/>
    <w:qFormat/>
    <w:rsid w:val="00B23E1D"/>
    <w:rPr>
      <w:rFonts w:ascii="Arial" w:hAnsi="Arial" w:cs="Arial"/>
      <w:b/>
      <w:bCs/>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1"/>
    <w:uiPriority w:val="34"/>
    <w:rsid w:val="00B23E1D"/>
    <w:rPr>
      <w:rFonts w:eastAsia="Arial"/>
      <w:sz w:val="28"/>
      <w:szCs w:val="22"/>
      <w:lang w:val="vi-VN"/>
    </w:rPr>
  </w:style>
  <w:style w:type="paragraph" w:customStyle="1" w:styleId="Char1CharCharChar1CharCharChar">
    <w:name w:val="Char1 Char Char Char1 Char Char Char"/>
    <w:basedOn w:val="Normal"/>
    <w:rsid w:val="00B23E1D"/>
    <w:pPr>
      <w:pageBreakBefore/>
      <w:spacing w:before="100" w:beforeAutospacing="1" w:after="100" w:afterAutospacing="1"/>
      <w:jc w:val="both"/>
    </w:pPr>
    <w:rPr>
      <w:rFonts w:ascii=".VnArial" w:eastAsia=".VnTime" w:hAnsi=".VnArial" w:cs=".VnArial"/>
      <w:sz w:val="20"/>
      <w:szCs w:val="20"/>
    </w:rPr>
  </w:style>
  <w:style w:type="paragraph" w:customStyle="1" w:styleId="Footnote">
    <w:name w:val="Footnote"/>
    <w:aliases w:val="Footnote text,ftref,BearingPoint,16 Point,Superscript 6 Point,fr,Footnote Text1,f,Ref,de nota al pie,Footnote + Arial,10 pt,Black,Footnote Text11,f1,(NECG) Footnote Reference,BVI fnr,footnote ref,10 p,R,4_,Footno,SUPERS"/>
    <w:basedOn w:val="Normal"/>
    <w:link w:val="FootnoteReference"/>
    <w:uiPriority w:val="99"/>
    <w:rsid w:val="00B23E1D"/>
    <w:pPr>
      <w:spacing w:before="100" w:line="240" w:lineRule="exact"/>
    </w:pPr>
    <w:rPr>
      <w:sz w:val="20"/>
      <w:szCs w:val="20"/>
      <w:vertAlign w:val="superscript"/>
    </w:rPr>
  </w:style>
  <w:style w:type="paragraph" w:customStyle="1" w:styleId="1tit11">
    <w:name w:val="1 tit 1.1"/>
    <w:basedOn w:val="1tit1"/>
    <w:qFormat/>
    <w:rsid w:val="005E322E"/>
    <w:pPr>
      <w:ind w:firstLine="567"/>
    </w:pPr>
    <w:rPr>
      <w:i/>
    </w:rPr>
  </w:style>
  <w:style w:type="character" w:customStyle="1" w:styleId="NormalWebChar">
    <w:name w:val="Normal (Web) Char"/>
    <w:aliases w:val="Обычный (веб)1 Char,Обычный (веб) Знак Char,Обычный (веб) Знак1 Char,Обычный (веб) Знак Знак Char,Normal (Web) Char Char Char Char Char Char,Normal (Web) Char Char Char Char Char1,Normal (Web) Char Char Char,Char Char25 Char"/>
    <w:link w:val="NormalWeb"/>
    <w:uiPriority w:val="99"/>
    <w:locked/>
    <w:rsid w:val="00B23E1D"/>
    <w:rPr>
      <w:sz w:val="24"/>
      <w:szCs w:val="24"/>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sid w:val="00B23E1D"/>
    <w:rPr>
      <w:rFonts w:ascii="Times New Roman" w:hAnsi="Times New Roman"/>
    </w:rPr>
  </w:style>
  <w:style w:type="paragraph" w:customStyle="1" w:styleId="CharCharChar1CharCharCharCharCharCharCharCharCharChar">
    <w:name w:val="Char Char Char1 Char Char Char Char Char Char Char Char Char Char"/>
    <w:autoRedefine/>
    <w:uiPriority w:val="99"/>
    <w:qFormat/>
    <w:rsid w:val="00B23E1D"/>
    <w:pPr>
      <w:tabs>
        <w:tab w:val="num" w:pos="720"/>
      </w:tabs>
      <w:spacing w:after="120"/>
      <w:ind w:left="357" w:hanging="450"/>
    </w:pPr>
  </w:style>
  <w:style w:type="character" w:customStyle="1" w:styleId="PlainTextChar1">
    <w:name w:val="Plain Text Char1"/>
    <w:semiHidden/>
    <w:rsid w:val="00B23E1D"/>
    <w:rPr>
      <w:rFonts w:ascii="Consolas" w:hAnsi="Consolas"/>
      <w:sz w:val="21"/>
      <w:szCs w:val="21"/>
    </w:rPr>
  </w:style>
  <w:style w:type="paragraph" w:customStyle="1" w:styleId="StyleVnArialNarrow12ptJustified">
    <w:name w:val="Style.VnArial Narrow 12 pt Justified"/>
    <w:basedOn w:val="Normal"/>
    <w:autoRedefine/>
    <w:uiPriority w:val="99"/>
    <w:semiHidden/>
    <w:qFormat/>
    <w:rsid w:val="00B23E1D"/>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rsid w:val="00B23E1D"/>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rsid w:val="00B23E1D"/>
    <w:pPr>
      <w:ind w:left="720"/>
      <w:contextualSpacing/>
    </w:pPr>
    <w:rPr>
      <w:rFonts w:eastAsia="Calibri"/>
      <w:sz w:val="28"/>
      <w:szCs w:val="22"/>
    </w:rPr>
  </w:style>
  <w:style w:type="character" w:customStyle="1" w:styleId="Body1">
    <w:name w:val="Body1"/>
    <w:aliases w:val="Text1,21,Char1,Heading"/>
    <w:link w:val="Body"/>
    <w:locked/>
    <w:rsid w:val="00B23E1D"/>
    <w:rPr>
      <w:rFonts w:ascii=".VnTimeH" w:hAnsi=".VnTimeH"/>
      <w:b/>
      <w:sz w:val="28"/>
      <w:szCs w:val="24"/>
    </w:rPr>
  </w:style>
  <w:style w:type="paragraph" w:customStyle="1" w:styleId="Body">
    <w:name w:val="Body"/>
    <w:aliases w:val="Text,2,heading"/>
    <w:basedOn w:val="Normal"/>
    <w:link w:val="Body1"/>
    <w:qFormat/>
    <w:rsid w:val="00B23E1D"/>
    <w:pPr>
      <w:spacing w:after="120"/>
      <w:jc w:val="center"/>
    </w:pPr>
    <w:rPr>
      <w:rFonts w:ascii=".VnTimeH" w:hAnsi=".VnTimeH"/>
      <w:b/>
      <w:sz w:val="28"/>
    </w:rPr>
  </w:style>
  <w:style w:type="paragraph" w:customStyle="1" w:styleId="Phan2">
    <w:name w:val="Phan2"/>
    <w:basedOn w:val="Normal"/>
    <w:uiPriority w:val="99"/>
    <w:qFormat/>
    <w:rsid w:val="00B23E1D"/>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rsid w:val="00B23E1D"/>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B23E1D"/>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rsid w:val="00B23E1D"/>
    <w:pPr>
      <w:spacing w:line="264" w:lineRule="auto"/>
      <w:jc w:val="center"/>
    </w:pPr>
    <w:rPr>
      <w:rFonts w:ascii="Arial" w:hAnsi="Arial" w:cs="Arial"/>
      <w:b/>
      <w:color w:val="000000"/>
      <w:w w:val="85"/>
      <w:lang w:val="nl-NL"/>
    </w:rPr>
  </w:style>
  <w:style w:type="character" w:customStyle="1" w:styleId="Heading7Char1">
    <w:name w:val="Heading 7 Char1"/>
    <w:semiHidden/>
    <w:rsid w:val="00B23E1D"/>
    <w:rPr>
      <w:rFonts w:ascii="Cambria" w:eastAsia="Times New Roman" w:hAnsi="Cambria" w:cs="Times New Roman"/>
      <w:i/>
      <w:iCs/>
      <w:color w:val="404040"/>
      <w:sz w:val="28"/>
      <w:szCs w:val="22"/>
    </w:rPr>
  </w:style>
  <w:style w:type="character" w:customStyle="1" w:styleId="Heading8Char1">
    <w:name w:val="Heading 8 Char1"/>
    <w:semiHidden/>
    <w:rsid w:val="00B23E1D"/>
    <w:rPr>
      <w:rFonts w:ascii="Cambria" w:eastAsia="Times New Roman" w:hAnsi="Cambria" w:cs="Times New Roman"/>
      <w:color w:val="404040"/>
    </w:rPr>
  </w:style>
  <w:style w:type="character" w:customStyle="1" w:styleId="Heading9Char1">
    <w:name w:val="Heading 9 Char1"/>
    <w:semiHidden/>
    <w:rsid w:val="00B23E1D"/>
    <w:rPr>
      <w:rFonts w:ascii="Cambria" w:eastAsia="Times New Roman" w:hAnsi="Cambria" w:cs="Times New Roman"/>
      <w:i/>
      <w:iCs/>
      <w:color w:val="404040"/>
    </w:rPr>
  </w:style>
  <w:style w:type="character" w:customStyle="1" w:styleId="FooterChar1">
    <w:name w:val="Footer Char1"/>
    <w:semiHidden/>
    <w:rsid w:val="00B23E1D"/>
    <w:rPr>
      <w:rFonts w:ascii="Times New Roman" w:hAnsi="Times New Roman"/>
      <w:sz w:val="28"/>
      <w:szCs w:val="22"/>
    </w:rPr>
  </w:style>
  <w:style w:type="character" w:customStyle="1" w:styleId="HeaderChar1">
    <w:name w:val="Header Char1"/>
    <w:rsid w:val="00B23E1D"/>
    <w:rPr>
      <w:rFonts w:ascii="Times New Roman" w:hAnsi="Times New Roman"/>
      <w:sz w:val="28"/>
      <w:szCs w:val="22"/>
    </w:rPr>
  </w:style>
  <w:style w:type="character" w:customStyle="1" w:styleId="StyleVnArialNarrow12pt">
    <w:name w:val="Style.VnArial Narrow 12 pt"/>
    <w:semiHidden/>
    <w:rsid w:val="00B23E1D"/>
    <w:rPr>
      <w:rFonts w:ascii=".VnArial" w:hAnsi=".VnArial" w:hint="default"/>
      <w:sz w:val="24"/>
      <w:lang w:val="en-US" w:eastAsia="en-US" w:bidi="ar-SA"/>
    </w:rPr>
  </w:style>
  <w:style w:type="character" w:customStyle="1" w:styleId="StyleNormalWebVnArialNarrowChar">
    <w:name w:val="Style Normal (Web) +.VnArial Narrow Char"/>
    <w:semiHidden/>
    <w:rsid w:val="00B23E1D"/>
    <w:rPr>
      <w:rFonts w:ascii=".VnArial" w:hAnsi=".VnArial" w:hint="default"/>
      <w:sz w:val="24"/>
      <w:szCs w:val="24"/>
      <w:lang w:val="en-US" w:eastAsia="en-US" w:bidi="ar-SA"/>
    </w:rPr>
  </w:style>
  <w:style w:type="character" w:customStyle="1" w:styleId="BodyText3Char1">
    <w:name w:val="Body Text 3 Char1"/>
    <w:semiHidden/>
    <w:rsid w:val="00B23E1D"/>
    <w:rPr>
      <w:rFonts w:ascii="Times New Roman" w:hAnsi="Times New Roman"/>
      <w:sz w:val="16"/>
      <w:szCs w:val="16"/>
    </w:rPr>
  </w:style>
  <w:style w:type="character" w:customStyle="1" w:styleId="BodyText2Char1">
    <w:name w:val="Body Text 2 Char1"/>
    <w:semiHidden/>
    <w:rsid w:val="00B23E1D"/>
    <w:rPr>
      <w:rFonts w:ascii="Times New Roman" w:hAnsi="Times New Roman"/>
      <w:sz w:val="28"/>
      <w:szCs w:val="22"/>
    </w:rPr>
  </w:style>
  <w:style w:type="character" w:customStyle="1" w:styleId="TitleChar1">
    <w:name w:val="Title Char1"/>
    <w:rsid w:val="00B23E1D"/>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sid w:val="00B23E1D"/>
    <w:rPr>
      <w:rFonts w:ascii="Tahoma" w:hAnsi="Tahoma" w:cs="Tahoma"/>
      <w:sz w:val="16"/>
      <w:szCs w:val="16"/>
    </w:rPr>
  </w:style>
  <w:style w:type="character" w:customStyle="1" w:styleId="EndnoteTextChar1">
    <w:name w:val="Endnote Text Char1"/>
    <w:uiPriority w:val="99"/>
    <w:rsid w:val="00B23E1D"/>
    <w:rPr>
      <w:rFonts w:ascii="Times New Roman" w:hAnsi="Times New Roman"/>
    </w:rPr>
  </w:style>
  <w:style w:type="character" w:customStyle="1" w:styleId="detail2">
    <w:name w:val="detail2"/>
    <w:semiHidden/>
    <w:rsid w:val="00B23E1D"/>
    <w:rPr>
      <w:b/>
      <w:bCs/>
      <w:color w:val="386503"/>
      <w:sz w:val="15"/>
      <w:szCs w:val="15"/>
      <w:lang w:val="en-US" w:eastAsia="en-US" w:bidi="ar-SA"/>
    </w:rPr>
  </w:style>
  <w:style w:type="character" w:customStyle="1" w:styleId="longtext">
    <w:name w:val="long_text"/>
    <w:rsid w:val="00B23E1D"/>
    <w:rPr>
      <w:lang w:val="en-US" w:eastAsia="en-US" w:bidi="ar-SA"/>
    </w:rPr>
  </w:style>
  <w:style w:type="character" w:customStyle="1" w:styleId="hps">
    <w:name w:val="hps"/>
    <w:rsid w:val="00B23E1D"/>
    <w:rPr>
      <w:lang w:val="en-US" w:eastAsia="en-US" w:bidi="ar-SA"/>
    </w:rPr>
  </w:style>
  <w:style w:type="character" w:customStyle="1" w:styleId="atn">
    <w:name w:val="atn"/>
    <w:rsid w:val="00B23E1D"/>
    <w:rPr>
      <w:lang w:val="en-US" w:eastAsia="en-US" w:bidi="ar-SA"/>
    </w:rPr>
  </w:style>
  <w:style w:type="character" w:customStyle="1" w:styleId="BodyTextIndent2Char1">
    <w:name w:val="Body Text Indent 2 Char1"/>
    <w:uiPriority w:val="99"/>
    <w:semiHidden/>
    <w:rsid w:val="00B23E1D"/>
    <w:rPr>
      <w:rFonts w:ascii="Times New Roman" w:hAnsi="Times New Roman"/>
      <w:sz w:val="28"/>
      <w:szCs w:val="22"/>
    </w:rPr>
  </w:style>
  <w:style w:type="character" w:customStyle="1" w:styleId="BodyTextIndent3Char1">
    <w:name w:val="Body Text Indent 3 Char1"/>
    <w:semiHidden/>
    <w:rsid w:val="00B23E1D"/>
    <w:rPr>
      <w:rFonts w:ascii="Times New Roman" w:hAnsi="Times New Roman"/>
      <w:sz w:val="16"/>
      <w:szCs w:val="16"/>
    </w:rPr>
  </w:style>
  <w:style w:type="paragraph" w:customStyle="1" w:styleId="xl122">
    <w:name w:val="xl122"/>
    <w:basedOn w:val="Normal"/>
    <w:rsid w:val="00B23E1D"/>
    <w:pPr>
      <w:spacing w:before="100" w:beforeAutospacing="1" w:after="100" w:afterAutospacing="1"/>
    </w:pPr>
    <w:rPr>
      <w:sz w:val="20"/>
      <w:szCs w:val="20"/>
    </w:rPr>
  </w:style>
  <w:style w:type="paragraph" w:customStyle="1" w:styleId="xl123">
    <w:name w:val="xl123"/>
    <w:basedOn w:val="Normal"/>
    <w:rsid w:val="00B23E1D"/>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rsid w:val="00B23E1D"/>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sid w:val="00B23E1D"/>
    <w:rPr>
      <w:rFonts w:ascii="Times New Roman" w:hAnsi="Times New Roman" w:cs="Times New Roman" w:hint="default"/>
      <w:sz w:val="24"/>
      <w:szCs w:val="24"/>
    </w:rPr>
  </w:style>
  <w:style w:type="paragraph" w:customStyle="1" w:styleId="05NidungVB">
    <w:name w:val="05 Nội dung VB"/>
    <w:basedOn w:val="Normal"/>
    <w:link w:val="05NidungVBChar"/>
    <w:rsid w:val="00B23E1D"/>
    <w:pPr>
      <w:widowControl w:val="0"/>
      <w:spacing w:after="120" w:line="400" w:lineRule="atLeast"/>
      <w:ind w:firstLine="567"/>
      <w:jc w:val="both"/>
    </w:pPr>
    <w:rPr>
      <w:sz w:val="28"/>
      <w:szCs w:val="28"/>
    </w:rPr>
  </w:style>
  <w:style w:type="character" w:customStyle="1" w:styleId="05NidungVBChar">
    <w:name w:val="05 Nội dung VB Char"/>
    <w:link w:val="05NidungVB"/>
    <w:locked/>
    <w:rsid w:val="00B23E1D"/>
    <w:rPr>
      <w:sz w:val="28"/>
      <w:szCs w:val="28"/>
    </w:rPr>
  </w:style>
  <w:style w:type="paragraph" w:customStyle="1" w:styleId="Thuong3">
    <w:name w:val="Thuong 3"/>
    <w:basedOn w:val="Normal"/>
    <w:link w:val="Thuong3Char"/>
    <w:rsid w:val="00B23E1D"/>
    <w:pPr>
      <w:spacing w:before="60"/>
      <w:ind w:firstLine="720"/>
      <w:jc w:val="both"/>
    </w:pPr>
    <w:rPr>
      <w:bCs/>
      <w:sz w:val="28"/>
      <w:szCs w:val="28"/>
    </w:rPr>
  </w:style>
  <w:style w:type="character" w:customStyle="1" w:styleId="Thuong3Char">
    <w:name w:val="Thuong 3 Char"/>
    <w:link w:val="Thuong3"/>
    <w:rsid w:val="00B23E1D"/>
    <w:rPr>
      <w:bCs/>
      <w:sz w:val="28"/>
      <w:szCs w:val="28"/>
    </w:rPr>
  </w:style>
  <w:style w:type="character" w:customStyle="1" w:styleId="dieuChar">
    <w:name w:val="dieu Char"/>
    <w:rsid w:val="00B23E1D"/>
    <w:rPr>
      <w:b/>
      <w:color w:val="0000FF"/>
      <w:sz w:val="26"/>
      <w:lang w:val="en-US" w:eastAsia="en-US" w:bidi="ar-SA"/>
    </w:rPr>
  </w:style>
  <w:style w:type="paragraph" w:customStyle="1" w:styleId="10Thmquynk">
    <w:name w:val="10 Thẩm quyền ký"/>
    <w:rsid w:val="00B23E1D"/>
    <w:pPr>
      <w:widowControl w:val="0"/>
      <w:tabs>
        <w:tab w:val="center" w:pos="7371"/>
      </w:tabs>
    </w:pPr>
    <w:rPr>
      <w:b/>
      <w:sz w:val="26"/>
      <w:szCs w:val="28"/>
    </w:rPr>
  </w:style>
  <w:style w:type="paragraph" w:customStyle="1" w:styleId="Giua">
    <w:name w:val="Giua"/>
    <w:basedOn w:val="Normal"/>
    <w:rsid w:val="00B23E1D"/>
    <w:pPr>
      <w:spacing w:after="120"/>
      <w:jc w:val="center"/>
    </w:pPr>
    <w:rPr>
      <w:b/>
      <w:color w:val="0000FF"/>
      <w:spacing w:val="-8"/>
      <w:szCs w:val="20"/>
    </w:rPr>
  </w:style>
  <w:style w:type="paragraph" w:customStyle="1" w:styleId="ndieund">
    <w:name w:val="ndieund"/>
    <w:basedOn w:val="Normal"/>
    <w:rsid w:val="00B23E1D"/>
    <w:pPr>
      <w:spacing w:after="120"/>
      <w:ind w:firstLine="720"/>
      <w:jc w:val="both"/>
    </w:pPr>
    <w:rPr>
      <w:rFonts w:ascii=".VnTime" w:hAnsi=".VnTime"/>
      <w:sz w:val="28"/>
    </w:rPr>
  </w:style>
  <w:style w:type="paragraph" w:customStyle="1" w:styleId="than">
    <w:name w:val="than"/>
    <w:basedOn w:val="Normal"/>
    <w:rsid w:val="00B23E1D"/>
    <w:pPr>
      <w:spacing w:before="100" w:beforeAutospacing="1" w:after="100" w:afterAutospacing="1"/>
    </w:pPr>
    <w:rPr>
      <w:rFonts w:ascii="Arial" w:hAnsi="Arial" w:cs="Arial"/>
      <w:color w:val="666666"/>
      <w:sz w:val="18"/>
      <w:szCs w:val="18"/>
    </w:rPr>
  </w:style>
  <w:style w:type="paragraph" w:customStyle="1" w:styleId="Tenvb">
    <w:name w:val="Tenvb"/>
    <w:basedOn w:val="Normal"/>
    <w:autoRedefine/>
    <w:rsid w:val="00B23E1D"/>
    <w:pPr>
      <w:spacing w:before="120" w:after="120"/>
      <w:ind w:firstLine="567"/>
      <w:jc w:val="both"/>
    </w:pPr>
    <w:rPr>
      <w:color w:val="FF0000"/>
      <w:spacing w:val="26"/>
      <w:sz w:val="28"/>
      <w:szCs w:val="28"/>
      <w:lang w:val="nl-NL"/>
    </w:rPr>
  </w:style>
  <w:style w:type="character" w:customStyle="1" w:styleId="CharChar9">
    <w:name w:val="Char Char9"/>
    <w:rsid w:val="00B23E1D"/>
    <w:rPr>
      <w:rFonts w:ascii=".VnTimeH" w:hAnsi=".VnTimeH"/>
      <w:b/>
      <w:sz w:val="28"/>
      <w:lang w:val="en-US" w:eastAsia="en-US" w:bidi="ar-SA"/>
    </w:rPr>
  </w:style>
  <w:style w:type="character" w:customStyle="1" w:styleId="dangcohieuluc1">
    <w:name w:val="dangcohieuluc1"/>
    <w:rsid w:val="00B23E1D"/>
    <w:rPr>
      <w:rFonts w:ascii="Verdana" w:hAnsi="Verdana" w:hint="default"/>
      <w:color w:val="000000"/>
      <w:sz w:val="11"/>
      <w:szCs w:val="11"/>
    </w:rPr>
  </w:style>
  <w:style w:type="paragraph" w:customStyle="1" w:styleId="bobai">
    <w:name w:val="bobai"/>
    <w:basedOn w:val="Normal"/>
    <w:rsid w:val="00B23E1D"/>
    <w:pPr>
      <w:spacing w:line="340" w:lineRule="exact"/>
      <w:ind w:firstLine="567"/>
      <w:jc w:val="both"/>
    </w:pPr>
    <w:rPr>
      <w:rFonts w:ascii=".VnCentury Schoolbook" w:hAnsi=".VnCentury Schoolbook"/>
      <w:sz w:val="25"/>
    </w:rPr>
  </w:style>
  <w:style w:type="paragraph" w:customStyle="1" w:styleId="normal-p">
    <w:name w:val="normal-p"/>
    <w:basedOn w:val="Normal"/>
    <w:rsid w:val="00B23E1D"/>
    <w:pPr>
      <w:overflowPunct w:val="0"/>
      <w:jc w:val="both"/>
      <w:textAlignment w:val="baseline"/>
    </w:pPr>
    <w:rPr>
      <w:sz w:val="20"/>
      <w:szCs w:val="20"/>
    </w:rPr>
  </w:style>
  <w:style w:type="character" w:styleId="HTMLTypewriter">
    <w:name w:val="HTML Typewriter"/>
    <w:rsid w:val="00B23E1D"/>
    <w:rPr>
      <w:rFonts w:ascii="Courier New" w:eastAsia="Times New Roman" w:hAnsi="Courier New" w:cs="Courier New"/>
      <w:sz w:val="20"/>
      <w:szCs w:val="20"/>
    </w:rPr>
  </w:style>
  <w:style w:type="paragraph" w:customStyle="1" w:styleId="BlockQuotation">
    <w:name w:val="Block Quotation"/>
    <w:basedOn w:val="Normal"/>
    <w:rsid w:val="00B23E1D"/>
    <w:pPr>
      <w:widowControl w:val="0"/>
      <w:ind w:left="1134" w:right="1105" w:firstLine="1134"/>
      <w:jc w:val="both"/>
    </w:pPr>
    <w:rPr>
      <w:rFonts w:ascii="VNI-Times" w:hAnsi="VNI-Times" w:cs="VNI-Times"/>
      <w:sz w:val="26"/>
      <w:szCs w:val="26"/>
    </w:rPr>
  </w:style>
  <w:style w:type="paragraph" w:customStyle="1" w:styleId="TBAI">
    <w:name w:val="TBAI"/>
    <w:basedOn w:val="Normal"/>
    <w:rsid w:val="00B23E1D"/>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rsid w:val="00B23E1D"/>
    <w:pPr>
      <w:spacing w:before="300" w:after="80"/>
      <w:jc w:val="center"/>
    </w:pPr>
    <w:rPr>
      <w:rFonts w:ascii=".VnTime" w:hAnsi=".VnTime"/>
      <w:b/>
      <w:i/>
      <w:sz w:val="28"/>
      <w:szCs w:val="20"/>
    </w:rPr>
  </w:style>
  <w:style w:type="character" w:customStyle="1" w:styleId="apple-style-span">
    <w:name w:val="apple-style-span"/>
    <w:rsid w:val="00B23E1D"/>
  </w:style>
  <w:style w:type="character" w:customStyle="1" w:styleId="dieuchar0">
    <w:name w:val="dieuchar"/>
    <w:rsid w:val="00B23E1D"/>
    <w:rPr>
      <w:b/>
      <w:bCs/>
      <w:color w:val="0000FF"/>
      <w:spacing w:val="24"/>
    </w:rPr>
  </w:style>
  <w:style w:type="paragraph" w:customStyle="1" w:styleId="giua0">
    <w:name w:val="giua"/>
    <w:basedOn w:val="Normal"/>
    <w:rsid w:val="00B23E1D"/>
    <w:pPr>
      <w:spacing w:after="120"/>
      <w:jc w:val="center"/>
    </w:pPr>
    <w:rPr>
      <w:rFonts w:cs="Arial"/>
      <w:b/>
      <w:bCs/>
      <w:color w:val="0000FF"/>
      <w:spacing w:val="24"/>
    </w:rPr>
  </w:style>
  <w:style w:type="character" w:customStyle="1" w:styleId="dieuCharChar">
    <w:name w:val="dieu Char Char"/>
    <w:rsid w:val="00B23E1D"/>
    <w:rPr>
      <w:b/>
      <w:color w:val="0000FF"/>
      <w:sz w:val="26"/>
      <w:szCs w:val="24"/>
      <w:lang w:val="en-US" w:eastAsia="en-US" w:bidi="ar-SA"/>
    </w:rPr>
  </w:style>
  <w:style w:type="paragraph" w:customStyle="1" w:styleId="tenchuong">
    <w:name w:val="ten chuong"/>
    <w:basedOn w:val="Heading5"/>
    <w:rsid w:val="00B23E1D"/>
    <w:pPr>
      <w:suppressAutoHyphens w:val="0"/>
      <w:spacing w:before="0" w:after="360" w:line="240" w:lineRule="auto"/>
    </w:pPr>
    <w:rPr>
      <w:sz w:val="28"/>
      <w:lang w:val="en-US" w:eastAsia="en-US"/>
    </w:rPr>
  </w:style>
  <w:style w:type="paragraph" w:customStyle="1" w:styleId="tendieu">
    <w:name w:val="ten dieu"/>
    <w:basedOn w:val="BodyText"/>
    <w:rsid w:val="00B23E1D"/>
    <w:pPr>
      <w:ind w:firstLine="700"/>
      <w:jc w:val="both"/>
    </w:pPr>
    <w:rPr>
      <w:b/>
      <w:bCs/>
      <w:sz w:val="28"/>
      <w:szCs w:val="28"/>
      <w:lang w:val="en-US" w:eastAsia="en-US"/>
    </w:rPr>
  </w:style>
  <w:style w:type="paragraph" w:customStyle="1" w:styleId="CharCharCharCharCharCharCharCharCharChar">
    <w:name w:val="Char Char Char Char Char Char Char Char Char Char"/>
    <w:basedOn w:val="Normal"/>
    <w:rsid w:val="00B23E1D"/>
    <w:rPr>
      <w:rFonts w:ascii="Arial" w:hAnsi="Arial"/>
      <w:sz w:val="22"/>
      <w:szCs w:val="20"/>
      <w:lang w:val="en-AU"/>
    </w:rPr>
  </w:style>
  <w:style w:type="paragraph" w:customStyle="1" w:styleId="TableContents">
    <w:name w:val="Table Contents"/>
    <w:basedOn w:val="Normal"/>
    <w:rsid w:val="00B23E1D"/>
    <w:pPr>
      <w:suppressLineNumbers/>
      <w:suppressAutoHyphens/>
    </w:pPr>
    <w:rPr>
      <w:rFonts w:eastAsia="Calibri"/>
      <w:sz w:val="28"/>
      <w:szCs w:val="22"/>
      <w:lang w:eastAsia="ar-SA"/>
    </w:rPr>
  </w:style>
  <w:style w:type="paragraph" w:customStyle="1" w:styleId="BodyText210">
    <w:name w:val="Body Text 21"/>
    <w:basedOn w:val="Normal"/>
    <w:rsid w:val="00B23E1D"/>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rsid w:val="00B23E1D"/>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autoRedefine/>
    <w:rsid w:val="00B23E1D"/>
    <w:pPr>
      <w:spacing w:after="160" w:line="240" w:lineRule="exact"/>
      <w:jc w:val="both"/>
    </w:pPr>
    <w:rPr>
      <w:sz w:val="28"/>
      <w:szCs w:val="22"/>
    </w:rPr>
  </w:style>
  <w:style w:type="paragraph" w:customStyle="1" w:styleId="HDND">
    <w:name w:val="HDND"/>
    <w:basedOn w:val="Normal"/>
    <w:rsid w:val="00B23E1D"/>
    <w:pPr>
      <w:widowControl w:val="0"/>
      <w:spacing w:before="360" w:after="360" w:line="360" w:lineRule="exact"/>
      <w:jc w:val="center"/>
    </w:pPr>
    <w:rPr>
      <w:rFonts w:ascii="VNtimes new roman" w:hAnsi="VNtimes new roman"/>
      <w:b/>
      <w:sz w:val="25"/>
    </w:rPr>
  </w:style>
  <w:style w:type="paragraph" w:customStyle="1" w:styleId="HDND1">
    <w:name w:val="HDND1"/>
    <w:basedOn w:val="HDND"/>
    <w:rsid w:val="00B23E1D"/>
    <w:pPr>
      <w:spacing w:before="0" w:after="120"/>
    </w:pPr>
    <w:rPr>
      <w:rFonts w:ascii="VNcentury Gothic" w:hAnsi="VNcentury Gothic"/>
    </w:rPr>
  </w:style>
  <w:style w:type="character" w:styleId="LineNumber">
    <w:name w:val="line number"/>
    <w:uiPriority w:val="99"/>
    <w:unhideWhenUsed/>
    <w:rsid w:val="00B23E1D"/>
  </w:style>
  <w:style w:type="paragraph" w:customStyle="1" w:styleId="ColorfulList-Accent11">
    <w:name w:val="Colorful List - Accent 11"/>
    <w:basedOn w:val="Normal"/>
    <w:rsid w:val="00B23E1D"/>
    <w:pPr>
      <w:spacing w:after="200"/>
      <w:ind w:left="720"/>
      <w:contextualSpacing/>
    </w:pPr>
    <w:rPr>
      <w:rFonts w:eastAsia="Cambria"/>
      <w:sz w:val="28"/>
    </w:rPr>
  </w:style>
  <w:style w:type="character" w:customStyle="1" w:styleId="Ghichcuitrang">
    <w:name w:val="Ghi chú cuối trang_"/>
    <w:link w:val="Ghichcuitrang0"/>
    <w:rsid w:val="00B23E1D"/>
  </w:style>
  <w:style w:type="character" w:customStyle="1" w:styleId="Khc">
    <w:name w:val="Khác_"/>
    <w:link w:val="Khc0"/>
    <w:uiPriority w:val="99"/>
    <w:rsid w:val="00B23E1D"/>
  </w:style>
  <w:style w:type="character" w:customStyle="1" w:styleId="Tiu1">
    <w:name w:val="Tiêu đề #1_"/>
    <w:link w:val="Tiu10"/>
    <w:rsid w:val="00B23E1D"/>
    <w:rPr>
      <w:rFonts w:ascii="Arial" w:eastAsia="Arial" w:hAnsi="Arial" w:cs="Arial"/>
      <w:sz w:val="86"/>
      <w:szCs w:val="86"/>
    </w:rPr>
  </w:style>
  <w:style w:type="character" w:customStyle="1" w:styleId="Tiu2">
    <w:name w:val="Tiêu đề #2_"/>
    <w:link w:val="Tiu20"/>
    <w:rsid w:val="00B23E1D"/>
    <w:rPr>
      <w:rFonts w:ascii="Arial" w:eastAsia="Arial" w:hAnsi="Arial" w:cs="Arial"/>
      <w:sz w:val="58"/>
      <w:szCs w:val="58"/>
    </w:rPr>
  </w:style>
  <w:style w:type="character" w:customStyle="1" w:styleId="utranghocchntrang2">
    <w:name w:val="Đầu trang hoặc chân trang (2)_"/>
    <w:link w:val="utranghocchntrang20"/>
    <w:rsid w:val="00B23E1D"/>
  </w:style>
  <w:style w:type="character" w:customStyle="1" w:styleId="Vnbnnidung2">
    <w:name w:val="Văn bản nội dung (2)_"/>
    <w:link w:val="Vnbnnidung20"/>
    <w:uiPriority w:val="99"/>
    <w:rsid w:val="00B23E1D"/>
  </w:style>
  <w:style w:type="character" w:customStyle="1" w:styleId="Vnbnnidung0">
    <w:name w:val="Văn bản nội dung_"/>
    <w:uiPriority w:val="99"/>
    <w:rsid w:val="00B23E1D"/>
    <w:rPr>
      <w:rFonts w:ascii="Times New Roman" w:eastAsia="Times New Roman" w:hAnsi="Times New Roman" w:cs="Times New Roman"/>
    </w:rPr>
  </w:style>
  <w:style w:type="character" w:customStyle="1" w:styleId="Mclc">
    <w:name w:val="Mục lục_"/>
    <w:link w:val="Mclc0"/>
    <w:rsid w:val="00B23E1D"/>
    <w:rPr>
      <w:sz w:val="26"/>
      <w:szCs w:val="26"/>
    </w:rPr>
  </w:style>
  <w:style w:type="character" w:customStyle="1" w:styleId="Tiu4">
    <w:name w:val="Tiêu đề #4_"/>
    <w:link w:val="Tiu40"/>
    <w:rsid w:val="00B23E1D"/>
    <w:rPr>
      <w:b/>
      <w:bCs/>
    </w:rPr>
  </w:style>
  <w:style w:type="character" w:customStyle="1" w:styleId="Chthchbng">
    <w:name w:val="Chú thích bảng_"/>
    <w:link w:val="Chthchbng0"/>
    <w:uiPriority w:val="99"/>
    <w:rsid w:val="00B23E1D"/>
  </w:style>
  <w:style w:type="character" w:customStyle="1" w:styleId="Chthchnh">
    <w:name w:val="Chú thích ảnh_"/>
    <w:link w:val="Chthchnh0"/>
    <w:rsid w:val="00B23E1D"/>
    <w:rPr>
      <w:rFonts w:ascii="Arial" w:eastAsia="Arial" w:hAnsi="Arial" w:cs="Arial"/>
      <w:sz w:val="16"/>
      <w:szCs w:val="16"/>
    </w:rPr>
  </w:style>
  <w:style w:type="character" w:customStyle="1" w:styleId="Tiu3">
    <w:name w:val="Tiêu đề #3_"/>
    <w:link w:val="Tiu30"/>
    <w:rsid w:val="00B23E1D"/>
    <w:rPr>
      <w:rFonts w:ascii="Arial" w:eastAsia="Arial" w:hAnsi="Arial" w:cs="Arial"/>
      <w:b/>
      <w:bCs/>
      <w:color w:val="FF0000"/>
      <w:sz w:val="40"/>
      <w:szCs w:val="40"/>
    </w:rPr>
  </w:style>
  <w:style w:type="character" w:customStyle="1" w:styleId="Vnbnnidung8">
    <w:name w:val="Văn bản nội dung (8)_"/>
    <w:link w:val="Vnbnnidung80"/>
    <w:rsid w:val="00B23E1D"/>
    <w:rPr>
      <w:b/>
      <w:bCs/>
      <w:sz w:val="44"/>
      <w:szCs w:val="44"/>
    </w:rPr>
  </w:style>
  <w:style w:type="character" w:customStyle="1" w:styleId="utranghocchntrang">
    <w:name w:val="Đầu trang hoặc chân trang_"/>
    <w:link w:val="utranghocchntrang0"/>
    <w:rsid w:val="00B23E1D"/>
  </w:style>
  <w:style w:type="character" w:customStyle="1" w:styleId="Vnbnnidung5">
    <w:name w:val="Văn bản nội dung (5)_"/>
    <w:link w:val="Vnbnnidung50"/>
    <w:rsid w:val="00B23E1D"/>
    <w:rPr>
      <w:sz w:val="15"/>
      <w:szCs w:val="15"/>
    </w:rPr>
  </w:style>
  <w:style w:type="character" w:customStyle="1" w:styleId="Vnbnnidung6">
    <w:name w:val="Văn bản nội dung (6)_"/>
    <w:link w:val="Vnbnnidung60"/>
    <w:rsid w:val="00B23E1D"/>
    <w:rPr>
      <w:rFonts w:ascii="Arial" w:eastAsia="Arial" w:hAnsi="Arial" w:cs="Arial"/>
      <w:color w:val="171716"/>
      <w:sz w:val="13"/>
      <w:szCs w:val="13"/>
    </w:rPr>
  </w:style>
  <w:style w:type="character" w:customStyle="1" w:styleId="Vnbnnidung7">
    <w:name w:val="Văn bản nội dung (7)_"/>
    <w:link w:val="Vnbnnidung70"/>
    <w:rsid w:val="00B23E1D"/>
    <w:rPr>
      <w:rFonts w:ascii="Arial" w:eastAsia="Arial" w:hAnsi="Arial" w:cs="Arial"/>
      <w:b/>
      <w:bCs/>
      <w:sz w:val="18"/>
      <w:szCs w:val="18"/>
    </w:rPr>
  </w:style>
  <w:style w:type="character" w:customStyle="1" w:styleId="Vnbnnidung10">
    <w:name w:val="Văn bản nội dung (10)_"/>
    <w:link w:val="Vnbnnidung100"/>
    <w:rsid w:val="00B23E1D"/>
    <w:rPr>
      <w:rFonts w:ascii="Arial" w:eastAsia="Arial" w:hAnsi="Arial" w:cs="Arial"/>
      <w:b/>
      <w:bCs/>
      <w:sz w:val="32"/>
      <w:szCs w:val="32"/>
    </w:rPr>
  </w:style>
  <w:style w:type="character" w:customStyle="1" w:styleId="Vnbnnidung9">
    <w:name w:val="Văn bản nội dung (9)_"/>
    <w:link w:val="Vnbnnidung90"/>
    <w:rsid w:val="00B23E1D"/>
    <w:rPr>
      <w:sz w:val="19"/>
      <w:szCs w:val="19"/>
    </w:rPr>
  </w:style>
  <w:style w:type="paragraph" w:customStyle="1" w:styleId="Ghichcuitrang0">
    <w:name w:val="Ghi chú cuối trang"/>
    <w:basedOn w:val="Normal"/>
    <w:link w:val="Ghichcuitrang"/>
    <w:rsid w:val="00B23E1D"/>
    <w:pPr>
      <w:widowControl w:val="0"/>
      <w:ind w:left="200" w:hanging="200"/>
    </w:pPr>
    <w:rPr>
      <w:sz w:val="20"/>
      <w:szCs w:val="20"/>
    </w:rPr>
  </w:style>
  <w:style w:type="paragraph" w:customStyle="1" w:styleId="Khc0">
    <w:name w:val="Khác"/>
    <w:basedOn w:val="Normal"/>
    <w:link w:val="Khc"/>
    <w:uiPriority w:val="99"/>
    <w:rsid w:val="00B23E1D"/>
    <w:pPr>
      <w:widowControl w:val="0"/>
      <w:spacing w:after="100" w:line="314" w:lineRule="auto"/>
      <w:ind w:firstLine="400"/>
    </w:pPr>
    <w:rPr>
      <w:sz w:val="20"/>
      <w:szCs w:val="20"/>
    </w:rPr>
  </w:style>
  <w:style w:type="paragraph" w:customStyle="1" w:styleId="Tiu10">
    <w:name w:val="Tiêu đề #1"/>
    <w:basedOn w:val="Normal"/>
    <w:link w:val="Tiu1"/>
    <w:rsid w:val="00B23E1D"/>
    <w:pPr>
      <w:widowControl w:val="0"/>
      <w:spacing w:after="180"/>
      <w:jc w:val="center"/>
      <w:outlineLvl w:val="0"/>
    </w:pPr>
    <w:rPr>
      <w:rFonts w:ascii="Arial" w:eastAsia="Arial" w:hAnsi="Arial" w:cs="Arial"/>
      <w:sz w:val="86"/>
      <w:szCs w:val="86"/>
    </w:rPr>
  </w:style>
  <w:style w:type="paragraph" w:customStyle="1" w:styleId="Tiu20">
    <w:name w:val="Tiêu đề #2"/>
    <w:basedOn w:val="Normal"/>
    <w:link w:val="Tiu2"/>
    <w:rsid w:val="00B23E1D"/>
    <w:pPr>
      <w:widowControl w:val="0"/>
      <w:spacing w:after="5580" w:line="312" w:lineRule="auto"/>
      <w:jc w:val="center"/>
      <w:outlineLvl w:val="1"/>
    </w:pPr>
    <w:rPr>
      <w:rFonts w:ascii="Arial" w:eastAsia="Arial" w:hAnsi="Arial" w:cs="Arial"/>
      <w:sz w:val="58"/>
      <w:szCs w:val="58"/>
    </w:rPr>
  </w:style>
  <w:style w:type="paragraph" w:customStyle="1" w:styleId="utranghocchntrang20">
    <w:name w:val="Đầu trang hoặc chân trang (2)"/>
    <w:basedOn w:val="Normal"/>
    <w:link w:val="utranghocchntrang2"/>
    <w:rsid w:val="00B23E1D"/>
    <w:pPr>
      <w:widowControl w:val="0"/>
    </w:pPr>
    <w:rPr>
      <w:sz w:val="20"/>
      <w:szCs w:val="20"/>
    </w:rPr>
  </w:style>
  <w:style w:type="paragraph" w:customStyle="1" w:styleId="Vnbnnidung20">
    <w:name w:val="Văn bản nội dung (2)"/>
    <w:basedOn w:val="Normal"/>
    <w:link w:val="Vnbnnidung2"/>
    <w:uiPriority w:val="99"/>
    <w:rsid w:val="00B23E1D"/>
    <w:pPr>
      <w:widowControl w:val="0"/>
      <w:spacing w:after="120" w:line="269" w:lineRule="auto"/>
      <w:ind w:firstLine="580"/>
    </w:pPr>
    <w:rPr>
      <w:sz w:val="20"/>
      <w:szCs w:val="20"/>
    </w:rPr>
  </w:style>
  <w:style w:type="paragraph" w:customStyle="1" w:styleId="Mclc0">
    <w:name w:val="Mục lục"/>
    <w:basedOn w:val="Normal"/>
    <w:link w:val="Mclc"/>
    <w:rsid w:val="00B23E1D"/>
    <w:pPr>
      <w:widowControl w:val="0"/>
      <w:spacing w:after="140"/>
      <w:ind w:firstLine="220"/>
    </w:pPr>
    <w:rPr>
      <w:sz w:val="26"/>
      <w:szCs w:val="26"/>
    </w:rPr>
  </w:style>
  <w:style w:type="paragraph" w:customStyle="1" w:styleId="Tiu40">
    <w:name w:val="Tiêu đề #4"/>
    <w:basedOn w:val="Normal"/>
    <w:link w:val="Tiu4"/>
    <w:rsid w:val="00B23E1D"/>
    <w:pPr>
      <w:widowControl w:val="0"/>
      <w:spacing w:after="100" w:line="300" w:lineRule="auto"/>
      <w:ind w:firstLine="580"/>
      <w:outlineLvl w:val="3"/>
    </w:pPr>
    <w:rPr>
      <w:b/>
      <w:bCs/>
      <w:sz w:val="20"/>
      <w:szCs w:val="20"/>
    </w:rPr>
  </w:style>
  <w:style w:type="paragraph" w:customStyle="1" w:styleId="Chthchbng0">
    <w:name w:val="Chú thích bảng"/>
    <w:basedOn w:val="Normal"/>
    <w:link w:val="Chthchbng"/>
    <w:uiPriority w:val="99"/>
    <w:rsid w:val="00B23E1D"/>
    <w:pPr>
      <w:widowControl w:val="0"/>
      <w:spacing w:after="120" w:line="276" w:lineRule="auto"/>
    </w:pPr>
    <w:rPr>
      <w:sz w:val="20"/>
      <w:szCs w:val="20"/>
    </w:rPr>
  </w:style>
  <w:style w:type="paragraph" w:customStyle="1" w:styleId="Chthchnh0">
    <w:name w:val="Chú thích ảnh"/>
    <w:basedOn w:val="Normal"/>
    <w:link w:val="Chthchnh"/>
    <w:rsid w:val="00B23E1D"/>
    <w:pPr>
      <w:widowControl w:val="0"/>
      <w:spacing w:after="100"/>
    </w:pPr>
    <w:rPr>
      <w:rFonts w:ascii="Arial" w:eastAsia="Arial" w:hAnsi="Arial" w:cs="Arial"/>
      <w:sz w:val="16"/>
      <w:szCs w:val="16"/>
    </w:rPr>
  </w:style>
  <w:style w:type="paragraph" w:customStyle="1" w:styleId="Tiu30">
    <w:name w:val="Tiêu đề #3"/>
    <w:basedOn w:val="Normal"/>
    <w:link w:val="Tiu3"/>
    <w:rsid w:val="00B23E1D"/>
    <w:pPr>
      <w:widowControl w:val="0"/>
      <w:jc w:val="center"/>
      <w:outlineLvl w:val="2"/>
    </w:pPr>
    <w:rPr>
      <w:rFonts w:ascii="Arial" w:eastAsia="Arial" w:hAnsi="Arial" w:cs="Arial"/>
      <w:b/>
      <w:bCs/>
      <w:color w:val="FF0000"/>
      <w:sz w:val="40"/>
      <w:szCs w:val="40"/>
    </w:rPr>
  </w:style>
  <w:style w:type="paragraph" w:customStyle="1" w:styleId="Vnbnnidung80">
    <w:name w:val="Văn bản nội dung (8)"/>
    <w:basedOn w:val="Normal"/>
    <w:link w:val="Vnbnnidung8"/>
    <w:rsid w:val="00B23E1D"/>
    <w:pPr>
      <w:widowControl w:val="0"/>
      <w:spacing w:line="264" w:lineRule="auto"/>
      <w:jc w:val="center"/>
    </w:pPr>
    <w:rPr>
      <w:b/>
      <w:bCs/>
      <w:sz w:val="44"/>
      <w:szCs w:val="44"/>
    </w:rPr>
  </w:style>
  <w:style w:type="paragraph" w:customStyle="1" w:styleId="utranghocchntrang0">
    <w:name w:val="Đầu trang hoặc chân trang"/>
    <w:basedOn w:val="Normal"/>
    <w:link w:val="utranghocchntrang"/>
    <w:rsid w:val="00B23E1D"/>
    <w:pPr>
      <w:widowControl w:val="0"/>
    </w:pPr>
    <w:rPr>
      <w:sz w:val="20"/>
      <w:szCs w:val="20"/>
    </w:rPr>
  </w:style>
  <w:style w:type="paragraph" w:customStyle="1" w:styleId="Vnbnnidung50">
    <w:name w:val="Văn bản nội dung (5)"/>
    <w:basedOn w:val="Normal"/>
    <w:link w:val="Vnbnnidung5"/>
    <w:rsid w:val="00B23E1D"/>
    <w:pPr>
      <w:widowControl w:val="0"/>
    </w:pPr>
    <w:rPr>
      <w:sz w:val="15"/>
      <w:szCs w:val="15"/>
    </w:rPr>
  </w:style>
  <w:style w:type="paragraph" w:customStyle="1" w:styleId="Vnbnnidung60">
    <w:name w:val="Văn bản nội dung (6)"/>
    <w:basedOn w:val="Normal"/>
    <w:link w:val="Vnbnnidung6"/>
    <w:rsid w:val="00B23E1D"/>
    <w:pPr>
      <w:widowControl w:val="0"/>
      <w:spacing w:line="262" w:lineRule="auto"/>
    </w:pPr>
    <w:rPr>
      <w:rFonts w:ascii="Arial" w:eastAsia="Arial" w:hAnsi="Arial" w:cs="Arial"/>
      <w:color w:val="171716"/>
      <w:sz w:val="13"/>
      <w:szCs w:val="13"/>
    </w:rPr>
  </w:style>
  <w:style w:type="paragraph" w:customStyle="1" w:styleId="Vnbnnidung70">
    <w:name w:val="Văn bản nội dung (7)"/>
    <w:basedOn w:val="Normal"/>
    <w:link w:val="Vnbnnidung7"/>
    <w:rsid w:val="00B23E1D"/>
    <w:pPr>
      <w:widowControl w:val="0"/>
      <w:spacing w:after="620" w:line="266" w:lineRule="auto"/>
    </w:pPr>
    <w:rPr>
      <w:rFonts w:ascii="Arial" w:eastAsia="Arial" w:hAnsi="Arial" w:cs="Arial"/>
      <w:b/>
      <w:bCs/>
      <w:sz w:val="18"/>
      <w:szCs w:val="18"/>
    </w:rPr>
  </w:style>
  <w:style w:type="paragraph" w:customStyle="1" w:styleId="Vnbnnidung100">
    <w:name w:val="Văn bản nội dung (10)"/>
    <w:basedOn w:val="Normal"/>
    <w:link w:val="Vnbnnidung10"/>
    <w:rsid w:val="00B23E1D"/>
    <w:pPr>
      <w:widowControl w:val="0"/>
    </w:pPr>
    <w:rPr>
      <w:rFonts w:ascii="Arial" w:eastAsia="Arial" w:hAnsi="Arial" w:cs="Arial"/>
      <w:b/>
      <w:bCs/>
      <w:sz w:val="32"/>
      <w:szCs w:val="32"/>
    </w:rPr>
  </w:style>
  <w:style w:type="paragraph" w:customStyle="1" w:styleId="Vnbnnidung90">
    <w:name w:val="Văn bản nội dung (9)"/>
    <w:basedOn w:val="Normal"/>
    <w:link w:val="Vnbnnidung9"/>
    <w:rsid w:val="00B23E1D"/>
    <w:pPr>
      <w:widowControl w:val="0"/>
      <w:spacing w:after="60"/>
    </w:pPr>
    <w:rPr>
      <w:sz w:val="19"/>
      <w:szCs w:val="19"/>
    </w:rPr>
  </w:style>
  <w:style w:type="character" w:customStyle="1" w:styleId="Tiu9">
    <w:name w:val="Tiêu đề #9_"/>
    <w:link w:val="Tiu90"/>
    <w:uiPriority w:val="99"/>
    <w:locked/>
    <w:rsid w:val="00B23E1D"/>
    <w:rPr>
      <w:b/>
      <w:bCs/>
      <w:sz w:val="26"/>
      <w:szCs w:val="26"/>
    </w:rPr>
  </w:style>
  <w:style w:type="paragraph" w:customStyle="1" w:styleId="Tiu90">
    <w:name w:val="Tiêu đề #9"/>
    <w:basedOn w:val="Normal"/>
    <w:link w:val="Tiu9"/>
    <w:uiPriority w:val="99"/>
    <w:rsid w:val="00B23E1D"/>
    <w:pPr>
      <w:widowControl w:val="0"/>
      <w:spacing w:after="110" w:line="288" w:lineRule="auto"/>
      <w:ind w:firstLine="600"/>
      <w:outlineLvl w:val="8"/>
    </w:pPr>
    <w:rPr>
      <w:b/>
      <w:bCs/>
      <w:sz w:val="26"/>
      <w:szCs w:val="26"/>
    </w:rPr>
  </w:style>
  <w:style w:type="paragraph" w:styleId="NoSpacing">
    <w:name w:val="No Spacing"/>
    <w:uiPriority w:val="1"/>
    <w:qFormat/>
    <w:rsid w:val="00B23E1D"/>
    <w:pPr>
      <w:widowControl w:val="0"/>
    </w:pPr>
    <w:rPr>
      <w:rFonts w:ascii="Courier New" w:eastAsia="Courier New" w:hAnsi="Courier New" w:cs="Courier New"/>
      <w:color w:val="000000"/>
      <w:sz w:val="24"/>
      <w:szCs w:val="24"/>
      <w:lang w:val="vi-VN" w:eastAsia="vi-VN" w:bidi="vi-VN"/>
    </w:rPr>
  </w:style>
  <w:style w:type="paragraph" w:styleId="BodyTextFirstIndent">
    <w:name w:val="Body Text First Indent"/>
    <w:basedOn w:val="BodyText"/>
    <w:link w:val="BodyTextFirstIndentChar"/>
    <w:uiPriority w:val="99"/>
    <w:unhideWhenUsed/>
    <w:rsid w:val="00B23E1D"/>
    <w:pPr>
      <w:suppressAutoHyphens/>
      <w:ind w:firstLine="210"/>
    </w:pPr>
    <w:rPr>
      <w:lang w:val="en-US" w:eastAsia="en-US"/>
    </w:rPr>
  </w:style>
  <w:style w:type="character" w:customStyle="1" w:styleId="BodyTextFirstIndentChar">
    <w:name w:val="Body Text First Indent Char"/>
    <w:basedOn w:val="BodyTextChar"/>
    <w:link w:val="BodyTextFirstIndent"/>
    <w:uiPriority w:val="99"/>
    <w:rsid w:val="00B23E1D"/>
    <w:rPr>
      <w:sz w:val="24"/>
      <w:szCs w:val="24"/>
    </w:rPr>
  </w:style>
  <w:style w:type="character" w:customStyle="1" w:styleId="CharChar21">
    <w:name w:val="Char Char21"/>
    <w:rsid w:val="00B23E1D"/>
    <w:rPr>
      <w:rFonts w:ascii="VNtimes new roman" w:hAnsi="VNtimes new roman"/>
      <w:sz w:val="28"/>
      <w:lang w:val="en-US" w:eastAsia="en-US" w:bidi="ar-SA"/>
    </w:rPr>
  </w:style>
  <w:style w:type="paragraph" w:customStyle="1" w:styleId="Normal21">
    <w:name w:val="Normal21"/>
    <w:basedOn w:val="Normal"/>
    <w:rsid w:val="00B23E1D"/>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B23E1D"/>
    <w:pPr>
      <w:spacing w:before="120" w:after="120" w:line="312" w:lineRule="auto"/>
      <w:ind w:firstLine="709"/>
      <w:jc w:val="both"/>
    </w:pPr>
    <w:rPr>
      <w:rFonts w:eastAsia="Calibri"/>
      <w:sz w:val="25"/>
      <w:szCs w:val="22"/>
    </w:rPr>
  </w:style>
  <w:style w:type="character" w:customStyle="1" w:styleId="CharChar51">
    <w:name w:val="Char Char51"/>
    <w:rsid w:val="00B23E1D"/>
    <w:rPr>
      <w:rFonts w:ascii=".VnArial Narrow" w:hAnsi=".VnArial Narrow" w:hint="default"/>
      <w:color w:val="000000"/>
      <w:sz w:val="21"/>
      <w:lang w:val="en-US" w:eastAsia="en-US" w:bidi="ar-SA"/>
    </w:rPr>
  </w:style>
  <w:style w:type="character" w:customStyle="1" w:styleId="CharChar91">
    <w:name w:val="Char Char91"/>
    <w:rsid w:val="00B23E1D"/>
    <w:rPr>
      <w:rFonts w:ascii=".VnTimeH" w:hAnsi=".VnTimeH"/>
      <w:b/>
      <w:sz w:val="28"/>
      <w:lang w:val="en-US" w:eastAsia="en-US" w:bidi="ar-SA"/>
    </w:rPr>
  </w:style>
  <w:style w:type="paragraph" w:customStyle="1" w:styleId="CharCharCharCharCharCharCharCharCharChar1">
    <w:name w:val="Char Char Char Char Char Char Char Char Char Char1"/>
    <w:next w:val="Normal"/>
    <w:autoRedefine/>
    <w:semiHidden/>
    <w:rsid w:val="00B23E1D"/>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qFormat/>
    <w:rsid w:val="00B23E1D"/>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next w:val="TableGrid"/>
    <w:uiPriority w:val="39"/>
    <w:qFormat/>
    <w:rsid w:val="00B23E1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DanhMuchBang23">
    <w:name w:val="Danh Much Bang23"/>
    <w:basedOn w:val="NoList"/>
    <w:uiPriority w:val="99"/>
    <w:rsid w:val="00B23E1D"/>
    <w:pPr>
      <w:numPr>
        <w:numId w:val="1"/>
      </w:numPr>
    </w:pPr>
  </w:style>
  <w:style w:type="numbering" w:customStyle="1" w:styleId="Style1">
    <w:name w:val="Style1"/>
    <w:basedOn w:val="NoList"/>
    <w:uiPriority w:val="99"/>
    <w:rsid w:val="00B23E1D"/>
    <w:pPr>
      <w:numPr>
        <w:numId w:val="2"/>
      </w:numPr>
    </w:pPr>
  </w:style>
  <w:style w:type="paragraph" w:customStyle="1" w:styleId="Mucnho">
    <w:name w:val="Muc nho"/>
    <w:basedOn w:val="BodyText"/>
    <w:rsid w:val="000E5143"/>
    <w:pPr>
      <w:widowControl w:val="0"/>
      <w:spacing w:before="120" w:after="0" w:line="288" w:lineRule="auto"/>
      <w:ind w:firstLine="567"/>
      <w:jc w:val="both"/>
    </w:pPr>
    <w:rPr>
      <w:b/>
      <w:bCs/>
      <w:kern w:val="16"/>
      <w:sz w:val="26"/>
      <w:szCs w:val="26"/>
      <w:lang w:val="nl-NL" w:eastAsia="en-US"/>
    </w:rPr>
  </w:style>
  <w:style w:type="paragraph" w:customStyle="1" w:styleId="lama0">
    <w:name w:val="lama"/>
    <w:basedOn w:val="BodyText"/>
    <w:rsid w:val="000E5143"/>
    <w:pPr>
      <w:widowControl w:val="0"/>
      <w:spacing w:after="0" w:line="288" w:lineRule="auto"/>
      <w:ind w:left="284" w:hanging="284"/>
      <w:jc w:val="both"/>
    </w:pPr>
    <w:rPr>
      <w:rFonts w:ascii=".VnAvantH" w:hAnsi=".VnAvantH"/>
      <w:b/>
      <w:bCs/>
      <w:szCs w:val="26"/>
      <w:lang w:val="nl-NL" w:eastAsia="en-US"/>
    </w:rPr>
  </w:style>
  <w:style w:type="character" w:customStyle="1" w:styleId="a21">
    <w:name w:val="a21"/>
    <w:rsid w:val="000E5143"/>
    <w:rPr>
      <w:rFonts w:ascii="Arial" w:hAnsi="Arial" w:cs="Arial"/>
      <w:sz w:val="20"/>
      <w:szCs w:val="20"/>
      <w:u w:val="none"/>
      <w:effect w:val="none"/>
    </w:rPr>
  </w:style>
  <w:style w:type="character" w:customStyle="1" w:styleId="fftimenewsromanfs12pt1">
    <w:name w:val="ff_time_news_roman_fs_12pt1"/>
    <w:uiPriority w:val="99"/>
    <w:rsid w:val="000E5143"/>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sid w:val="000E5143"/>
    <w:rPr>
      <w:rFonts w:cs="Times New Roman"/>
    </w:rPr>
  </w:style>
  <w:style w:type="paragraph" w:customStyle="1" w:styleId="body0020text0020indent">
    <w:name w:val="body_0020text_0020indent"/>
    <w:basedOn w:val="Normal"/>
    <w:uiPriority w:val="99"/>
    <w:rsid w:val="000E5143"/>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sid w:val="000E5143"/>
    <w:rPr>
      <w:rFonts w:ascii="Calibri" w:hAnsi="Calibri"/>
      <w:b/>
      <w:bCs/>
      <w:sz w:val="28"/>
      <w:szCs w:val="28"/>
      <w:lang w:val="nl-NL"/>
    </w:rPr>
  </w:style>
  <w:style w:type="character" w:customStyle="1" w:styleId="normal0020tablechar">
    <w:name w:val="normal_0020table__char"/>
    <w:rsid w:val="000E5143"/>
    <w:rPr>
      <w:rFonts w:cs="Times New Roman"/>
    </w:rPr>
  </w:style>
  <w:style w:type="paragraph" w:customStyle="1" w:styleId="normal0020table">
    <w:name w:val="normal_0020table"/>
    <w:basedOn w:val="Normal"/>
    <w:rsid w:val="000E5143"/>
    <w:pPr>
      <w:spacing w:before="100" w:beforeAutospacing="1" w:after="100" w:afterAutospacing="1"/>
    </w:pPr>
    <w:rPr>
      <w:rFonts w:cs="Calibri"/>
    </w:rPr>
  </w:style>
  <w:style w:type="character" w:customStyle="1" w:styleId="body0020textchar">
    <w:name w:val="body_0020text__char"/>
    <w:rsid w:val="000E5143"/>
    <w:rPr>
      <w:rFonts w:cs="Times New Roman"/>
    </w:rPr>
  </w:style>
  <w:style w:type="paragraph" w:customStyle="1" w:styleId="body0020text">
    <w:name w:val="body_0020text"/>
    <w:basedOn w:val="Normal"/>
    <w:rsid w:val="000E5143"/>
    <w:pPr>
      <w:spacing w:before="100" w:beforeAutospacing="1" w:after="100" w:afterAutospacing="1"/>
    </w:pPr>
    <w:rPr>
      <w:rFonts w:cs="Calibri"/>
    </w:rPr>
  </w:style>
  <w:style w:type="paragraph" w:customStyle="1" w:styleId="msotitlecxspmiddle">
    <w:name w:val="msotitlecxspmiddle"/>
    <w:basedOn w:val="Normal"/>
    <w:rsid w:val="000E5143"/>
    <w:pPr>
      <w:spacing w:before="100" w:beforeAutospacing="1" w:after="100" w:afterAutospacing="1"/>
    </w:pPr>
  </w:style>
  <w:style w:type="character" w:customStyle="1" w:styleId="normalchar0">
    <w:name w:val="normalchar"/>
    <w:rsid w:val="000E5143"/>
  </w:style>
  <w:style w:type="paragraph" w:customStyle="1" w:styleId="Bodytext10">
    <w:name w:val="Body text1"/>
    <w:basedOn w:val="Normal"/>
    <w:rsid w:val="000E5143"/>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rsid w:val="000E5143"/>
  </w:style>
  <w:style w:type="paragraph" w:customStyle="1" w:styleId="Boday">
    <w:name w:val="Boday"/>
    <w:basedOn w:val="Normal"/>
    <w:qFormat/>
    <w:rsid w:val="000E5143"/>
    <w:pPr>
      <w:spacing w:before="120" w:line="340" w:lineRule="exact"/>
      <w:ind w:firstLine="720"/>
      <w:jc w:val="both"/>
    </w:pPr>
    <w:rPr>
      <w:color w:val="000000"/>
      <w:sz w:val="28"/>
      <w:szCs w:val="28"/>
    </w:rPr>
  </w:style>
  <w:style w:type="paragraph" w:customStyle="1" w:styleId="Muc1">
    <w:name w:val="Muc1"/>
    <w:basedOn w:val="Normal1"/>
    <w:qFormat/>
    <w:rsid w:val="000E5143"/>
    <w:pPr>
      <w:spacing w:before="120" w:line="340" w:lineRule="exact"/>
      <w:ind w:firstLine="720"/>
      <w:jc w:val="both"/>
    </w:pPr>
    <w:rPr>
      <w:b/>
      <w:sz w:val="28"/>
      <w:szCs w:val="28"/>
    </w:rPr>
  </w:style>
  <w:style w:type="paragraph" w:customStyle="1" w:styleId="listparagraph">
    <w:name w:val="listparagraph"/>
    <w:basedOn w:val="Normal"/>
    <w:rsid w:val="000E5143"/>
    <w:pPr>
      <w:spacing w:before="100" w:beforeAutospacing="1" w:after="100" w:afterAutospacing="1"/>
    </w:pPr>
    <w:rPr>
      <w:lang w:val="vi-VN" w:eastAsia="vi-VN"/>
    </w:rPr>
  </w:style>
  <w:style w:type="character" w:customStyle="1" w:styleId="value">
    <w:name w:val="value"/>
    <w:rsid w:val="000E5143"/>
  </w:style>
  <w:style w:type="paragraph" w:customStyle="1" w:styleId="BasicParagraph">
    <w:name w:val="[Basic Paragraph]"/>
    <w:basedOn w:val="Normal"/>
    <w:semiHidden/>
    <w:rsid w:val="000E5143"/>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rsid w:val="000E5143"/>
    <w:pPr>
      <w:spacing w:before="100" w:beforeAutospacing="1" w:after="100" w:afterAutospacing="1"/>
      <w:textAlignment w:val="center"/>
    </w:pPr>
  </w:style>
  <w:style w:type="paragraph" w:customStyle="1" w:styleId="xl5432">
    <w:name w:val="xl5432"/>
    <w:basedOn w:val="Normal"/>
    <w:rsid w:val="000E5143"/>
    <w:pPr>
      <w:spacing w:before="100" w:beforeAutospacing="1" w:after="100" w:afterAutospacing="1"/>
      <w:jc w:val="center"/>
      <w:textAlignment w:val="center"/>
    </w:pPr>
  </w:style>
  <w:style w:type="paragraph" w:customStyle="1" w:styleId="xl5433">
    <w:name w:val="xl5433"/>
    <w:basedOn w:val="Normal"/>
    <w:rsid w:val="000E5143"/>
    <w:pPr>
      <w:spacing w:before="100" w:beforeAutospacing="1" w:after="100" w:afterAutospacing="1"/>
      <w:textAlignment w:val="center"/>
    </w:pPr>
    <w:rPr>
      <w:sz w:val="22"/>
      <w:szCs w:val="22"/>
    </w:rPr>
  </w:style>
  <w:style w:type="paragraph" w:customStyle="1" w:styleId="xl5434">
    <w:name w:val="xl5434"/>
    <w:basedOn w:val="Normal"/>
    <w:rsid w:val="000E5143"/>
    <w:pPr>
      <w:spacing w:before="100" w:beforeAutospacing="1" w:after="100" w:afterAutospacing="1"/>
      <w:jc w:val="center"/>
      <w:textAlignment w:val="center"/>
    </w:pPr>
    <w:rPr>
      <w:sz w:val="22"/>
      <w:szCs w:val="22"/>
    </w:rPr>
  </w:style>
  <w:style w:type="paragraph" w:customStyle="1" w:styleId="Normal11">
    <w:name w:val="Normal11"/>
    <w:rsid w:val="000E5143"/>
    <w:pPr>
      <w:spacing w:after="200" w:line="276" w:lineRule="auto"/>
    </w:pPr>
    <w:rPr>
      <w:sz w:val="28"/>
      <w:szCs w:val="28"/>
    </w:rPr>
  </w:style>
  <w:style w:type="character" w:customStyle="1" w:styleId="CommentTextChar1">
    <w:name w:val="Comment Text Char1"/>
    <w:rsid w:val="000E5143"/>
  </w:style>
  <w:style w:type="character" w:customStyle="1" w:styleId="CommentSubjectChar1">
    <w:name w:val="Comment Subject Char1"/>
    <w:rsid w:val="000E5143"/>
    <w:rPr>
      <w:b/>
      <w:bCs/>
    </w:rPr>
  </w:style>
  <w:style w:type="paragraph" w:customStyle="1" w:styleId="h0">
    <w:name w:val="h"/>
    <w:basedOn w:val="Normal"/>
    <w:qFormat/>
    <w:rsid w:val="000E5143"/>
    <w:pPr>
      <w:spacing w:line="264" w:lineRule="auto"/>
      <w:jc w:val="center"/>
    </w:pPr>
    <w:rPr>
      <w:rFonts w:ascii="Arial Bold" w:hAnsi="Arial Bold" w:cs="Arial"/>
      <w:b/>
      <w:w w:val="90"/>
      <w:sz w:val="22"/>
      <w:szCs w:val="22"/>
      <w:lang w:val="vi-VN"/>
    </w:rPr>
  </w:style>
  <w:style w:type="paragraph" w:customStyle="1" w:styleId="n">
    <w:name w:val="n"/>
    <w:basedOn w:val="d"/>
    <w:qFormat/>
    <w:rsid w:val="000E5143"/>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hidden/>
    <w:uiPriority w:val="99"/>
    <w:semiHidden/>
    <w:rsid w:val="000E5143"/>
    <w:rPr>
      <w:rFonts w:eastAsia="Arial"/>
      <w:sz w:val="24"/>
      <w:szCs w:val="22"/>
      <w:lang w:val="vi-VN"/>
    </w:rPr>
  </w:style>
  <w:style w:type="character" w:customStyle="1" w:styleId="UnresolvedMention1">
    <w:name w:val="Unresolved Mention1"/>
    <w:uiPriority w:val="99"/>
    <w:semiHidden/>
    <w:unhideWhenUsed/>
    <w:rsid w:val="000E5143"/>
    <w:rPr>
      <w:color w:val="605E5C"/>
      <w:shd w:val="clear" w:color="auto" w:fill="E1DFDD"/>
    </w:rPr>
  </w:style>
  <w:style w:type="paragraph" w:customStyle="1" w:styleId="StyleJustified">
    <w:name w:val="Style Justified"/>
    <w:basedOn w:val="Normal"/>
    <w:semiHidden/>
    <w:rsid w:val="000E5143"/>
    <w:pPr>
      <w:tabs>
        <w:tab w:val="left" w:pos="714"/>
      </w:tabs>
      <w:spacing w:before="120"/>
      <w:jc w:val="center"/>
    </w:pPr>
    <w:rPr>
      <w:sz w:val="28"/>
      <w:szCs w:val="28"/>
      <w:lang w:val="nl-NL"/>
    </w:rPr>
  </w:style>
  <w:style w:type="numbering" w:customStyle="1" w:styleId="NoList3">
    <w:name w:val="No List3"/>
    <w:next w:val="NoList"/>
    <w:uiPriority w:val="99"/>
    <w:semiHidden/>
    <w:unhideWhenUsed/>
    <w:rsid w:val="00DF302D"/>
  </w:style>
  <w:style w:type="paragraph" w:customStyle="1" w:styleId="abc">
    <w:name w:val="abc"/>
    <w:basedOn w:val="Normal"/>
    <w:rsid w:val="00DF302D"/>
    <w:rPr>
      <w:rFonts w:ascii=".VnTime" w:hAnsi=".VnTime"/>
      <w:kern w:val="24"/>
      <w:sz w:val="28"/>
      <w:szCs w:val="20"/>
    </w:rPr>
  </w:style>
  <w:style w:type="paragraph" w:customStyle="1" w:styleId="m">
    <w:name w:val="m"/>
    <w:basedOn w:val="Heading1"/>
    <w:rsid w:val="00DF302D"/>
    <w:pPr>
      <w:spacing w:before="80" w:after="80" w:line="360" w:lineRule="exact"/>
      <w:jc w:val="center"/>
      <w:outlineLvl w:val="9"/>
    </w:pPr>
    <w:rPr>
      <w:rFonts w:ascii=".VnAvantH" w:hAnsi=".VnAvantH"/>
      <w:bCs w:val="0"/>
      <w:kern w:val="28"/>
      <w:sz w:val="28"/>
      <w:szCs w:val="20"/>
      <w:lang w:val="en-US" w:eastAsia="en-US"/>
    </w:rPr>
  </w:style>
  <w:style w:type="paragraph" w:customStyle="1" w:styleId="x1">
    <w:name w:val="x1"/>
    <w:basedOn w:val="Normal"/>
    <w:rsid w:val="00DF302D"/>
    <w:rPr>
      <w:rFonts w:ascii=".VnTimeH" w:hAnsi=".VnTimeH"/>
      <w:b/>
      <w:sz w:val="28"/>
      <w:szCs w:val="20"/>
    </w:rPr>
  </w:style>
  <w:style w:type="paragraph" w:customStyle="1" w:styleId="o1">
    <w:name w:val="o1"/>
    <w:basedOn w:val="Normal"/>
    <w:rsid w:val="00DF302D"/>
    <w:rPr>
      <w:rFonts w:ascii=".VnTimeH" w:hAnsi=".VnTimeH"/>
      <w:b/>
      <w:sz w:val="28"/>
      <w:szCs w:val="20"/>
      <w:lang w:val="fr-FR"/>
    </w:rPr>
  </w:style>
  <w:style w:type="paragraph" w:customStyle="1" w:styleId="x2">
    <w:name w:val="x2"/>
    <w:basedOn w:val="Normal"/>
    <w:rsid w:val="00DF302D"/>
    <w:pPr>
      <w:spacing w:before="80" w:after="80"/>
    </w:pPr>
    <w:rPr>
      <w:rFonts w:ascii=".VnTime" w:hAnsi=".VnTime"/>
      <w:b/>
      <w:sz w:val="28"/>
      <w:szCs w:val="20"/>
    </w:rPr>
  </w:style>
  <w:style w:type="paragraph" w:customStyle="1" w:styleId="d1">
    <w:name w:val="d1"/>
    <w:basedOn w:val="Normal"/>
    <w:rsid w:val="00DF302D"/>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rsid w:val="00DF302D"/>
    <w:pPr>
      <w:spacing w:before="80" w:after="80" w:line="320" w:lineRule="exact"/>
    </w:pPr>
    <w:rPr>
      <w:rFonts w:ascii=".VnTime" w:hAnsi=".VnTime"/>
      <w:b/>
      <w:sz w:val="28"/>
      <w:szCs w:val="20"/>
      <w:lang w:val="fr-FR"/>
    </w:rPr>
  </w:style>
  <w:style w:type="paragraph" w:customStyle="1" w:styleId="ak1">
    <w:name w:val="ak1"/>
    <w:basedOn w:val="Heading1"/>
    <w:autoRedefine/>
    <w:rsid w:val="00DF302D"/>
    <w:pPr>
      <w:tabs>
        <w:tab w:val="left" w:pos="630"/>
        <w:tab w:val="left" w:pos="720"/>
        <w:tab w:val="left" w:pos="8730"/>
        <w:tab w:val="left" w:pos="9000"/>
      </w:tabs>
      <w:spacing w:before="0" w:after="0"/>
      <w:jc w:val="center"/>
    </w:pPr>
    <w:rPr>
      <w:rFonts w:ascii=".VnTimeH" w:hAnsi=".VnTimeH"/>
      <w:bCs w:val="0"/>
      <w:kern w:val="0"/>
      <w:sz w:val="24"/>
      <w:szCs w:val="24"/>
      <w:lang w:val="pt-BR" w:eastAsia="en-US"/>
    </w:rPr>
  </w:style>
  <w:style w:type="paragraph" w:customStyle="1" w:styleId="a">
    <w:name w:val="a"/>
    <w:basedOn w:val="Normal"/>
    <w:rsid w:val="00DF302D"/>
    <w:pPr>
      <w:spacing w:before="60" w:after="60"/>
      <w:jc w:val="both"/>
    </w:pPr>
    <w:rPr>
      <w:rFonts w:ascii=".VnTime" w:hAnsi=".VnTime"/>
      <w:i/>
      <w:iCs/>
      <w:sz w:val="26"/>
      <w:szCs w:val="20"/>
      <w:lang w:val="pt-BR"/>
    </w:rPr>
  </w:style>
  <w:style w:type="paragraph" w:customStyle="1" w:styleId="a1">
    <w:name w:val="a1"/>
    <w:basedOn w:val="Normal"/>
    <w:rsid w:val="00DF302D"/>
    <w:pPr>
      <w:numPr>
        <w:numId w:val="3"/>
      </w:numPr>
      <w:spacing w:before="60" w:after="60"/>
      <w:jc w:val="both"/>
    </w:pPr>
    <w:rPr>
      <w:rFonts w:ascii=".VnTime" w:hAnsi=".VnTime"/>
      <w:sz w:val="26"/>
      <w:szCs w:val="20"/>
      <w:lang w:val="sv-SE"/>
    </w:rPr>
  </w:style>
  <w:style w:type="paragraph" w:customStyle="1" w:styleId="l">
    <w:name w:val="l"/>
    <w:basedOn w:val="BodyTextIndent"/>
    <w:rsid w:val="00DF302D"/>
    <w:pPr>
      <w:tabs>
        <w:tab w:val="num" w:pos="2497"/>
      </w:tabs>
      <w:spacing w:before="28" w:after="30" w:line="228" w:lineRule="auto"/>
      <w:ind w:left="2497" w:hanging="660"/>
      <w:jc w:val="both"/>
    </w:pPr>
    <w:rPr>
      <w:rFonts w:ascii=".VnTime" w:hAnsi=".VnTime"/>
      <w:sz w:val="26"/>
      <w:szCs w:val="20"/>
      <w:lang w:val="en-GB" w:eastAsia="en-US"/>
    </w:rPr>
  </w:style>
  <w:style w:type="paragraph" w:customStyle="1" w:styleId="muc">
    <w:name w:val="muc"/>
    <w:basedOn w:val="Normal"/>
    <w:rsid w:val="00DF302D"/>
    <w:pPr>
      <w:spacing w:before="240" w:after="60"/>
      <w:jc w:val="center"/>
    </w:pPr>
    <w:rPr>
      <w:rFonts w:ascii=".VnTimeH" w:hAnsi=".VnTimeH"/>
      <w:b/>
      <w:bCs/>
      <w:sz w:val="26"/>
      <w:szCs w:val="20"/>
      <w:lang w:val="en-GB"/>
    </w:rPr>
  </w:style>
  <w:style w:type="paragraph" w:customStyle="1" w:styleId="i1">
    <w:name w:val="i1"/>
    <w:basedOn w:val="Normal"/>
    <w:rsid w:val="00DF302D"/>
    <w:pPr>
      <w:spacing w:before="60" w:after="60"/>
      <w:jc w:val="both"/>
    </w:pPr>
    <w:rPr>
      <w:rFonts w:ascii=".VnVogueH" w:hAnsi=".VnVogueH"/>
      <w:snapToGrid w:val="0"/>
      <w:szCs w:val="20"/>
      <w:lang w:val="en-GB"/>
    </w:rPr>
  </w:style>
  <w:style w:type="paragraph" w:customStyle="1" w:styleId="ba">
    <w:name w:val="ba"/>
    <w:basedOn w:val="Normal"/>
    <w:rsid w:val="00DF302D"/>
    <w:pPr>
      <w:spacing w:before="60" w:after="60"/>
      <w:jc w:val="center"/>
    </w:pPr>
    <w:rPr>
      <w:rFonts w:ascii=".VnTime" w:hAnsi=".VnTime"/>
      <w:snapToGrid w:val="0"/>
      <w:sz w:val="26"/>
      <w:szCs w:val="20"/>
      <w:lang w:val="en-GB"/>
    </w:rPr>
  </w:style>
  <w:style w:type="paragraph" w:customStyle="1" w:styleId="i2">
    <w:name w:val="i2"/>
    <w:basedOn w:val="Normal"/>
    <w:rsid w:val="00DF302D"/>
    <w:pPr>
      <w:spacing w:before="120" w:after="60"/>
      <w:jc w:val="both"/>
    </w:pPr>
    <w:rPr>
      <w:rFonts w:ascii=".VnVogueH" w:hAnsi=".VnVogueH"/>
      <w:lang w:val="en-GB"/>
    </w:rPr>
  </w:style>
  <w:style w:type="paragraph" w:customStyle="1" w:styleId="tit">
    <w:name w:val="tit"/>
    <w:basedOn w:val="Normal"/>
    <w:rsid w:val="00DF302D"/>
    <w:pPr>
      <w:spacing w:before="60" w:after="60"/>
      <w:jc w:val="center"/>
    </w:pPr>
    <w:rPr>
      <w:rFonts w:ascii=".VnTimeH" w:hAnsi=".VnTimeH"/>
      <w:b/>
      <w:bCs/>
      <w:sz w:val="28"/>
      <w:szCs w:val="20"/>
      <w:lang w:val="en-GB"/>
    </w:rPr>
  </w:style>
  <w:style w:type="paragraph" w:customStyle="1" w:styleId="ts">
    <w:name w:val="ts"/>
    <w:basedOn w:val="Header"/>
    <w:rsid w:val="00DF302D"/>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sid w:val="00DF302D"/>
    <w:rPr>
      <w:rFonts w:ascii="Times New Roman" w:hAnsi="Times New Roman"/>
      <w:sz w:val="28"/>
    </w:rPr>
  </w:style>
  <w:style w:type="character" w:customStyle="1" w:styleId="CharChar53">
    <w:name w:val="Char Char53"/>
    <w:rsid w:val="00DF302D"/>
    <w:rPr>
      <w:rFonts w:ascii=".VnTimeH" w:eastAsia="Times New Roman" w:hAnsi=".VnTimeH" w:cs="Times New Roman"/>
      <w:b/>
      <w:sz w:val="28"/>
      <w:szCs w:val="20"/>
      <w:lang w:val="en-US"/>
    </w:rPr>
  </w:style>
  <w:style w:type="character" w:customStyle="1" w:styleId="CharChar7">
    <w:name w:val="Char Char7"/>
    <w:rsid w:val="00DF302D"/>
    <w:rPr>
      <w:rFonts w:ascii=".VnTimeH" w:eastAsia="Times New Roman" w:hAnsi=".VnTimeH" w:cs="Times New Roman"/>
      <w:b/>
      <w:sz w:val="28"/>
      <w:szCs w:val="20"/>
      <w:lang w:val="en-US"/>
    </w:rPr>
  </w:style>
  <w:style w:type="numbering" w:customStyle="1" w:styleId="ListNo">
    <w:name w:val="List No"/>
    <w:uiPriority w:val="99"/>
    <w:semiHidden/>
    <w:unhideWhenUsed/>
    <w:rsid w:val="00DF302D"/>
  </w:style>
  <w:style w:type="character" w:customStyle="1" w:styleId="Paragraph">
    <w:name w:val="Paragraph"/>
    <w:aliases w:val="Font"/>
    <w:uiPriority w:val="1"/>
    <w:unhideWhenUsed/>
    <w:rsid w:val="00DF302D"/>
  </w:style>
  <w:style w:type="paragraph" w:customStyle="1" w:styleId="gach">
    <w:name w:val="gach"/>
    <w:basedOn w:val="Normal"/>
    <w:qFormat/>
    <w:rsid w:val="00DF302D"/>
    <w:pPr>
      <w:numPr>
        <w:numId w:val="4"/>
      </w:numPr>
      <w:spacing w:line="360" w:lineRule="exact"/>
      <w:ind w:left="648"/>
      <w:jc w:val="both"/>
    </w:pPr>
    <w:rPr>
      <w:sz w:val="27"/>
      <w:lang w:val="pt-BR"/>
    </w:rPr>
  </w:style>
  <w:style w:type="character" w:customStyle="1" w:styleId="CharChar71">
    <w:name w:val="Char Char71"/>
    <w:rsid w:val="00DF302D"/>
    <w:rPr>
      <w:rFonts w:ascii=".VnTimeH" w:eastAsia="Times New Roman" w:hAnsi=".VnTimeH" w:cs="Times New Roman"/>
      <w:b/>
      <w:sz w:val="28"/>
      <w:szCs w:val="20"/>
      <w:lang w:val="en-US"/>
    </w:rPr>
  </w:style>
  <w:style w:type="numbering" w:customStyle="1" w:styleId="NoList11">
    <w:name w:val="No List11"/>
    <w:next w:val="NoList"/>
    <w:uiPriority w:val="99"/>
    <w:semiHidden/>
    <w:unhideWhenUsed/>
    <w:rsid w:val="00DF302D"/>
  </w:style>
  <w:style w:type="numbering" w:customStyle="1" w:styleId="ListNo1">
    <w:name w:val="List No1"/>
    <w:uiPriority w:val="99"/>
    <w:semiHidden/>
    <w:unhideWhenUsed/>
    <w:rsid w:val="00DF302D"/>
  </w:style>
  <w:style w:type="paragraph" w:customStyle="1" w:styleId="1Titlon0">
    <w:name w:val="1 Tit lon"/>
    <w:basedOn w:val="Heading1"/>
    <w:qFormat/>
    <w:rsid w:val="00DF302D"/>
    <w:pPr>
      <w:keepNext w:val="0"/>
      <w:widowControl w:val="0"/>
      <w:autoSpaceDE w:val="0"/>
      <w:autoSpaceDN w:val="0"/>
      <w:spacing w:after="480" w:line="288" w:lineRule="auto"/>
      <w:jc w:val="center"/>
    </w:pPr>
    <w:rPr>
      <w:rFonts w:ascii="UTM Rockwell" w:hAnsi="UTM Rockwell"/>
      <w:w w:val="90"/>
      <w:kern w:val="0"/>
      <w:szCs w:val="28"/>
      <w:lang w:val="en-US" w:eastAsia="en-US"/>
    </w:rPr>
  </w:style>
  <w:style w:type="paragraph" w:customStyle="1" w:styleId="StyleTimesNewRomanBlackJustifiedFirstline127mmBefo">
    <w:name w:val="Style Times New Roman Black Justified First line:  12.7 mm Befo"/>
    <w:basedOn w:val="Normal"/>
    <w:rsid w:val="00DF302D"/>
    <w:pPr>
      <w:spacing w:before="120" w:line="288" w:lineRule="auto"/>
      <w:ind w:firstLine="720"/>
      <w:jc w:val="both"/>
    </w:pPr>
    <w:rPr>
      <w:color w:val="000000"/>
      <w:sz w:val="28"/>
      <w:szCs w:val="20"/>
      <w:lang w:val="en-GB"/>
    </w:rPr>
  </w:style>
  <w:style w:type="paragraph" w:customStyle="1" w:styleId="1Tithinh">
    <w:name w:val="1 Tit hinh"/>
    <w:basedOn w:val="1Titbang"/>
    <w:qFormat/>
    <w:rsid w:val="007F7590"/>
    <w:pPr>
      <w:spacing w:before="120" w:after="360"/>
    </w:pPr>
    <w:rPr>
      <w:rFonts w:ascii="Times New Roman" w:hAnsi="Times New Roman" w:cs="Times New Roman"/>
      <w:b w:val="0"/>
      <w:i/>
      <w:sz w:val="26"/>
      <w:szCs w:val="26"/>
      <w:lang w:val="sv-SE"/>
    </w:rPr>
  </w:style>
  <w:style w:type="numbering" w:customStyle="1" w:styleId="NoList4">
    <w:name w:val="No List4"/>
    <w:next w:val="NoList"/>
    <w:uiPriority w:val="99"/>
    <w:semiHidden/>
    <w:unhideWhenUsed/>
    <w:rsid w:val="00A63604"/>
  </w:style>
  <w:style w:type="numbering" w:customStyle="1" w:styleId="ListNo2">
    <w:name w:val="List No2"/>
    <w:uiPriority w:val="99"/>
    <w:semiHidden/>
    <w:unhideWhenUsed/>
    <w:rsid w:val="00A63604"/>
  </w:style>
  <w:style w:type="character" w:customStyle="1" w:styleId="UnresolvedMention2">
    <w:name w:val="Unresolved Mention2"/>
    <w:uiPriority w:val="99"/>
    <w:semiHidden/>
    <w:unhideWhenUsed/>
    <w:rsid w:val="00A63604"/>
    <w:rPr>
      <w:color w:val="605E5C"/>
      <w:shd w:val="clear" w:color="auto" w:fill="E1DFDD"/>
    </w:rPr>
  </w:style>
  <w:style w:type="numbering" w:customStyle="1" w:styleId="NoList5">
    <w:name w:val="No List5"/>
    <w:next w:val="NoList"/>
    <w:uiPriority w:val="99"/>
    <w:semiHidden/>
    <w:unhideWhenUsed/>
    <w:rsid w:val="00686187"/>
  </w:style>
  <w:style w:type="paragraph" w:customStyle="1" w:styleId="Heading21">
    <w:name w:val="Heading 21"/>
    <w:basedOn w:val="Normal"/>
    <w:next w:val="Normal"/>
    <w:uiPriority w:val="9"/>
    <w:unhideWhenUsed/>
    <w:qFormat/>
    <w:rsid w:val="00686187"/>
    <w:pPr>
      <w:keepNext/>
      <w:keepLines/>
      <w:spacing w:before="40"/>
      <w:outlineLvl w:val="1"/>
    </w:pPr>
    <w:rPr>
      <w:rFonts w:ascii="Calibri Light" w:hAnsi="Calibri Light"/>
      <w:color w:val="2E74B5"/>
      <w:sz w:val="26"/>
      <w:szCs w:val="26"/>
      <w:lang w:val="en-GB"/>
    </w:rPr>
  </w:style>
  <w:style w:type="numbering" w:customStyle="1" w:styleId="NoList12">
    <w:name w:val="No List12"/>
    <w:next w:val="NoList"/>
    <w:uiPriority w:val="99"/>
    <w:semiHidden/>
    <w:unhideWhenUsed/>
    <w:rsid w:val="00686187"/>
  </w:style>
  <w:style w:type="numbering" w:customStyle="1" w:styleId="NoList111">
    <w:name w:val="No List111"/>
    <w:next w:val="NoList"/>
    <w:uiPriority w:val="99"/>
    <w:semiHidden/>
    <w:unhideWhenUsed/>
    <w:rsid w:val="00686187"/>
  </w:style>
  <w:style w:type="character" w:customStyle="1" w:styleId="Heading2Char1">
    <w:name w:val="Heading 2 Char1"/>
    <w:uiPriority w:val="9"/>
    <w:semiHidden/>
    <w:rsid w:val="00686187"/>
    <w:rPr>
      <w:rFonts w:ascii="Calibri Light" w:eastAsia="Times New Roman" w:hAnsi="Calibri Light" w:cs="Times New Roman"/>
      <w:color w:val="2F5496"/>
      <w:sz w:val="26"/>
      <w:szCs w:val="26"/>
    </w:rPr>
  </w:style>
  <w:style w:type="table" w:customStyle="1" w:styleId="TableGrid2">
    <w:name w:val="Table Grid2"/>
    <w:basedOn w:val="TableNormal"/>
    <w:next w:val="TableGrid"/>
    <w:uiPriority w:val="39"/>
    <w:rsid w:val="00CD6D89"/>
    <w:rPr>
      <w:rFonts w:ascii="Calibri" w:eastAsia="Yu Mincho" w:hAnsi="Calibri"/>
      <w:sz w:val="24"/>
      <w:szCs w:val="24"/>
      <w:lang w:val="e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0">
    <w:name w:val="List Paragraph"/>
    <w:basedOn w:val="Normal"/>
    <w:uiPriority w:val="34"/>
    <w:qFormat/>
    <w:rsid w:val="006B1D11"/>
    <w:pPr>
      <w:ind w:left="720"/>
      <w:contextualSpacing/>
    </w:pPr>
  </w:style>
  <w:style w:type="character" w:customStyle="1" w:styleId="text">
    <w:name w:val="text"/>
    <w:basedOn w:val="DefaultParagraphFont"/>
    <w:rsid w:val="004746A0"/>
  </w:style>
  <w:style w:type="character" w:customStyle="1" w:styleId="card-send-timesendtime">
    <w:name w:val="card-send-time__sendtime"/>
    <w:basedOn w:val="DefaultParagraphFont"/>
    <w:rsid w:val="004746A0"/>
  </w:style>
  <w:style w:type="paragraph" w:customStyle="1" w:styleId="Noidung2">
    <w:name w:val="Noi dung 2"/>
    <w:basedOn w:val="Normal"/>
    <w:rsid w:val="004746A0"/>
    <w:pPr>
      <w:widowControl w:val="0"/>
      <w:spacing w:before="60" w:after="60" w:line="296" w:lineRule="exact"/>
      <w:ind w:firstLine="425"/>
      <w:jc w:val="both"/>
    </w:pPr>
    <w:rPr>
      <w:rFonts w:ascii=".VnCentury Schoolbook" w:eastAsia="MS Mincho" w:hAnsi=".VnCentury Schoolbook" w:cs=".VnCentury Schoolbook"/>
      <w:noProof/>
      <w:sz w:val="23"/>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2800">
      <w:bodyDiv w:val="1"/>
      <w:marLeft w:val="0"/>
      <w:marRight w:val="0"/>
      <w:marTop w:val="0"/>
      <w:marBottom w:val="0"/>
      <w:divBdr>
        <w:top w:val="none" w:sz="0" w:space="0" w:color="auto"/>
        <w:left w:val="none" w:sz="0" w:space="0" w:color="auto"/>
        <w:bottom w:val="none" w:sz="0" w:space="0" w:color="auto"/>
        <w:right w:val="none" w:sz="0" w:space="0" w:color="auto"/>
      </w:divBdr>
    </w:div>
    <w:div w:id="41298272">
      <w:bodyDiv w:val="1"/>
      <w:marLeft w:val="0"/>
      <w:marRight w:val="0"/>
      <w:marTop w:val="0"/>
      <w:marBottom w:val="0"/>
      <w:divBdr>
        <w:top w:val="none" w:sz="0" w:space="0" w:color="auto"/>
        <w:left w:val="none" w:sz="0" w:space="0" w:color="auto"/>
        <w:bottom w:val="none" w:sz="0" w:space="0" w:color="auto"/>
        <w:right w:val="none" w:sz="0" w:space="0" w:color="auto"/>
      </w:divBdr>
    </w:div>
    <w:div w:id="65804336">
      <w:bodyDiv w:val="1"/>
      <w:marLeft w:val="0"/>
      <w:marRight w:val="0"/>
      <w:marTop w:val="0"/>
      <w:marBottom w:val="0"/>
      <w:divBdr>
        <w:top w:val="none" w:sz="0" w:space="0" w:color="auto"/>
        <w:left w:val="none" w:sz="0" w:space="0" w:color="auto"/>
        <w:bottom w:val="none" w:sz="0" w:space="0" w:color="auto"/>
        <w:right w:val="none" w:sz="0" w:space="0" w:color="auto"/>
      </w:divBdr>
    </w:div>
    <w:div w:id="78186277">
      <w:bodyDiv w:val="1"/>
      <w:marLeft w:val="0"/>
      <w:marRight w:val="0"/>
      <w:marTop w:val="0"/>
      <w:marBottom w:val="0"/>
      <w:divBdr>
        <w:top w:val="none" w:sz="0" w:space="0" w:color="auto"/>
        <w:left w:val="none" w:sz="0" w:space="0" w:color="auto"/>
        <w:bottom w:val="none" w:sz="0" w:space="0" w:color="auto"/>
        <w:right w:val="none" w:sz="0" w:space="0" w:color="auto"/>
      </w:divBdr>
    </w:div>
    <w:div w:id="90246724">
      <w:bodyDiv w:val="1"/>
      <w:marLeft w:val="0"/>
      <w:marRight w:val="0"/>
      <w:marTop w:val="0"/>
      <w:marBottom w:val="0"/>
      <w:divBdr>
        <w:top w:val="none" w:sz="0" w:space="0" w:color="auto"/>
        <w:left w:val="none" w:sz="0" w:space="0" w:color="auto"/>
        <w:bottom w:val="none" w:sz="0" w:space="0" w:color="auto"/>
        <w:right w:val="none" w:sz="0" w:space="0" w:color="auto"/>
      </w:divBdr>
    </w:div>
    <w:div w:id="101413966">
      <w:bodyDiv w:val="1"/>
      <w:marLeft w:val="0"/>
      <w:marRight w:val="0"/>
      <w:marTop w:val="0"/>
      <w:marBottom w:val="0"/>
      <w:divBdr>
        <w:top w:val="none" w:sz="0" w:space="0" w:color="auto"/>
        <w:left w:val="none" w:sz="0" w:space="0" w:color="auto"/>
        <w:bottom w:val="none" w:sz="0" w:space="0" w:color="auto"/>
        <w:right w:val="none" w:sz="0" w:space="0" w:color="auto"/>
      </w:divBdr>
    </w:div>
    <w:div w:id="113646356">
      <w:bodyDiv w:val="1"/>
      <w:marLeft w:val="0"/>
      <w:marRight w:val="0"/>
      <w:marTop w:val="0"/>
      <w:marBottom w:val="0"/>
      <w:divBdr>
        <w:top w:val="none" w:sz="0" w:space="0" w:color="auto"/>
        <w:left w:val="none" w:sz="0" w:space="0" w:color="auto"/>
        <w:bottom w:val="none" w:sz="0" w:space="0" w:color="auto"/>
        <w:right w:val="none" w:sz="0" w:space="0" w:color="auto"/>
      </w:divBdr>
    </w:div>
    <w:div w:id="120467161">
      <w:bodyDiv w:val="1"/>
      <w:marLeft w:val="0"/>
      <w:marRight w:val="0"/>
      <w:marTop w:val="0"/>
      <w:marBottom w:val="0"/>
      <w:divBdr>
        <w:top w:val="none" w:sz="0" w:space="0" w:color="auto"/>
        <w:left w:val="none" w:sz="0" w:space="0" w:color="auto"/>
        <w:bottom w:val="none" w:sz="0" w:space="0" w:color="auto"/>
        <w:right w:val="none" w:sz="0" w:space="0" w:color="auto"/>
      </w:divBdr>
    </w:div>
    <w:div w:id="136799174">
      <w:bodyDiv w:val="1"/>
      <w:marLeft w:val="0"/>
      <w:marRight w:val="0"/>
      <w:marTop w:val="0"/>
      <w:marBottom w:val="0"/>
      <w:divBdr>
        <w:top w:val="none" w:sz="0" w:space="0" w:color="auto"/>
        <w:left w:val="none" w:sz="0" w:space="0" w:color="auto"/>
        <w:bottom w:val="none" w:sz="0" w:space="0" w:color="auto"/>
        <w:right w:val="none" w:sz="0" w:space="0" w:color="auto"/>
      </w:divBdr>
    </w:div>
    <w:div w:id="141192538">
      <w:bodyDiv w:val="1"/>
      <w:marLeft w:val="0"/>
      <w:marRight w:val="0"/>
      <w:marTop w:val="0"/>
      <w:marBottom w:val="0"/>
      <w:divBdr>
        <w:top w:val="none" w:sz="0" w:space="0" w:color="auto"/>
        <w:left w:val="none" w:sz="0" w:space="0" w:color="auto"/>
        <w:bottom w:val="none" w:sz="0" w:space="0" w:color="auto"/>
        <w:right w:val="none" w:sz="0" w:space="0" w:color="auto"/>
      </w:divBdr>
    </w:div>
    <w:div w:id="171072124">
      <w:bodyDiv w:val="1"/>
      <w:marLeft w:val="0"/>
      <w:marRight w:val="0"/>
      <w:marTop w:val="0"/>
      <w:marBottom w:val="0"/>
      <w:divBdr>
        <w:top w:val="none" w:sz="0" w:space="0" w:color="auto"/>
        <w:left w:val="none" w:sz="0" w:space="0" w:color="auto"/>
        <w:bottom w:val="none" w:sz="0" w:space="0" w:color="auto"/>
        <w:right w:val="none" w:sz="0" w:space="0" w:color="auto"/>
      </w:divBdr>
    </w:div>
    <w:div w:id="175770940">
      <w:bodyDiv w:val="1"/>
      <w:marLeft w:val="0"/>
      <w:marRight w:val="0"/>
      <w:marTop w:val="0"/>
      <w:marBottom w:val="0"/>
      <w:divBdr>
        <w:top w:val="none" w:sz="0" w:space="0" w:color="auto"/>
        <w:left w:val="none" w:sz="0" w:space="0" w:color="auto"/>
        <w:bottom w:val="none" w:sz="0" w:space="0" w:color="auto"/>
        <w:right w:val="none" w:sz="0" w:space="0" w:color="auto"/>
      </w:divBdr>
    </w:div>
    <w:div w:id="182864403">
      <w:bodyDiv w:val="1"/>
      <w:marLeft w:val="0"/>
      <w:marRight w:val="0"/>
      <w:marTop w:val="0"/>
      <w:marBottom w:val="0"/>
      <w:divBdr>
        <w:top w:val="none" w:sz="0" w:space="0" w:color="auto"/>
        <w:left w:val="none" w:sz="0" w:space="0" w:color="auto"/>
        <w:bottom w:val="none" w:sz="0" w:space="0" w:color="auto"/>
        <w:right w:val="none" w:sz="0" w:space="0" w:color="auto"/>
      </w:divBdr>
    </w:div>
    <w:div w:id="204296974">
      <w:bodyDiv w:val="1"/>
      <w:marLeft w:val="0"/>
      <w:marRight w:val="0"/>
      <w:marTop w:val="0"/>
      <w:marBottom w:val="0"/>
      <w:divBdr>
        <w:top w:val="none" w:sz="0" w:space="0" w:color="auto"/>
        <w:left w:val="none" w:sz="0" w:space="0" w:color="auto"/>
        <w:bottom w:val="none" w:sz="0" w:space="0" w:color="auto"/>
        <w:right w:val="none" w:sz="0" w:space="0" w:color="auto"/>
      </w:divBdr>
    </w:div>
    <w:div w:id="205340064">
      <w:bodyDiv w:val="1"/>
      <w:marLeft w:val="0"/>
      <w:marRight w:val="0"/>
      <w:marTop w:val="0"/>
      <w:marBottom w:val="0"/>
      <w:divBdr>
        <w:top w:val="none" w:sz="0" w:space="0" w:color="auto"/>
        <w:left w:val="none" w:sz="0" w:space="0" w:color="auto"/>
        <w:bottom w:val="none" w:sz="0" w:space="0" w:color="auto"/>
        <w:right w:val="none" w:sz="0" w:space="0" w:color="auto"/>
      </w:divBdr>
    </w:div>
    <w:div w:id="227426181">
      <w:bodyDiv w:val="1"/>
      <w:marLeft w:val="0"/>
      <w:marRight w:val="0"/>
      <w:marTop w:val="0"/>
      <w:marBottom w:val="0"/>
      <w:divBdr>
        <w:top w:val="none" w:sz="0" w:space="0" w:color="auto"/>
        <w:left w:val="none" w:sz="0" w:space="0" w:color="auto"/>
        <w:bottom w:val="none" w:sz="0" w:space="0" w:color="auto"/>
        <w:right w:val="none" w:sz="0" w:space="0" w:color="auto"/>
      </w:divBdr>
    </w:div>
    <w:div w:id="233012372">
      <w:bodyDiv w:val="1"/>
      <w:marLeft w:val="0"/>
      <w:marRight w:val="0"/>
      <w:marTop w:val="0"/>
      <w:marBottom w:val="0"/>
      <w:divBdr>
        <w:top w:val="none" w:sz="0" w:space="0" w:color="auto"/>
        <w:left w:val="none" w:sz="0" w:space="0" w:color="auto"/>
        <w:bottom w:val="none" w:sz="0" w:space="0" w:color="auto"/>
        <w:right w:val="none" w:sz="0" w:space="0" w:color="auto"/>
      </w:divBdr>
    </w:div>
    <w:div w:id="244804610">
      <w:bodyDiv w:val="1"/>
      <w:marLeft w:val="0"/>
      <w:marRight w:val="0"/>
      <w:marTop w:val="0"/>
      <w:marBottom w:val="0"/>
      <w:divBdr>
        <w:top w:val="none" w:sz="0" w:space="0" w:color="auto"/>
        <w:left w:val="none" w:sz="0" w:space="0" w:color="auto"/>
        <w:bottom w:val="none" w:sz="0" w:space="0" w:color="auto"/>
        <w:right w:val="none" w:sz="0" w:space="0" w:color="auto"/>
      </w:divBdr>
    </w:div>
    <w:div w:id="252671415">
      <w:bodyDiv w:val="1"/>
      <w:marLeft w:val="0"/>
      <w:marRight w:val="0"/>
      <w:marTop w:val="0"/>
      <w:marBottom w:val="0"/>
      <w:divBdr>
        <w:top w:val="none" w:sz="0" w:space="0" w:color="auto"/>
        <w:left w:val="none" w:sz="0" w:space="0" w:color="auto"/>
        <w:bottom w:val="none" w:sz="0" w:space="0" w:color="auto"/>
        <w:right w:val="none" w:sz="0" w:space="0" w:color="auto"/>
      </w:divBdr>
    </w:div>
    <w:div w:id="272977235">
      <w:bodyDiv w:val="1"/>
      <w:marLeft w:val="0"/>
      <w:marRight w:val="0"/>
      <w:marTop w:val="0"/>
      <w:marBottom w:val="0"/>
      <w:divBdr>
        <w:top w:val="none" w:sz="0" w:space="0" w:color="auto"/>
        <w:left w:val="none" w:sz="0" w:space="0" w:color="auto"/>
        <w:bottom w:val="none" w:sz="0" w:space="0" w:color="auto"/>
        <w:right w:val="none" w:sz="0" w:space="0" w:color="auto"/>
      </w:divBdr>
    </w:div>
    <w:div w:id="278343867">
      <w:bodyDiv w:val="1"/>
      <w:marLeft w:val="0"/>
      <w:marRight w:val="0"/>
      <w:marTop w:val="0"/>
      <w:marBottom w:val="0"/>
      <w:divBdr>
        <w:top w:val="none" w:sz="0" w:space="0" w:color="auto"/>
        <w:left w:val="none" w:sz="0" w:space="0" w:color="auto"/>
        <w:bottom w:val="none" w:sz="0" w:space="0" w:color="auto"/>
        <w:right w:val="none" w:sz="0" w:space="0" w:color="auto"/>
      </w:divBdr>
    </w:div>
    <w:div w:id="298531975">
      <w:bodyDiv w:val="1"/>
      <w:marLeft w:val="0"/>
      <w:marRight w:val="0"/>
      <w:marTop w:val="0"/>
      <w:marBottom w:val="0"/>
      <w:divBdr>
        <w:top w:val="none" w:sz="0" w:space="0" w:color="auto"/>
        <w:left w:val="none" w:sz="0" w:space="0" w:color="auto"/>
        <w:bottom w:val="none" w:sz="0" w:space="0" w:color="auto"/>
        <w:right w:val="none" w:sz="0" w:space="0" w:color="auto"/>
      </w:divBdr>
    </w:div>
    <w:div w:id="305475460">
      <w:bodyDiv w:val="1"/>
      <w:marLeft w:val="0"/>
      <w:marRight w:val="0"/>
      <w:marTop w:val="0"/>
      <w:marBottom w:val="0"/>
      <w:divBdr>
        <w:top w:val="none" w:sz="0" w:space="0" w:color="auto"/>
        <w:left w:val="none" w:sz="0" w:space="0" w:color="auto"/>
        <w:bottom w:val="none" w:sz="0" w:space="0" w:color="auto"/>
        <w:right w:val="none" w:sz="0" w:space="0" w:color="auto"/>
      </w:divBdr>
    </w:div>
    <w:div w:id="326832117">
      <w:bodyDiv w:val="1"/>
      <w:marLeft w:val="0"/>
      <w:marRight w:val="0"/>
      <w:marTop w:val="0"/>
      <w:marBottom w:val="0"/>
      <w:divBdr>
        <w:top w:val="none" w:sz="0" w:space="0" w:color="auto"/>
        <w:left w:val="none" w:sz="0" w:space="0" w:color="auto"/>
        <w:bottom w:val="none" w:sz="0" w:space="0" w:color="auto"/>
        <w:right w:val="none" w:sz="0" w:space="0" w:color="auto"/>
      </w:divBdr>
    </w:div>
    <w:div w:id="359479695">
      <w:bodyDiv w:val="1"/>
      <w:marLeft w:val="0"/>
      <w:marRight w:val="0"/>
      <w:marTop w:val="0"/>
      <w:marBottom w:val="0"/>
      <w:divBdr>
        <w:top w:val="none" w:sz="0" w:space="0" w:color="auto"/>
        <w:left w:val="none" w:sz="0" w:space="0" w:color="auto"/>
        <w:bottom w:val="none" w:sz="0" w:space="0" w:color="auto"/>
        <w:right w:val="none" w:sz="0" w:space="0" w:color="auto"/>
      </w:divBdr>
    </w:div>
    <w:div w:id="363024016">
      <w:bodyDiv w:val="1"/>
      <w:marLeft w:val="0"/>
      <w:marRight w:val="0"/>
      <w:marTop w:val="0"/>
      <w:marBottom w:val="0"/>
      <w:divBdr>
        <w:top w:val="none" w:sz="0" w:space="0" w:color="auto"/>
        <w:left w:val="none" w:sz="0" w:space="0" w:color="auto"/>
        <w:bottom w:val="none" w:sz="0" w:space="0" w:color="auto"/>
        <w:right w:val="none" w:sz="0" w:space="0" w:color="auto"/>
      </w:divBdr>
    </w:div>
    <w:div w:id="384331106">
      <w:bodyDiv w:val="1"/>
      <w:marLeft w:val="0"/>
      <w:marRight w:val="0"/>
      <w:marTop w:val="0"/>
      <w:marBottom w:val="0"/>
      <w:divBdr>
        <w:top w:val="none" w:sz="0" w:space="0" w:color="auto"/>
        <w:left w:val="none" w:sz="0" w:space="0" w:color="auto"/>
        <w:bottom w:val="none" w:sz="0" w:space="0" w:color="auto"/>
        <w:right w:val="none" w:sz="0" w:space="0" w:color="auto"/>
      </w:divBdr>
    </w:div>
    <w:div w:id="405421893">
      <w:bodyDiv w:val="1"/>
      <w:marLeft w:val="0"/>
      <w:marRight w:val="0"/>
      <w:marTop w:val="0"/>
      <w:marBottom w:val="0"/>
      <w:divBdr>
        <w:top w:val="none" w:sz="0" w:space="0" w:color="auto"/>
        <w:left w:val="none" w:sz="0" w:space="0" w:color="auto"/>
        <w:bottom w:val="none" w:sz="0" w:space="0" w:color="auto"/>
        <w:right w:val="none" w:sz="0" w:space="0" w:color="auto"/>
      </w:divBdr>
    </w:div>
    <w:div w:id="417364328">
      <w:bodyDiv w:val="1"/>
      <w:marLeft w:val="0"/>
      <w:marRight w:val="0"/>
      <w:marTop w:val="0"/>
      <w:marBottom w:val="0"/>
      <w:divBdr>
        <w:top w:val="none" w:sz="0" w:space="0" w:color="auto"/>
        <w:left w:val="none" w:sz="0" w:space="0" w:color="auto"/>
        <w:bottom w:val="none" w:sz="0" w:space="0" w:color="auto"/>
        <w:right w:val="none" w:sz="0" w:space="0" w:color="auto"/>
      </w:divBdr>
    </w:div>
    <w:div w:id="446699125">
      <w:bodyDiv w:val="1"/>
      <w:marLeft w:val="0"/>
      <w:marRight w:val="0"/>
      <w:marTop w:val="0"/>
      <w:marBottom w:val="0"/>
      <w:divBdr>
        <w:top w:val="none" w:sz="0" w:space="0" w:color="auto"/>
        <w:left w:val="none" w:sz="0" w:space="0" w:color="auto"/>
        <w:bottom w:val="none" w:sz="0" w:space="0" w:color="auto"/>
        <w:right w:val="none" w:sz="0" w:space="0" w:color="auto"/>
      </w:divBdr>
    </w:div>
    <w:div w:id="461776327">
      <w:bodyDiv w:val="1"/>
      <w:marLeft w:val="0"/>
      <w:marRight w:val="0"/>
      <w:marTop w:val="0"/>
      <w:marBottom w:val="0"/>
      <w:divBdr>
        <w:top w:val="none" w:sz="0" w:space="0" w:color="auto"/>
        <w:left w:val="none" w:sz="0" w:space="0" w:color="auto"/>
        <w:bottom w:val="none" w:sz="0" w:space="0" w:color="auto"/>
        <w:right w:val="none" w:sz="0" w:space="0" w:color="auto"/>
      </w:divBdr>
    </w:div>
    <w:div w:id="487598362">
      <w:bodyDiv w:val="1"/>
      <w:marLeft w:val="0"/>
      <w:marRight w:val="0"/>
      <w:marTop w:val="0"/>
      <w:marBottom w:val="0"/>
      <w:divBdr>
        <w:top w:val="none" w:sz="0" w:space="0" w:color="auto"/>
        <w:left w:val="none" w:sz="0" w:space="0" w:color="auto"/>
        <w:bottom w:val="none" w:sz="0" w:space="0" w:color="auto"/>
        <w:right w:val="none" w:sz="0" w:space="0" w:color="auto"/>
      </w:divBdr>
    </w:div>
    <w:div w:id="490607829">
      <w:bodyDiv w:val="1"/>
      <w:marLeft w:val="0"/>
      <w:marRight w:val="0"/>
      <w:marTop w:val="0"/>
      <w:marBottom w:val="0"/>
      <w:divBdr>
        <w:top w:val="none" w:sz="0" w:space="0" w:color="auto"/>
        <w:left w:val="none" w:sz="0" w:space="0" w:color="auto"/>
        <w:bottom w:val="none" w:sz="0" w:space="0" w:color="auto"/>
        <w:right w:val="none" w:sz="0" w:space="0" w:color="auto"/>
      </w:divBdr>
    </w:div>
    <w:div w:id="526799367">
      <w:bodyDiv w:val="1"/>
      <w:marLeft w:val="0"/>
      <w:marRight w:val="0"/>
      <w:marTop w:val="0"/>
      <w:marBottom w:val="0"/>
      <w:divBdr>
        <w:top w:val="none" w:sz="0" w:space="0" w:color="auto"/>
        <w:left w:val="none" w:sz="0" w:space="0" w:color="auto"/>
        <w:bottom w:val="none" w:sz="0" w:space="0" w:color="auto"/>
        <w:right w:val="none" w:sz="0" w:space="0" w:color="auto"/>
      </w:divBdr>
    </w:div>
    <w:div w:id="527570338">
      <w:bodyDiv w:val="1"/>
      <w:marLeft w:val="0"/>
      <w:marRight w:val="0"/>
      <w:marTop w:val="0"/>
      <w:marBottom w:val="0"/>
      <w:divBdr>
        <w:top w:val="none" w:sz="0" w:space="0" w:color="auto"/>
        <w:left w:val="none" w:sz="0" w:space="0" w:color="auto"/>
        <w:bottom w:val="none" w:sz="0" w:space="0" w:color="auto"/>
        <w:right w:val="none" w:sz="0" w:space="0" w:color="auto"/>
      </w:divBdr>
    </w:div>
    <w:div w:id="538785361">
      <w:bodyDiv w:val="1"/>
      <w:marLeft w:val="0"/>
      <w:marRight w:val="0"/>
      <w:marTop w:val="0"/>
      <w:marBottom w:val="0"/>
      <w:divBdr>
        <w:top w:val="none" w:sz="0" w:space="0" w:color="auto"/>
        <w:left w:val="none" w:sz="0" w:space="0" w:color="auto"/>
        <w:bottom w:val="none" w:sz="0" w:space="0" w:color="auto"/>
        <w:right w:val="none" w:sz="0" w:space="0" w:color="auto"/>
      </w:divBdr>
    </w:div>
    <w:div w:id="555168651">
      <w:bodyDiv w:val="1"/>
      <w:marLeft w:val="0"/>
      <w:marRight w:val="0"/>
      <w:marTop w:val="0"/>
      <w:marBottom w:val="0"/>
      <w:divBdr>
        <w:top w:val="none" w:sz="0" w:space="0" w:color="auto"/>
        <w:left w:val="none" w:sz="0" w:space="0" w:color="auto"/>
        <w:bottom w:val="none" w:sz="0" w:space="0" w:color="auto"/>
        <w:right w:val="none" w:sz="0" w:space="0" w:color="auto"/>
      </w:divBdr>
    </w:div>
    <w:div w:id="591469170">
      <w:bodyDiv w:val="1"/>
      <w:marLeft w:val="0"/>
      <w:marRight w:val="0"/>
      <w:marTop w:val="0"/>
      <w:marBottom w:val="0"/>
      <w:divBdr>
        <w:top w:val="none" w:sz="0" w:space="0" w:color="auto"/>
        <w:left w:val="none" w:sz="0" w:space="0" w:color="auto"/>
        <w:bottom w:val="none" w:sz="0" w:space="0" w:color="auto"/>
        <w:right w:val="none" w:sz="0" w:space="0" w:color="auto"/>
      </w:divBdr>
    </w:div>
    <w:div w:id="598176790">
      <w:bodyDiv w:val="1"/>
      <w:marLeft w:val="0"/>
      <w:marRight w:val="0"/>
      <w:marTop w:val="0"/>
      <w:marBottom w:val="0"/>
      <w:divBdr>
        <w:top w:val="none" w:sz="0" w:space="0" w:color="auto"/>
        <w:left w:val="none" w:sz="0" w:space="0" w:color="auto"/>
        <w:bottom w:val="none" w:sz="0" w:space="0" w:color="auto"/>
        <w:right w:val="none" w:sz="0" w:space="0" w:color="auto"/>
      </w:divBdr>
    </w:div>
    <w:div w:id="627931304">
      <w:bodyDiv w:val="1"/>
      <w:marLeft w:val="0"/>
      <w:marRight w:val="0"/>
      <w:marTop w:val="0"/>
      <w:marBottom w:val="0"/>
      <w:divBdr>
        <w:top w:val="none" w:sz="0" w:space="0" w:color="auto"/>
        <w:left w:val="none" w:sz="0" w:space="0" w:color="auto"/>
        <w:bottom w:val="none" w:sz="0" w:space="0" w:color="auto"/>
        <w:right w:val="none" w:sz="0" w:space="0" w:color="auto"/>
      </w:divBdr>
    </w:div>
    <w:div w:id="634873341">
      <w:bodyDiv w:val="1"/>
      <w:marLeft w:val="0"/>
      <w:marRight w:val="0"/>
      <w:marTop w:val="0"/>
      <w:marBottom w:val="0"/>
      <w:divBdr>
        <w:top w:val="none" w:sz="0" w:space="0" w:color="auto"/>
        <w:left w:val="none" w:sz="0" w:space="0" w:color="auto"/>
        <w:bottom w:val="none" w:sz="0" w:space="0" w:color="auto"/>
        <w:right w:val="none" w:sz="0" w:space="0" w:color="auto"/>
      </w:divBdr>
    </w:div>
    <w:div w:id="640574513">
      <w:bodyDiv w:val="1"/>
      <w:marLeft w:val="0"/>
      <w:marRight w:val="0"/>
      <w:marTop w:val="0"/>
      <w:marBottom w:val="0"/>
      <w:divBdr>
        <w:top w:val="none" w:sz="0" w:space="0" w:color="auto"/>
        <w:left w:val="none" w:sz="0" w:space="0" w:color="auto"/>
        <w:bottom w:val="none" w:sz="0" w:space="0" w:color="auto"/>
        <w:right w:val="none" w:sz="0" w:space="0" w:color="auto"/>
      </w:divBdr>
    </w:div>
    <w:div w:id="649093197">
      <w:bodyDiv w:val="1"/>
      <w:marLeft w:val="0"/>
      <w:marRight w:val="0"/>
      <w:marTop w:val="0"/>
      <w:marBottom w:val="0"/>
      <w:divBdr>
        <w:top w:val="none" w:sz="0" w:space="0" w:color="auto"/>
        <w:left w:val="none" w:sz="0" w:space="0" w:color="auto"/>
        <w:bottom w:val="none" w:sz="0" w:space="0" w:color="auto"/>
        <w:right w:val="none" w:sz="0" w:space="0" w:color="auto"/>
      </w:divBdr>
    </w:div>
    <w:div w:id="666325146">
      <w:bodyDiv w:val="1"/>
      <w:marLeft w:val="0"/>
      <w:marRight w:val="0"/>
      <w:marTop w:val="0"/>
      <w:marBottom w:val="0"/>
      <w:divBdr>
        <w:top w:val="none" w:sz="0" w:space="0" w:color="auto"/>
        <w:left w:val="none" w:sz="0" w:space="0" w:color="auto"/>
        <w:bottom w:val="none" w:sz="0" w:space="0" w:color="auto"/>
        <w:right w:val="none" w:sz="0" w:space="0" w:color="auto"/>
      </w:divBdr>
    </w:div>
    <w:div w:id="686908554">
      <w:bodyDiv w:val="1"/>
      <w:marLeft w:val="0"/>
      <w:marRight w:val="0"/>
      <w:marTop w:val="0"/>
      <w:marBottom w:val="0"/>
      <w:divBdr>
        <w:top w:val="none" w:sz="0" w:space="0" w:color="auto"/>
        <w:left w:val="none" w:sz="0" w:space="0" w:color="auto"/>
        <w:bottom w:val="none" w:sz="0" w:space="0" w:color="auto"/>
        <w:right w:val="none" w:sz="0" w:space="0" w:color="auto"/>
      </w:divBdr>
    </w:div>
    <w:div w:id="695616025">
      <w:bodyDiv w:val="1"/>
      <w:marLeft w:val="0"/>
      <w:marRight w:val="0"/>
      <w:marTop w:val="0"/>
      <w:marBottom w:val="0"/>
      <w:divBdr>
        <w:top w:val="none" w:sz="0" w:space="0" w:color="auto"/>
        <w:left w:val="none" w:sz="0" w:space="0" w:color="auto"/>
        <w:bottom w:val="none" w:sz="0" w:space="0" w:color="auto"/>
        <w:right w:val="none" w:sz="0" w:space="0" w:color="auto"/>
      </w:divBdr>
    </w:div>
    <w:div w:id="716591926">
      <w:bodyDiv w:val="1"/>
      <w:marLeft w:val="0"/>
      <w:marRight w:val="0"/>
      <w:marTop w:val="0"/>
      <w:marBottom w:val="0"/>
      <w:divBdr>
        <w:top w:val="none" w:sz="0" w:space="0" w:color="auto"/>
        <w:left w:val="none" w:sz="0" w:space="0" w:color="auto"/>
        <w:bottom w:val="none" w:sz="0" w:space="0" w:color="auto"/>
        <w:right w:val="none" w:sz="0" w:space="0" w:color="auto"/>
      </w:divBdr>
    </w:div>
    <w:div w:id="724179704">
      <w:bodyDiv w:val="1"/>
      <w:marLeft w:val="0"/>
      <w:marRight w:val="0"/>
      <w:marTop w:val="0"/>
      <w:marBottom w:val="0"/>
      <w:divBdr>
        <w:top w:val="none" w:sz="0" w:space="0" w:color="auto"/>
        <w:left w:val="none" w:sz="0" w:space="0" w:color="auto"/>
        <w:bottom w:val="none" w:sz="0" w:space="0" w:color="auto"/>
        <w:right w:val="none" w:sz="0" w:space="0" w:color="auto"/>
      </w:divBdr>
    </w:div>
    <w:div w:id="745422460">
      <w:bodyDiv w:val="1"/>
      <w:marLeft w:val="0"/>
      <w:marRight w:val="0"/>
      <w:marTop w:val="0"/>
      <w:marBottom w:val="0"/>
      <w:divBdr>
        <w:top w:val="none" w:sz="0" w:space="0" w:color="auto"/>
        <w:left w:val="none" w:sz="0" w:space="0" w:color="auto"/>
        <w:bottom w:val="none" w:sz="0" w:space="0" w:color="auto"/>
        <w:right w:val="none" w:sz="0" w:space="0" w:color="auto"/>
      </w:divBdr>
    </w:div>
    <w:div w:id="753405073">
      <w:bodyDiv w:val="1"/>
      <w:marLeft w:val="0"/>
      <w:marRight w:val="0"/>
      <w:marTop w:val="0"/>
      <w:marBottom w:val="0"/>
      <w:divBdr>
        <w:top w:val="none" w:sz="0" w:space="0" w:color="auto"/>
        <w:left w:val="none" w:sz="0" w:space="0" w:color="auto"/>
        <w:bottom w:val="none" w:sz="0" w:space="0" w:color="auto"/>
        <w:right w:val="none" w:sz="0" w:space="0" w:color="auto"/>
      </w:divBdr>
    </w:div>
    <w:div w:id="765808479">
      <w:bodyDiv w:val="1"/>
      <w:marLeft w:val="0"/>
      <w:marRight w:val="0"/>
      <w:marTop w:val="0"/>
      <w:marBottom w:val="0"/>
      <w:divBdr>
        <w:top w:val="none" w:sz="0" w:space="0" w:color="auto"/>
        <w:left w:val="none" w:sz="0" w:space="0" w:color="auto"/>
        <w:bottom w:val="none" w:sz="0" w:space="0" w:color="auto"/>
        <w:right w:val="none" w:sz="0" w:space="0" w:color="auto"/>
      </w:divBdr>
    </w:div>
    <w:div w:id="769668468">
      <w:bodyDiv w:val="1"/>
      <w:marLeft w:val="0"/>
      <w:marRight w:val="0"/>
      <w:marTop w:val="0"/>
      <w:marBottom w:val="0"/>
      <w:divBdr>
        <w:top w:val="none" w:sz="0" w:space="0" w:color="auto"/>
        <w:left w:val="none" w:sz="0" w:space="0" w:color="auto"/>
        <w:bottom w:val="none" w:sz="0" w:space="0" w:color="auto"/>
        <w:right w:val="none" w:sz="0" w:space="0" w:color="auto"/>
      </w:divBdr>
    </w:div>
    <w:div w:id="807626893">
      <w:bodyDiv w:val="1"/>
      <w:marLeft w:val="0"/>
      <w:marRight w:val="0"/>
      <w:marTop w:val="0"/>
      <w:marBottom w:val="0"/>
      <w:divBdr>
        <w:top w:val="none" w:sz="0" w:space="0" w:color="auto"/>
        <w:left w:val="none" w:sz="0" w:space="0" w:color="auto"/>
        <w:bottom w:val="none" w:sz="0" w:space="0" w:color="auto"/>
        <w:right w:val="none" w:sz="0" w:space="0" w:color="auto"/>
      </w:divBdr>
    </w:div>
    <w:div w:id="809784124">
      <w:bodyDiv w:val="1"/>
      <w:marLeft w:val="0"/>
      <w:marRight w:val="0"/>
      <w:marTop w:val="0"/>
      <w:marBottom w:val="0"/>
      <w:divBdr>
        <w:top w:val="none" w:sz="0" w:space="0" w:color="auto"/>
        <w:left w:val="none" w:sz="0" w:space="0" w:color="auto"/>
        <w:bottom w:val="none" w:sz="0" w:space="0" w:color="auto"/>
        <w:right w:val="none" w:sz="0" w:space="0" w:color="auto"/>
      </w:divBdr>
    </w:div>
    <w:div w:id="827867112">
      <w:bodyDiv w:val="1"/>
      <w:marLeft w:val="0"/>
      <w:marRight w:val="0"/>
      <w:marTop w:val="0"/>
      <w:marBottom w:val="0"/>
      <w:divBdr>
        <w:top w:val="none" w:sz="0" w:space="0" w:color="auto"/>
        <w:left w:val="none" w:sz="0" w:space="0" w:color="auto"/>
        <w:bottom w:val="none" w:sz="0" w:space="0" w:color="auto"/>
        <w:right w:val="none" w:sz="0" w:space="0" w:color="auto"/>
      </w:divBdr>
    </w:div>
    <w:div w:id="845947715">
      <w:bodyDiv w:val="1"/>
      <w:marLeft w:val="0"/>
      <w:marRight w:val="0"/>
      <w:marTop w:val="0"/>
      <w:marBottom w:val="0"/>
      <w:divBdr>
        <w:top w:val="none" w:sz="0" w:space="0" w:color="auto"/>
        <w:left w:val="none" w:sz="0" w:space="0" w:color="auto"/>
        <w:bottom w:val="none" w:sz="0" w:space="0" w:color="auto"/>
        <w:right w:val="none" w:sz="0" w:space="0" w:color="auto"/>
      </w:divBdr>
    </w:div>
    <w:div w:id="869686295">
      <w:bodyDiv w:val="1"/>
      <w:marLeft w:val="0"/>
      <w:marRight w:val="0"/>
      <w:marTop w:val="0"/>
      <w:marBottom w:val="0"/>
      <w:divBdr>
        <w:top w:val="none" w:sz="0" w:space="0" w:color="auto"/>
        <w:left w:val="none" w:sz="0" w:space="0" w:color="auto"/>
        <w:bottom w:val="none" w:sz="0" w:space="0" w:color="auto"/>
        <w:right w:val="none" w:sz="0" w:space="0" w:color="auto"/>
      </w:divBdr>
    </w:div>
    <w:div w:id="871571449">
      <w:bodyDiv w:val="1"/>
      <w:marLeft w:val="0"/>
      <w:marRight w:val="0"/>
      <w:marTop w:val="0"/>
      <w:marBottom w:val="0"/>
      <w:divBdr>
        <w:top w:val="none" w:sz="0" w:space="0" w:color="auto"/>
        <w:left w:val="none" w:sz="0" w:space="0" w:color="auto"/>
        <w:bottom w:val="none" w:sz="0" w:space="0" w:color="auto"/>
        <w:right w:val="none" w:sz="0" w:space="0" w:color="auto"/>
      </w:divBdr>
    </w:div>
    <w:div w:id="878005387">
      <w:bodyDiv w:val="1"/>
      <w:marLeft w:val="0"/>
      <w:marRight w:val="0"/>
      <w:marTop w:val="0"/>
      <w:marBottom w:val="0"/>
      <w:divBdr>
        <w:top w:val="none" w:sz="0" w:space="0" w:color="auto"/>
        <w:left w:val="none" w:sz="0" w:space="0" w:color="auto"/>
        <w:bottom w:val="none" w:sz="0" w:space="0" w:color="auto"/>
        <w:right w:val="none" w:sz="0" w:space="0" w:color="auto"/>
      </w:divBdr>
    </w:div>
    <w:div w:id="886531151">
      <w:bodyDiv w:val="1"/>
      <w:marLeft w:val="0"/>
      <w:marRight w:val="0"/>
      <w:marTop w:val="0"/>
      <w:marBottom w:val="0"/>
      <w:divBdr>
        <w:top w:val="none" w:sz="0" w:space="0" w:color="auto"/>
        <w:left w:val="none" w:sz="0" w:space="0" w:color="auto"/>
        <w:bottom w:val="none" w:sz="0" w:space="0" w:color="auto"/>
        <w:right w:val="none" w:sz="0" w:space="0" w:color="auto"/>
      </w:divBdr>
    </w:div>
    <w:div w:id="904686645">
      <w:bodyDiv w:val="1"/>
      <w:marLeft w:val="0"/>
      <w:marRight w:val="0"/>
      <w:marTop w:val="0"/>
      <w:marBottom w:val="0"/>
      <w:divBdr>
        <w:top w:val="none" w:sz="0" w:space="0" w:color="auto"/>
        <w:left w:val="none" w:sz="0" w:space="0" w:color="auto"/>
        <w:bottom w:val="none" w:sz="0" w:space="0" w:color="auto"/>
        <w:right w:val="none" w:sz="0" w:space="0" w:color="auto"/>
      </w:divBdr>
    </w:div>
    <w:div w:id="958143930">
      <w:bodyDiv w:val="1"/>
      <w:marLeft w:val="0"/>
      <w:marRight w:val="0"/>
      <w:marTop w:val="0"/>
      <w:marBottom w:val="0"/>
      <w:divBdr>
        <w:top w:val="none" w:sz="0" w:space="0" w:color="auto"/>
        <w:left w:val="none" w:sz="0" w:space="0" w:color="auto"/>
        <w:bottom w:val="none" w:sz="0" w:space="0" w:color="auto"/>
        <w:right w:val="none" w:sz="0" w:space="0" w:color="auto"/>
      </w:divBdr>
    </w:div>
    <w:div w:id="960526754">
      <w:bodyDiv w:val="1"/>
      <w:marLeft w:val="0"/>
      <w:marRight w:val="0"/>
      <w:marTop w:val="0"/>
      <w:marBottom w:val="0"/>
      <w:divBdr>
        <w:top w:val="none" w:sz="0" w:space="0" w:color="auto"/>
        <w:left w:val="none" w:sz="0" w:space="0" w:color="auto"/>
        <w:bottom w:val="none" w:sz="0" w:space="0" w:color="auto"/>
        <w:right w:val="none" w:sz="0" w:space="0" w:color="auto"/>
      </w:divBdr>
    </w:div>
    <w:div w:id="979656432">
      <w:bodyDiv w:val="1"/>
      <w:marLeft w:val="0"/>
      <w:marRight w:val="0"/>
      <w:marTop w:val="0"/>
      <w:marBottom w:val="0"/>
      <w:divBdr>
        <w:top w:val="none" w:sz="0" w:space="0" w:color="auto"/>
        <w:left w:val="none" w:sz="0" w:space="0" w:color="auto"/>
        <w:bottom w:val="none" w:sz="0" w:space="0" w:color="auto"/>
        <w:right w:val="none" w:sz="0" w:space="0" w:color="auto"/>
      </w:divBdr>
    </w:div>
    <w:div w:id="991762298">
      <w:bodyDiv w:val="1"/>
      <w:marLeft w:val="0"/>
      <w:marRight w:val="0"/>
      <w:marTop w:val="0"/>
      <w:marBottom w:val="0"/>
      <w:divBdr>
        <w:top w:val="none" w:sz="0" w:space="0" w:color="auto"/>
        <w:left w:val="none" w:sz="0" w:space="0" w:color="auto"/>
        <w:bottom w:val="none" w:sz="0" w:space="0" w:color="auto"/>
        <w:right w:val="none" w:sz="0" w:space="0" w:color="auto"/>
      </w:divBdr>
    </w:div>
    <w:div w:id="997880506">
      <w:bodyDiv w:val="1"/>
      <w:marLeft w:val="0"/>
      <w:marRight w:val="0"/>
      <w:marTop w:val="0"/>
      <w:marBottom w:val="0"/>
      <w:divBdr>
        <w:top w:val="none" w:sz="0" w:space="0" w:color="auto"/>
        <w:left w:val="none" w:sz="0" w:space="0" w:color="auto"/>
        <w:bottom w:val="none" w:sz="0" w:space="0" w:color="auto"/>
        <w:right w:val="none" w:sz="0" w:space="0" w:color="auto"/>
      </w:divBdr>
    </w:div>
    <w:div w:id="1017197666">
      <w:bodyDiv w:val="1"/>
      <w:marLeft w:val="0"/>
      <w:marRight w:val="0"/>
      <w:marTop w:val="0"/>
      <w:marBottom w:val="0"/>
      <w:divBdr>
        <w:top w:val="none" w:sz="0" w:space="0" w:color="auto"/>
        <w:left w:val="none" w:sz="0" w:space="0" w:color="auto"/>
        <w:bottom w:val="none" w:sz="0" w:space="0" w:color="auto"/>
        <w:right w:val="none" w:sz="0" w:space="0" w:color="auto"/>
      </w:divBdr>
    </w:div>
    <w:div w:id="1018654298">
      <w:bodyDiv w:val="1"/>
      <w:marLeft w:val="0"/>
      <w:marRight w:val="0"/>
      <w:marTop w:val="0"/>
      <w:marBottom w:val="0"/>
      <w:divBdr>
        <w:top w:val="none" w:sz="0" w:space="0" w:color="auto"/>
        <w:left w:val="none" w:sz="0" w:space="0" w:color="auto"/>
        <w:bottom w:val="none" w:sz="0" w:space="0" w:color="auto"/>
        <w:right w:val="none" w:sz="0" w:space="0" w:color="auto"/>
      </w:divBdr>
    </w:div>
    <w:div w:id="1027874591">
      <w:bodyDiv w:val="1"/>
      <w:marLeft w:val="0"/>
      <w:marRight w:val="0"/>
      <w:marTop w:val="0"/>
      <w:marBottom w:val="0"/>
      <w:divBdr>
        <w:top w:val="none" w:sz="0" w:space="0" w:color="auto"/>
        <w:left w:val="none" w:sz="0" w:space="0" w:color="auto"/>
        <w:bottom w:val="none" w:sz="0" w:space="0" w:color="auto"/>
        <w:right w:val="none" w:sz="0" w:space="0" w:color="auto"/>
      </w:divBdr>
    </w:div>
    <w:div w:id="1028918021">
      <w:bodyDiv w:val="1"/>
      <w:marLeft w:val="0"/>
      <w:marRight w:val="0"/>
      <w:marTop w:val="0"/>
      <w:marBottom w:val="0"/>
      <w:divBdr>
        <w:top w:val="none" w:sz="0" w:space="0" w:color="auto"/>
        <w:left w:val="none" w:sz="0" w:space="0" w:color="auto"/>
        <w:bottom w:val="none" w:sz="0" w:space="0" w:color="auto"/>
        <w:right w:val="none" w:sz="0" w:space="0" w:color="auto"/>
      </w:divBdr>
    </w:div>
    <w:div w:id="1031804153">
      <w:bodyDiv w:val="1"/>
      <w:marLeft w:val="0"/>
      <w:marRight w:val="0"/>
      <w:marTop w:val="0"/>
      <w:marBottom w:val="0"/>
      <w:divBdr>
        <w:top w:val="none" w:sz="0" w:space="0" w:color="auto"/>
        <w:left w:val="none" w:sz="0" w:space="0" w:color="auto"/>
        <w:bottom w:val="none" w:sz="0" w:space="0" w:color="auto"/>
        <w:right w:val="none" w:sz="0" w:space="0" w:color="auto"/>
      </w:divBdr>
    </w:div>
    <w:div w:id="1093938867">
      <w:bodyDiv w:val="1"/>
      <w:marLeft w:val="0"/>
      <w:marRight w:val="0"/>
      <w:marTop w:val="0"/>
      <w:marBottom w:val="0"/>
      <w:divBdr>
        <w:top w:val="none" w:sz="0" w:space="0" w:color="auto"/>
        <w:left w:val="none" w:sz="0" w:space="0" w:color="auto"/>
        <w:bottom w:val="none" w:sz="0" w:space="0" w:color="auto"/>
        <w:right w:val="none" w:sz="0" w:space="0" w:color="auto"/>
      </w:divBdr>
    </w:div>
    <w:div w:id="1111127372">
      <w:bodyDiv w:val="1"/>
      <w:marLeft w:val="0"/>
      <w:marRight w:val="0"/>
      <w:marTop w:val="0"/>
      <w:marBottom w:val="0"/>
      <w:divBdr>
        <w:top w:val="none" w:sz="0" w:space="0" w:color="auto"/>
        <w:left w:val="none" w:sz="0" w:space="0" w:color="auto"/>
        <w:bottom w:val="none" w:sz="0" w:space="0" w:color="auto"/>
        <w:right w:val="none" w:sz="0" w:space="0" w:color="auto"/>
      </w:divBdr>
    </w:div>
    <w:div w:id="1117289112">
      <w:bodyDiv w:val="1"/>
      <w:marLeft w:val="0"/>
      <w:marRight w:val="0"/>
      <w:marTop w:val="0"/>
      <w:marBottom w:val="0"/>
      <w:divBdr>
        <w:top w:val="none" w:sz="0" w:space="0" w:color="auto"/>
        <w:left w:val="none" w:sz="0" w:space="0" w:color="auto"/>
        <w:bottom w:val="none" w:sz="0" w:space="0" w:color="auto"/>
        <w:right w:val="none" w:sz="0" w:space="0" w:color="auto"/>
      </w:divBdr>
    </w:div>
    <w:div w:id="1120883164">
      <w:bodyDiv w:val="1"/>
      <w:marLeft w:val="0"/>
      <w:marRight w:val="0"/>
      <w:marTop w:val="0"/>
      <w:marBottom w:val="0"/>
      <w:divBdr>
        <w:top w:val="none" w:sz="0" w:space="0" w:color="auto"/>
        <w:left w:val="none" w:sz="0" w:space="0" w:color="auto"/>
        <w:bottom w:val="none" w:sz="0" w:space="0" w:color="auto"/>
        <w:right w:val="none" w:sz="0" w:space="0" w:color="auto"/>
      </w:divBdr>
    </w:div>
    <w:div w:id="1121266194">
      <w:bodyDiv w:val="1"/>
      <w:marLeft w:val="0"/>
      <w:marRight w:val="0"/>
      <w:marTop w:val="0"/>
      <w:marBottom w:val="0"/>
      <w:divBdr>
        <w:top w:val="none" w:sz="0" w:space="0" w:color="auto"/>
        <w:left w:val="none" w:sz="0" w:space="0" w:color="auto"/>
        <w:bottom w:val="none" w:sz="0" w:space="0" w:color="auto"/>
        <w:right w:val="none" w:sz="0" w:space="0" w:color="auto"/>
      </w:divBdr>
    </w:div>
    <w:div w:id="1144390193">
      <w:bodyDiv w:val="1"/>
      <w:marLeft w:val="0"/>
      <w:marRight w:val="0"/>
      <w:marTop w:val="0"/>
      <w:marBottom w:val="0"/>
      <w:divBdr>
        <w:top w:val="none" w:sz="0" w:space="0" w:color="auto"/>
        <w:left w:val="none" w:sz="0" w:space="0" w:color="auto"/>
        <w:bottom w:val="none" w:sz="0" w:space="0" w:color="auto"/>
        <w:right w:val="none" w:sz="0" w:space="0" w:color="auto"/>
      </w:divBdr>
    </w:div>
    <w:div w:id="1149321980">
      <w:bodyDiv w:val="1"/>
      <w:marLeft w:val="0"/>
      <w:marRight w:val="0"/>
      <w:marTop w:val="0"/>
      <w:marBottom w:val="0"/>
      <w:divBdr>
        <w:top w:val="none" w:sz="0" w:space="0" w:color="auto"/>
        <w:left w:val="none" w:sz="0" w:space="0" w:color="auto"/>
        <w:bottom w:val="none" w:sz="0" w:space="0" w:color="auto"/>
        <w:right w:val="none" w:sz="0" w:space="0" w:color="auto"/>
      </w:divBdr>
    </w:div>
    <w:div w:id="1154757362">
      <w:bodyDiv w:val="1"/>
      <w:marLeft w:val="0"/>
      <w:marRight w:val="0"/>
      <w:marTop w:val="0"/>
      <w:marBottom w:val="0"/>
      <w:divBdr>
        <w:top w:val="none" w:sz="0" w:space="0" w:color="auto"/>
        <w:left w:val="none" w:sz="0" w:space="0" w:color="auto"/>
        <w:bottom w:val="none" w:sz="0" w:space="0" w:color="auto"/>
        <w:right w:val="none" w:sz="0" w:space="0" w:color="auto"/>
      </w:divBdr>
    </w:div>
    <w:div w:id="1167359118">
      <w:bodyDiv w:val="1"/>
      <w:marLeft w:val="0"/>
      <w:marRight w:val="0"/>
      <w:marTop w:val="0"/>
      <w:marBottom w:val="0"/>
      <w:divBdr>
        <w:top w:val="none" w:sz="0" w:space="0" w:color="auto"/>
        <w:left w:val="none" w:sz="0" w:space="0" w:color="auto"/>
        <w:bottom w:val="none" w:sz="0" w:space="0" w:color="auto"/>
        <w:right w:val="none" w:sz="0" w:space="0" w:color="auto"/>
      </w:divBdr>
    </w:div>
    <w:div w:id="1200438892">
      <w:bodyDiv w:val="1"/>
      <w:marLeft w:val="0"/>
      <w:marRight w:val="0"/>
      <w:marTop w:val="0"/>
      <w:marBottom w:val="0"/>
      <w:divBdr>
        <w:top w:val="none" w:sz="0" w:space="0" w:color="auto"/>
        <w:left w:val="none" w:sz="0" w:space="0" w:color="auto"/>
        <w:bottom w:val="none" w:sz="0" w:space="0" w:color="auto"/>
        <w:right w:val="none" w:sz="0" w:space="0" w:color="auto"/>
      </w:divBdr>
    </w:div>
    <w:div w:id="1215502317">
      <w:bodyDiv w:val="1"/>
      <w:marLeft w:val="0"/>
      <w:marRight w:val="0"/>
      <w:marTop w:val="0"/>
      <w:marBottom w:val="0"/>
      <w:divBdr>
        <w:top w:val="none" w:sz="0" w:space="0" w:color="auto"/>
        <w:left w:val="none" w:sz="0" w:space="0" w:color="auto"/>
        <w:bottom w:val="none" w:sz="0" w:space="0" w:color="auto"/>
        <w:right w:val="none" w:sz="0" w:space="0" w:color="auto"/>
      </w:divBdr>
    </w:div>
    <w:div w:id="1228371047">
      <w:bodyDiv w:val="1"/>
      <w:marLeft w:val="0"/>
      <w:marRight w:val="0"/>
      <w:marTop w:val="0"/>
      <w:marBottom w:val="0"/>
      <w:divBdr>
        <w:top w:val="none" w:sz="0" w:space="0" w:color="auto"/>
        <w:left w:val="none" w:sz="0" w:space="0" w:color="auto"/>
        <w:bottom w:val="none" w:sz="0" w:space="0" w:color="auto"/>
        <w:right w:val="none" w:sz="0" w:space="0" w:color="auto"/>
      </w:divBdr>
    </w:div>
    <w:div w:id="1230842739">
      <w:bodyDiv w:val="1"/>
      <w:marLeft w:val="0"/>
      <w:marRight w:val="0"/>
      <w:marTop w:val="0"/>
      <w:marBottom w:val="0"/>
      <w:divBdr>
        <w:top w:val="none" w:sz="0" w:space="0" w:color="auto"/>
        <w:left w:val="none" w:sz="0" w:space="0" w:color="auto"/>
        <w:bottom w:val="none" w:sz="0" w:space="0" w:color="auto"/>
        <w:right w:val="none" w:sz="0" w:space="0" w:color="auto"/>
      </w:divBdr>
    </w:div>
    <w:div w:id="1230919617">
      <w:bodyDiv w:val="1"/>
      <w:marLeft w:val="0"/>
      <w:marRight w:val="0"/>
      <w:marTop w:val="0"/>
      <w:marBottom w:val="0"/>
      <w:divBdr>
        <w:top w:val="none" w:sz="0" w:space="0" w:color="auto"/>
        <w:left w:val="none" w:sz="0" w:space="0" w:color="auto"/>
        <w:bottom w:val="none" w:sz="0" w:space="0" w:color="auto"/>
        <w:right w:val="none" w:sz="0" w:space="0" w:color="auto"/>
      </w:divBdr>
    </w:div>
    <w:div w:id="1234511882">
      <w:bodyDiv w:val="1"/>
      <w:marLeft w:val="0"/>
      <w:marRight w:val="0"/>
      <w:marTop w:val="0"/>
      <w:marBottom w:val="0"/>
      <w:divBdr>
        <w:top w:val="none" w:sz="0" w:space="0" w:color="auto"/>
        <w:left w:val="none" w:sz="0" w:space="0" w:color="auto"/>
        <w:bottom w:val="none" w:sz="0" w:space="0" w:color="auto"/>
        <w:right w:val="none" w:sz="0" w:space="0" w:color="auto"/>
      </w:divBdr>
    </w:div>
    <w:div w:id="1239288435">
      <w:bodyDiv w:val="1"/>
      <w:marLeft w:val="0"/>
      <w:marRight w:val="0"/>
      <w:marTop w:val="0"/>
      <w:marBottom w:val="0"/>
      <w:divBdr>
        <w:top w:val="none" w:sz="0" w:space="0" w:color="auto"/>
        <w:left w:val="none" w:sz="0" w:space="0" w:color="auto"/>
        <w:bottom w:val="none" w:sz="0" w:space="0" w:color="auto"/>
        <w:right w:val="none" w:sz="0" w:space="0" w:color="auto"/>
      </w:divBdr>
    </w:div>
    <w:div w:id="1269971156">
      <w:bodyDiv w:val="1"/>
      <w:marLeft w:val="0"/>
      <w:marRight w:val="0"/>
      <w:marTop w:val="0"/>
      <w:marBottom w:val="0"/>
      <w:divBdr>
        <w:top w:val="none" w:sz="0" w:space="0" w:color="auto"/>
        <w:left w:val="none" w:sz="0" w:space="0" w:color="auto"/>
        <w:bottom w:val="none" w:sz="0" w:space="0" w:color="auto"/>
        <w:right w:val="none" w:sz="0" w:space="0" w:color="auto"/>
      </w:divBdr>
    </w:div>
    <w:div w:id="1274047026">
      <w:bodyDiv w:val="1"/>
      <w:marLeft w:val="0"/>
      <w:marRight w:val="0"/>
      <w:marTop w:val="0"/>
      <w:marBottom w:val="0"/>
      <w:divBdr>
        <w:top w:val="none" w:sz="0" w:space="0" w:color="auto"/>
        <w:left w:val="none" w:sz="0" w:space="0" w:color="auto"/>
        <w:bottom w:val="none" w:sz="0" w:space="0" w:color="auto"/>
        <w:right w:val="none" w:sz="0" w:space="0" w:color="auto"/>
      </w:divBdr>
    </w:div>
    <w:div w:id="1291126074">
      <w:bodyDiv w:val="1"/>
      <w:marLeft w:val="0"/>
      <w:marRight w:val="0"/>
      <w:marTop w:val="0"/>
      <w:marBottom w:val="0"/>
      <w:divBdr>
        <w:top w:val="none" w:sz="0" w:space="0" w:color="auto"/>
        <w:left w:val="none" w:sz="0" w:space="0" w:color="auto"/>
        <w:bottom w:val="none" w:sz="0" w:space="0" w:color="auto"/>
        <w:right w:val="none" w:sz="0" w:space="0" w:color="auto"/>
      </w:divBdr>
    </w:div>
    <w:div w:id="1340154685">
      <w:bodyDiv w:val="1"/>
      <w:marLeft w:val="0"/>
      <w:marRight w:val="0"/>
      <w:marTop w:val="0"/>
      <w:marBottom w:val="0"/>
      <w:divBdr>
        <w:top w:val="none" w:sz="0" w:space="0" w:color="auto"/>
        <w:left w:val="none" w:sz="0" w:space="0" w:color="auto"/>
        <w:bottom w:val="none" w:sz="0" w:space="0" w:color="auto"/>
        <w:right w:val="none" w:sz="0" w:space="0" w:color="auto"/>
      </w:divBdr>
    </w:div>
    <w:div w:id="1344016249">
      <w:bodyDiv w:val="1"/>
      <w:marLeft w:val="0"/>
      <w:marRight w:val="0"/>
      <w:marTop w:val="0"/>
      <w:marBottom w:val="0"/>
      <w:divBdr>
        <w:top w:val="none" w:sz="0" w:space="0" w:color="auto"/>
        <w:left w:val="none" w:sz="0" w:space="0" w:color="auto"/>
        <w:bottom w:val="none" w:sz="0" w:space="0" w:color="auto"/>
        <w:right w:val="none" w:sz="0" w:space="0" w:color="auto"/>
      </w:divBdr>
    </w:div>
    <w:div w:id="1373994955">
      <w:bodyDiv w:val="1"/>
      <w:marLeft w:val="0"/>
      <w:marRight w:val="0"/>
      <w:marTop w:val="0"/>
      <w:marBottom w:val="0"/>
      <w:divBdr>
        <w:top w:val="none" w:sz="0" w:space="0" w:color="auto"/>
        <w:left w:val="none" w:sz="0" w:space="0" w:color="auto"/>
        <w:bottom w:val="none" w:sz="0" w:space="0" w:color="auto"/>
        <w:right w:val="none" w:sz="0" w:space="0" w:color="auto"/>
      </w:divBdr>
    </w:div>
    <w:div w:id="1378551391">
      <w:bodyDiv w:val="1"/>
      <w:marLeft w:val="0"/>
      <w:marRight w:val="0"/>
      <w:marTop w:val="0"/>
      <w:marBottom w:val="0"/>
      <w:divBdr>
        <w:top w:val="none" w:sz="0" w:space="0" w:color="auto"/>
        <w:left w:val="none" w:sz="0" w:space="0" w:color="auto"/>
        <w:bottom w:val="none" w:sz="0" w:space="0" w:color="auto"/>
        <w:right w:val="none" w:sz="0" w:space="0" w:color="auto"/>
      </w:divBdr>
    </w:div>
    <w:div w:id="1397431845">
      <w:bodyDiv w:val="1"/>
      <w:marLeft w:val="0"/>
      <w:marRight w:val="0"/>
      <w:marTop w:val="0"/>
      <w:marBottom w:val="0"/>
      <w:divBdr>
        <w:top w:val="none" w:sz="0" w:space="0" w:color="auto"/>
        <w:left w:val="none" w:sz="0" w:space="0" w:color="auto"/>
        <w:bottom w:val="none" w:sz="0" w:space="0" w:color="auto"/>
        <w:right w:val="none" w:sz="0" w:space="0" w:color="auto"/>
      </w:divBdr>
    </w:div>
    <w:div w:id="1465850458">
      <w:bodyDiv w:val="1"/>
      <w:marLeft w:val="0"/>
      <w:marRight w:val="0"/>
      <w:marTop w:val="0"/>
      <w:marBottom w:val="0"/>
      <w:divBdr>
        <w:top w:val="none" w:sz="0" w:space="0" w:color="auto"/>
        <w:left w:val="none" w:sz="0" w:space="0" w:color="auto"/>
        <w:bottom w:val="none" w:sz="0" w:space="0" w:color="auto"/>
        <w:right w:val="none" w:sz="0" w:space="0" w:color="auto"/>
      </w:divBdr>
    </w:div>
    <w:div w:id="1479880079">
      <w:bodyDiv w:val="1"/>
      <w:marLeft w:val="0"/>
      <w:marRight w:val="0"/>
      <w:marTop w:val="0"/>
      <w:marBottom w:val="0"/>
      <w:divBdr>
        <w:top w:val="none" w:sz="0" w:space="0" w:color="auto"/>
        <w:left w:val="none" w:sz="0" w:space="0" w:color="auto"/>
        <w:bottom w:val="none" w:sz="0" w:space="0" w:color="auto"/>
        <w:right w:val="none" w:sz="0" w:space="0" w:color="auto"/>
      </w:divBdr>
    </w:div>
    <w:div w:id="1496871961">
      <w:bodyDiv w:val="1"/>
      <w:marLeft w:val="0"/>
      <w:marRight w:val="0"/>
      <w:marTop w:val="0"/>
      <w:marBottom w:val="0"/>
      <w:divBdr>
        <w:top w:val="none" w:sz="0" w:space="0" w:color="auto"/>
        <w:left w:val="none" w:sz="0" w:space="0" w:color="auto"/>
        <w:bottom w:val="none" w:sz="0" w:space="0" w:color="auto"/>
        <w:right w:val="none" w:sz="0" w:space="0" w:color="auto"/>
      </w:divBdr>
    </w:div>
    <w:div w:id="1509830671">
      <w:bodyDiv w:val="1"/>
      <w:marLeft w:val="0"/>
      <w:marRight w:val="0"/>
      <w:marTop w:val="0"/>
      <w:marBottom w:val="0"/>
      <w:divBdr>
        <w:top w:val="none" w:sz="0" w:space="0" w:color="auto"/>
        <w:left w:val="none" w:sz="0" w:space="0" w:color="auto"/>
        <w:bottom w:val="none" w:sz="0" w:space="0" w:color="auto"/>
        <w:right w:val="none" w:sz="0" w:space="0" w:color="auto"/>
      </w:divBdr>
    </w:div>
    <w:div w:id="1516966688">
      <w:bodyDiv w:val="1"/>
      <w:marLeft w:val="0"/>
      <w:marRight w:val="0"/>
      <w:marTop w:val="0"/>
      <w:marBottom w:val="0"/>
      <w:divBdr>
        <w:top w:val="none" w:sz="0" w:space="0" w:color="auto"/>
        <w:left w:val="none" w:sz="0" w:space="0" w:color="auto"/>
        <w:bottom w:val="none" w:sz="0" w:space="0" w:color="auto"/>
        <w:right w:val="none" w:sz="0" w:space="0" w:color="auto"/>
      </w:divBdr>
    </w:div>
    <w:div w:id="1537353986">
      <w:bodyDiv w:val="1"/>
      <w:marLeft w:val="0"/>
      <w:marRight w:val="0"/>
      <w:marTop w:val="0"/>
      <w:marBottom w:val="0"/>
      <w:divBdr>
        <w:top w:val="none" w:sz="0" w:space="0" w:color="auto"/>
        <w:left w:val="none" w:sz="0" w:space="0" w:color="auto"/>
        <w:bottom w:val="none" w:sz="0" w:space="0" w:color="auto"/>
        <w:right w:val="none" w:sz="0" w:space="0" w:color="auto"/>
      </w:divBdr>
    </w:div>
    <w:div w:id="1544636500">
      <w:bodyDiv w:val="1"/>
      <w:marLeft w:val="0"/>
      <w:marRight w:val="0"/>
      <w:marTop w:val="0"/>
      <w:marBottom w:val="0"/>
      <w:divBdr>
        <w:top w:val="none" w:sz="0" w:space="0" w:color="auto"/>
        <w:left w:val="none" w:sz="0" w:space="0" w:color="auto"/>
        <w:bottom w:val="none" w:sz="0" w:space="0" w:color="auto"/>
        <w:right w:val="none" w:sz="0" w:space="0" w:color="auto"/>
      </w:divBdr>
    </w:div>
    <w:div w:id="1564027054">
      <w:bodyDiv w:val="1"/>
      <w:marLeft w:val="0"/>
      <w:marRight w:val="0"/>
      <w:marTop w:val="0"/>
      <w:marBottom w:val="0"/>
      <w:divBdr>
        <w:top w:val="none" w:sz="0" w:space="0" w:color="auto"/>
        <w:left w:val="none" w:sz="0" w:space="0" w:color="auto"/>
        <w:bottom w:val="none" w:sz="0" w:space="0" w:color="auto"/>
        <w:right w:val="none" w:sz="0" w:space="0" w:color="auto"/>
      </w:divBdr>
    </w:div>
    <w:div w:id="1594431422">
      <w:bodyDiv w:val="1"/>
      <w:marLeft w:val="0"/>
      <w:marRight w:val="0"/>
      <w:marTop w:val="0"/>
      <w:marBottom w:val="0"/>
      <w:divBdr>
        <w:top w:val="none" w:sz="0" w:space="0" w:color="auto"/>
        <w:left w:val="none" w:sz="0" w:space="0" w:color="auto"/>
        <w:bottom w:val="none" w:sz="0" w:space="0" w:color="auto"/>
        <w:right w:val="none" w:sz="0" w:space="0" w:color="auto"/>
      </w:divBdr>
    </w:div>
    <w:div w:id="1598248792">
      <w:bodyDiv w:val="1"/>
      <w:marLeft w:val="0"/>
      <w:marRight w:val="0"/>
      <w:marTop w:val="0"/>
      <w:marBottom w:val="0"/>
      <w:divBdr>
        <w:top w:val="none" w:sz="0" w:space="0" w:color="auto"/>
        <w:left w:val="none" w:sz="0" w:space="0" w:color="auto"/>
        <w:bottom w:val="none" w:sz="0" w:space="0" w:color="auto"/>
        <w:right w:val="none" w:sz="0" w:space="0" w:color="auto"/>
      </w:divBdr>
    </w:div>
    <w:div w:id="1603338717">
      <w:bodyDiv w:val="1"/>
      <w:marLeft w:val="0"/>
      <w:marRight w:val="0"/>
      <w:marTop w:val="0"/>
      <w:marBottom w:val="0"/>
      <w:divBdr>
        <w:top w:val="none" w:sz="0" w:space="0" w:color="auto"/>
        <w:left w:val="none" w:sz="0" w:space="0" w:color="auto"/>
        <w:bottom w:val="none" w:sz="0" w:space="0" w:color="auto"/>
        <w:right w:val="none" w:sz="0" w:space="0" w:color="auto"/>
      </w:divBdr>
    </w:div>
    <w:div w:id="1615987207">
      <w:bodyDiv w:val="1"/>
      <w:marLeft w:val="0"/>
      <w:marRight w:val="0"/>
      <w:marTop w:val="0"/>
      <w:marBottom w:val="0"/>
      <w:divBdr>
        <w:top w:val="none" w:sz="0" w:space="0" w:color="auto"/>
        <w:left w:val="none" w:sz="0" w:space="0" w:color="auto"/>
        <w:bottom w:val="none" w:sz="0" w:space="0" w:color="auto"/>
        <w:right w:val="none" w:sz="0" w:space="0" w:color="auto"/>
      </w:divBdr>
    </w:div>
    <w:div w:id="1629699008">
      <w:bodyDiv w:val="1"/>
      <w:marLeft w:val="0"/>
      <w:marRight w:val="0"/>
      <w:marTop w:val="0"/>
      <w:marBottom w:val="0"/>
      <w:divBdr>
        <w:top w:val="none" w:sz="0" w:space="0" w:color="auto"/>
        <w:left w:val="none" w:sz="0" w:space="0" w:color="auto"/>
        <w:bottom w:val="none" w:sz="0" w:space="0" w:color="auto"/>
        <w:right w:val="none" w:sz="0" w:space="0" w:color="auto"/>
      </w:divBdr>
    </w:div>
    <w:div w:id="1633630940">
      <w:bodyDiv w:val="1"/>
      <w:marLeft w:val="0"/>
      <w:marRight w:val="0"/>
      <w:marTop w:val="0"/>
      <w:marBottom w:val="0"/>
      <w:divBdr>
        <w:top w:val="none" w:sz="0" w:space="0" w:color="auto"/>
        <w:left w:val="none" w:sz="0" w:space="0" w:color="auto"/>
        <w:bottom w:val="none" w:sz="0" w:space="0" w:color="auto"/>
        <w:right w:val="none" w:sz="0" w:space="0" w:color="auto"/>
      </w:divBdr>
    </w:div>
    <w:div w:id="1634824213">
      <w:bodyDiv w:val="1"/>
      <w:marLeft w:val="0"/>
      <w:marRight w:val="0"/>
      <w:marTop w:val="0"/>
      <w:marBottom w:val="0"/>
      <w:divBdr>
        <w:top w:val="none" w:sz="0" w:space="0" w:color="auto"/>
        <w:left w:val="none" w:sz="0" w:space="0" w:color="auto"/>
        <w:bottom w:val="none" w:sz="0" w:space="0" w:color="auto"/>
        <w:right w:val="none" w:sz="0" w:space="0" w:color="auto"/>
      </w:divBdr>
    </w:div>
    <w:div w:id="1664553609">
      <w:bodyDiv w:val="1"/>
      <w:marLeft w:val="0"/>
      <w:marRight w:val="0"/>
      <w:marTop w:val="0"/>
      <w:marBottom w:val="0"/>
      <w:divBdr>
        <w:top w:val="none" w:sz="0" w:space="0" w:color="auto"/>
        <w:left w:val="none" w:sz="0" w:space="0" w:color="auto"/>
        <w:bottom w:val="none" w:sz="0" w:space="0" w:color="auto"/>
        <w:right w:val="none" w:sz="0" w:space="0" w:color="auto"/>
      </w:divBdr>
    </w:div>
    <w:div w:id="1676608199">
      <w:bodyDiv w:val="1"/>
      <w:marLeft w:val="0"/>
      <w:marRight w:val="0"/>
      <w:marTop w:val="0"/>
      <w:marBottom w:val="0"/>
      <w:divBdr>
        <w:top w:val="none" w:sz="0" w:space="0" w:color="auto"/>
        <w:left w:val="none" w:sz="0" w:space="0" w:color="auto"/>
        <w:bottom w:val="none" w:sz="0" w:space="0" w:color="auto"/>
        <w:right w:val="none" w:sz="0" w:space="0" w:color="auto"/>
      </w:divBdr>
    </w:div>
    <w:div w:id="1709645276">
      <w:bodyDiv w:val="1"/>
      <w:marLeft w:val="0"/>
      <w:marRight w:val="0"/>
      <w:marTop w:val="0"/>
      <w:marBottom w:val="0"/>
      <w:divBdr>
        <w:top w:val="none" w:sz="0" w:space="0" w:color="auto"/>
        <w:left w:val="none" w:sz="0" w:space="0" w:color="auto"/>
        <w:bottom w:val="none" w:sz="0" w:space="0" w:color="auto"/>
        <w:right w:val="none" w:sz="0" w:space="0" w:color="auto"/>
      </w:divBdr>
    </w:div>
    <w:div w:id="1720859109">
      <w:bodyDiv w:val="1"/>
      <w:marLeft w:val="0"/>
      <w:marRight w:val="0"/>
      <w:marTop w:val="0"/>
      <w:marBottom w:val="0"/>
      <w:divBdr>
        <w:top w:val="none" w:sz="0" w:space="0" w:color="auto"/>
        <w:left w:val="none" w:sz="0" w:space="0" w:color="auto"/>
        <w:bottom w:val="none" w:sz="0" w:space="0" w:color="auto"/>
        <w:right w:val="none" w:sz="0" w:space="0" w:color="auto"/>
      </w:divBdr>
    </w:div>
    <w:div w:id="1734347230">
      <w:bodyDiv w:val="1"/>
      <w:marLeft w:val="0"/>
      <w:marRight w:val="0"/>
      <w:marTop w:val="0"/>
      <w:marBottom w:val="0"/>
      <w:divBdr>
        <w:top w:val="none" w:sz="0" w:space="0" w:color="auto"/>
        <w:left w:val="none" w:sz="0" w:space="0" w:color="auto"/>
        <w:bottom w:val="none" w:sz="0" w:space="0" w:color="auto"/>
        <w:right w:val="none" w:sz="0" w:space="0" w:color="auto"/>
      </w:divBdr>
    </w:div>
    <w:div w:id="1746217875">
      <w:bodyDiv w:val="1"/>
      <w:marLeft w:val="0"/>
      <w:marRight w:val="0"/>
      <w:marTop w:val="0"/>
      <w:marBottom w:val="0"/>
      <w:divBdr>
        <w:top w:val="none" w:sz="0" w:space="0" w:color="auto"/>
        <w:left w:val="none" w:sz="0" w:space="0" w:color="auto"/>
        <w:bottom w:val="none" w:sz="0" w:space="0" w:color="auto"/>
        <w:right w:val="none" w:sz="0" w:space="0" w:color="auto"/>
      </w:divBdr>
    </w:div>
    <w:div w:id="1760322556">
      <w:bodyDiv w:val="1"/>
      <w:marLeft w:val="0"/>
      <w:marRight w:val="0"/>
      <w:marTop w:val="0"/>
      <w:marBottom w:val="0"/>
      <w:divBdr>
        <w:top w:val="none" w:sz="0" w:space="0" w:color="auto"/>
        <w:left w:val="none" w:sz="0" w:space="0" w:color="auto"/>
        <w:bottom w:val="none" w:sz="0" w:space="0" w:color="auto"/>
        <w:right w:val="none" w:sz="0" w:space="0" w:color="auto"/>
      </w:divBdr>
    </w:div>
    <w:div w:id="1764371291">
      <w:bodyDiv w:val="1"/>
      <w:marLeft w:val="0"/>
      <w:marRight w:val="0"/>
      <w:marTop w:val="0"/>
      <w:marBottom w:val="0"/>
      <w:divBdr>
        <w:top w:val="none" w:sz="0" w:space="0" w:color="auto"/>
        <w:left w:val="none" w:sz="0" w:space="0" w:color="auto"/>
        <w:bottom w:val="none" w:sz="0" w:space="0" w:color="auto"/>
        <w:right w:val="none" w:sz="0" w:space="0" w:color="auto"/>
      </w:divBdr>
    </w:div>
    <w:div w:id="1789542099">
      <w:bodyDiv w:val="1"/>
      <w:marLeft w:val="0"/>
      <w:marRight w:val="0"/>
      <w:marTop w:val="0"/>
      <w:marBottom w:val="0"/>
      <w:divBdr>
        <w:top w:val="none" w:sz="0" w:space="0" w:color="auto"/>
        <w:left w:val="none" w:sz="0" w:space="0" w:color="auto"/>
        <w:bottom w:val="none" w:sz="0" w:space="0" w:color="auto"/>
        <w:right w:val="none" w:sz="0" w:space="0" w:color="auto"/>
      </w:divBdr>
    </w:div>
    <w:div w:id="1790002336">
      <w:bodyDiv w:val="1"/>
      <w:marLeft w:val="0"/>
      <w:marRight w:val="0"/>
      <w:marTop w:val="0"/>
      <w:marBottom w:val="0"/>
      <w:divBdr>
        <w:top w:val="none" w:sz="0" w:space="0" w:color="auto"/>
        <w:left w:val="none" w:sz="0" w:space="0" w:color="auto"/>
        <w:bottom w:val="none" w:sz="0" w:space="0" w:color="auto"/>
        <w:right w:val="none" w:sz="0" w:space="0" w:color="auto"/>
      </w:divBdr>
    </w:div>
    <w:div w:id="1840384055">
      <w:bodyDiv w:val="1"/>
      <w:marLeft w:val="0"/>
      <w:marRight w:val="0"/>
      <w:marTop w:val="0"/>
      <w:marBottom w:val="0"/>
      <w:divBdr>
        <w:top w:val="none" w:sz="0" w:space="0" w:color="auto"/>
        <w:left w:val="none" w:sz="0" w:space="0" w:color="auto"/>
        <w:bottom w:val="none" w:sz="0" w:space="0" w:color="auto"/>
        <w:right w:val="none" w:sz="0" w:space="0" w:color="auto"/>
      </w:divBdr>
    </w:div>
    <w:div w:id="1849902417">
      <w:bodyDiv w:val="1"/>
      <w:marLeft w:val="0"/>
      <w:marRight w:val="0"/>
      <w:marTop w:val="0"/>
      <w:marBottom w:val="0"/>
      <w:divBdr>
        <w:top w:val="none" w:sz="0" w:space="0" w:color="auto"/>
        <w:left w:val="none" w:sz="0" w:space="0" w:color="auto"/>
        <w:bottom w:val="none" w:sz="0" w:space="0" w:color="auto"/>
        <w:right w:val="none" w:sz="0" w:space="0" w:color="auto"/>
      </w:divBdr>
    </w:div>
    <w:div w:id="1855412312">
      <w:bodyDiv w:val="1"/>
      <w:marLeft w:val="0"/>
      <w:marRight w:val="0"/>
      <w:marTop w:val="0"/>
      <w:marBottom w:val="0"/>
      <w:divBdr>
        <w:top w:val="none" w:sz="0" w:space="0" w:color="auto"/>
        <w:left w:val="none" w:sz="0" w:space="0" w:color="auto"/>
        <w:bottom w:val="none" w:sz="0" w:space="0" w:color="auto"/>
        <w:right w:val="none" w:sz="0" w:space="0" w:color="auto"/>
      </w:divBdr>
    </w:div>
    <w:div w:id="1857619959">
      <w:bodyDiv w:val="1"/>
      <w:marLeft w:val="0"/>
      <w:marRight w:val="0"/>
      <w:marTop w:val="0"/>
      <w:marBottom w:val="0"/>
      <w:divBdr>
        <w:top w:val="none" w:sz="0" w:space="0" w:color="auto"/>
        <w:left w:val="none" w:sz="0" w:space="0" w:color="auto"/>
        <w:bottom w:val="none" w:sz="0" w:space="0" w:color="auto"/>
        <w:right w:val="none" w:sz="0" w:space="0" w:color="auto"/>
      </w:divBdr>
    </w:div>
    <w:div w:id="1863938604">
      <w:bodyDiv w:val="1"/>
      <w:marLeft w:val="0"/>
      <w:marRight w:val="0"/>
      <w:marTop w:val="0"/>
      <w:marBottom w:val="0"/>
      <w:divBdr>
        <w:top w:val="none" w:sz="0" w:space="0" w:color="auto"/>
        <w:left w:val="none" w:sz="0" w:space="0" w:color="auto"/>
        <w:bottom w:val="none" w:sz="0" w:space="0" w:color="auto"/>
        <w:right w:val="none" w:sz="0" w:space="0" w:color="auto"/>
      </w:divBdr>
    </w:div>
    <w:div w:id="1876234853">
      <w:bodyDiv w:val="1"/>
      <w:marLeft w:val="0"/>
      <w:marRight w:val="0"/>
      <w:marTop w:val="0"/>
      <w:marBottom w:val="0"/>
      <w:divBdr>
        <w:top w:val="none" w:sz="0" w:space="0" w:color="auto"/>
        <w:left w:val="none" w:sz="0" w:space="0" w:color="auto"/>
        <w:bottom w:val="none" w:sz="0" w:space="0" w:color="auto"/>
        <w:right w:val="none" w:sz="0" w:space="0" w:color="auto"/>
      </w:divBdr>
    </w:div>
    <w:div w:id="1927372653">
      <w:bodyDiv w:val="1"/>
      <w:marLeft w:val="0"/>
      <w:marRight w:val="0"/>
      <w:marTop w:val="0"/>
      <w:marBottom w:val="0"/>
      <w:divBdr>
        <w:top w:val="none" w:sz="0" w:space="0" w:color="auto"/>
        <w:left w:val="none" w:sz="0" w:space="0" w:color="auto"/>
        <w:bottom w:val="none" w:sz="0" w:space="0" w:color="auto"/>
        <w:right w:val="none" w:sz="0" w:space="0" w:color="auto"/>
      </w:divBdr>
    </w:div>
    <w:div w:id="1966689899">
      <w:bodyDiv w:val="1"/>
      <w:marLeft w:val="0"/>
      <w:marRight w:val="0"/>
      <w:marTop w:val="0"/>
      <w:marBottom w:val="0"/>
      <w:divBdr>
        <w:top w:val="none" w:sz="0" w:space="0" w:color="auto"/>
        <w:left w:val="none" w:sz="0" w:space="0" w:color="auto"/>
        <w:bottom w:val="none" w:sz="0" w:space="0" w:color="auto"/>
        <w:right w:val="none" w:sz="0" w:space="0" w:color="auto"/>
      </w:divBdr>
    </w:div>
    <w:div w:id="1982609650">
      <w:bodyDiv w:val="1"/>
      <w:marLeft w:val="0"/>
      <w:marRight w:val="0"/>
      <w:marTop w:val="0"/>
      <w:marBottom w:val="0"/>
      <w:divBdr>
        <w:top w:val="none" w:sz="0" w:space="0" w:color="auto"/>
        <w:left w:val="none" w:sz="0" w:space="0" w:color="auto"/>
        <w:bottom w:val="none" w:sz="0" w:space="0" w:color="auto"/>
        <w:right w:val="none" w:sz="0" w:space="0" w:color="auto"/>
      </w:divBdr>
    </w:div>
    <w:div w:id="1994137347">
      <w:bodyDiv w:val="1"/>
      <w:marLeft w:val="0"/>
      <w:marRight w:val="0"/>
      <w:marTop w:val="0"/>
      <w:marBottom w:val="0"/>
      <w:divBdr>
        <w:top w:val="none" w:sz="0" w:space="0" w:color="auto"/>
        <w:left w:val="none" w:sz="0" w:space="0" w:color="auto"/>
        <w:bottom w:val="none" w:sz="0" w:space="0" w:color="auto"/>
        <w:right w:val="none" w:sz="0" w:space="0" w:color="auto"/>
      </w:divBdr>
    </w:div>
    <w:div w:id="2023049246">
      <w:bodyDiv w:val="1"/>
      <w:marLeft w:val="0"/>
      <w:marRight w:val="0"/>
      <w:marTop w:val="0"/>
      <w:marBottom w:val="0"/>
      <w:divBdr>
        <w:top w:val="none" w:sz="0" w:space="0" w:color="auto"/>
        <w:left w:val="none" w:sz="0" w:space="0" w:color="auto"/>
        <w:bottom w:val="none" w:sz="0" w:space="0" w:color="auto"/>
        <w:right w:val="none" w:sz="0" w:space="0" w:color="auto"/>
      </w:divBdr>
    </w:div>
    <w:div w:id="2033263522">
      <w:bodyDiv w:val="1"/>
      <w:marLeft w:val="0"/>
      <w:marRight w:val="0"/>
      <w:marTop w:val="0"/>
      <w:marBottom w:val="0"/>
      <w:divBdr>
        <w:top w:val="none" w:sz="0" w:space="0" w:color="auto"/>
        <w:left w:val="none" w:sz="0" w:space="0" w:color="auto"/>
        <w:bottom w:val="none" w:sz="0" w:space="0" w:color="auto"/>
        <w:right w:val="none" w:sz="0" w:space="0" w:color="auto"/>
      </w:divBdr>
    </w:div>
    <w:div w:id="2047290672">
      <w:bodyDiv w:val="1"/>
      <w:marLeft w:val="0"/>
      <w:marRight w:val="0"/>
      <w:marTop w:val="0"/>
      <w:marBottom w:val="0"/>
      <w:divBdr>
        <w:top w:val="none" w:sz="0" w:space="0" w:color="auto"/>
        <w:left w:val="none" w:sz="0" w:space="0" w:color="auto"/>
        <w:bottom w:val="none" w:sz="0" w:space="0" w:color="auto"/>
        <w:right w:val="none" w:sz="0" w:space="0" w:color="auto"/>
      </w:divBdr>
    </w:div>
    <w:div w:id="2052145407">
      <w:bodyDiv w:val="1"/>
      <w:marLeft w:val="0"/>
      <w:marRight w:val="0"/>
      <w:marTop w:val="0"/>
      <w:marBottom w:val="0"/>
      <w:divBdr>
        <w:top w:val="none" w:sz="0" w:space="0" w:color="auto"/>
        <w:left w:val="none" w:sz="0" w:space="0" w:color="auto"/>
        <w:bottom w:val="none" w:sz="0" w:space="0" w:color="auto"/>
        <w:right w:val="none" w:sz="0" w:space="0" w:color="auto"/>
      </w:divBdr>
    </w:div>
    <w:div w:id="2067875589">
      <w:bodyDiv w:val="1"/>
      <w:marLeft w:val="0"/>
      <w:marRight w:val="0"/>
      <w:marTop w:val="0"/>
      <w:marBottom w:val="0"/>
      <w:divBdr>
        <w:top w:val="none" w:sz="0" w:space="0" w:color="auto"/>
        <w:left w:val="none" w:sz="0" w:space="0" w:color="auto"/>
        <w:bottom w:val="none" w:sz="0" w:space="0" w:color="auto"/>
        <w:right w:val="none" w:sz="0" w:space="0" w:color="auto"/>
      </w:divBdr>
    </w:div>
    <w:div w:id="2074767906">
      <w:bodyDiv w:val="1"/>
      <w:marLeft w:val="0"/>
      <w:marRight w:val="0"/>
      <w:marTop w:val="0"/>
      <w:marBottom w:val="0"/>
      <w:divBdr>
        <w:top w:val="none" w:sz="0" w:space="0" w:color="auto"/>
        <w:left w:val="none" w:sz="0" w:space="0" w:color="auto"/>
        <w:bottom w:val="none" w:sz="0" w:space="0" w:color="auto"/>
        <w:right w:val="none" w:sz="0" w:space="0" w:color="auto"/>
      </w:divBdr>
    </w:div>
    <w:div w:id="2096977014">
      <w:bodyDiv w:val="1"/>
      <w:marLeft w:val="0"/>
      <w:marRight w:val="0"/>
      <w:marTop w:val="0"/>
      <w:marBottom w:val="0"/>
      <w:divBdr>
        <w:top w:val="none" w:sz="0" w:space="0" w:color="auto"/>
        <w:left w:val="none" w:sz="0" w:space="0" w:color="auto"/>
        <w:bottom w:val="none" w:sz="0" w:space="0" w:color="auto"/>
        <w:right w:val="none" w:sz="0" w:space="0" w:color="auto"/>
      </w:divBdr>
    </w:div>
    <w:div w:id="2097819863">
      <w:bodyDiv w:val="1"/>
      <w:marLeft w:val="0"/>
      <w:marRight w:val="0"/>
      <w:marTop w:val="0"/>
      <w:marBottom w:val="0"/>
      <w:divBdr>
        <w:top w:val="none" w:sz="0" w:space="0" w:color="auto"/>
        <w:left w:val="none" w:sz="0" w:space="0" w:color="auto"/>
        <w:bottom w:val="none" w:sz="0" w:space="0" w:color="auto"/>
        <w:right w:val="none" w:sz="0" w:space="0" w:color="auto"/>
      </w:divBdr>
    </w:div>
    <w:div w:id="2102022925">
      <w:bodyDiv w:val="1"/>
      <w:marLeft w:val="0"/>
      <w:marRight w:val="0"/>
      <w:marTop w:val="0"/>
      <w:marBottom w:val="0"/>
      <w:divBdr>
        <w:top w:val="none" w:sz="0" w:space="0" w:color="auto"/>
        <w:left w:val="none" w:sz="0" w:space="0" w:color="auto"/>
        <w:bottom w:val="none" w:sz="0" w:space="0" w:color="auto"/>
        <w:right w:val="none" w:sz="0" w:space="0" w:color="auto"/>
      </w:divBdr>
    </w:div>
    <w:div w:id="2116706009">
      <w:bodyDiv w:val="1"/>
      <w:marLeft w:val="0"/>
      <w:marRight w:val="0"/>
      <w:marTop w:val="0"/>
      <w:marBottom w:val="0"/>
      <w:divBdr>
        <w:top w:val="none" w:sz="0" w:space="0" w:color="auto"/>
        <w:left w:val="none" w:sz="0" w:space="0" w:color="auto"/>
        <w:bottom w:val="none" w:sz="0" w:space="0" w:color="auto"/>
        <w:right w:val="none" w:sz="0" w:space="0" w:color="auto"/>
      </w:divBdr>
    </w:div>
    <w:div w:id="211736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02D7F-C835-4855-9FFC-31C9B69D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169</Pages>
  <Words>47898</Words>
  <Characters>273024</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SỔ TAY</vt:lpstr>
    </vt:vector>
  </TitlesOfParts>
  <Company>home</Company>
  <LinksUpToDate>false</LinksUpToDate>
  <CharactersWithSpaces>320282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SỔ TAY</dc:title>
  <dc:creator>pdvu</dc:creator>
  <cp:lastModifiedBy>Nguyễn Thị Thuấn</cp:lastModifiedBy>
  <cp:revision>9</cp:revision>
  <cp:lastPrinted>2025-01-06T08:02:00Z</cp:lastPrinted>
  <dcterms:created xsi:type="dcterms:W3CDTF">2026-01-28T02:15:00Z</dcterms:created>
  <dcterms:modified xsi:type="dcterms:W3CDTF">2026-01-28T07:20:00Z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21813e420119fa324532d9b7256f69fe7a42ff18c2f8936f5524a7ca0c94c811</vt:lpwstr>
  </property>
</Properties>
</file>