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5675"/>
      </w:tblGrid>
      <w:tr w:rsidR="007074BA" w:rsidRPr="00120A21" w14:paraId="7A52EDA0" w14:textId="77777777" w:rsidTr="00120A21">
        <w:trPr>
          <w:trHeight w:val="567"/>
        </w:trPr>
        <w:tc>
          <w:tcPr>
            <w:tcW w:w="3970" w:type="dxa"/>
          </w:tcPr>
          <w:p w14:paraId="09178175" w14:textId="77777777" w:rsidR="007074BA" w:rsidRPr="00120A21" w:rsidRDefault="007074BA" w:rsidP="00302D57">
            <w:pPr>
              <w:pStyle w:val="TableParagraph"/>
              <w:jc w:val="center"/>
              <w:rPr>
                <w:sz w:val="25"/>
                <w:szCs w:val="25"/>
                <w:lang w:val="en-US"/>
              </w:rPr>
            </w:pPr>
            <w:r w:rsidRPr="00120A21">
              <w:rPr>
                <w:sz w:val="25"/>
                <w:szCs w:val="25"/>
                <w:lang w:val="en-US"/>
              </w:rPr>
              <w:t>BAN CHỈ ĐẠO TỔNG ĐIỀU TRA</w:t>
            </w:r>
          </w:p>
          <w:p w14:paraId="65CE0C17" w14:textId="77777777" w:rsidR="007074BA" w:rsidRPr="00120A21" w:rsidRDefault="007074BA" w:rsidP="00302D57">
            <w:pPr>
              <w:pStyle w:val="TableParagraph"/>
              <w:jc w:val="center"/>
              <w:rPr>
                <w:sz w:val="25"/>
                <w:szCs w:val="25"/>
                <w:lang w:val="en-US"/>
              </w:rPr>
            </w:pPr>
            <w:r w:rsidRPr="00120A21">
              <w:rPr>
                <w:sz w:val="25"/>
                <w:szCs w:val="25"/>
                <w:lang w:val="en-US"/>
              </w:rPr>
              <w:t>KINH TẾ NĂM 2026 TRUNG ƯƠNG</w:t>
            </w:r>
          </w:p>
        </w:tc>
        <w:tc>
          <w:tcPr>
            <w:tcW w:w="5675" w:type="dxa"/>
          </w:tcPr>
          <w:p w14:paraId="2CB2BD1A" w14:textId="77777777" w:rsidR="007074BA" w:rsidRPr="00120A21" w:rsidRDefault="007074BA" w:rsidP="00302D57">
            <w:pPr>
              <w:pStyle w:val="TableParagraph"/>
              <w:ind w:right="9"/>
              <w:jc w:val="center"/>
              <w:rPr>
                <w:b/>
                <w:sz w:val="25"/>
                <w:szCs w:val="25"/>
              </w:rPr>
            </w:pPr>
            <w:r w:rsidRPr="00120A21">
              <w:rPr>
                <w:b/>
                <w:sz w:val="25"/>
                <w:szCs w:val="25"/>
              </w:rPr>
              <w:t>CỘNG</w:t>
            </w:r>
            <w:r w:rsidRPr="00120A21">
              <w:rPr>
                <w:b/>
                <w:spacing w:val="-8"/>
                <w:sz w:val="25"/>
                <w:szCs w:val="25"/>
              </w:rPr>
              <w:t xml:space="preserve"> </w:t>
            </w:r>
            <w:r w:rsidRPr="00120A21">
              <w:rPr>
                <w:b/>
                <w:sz w:val="25"/>
                <w:szCs w:val="25"/>
              </w:rPr>
              <w:t>H</w:t>
            </w:r>
            <w:r w:rsidRPr="00120A21">
              <w:rPr>
                <w:b/>
                <w:sz w:val="25"/>
                <w:szCs w:val="25"/>
                <w:lang w:val="en-US"/>
              </w:rPr>
              <w:t>ÒA</w:t>
            </w:r>
            <w:r w:rsidRPr="00120A21">
              <w:rPr>
                <w:b/>
                <w:spacing w:val="-6"/>
                <w:sz w:val="25"/>
                <w:szCs w:val="25"/>
              </w:rPr>
              <w:t xml:space="preserve"> </w:t>
            </w:r>
            <w:r w:rsidRPr="00120A21">
              <w:rPr>
                <w:b/>
                <w:sz w:val="25"/>
                <w:szCs w:val="25"/>
              </w:rPr>
              <w:t>XÃ</w:t>
            </w:r>
            <w:r w:rsidRPr="00120A21">
              <w:rPr>
                <w:b/>
                <w:spacing w:val="-6"/>
                <w:sz w:val="25"/>
                <w:szCs w:val="25"/>
              </w:rPr>
              <w:t xml:space="preserve"> </w:t>
            </w:r>
            <w:r w:rsidRPr="00120A21">
              <w:rPr>
                <w:b/>
                <w:sz w:val="25"/>
                <w:szCs w:val="25"/>
              </w:rPr>
              <w:t>HỘI</w:t>
            </w:r>
            <w:r w:rsidRPr="00120A21">
              <w:rPr>
                <w:b/>
                <w:spacing w:val="-6"/>
                <w:sz w:val="25"/>
                <w:szCs w:val="25"/>
              </w:rPr>
              <w:t xml:space="preserve"> </w:t>
            </w:r>
            <w:r w:rsidRPr="00120A21">
              <w:rPr>
                <w:b/>
                <w:sz w:val="25"/>
                <w:szCs w:val="25"/>
              </w:rPr>
              <w:t>CHỦ</w:t>
            </w:r>
            <w:r w:rsidRPr="00120A21">
              <w:rPr>
                <w:b/>
                <w:spacing w:val="-7"/>
                <w:sz w:val="25"/>
                <w:szCs w:val="25"/>
              </w:rPr>
              <w:t xml:space="preserve"> </w:t>
            </w:r>
            <w:r w:rsidRPr="00120A21">
              <w:rPr>
                <w:b/>
                <w:sz w:val="25"/>
                <w:szCs w:val="25"/>
              </w:rPr>
              <w:t>NGHĨA</w:t>
            </w:r>
            <w:r w:rsidRPr="00120A21">
              <w:rPr>
                <w:b/>
                <w:spacing w:val="-8"/>
                <w:sz w:val="25"/>
                <w:szCs w:val="25"/>
              </w:rPr>
              <w:t xml:space="preserve"> </w:t>
            </w:r>
            <w:r w:rsidRPr="00120A21">
              <w:rPr>
                <w:b/>
                <w:sz w:val="25"/>
                <w:szCs w:val="25"/>
              </w:rPr>
              <w:t>VIỆT</w:t>
            </w:r>
            <w:r w:rsidRPr="00120A21">
              <w:rPr>
                <w:b/>
                <w:spacing w:val="-6"/>
                <w:sz w:val="25"/>
                <w:szCs w:val="25"/>
              </w:rPr>
              <w:t xml:space="preserve"> </w:t>
            </w:r>
            <w:r w:rsidRPr="00120A21">
              <w:rPr>
                <w:b/>
                <w:spacing w:val="-5"/>
                <w:sz w:val="25"/>
                <w:szCs w:val="25"/>
              </w:rPr>
              <w:t>NAM</w:t>
            </w:r>
          </w:p>
          <w:p w14:paraId="600D53C1" w14:textId="77777777" w:rsidR="007074BA" w:rsidRPr="00120A21" w:rsidRDefault="007074BA" w:rsidP="00302D57">
            <w:pPr>
              <w:pStyle w:val="TableParagraph"/>
              <w:ind w:left="137"/>
              <w:jc w:val="center"/>
              <w:rPr>
                <w:b/>
                <w:spacing w:val="-4"/>
                <w:sz w:val="27"/>
                <w:szCs w:val="27"/>
                <w:lang w:val="en-US"/>
              </w:rPr>
            </w:pPr>
            <w:r w:rsidRPr="00120A21">
              <w:rPr>
                <w:b/>
                <w:sz w:val="27"/>
                <w:szCs w:val="27"/>
              </w:rPr>
              <w:t>Độc</w:t>
            </w:r>
            <w:r w:rsidRPr="00120A21">
              <w:rPr>
                <w:b/>
                <w:spacing w:val="-2"/>
                <w:sz w:val="27"/>
                <w:szCs w:val="27"/>
              </w:rPr>
              <w:t xml:space="preserve"> </w:t>
            </w:r>
            <w:r w:rsidRPr="00120A21">
              <w:rPr>
                <w:b/>
                <w:sz w:val="27"/>
                <w:szCs w:val="27"/>
              </w:rPr>
              <w:t>lập</w:t>
            </w:r>
            <w:r w:rsidRPr="00120A21">
              <w:rPr>
                <w:b/>
                <w:spacing w:val="-2"/>
                <w:sz w:val="27"/>
                <w:szCs w:val="27"/>
              </w:rPr>
              <w:t xml:space="preserve"> </w:t>
            </w:r>
            <w:r w:rsidRPr="00120A21">
              <w:rPr>
                <w:b/>
                <w:sz w:val="27"/>
                <w:szCs w:val="27"/>
              </w:rPr>
              <w:t>-</w:t>
            </w:r>
            <w:r w:rsidRPr="00120A21">
              <w:rPr>
                <w:b/>
                <w:spacing w:val="-2"/>
                <w:sz w:val="27"/>
                <w:szCs w:val="27"/>
              </w:rPr>
              <w:t xml:space="preserve"> </w:t>
            </w:r>
            <w:r w:rsidRPr="00120A21">
              <w:rPr>
                <w:b/>
                <w:sz w:val="27"/>
                <w:szCs w:val="27"/>
              </w:rPr>
              <w:t>Tự</w:t>
            </w:r>
            <w:r w:rsidRPr="00120A21">
              <w:rPr>
                <w:b/>
                <w:spacing w:val="-3"/>
                <w:sz w:val="27"/>
                <w:szCs w:val="27"/>
              </w:rPr>
              <w:t xml:space="preserve"> </w:t>
            </w:r>
            <w:r w:rsidRPr="00120A21">
              <w:rPr>
                <w:b/>
                <w:sz w:val="27"/>
                <w:szCs w:val="27"/>
              </w:rPr>
              <w:t>do</w:t>
            </w:r>
            <w:r w:rsidRPr="00120A21">
              <w:rPr>
                <w:b/>
                <w:spacing w:val="-1"/>
                <w:sz w:val="27"/>
                <w:szCs w:val="27"/>
              </w:rPr>
              <w:t xml:space="preserve"> </w:t>
            </w:r>
            <w:r w:rsidRPr="00120A21">
              <w:rPr>
                <w:b/>
                <w:sz w:val="27"/>
                <w:szCs w:val="27"/>
              </w:rPr>
              <w:t>-</w:t>
            </w:r>
            <w:r w:rsidRPr="00120A21">
              <w:rPr>
                <w:b/>
                <w:spacing w:val="-1"/>
                <w:sz w:val="27"/>
                <w:szCs w:val="27"/>
              </w:rPr>
              <w:t xml:space="preserve"> </w:t>
            </w:r>
            <w:r w:rsidRPr="00120A21">
              <w:rPr>
                <w:b/>
                <w:sz w:val="27"/>
                <w:szCs w:val="27"/>
              </w:rPr>
              <w:t>Hạnh</w:t>
            </w:r>
            <w:r w:rsidRPr="00120A21">
              <w:rPr>
                <w:b/>
                <w:spacing w:val="-2"/>
                <w:sz w:val="27"/>
                <w:szCs w:val="27"/>
              </w:rPr>
              <w:t xml:space="preserve"> </w:t>
            </w:r>
            <w:r w:rsidRPr="00120A21">
              <w:rPr>
                <w:b/>
                <w:spacing w:val="-4"/>
                <w:sz w:val="27"/>
                <w:szCs w:val="27"/>
              </w:rPr>
              <w:t>phúc</w:t>
            </w:r>
          </w:p>
        </w:tc>
      </w:tr>
      <w:tr w:rsidR="007074BA" w:rsidRPr="00120A21" w14:paraId="5DB82E0F" w14:textId="77777777" w:rsidTr="00120A21">
        <w:trPr>
          <w:trHeight w:val="519"/>
        </w:trPr>
        <w:tc>
          <w:tcPr>
            <w:tcW w:w="3970" w:type="dxa"/>
          </w:tcPr>
          <w:p w14:paraId="5A72FD26" w14:textId="77777777" w:rsidR="007074BA" w:rsidRPr="00120A21" w:rsidRDefault="007074BA" w:rsidP="00302D57">
            <w:pPr>
              <w:pStyle w:val="TableParagraph"/>
              <w:jc w:val="center"/>
              <w:rPr>
                <w:b/>
                <w:bCs/>
                <w:noProof/>
                <w:sz w:val="25"/>
                <w:szCs w:val="25"/>
                <w:lang w:val="en-US"/>
              </w:rPr>
            </w:pPr>
            <w:r w:rsidRPr="00120A21">
              <w:rPr>
                <w:b/>
                <w:bCs/>
                <w:noProof/>
                <w:sz w:val="25"/>
                <w:szCs w:val="25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DC5D52" wp14:editId="3D1BE1E1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210185</wp:posOffset>
                      </wp:positionV>
                      <wp:extent cx="1095375" cy="0"/>
                      <wp:effectExtent l="0" t="0" r="28575" b="19050"/>
                      <wp:wrapNone/>
                      <wp:docPr id="14097702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51D11F4A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16.55pt" to="142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LaxQEAAMoDAAAOAAAAZHJzL2Uyb0RvYy54bWysU8GO0zAQvSPxD5bvNGlht2zUdA9dwQVB&#10;xS579zp2Y2F7rLFp0r9n7LQBAVohxMXK2PPezHsz2dyOzrKjwmjAt3y5qDlTXkJn/KHlXx7evXrL&#10;WUzCd8KCVy0/qchvty9fbIbQqBX0YDuFjEh8bIbQ8j6l0FRVlL1yIi4gKE+PGtCJRCEeqg7FQOzO&#10;Vqu6vq4GwC4gSBUj3d5Nj3xb+LVWMn3SOqrEbMupt1ROLOdTPqvtRjQHFKE38tyG+IcunDCeis5U&#10;dyIJ9g3Nb1TOSIQIOi0kuAq0NlIVDaRmWf+i5r4XQRUtZE4Ms03x/9HKj8c9MtPR7N7UN+t1vVrR&#10;xLxwNKv7hMIc+sR24D05Ccius2FDiA3hdn6P5yiGPWb1o0bHtDXhkfiKH6SQjcXu02y3GhOTdLms&#10;b65er684k5e3aqLIVAFjeq/AsfzRcmt8dkI04vghJipLqZcUCnJLUxPlK52sysnWf1aa1OViBV32&#10;Su0ssqOgjei+LrMg4iqZGaKNtTOofh50zs0wVXbtb4FzdqkIPs1AZzzgn6qm8dKqnvIvqietWfYT&#10;dKcykmIHLUxRdl7uvJE/xwX+4xfcfgcAAP//AwBQSwMEFAAGAAgAAAAhAMhSYGHbAAAACQEAAA8A&#10;AABkcnMvZG93bnJldi54bWxMj8FuwjAQRO+V+g/WVuqt2CEKoDQOAqSq5wIXbk68JFHjdYgNpH/f&#10;rXpojzM7mn1TrCfXixuOofOkIZkpEEi1tx01Go6Ht5cViBANWdN7Qg1fGGBdPj4UJrf+Th9428dG&#10;cAmF3GhoYxxyKUPdojNh5gckvp396ExkOTbSjubO5a6Xc6UW0pmO+ENrBty1WH/ur07D4d2pqYrd&#10;DumyVJvTNlvQKdP6+WnavIKIOMW/MPzgMzqUzFT5K9kgetZJyluihjRNQHBgvsoyENWvIctC/l9Q&#10;fgMAAP//AwBQSwECLQAUAAYACAAAACEAtoM4kv4AAADhAQAAEwAAAAAAAAAAAAAAAAAAAAAAW0Nv&#10;bnRlbnRfVHlwZXNdLnhtbFBLAQItABQABgAIAAAAIQA4/SH/1gAAAJQBAAALAAAAAAAAAAAAAAAA&#10;AC8BAABfcmVscy8ucmVsc1BLAQItABQABgAIAAAAIQDKauLaxQEAAMoDAAAOAAAAAAAAAAAAAAAA&#10;AC4CAABkcnMvZTJvRG9jLnhtbFBLAQItABQABgAIAAAAIQDIUmBh2wAAAAkBAAAPAAAAAAAAAAAA&#10;AAAAAB8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20A21">
              <w:rPr>
                <w:b/>
                <w:bCs/>
                <w:noProof/>
                <w:sz w:val="25"/>
                <w:szCs w:val="25"/>
                <w:lang w:val="en-US"/>
              </w:rPr>
              <w:t>TỔ THƯỜNG TRỰC</w:t>
            </w:r>
          </w:p>
        </w:tc>
        <w:tc>
          <w:tcPr>
            <w:tcW w:w="5675" w:type="dxa"/>
          </w:tcPr>
          <w:p w14:paraId="0866758C" w14:textId="77777777" w:rsidR="007074BA" w:rsidRPr="00120A21" w:rsidRDefault="007074BA" w:rsidP="00302D57">
            <w:pPr>
              <w:pStyle w:val="TableParagraph"/>
              <w:ind w:left="238" w:right="9"/>
              <w:jc w:val="center"/>
              <w:rPr>
                <w:b/>
                <w:sz w:val="25"/>
                <w:szCs w:val="25"/>
              </w:rPr>
            </w:pPr>
            <w:r w:rsidRPr="00120A21">
              <w:rPr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602B92" wp14:editId="7B747A18">
                      <wp:simplePos x="0" y="0"/>
                      <wp:positionH relativeFrom="column">
                        <wp:posOffset>813960</wp:posOffset>
                      </wp:positionH>
                      <wp:positionV relativeFrom="paragraph">
                        <wp:posOffset>18636</wp:posOffset>
                      </wp:positionV>
                      <wp:extent cx="2067339" cy="0"/>
                      <wp:effectExtent l="0" t="0" r="28575" b="19050"/>
                      <wp:wrapNone/>
                      <wp:docPr id="145574590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73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1A8A1683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.45pt" to="226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eRowEAAJIDAAAOAAAAZHJzL2Uyb0RvYy54bWysU8tu2zAQvBfIPxC815IdIGkFyzkkaC9F&#10;GzSPO0MtLSJ8gWQt+e+zXNlKkLZAEORC8DE7O7O7XF+M1rAdxKS9a/lyUXMGTvpOu23L726/ff7C&#10;WcrCdcJ4By3fQ+IXm5NP6yE0sPK9Nx1EhiQuNUNoeZ9zaKoqyR6sSAsfwOGj8tGKjMe4rbooBmS3&#10;plrV9Vk1+NiF6CWkhLdX0yPfEL9SIPMvpRJkZlqO2jKtkdaHslabtWi2UYRey4MM8Q4VVmiHSWeq&#10;K5EF+xP1X1RWy+iTV3khva28UloCeUA3y/qVm5teBCAvWJwU5jKlj6OVP3eX7jpiGYaQmhSuY3Ex&#10;qmiZMjrcY0/JFyplI5VtP5cNxswkXq7qs/PT06+cyeNbNVEUqhBT/g7esrJpudGuOBKN2P1IGdMi&#10;9AjBw7MI2uW9gQI27jcopjtMNsmh+YBLE9lOYGe7x2XpJHIRsoQobcwcVFPK/wYdsCUMaGbeGjij&#10;KaN3eQ602vn4r6x5PEpVE/7oevJabD/4bk8toXJg48nZYUjLZL08U/jzV9o8AQAA//8DAFBLAwQU&#10;AAYACAAAACEAJfB5PtkAAAAHAQAADwAAAGRycy9kb3ducmV2LnhtbEyPQU/CQBCF7yb8h82QeJNd&#10;q0Us3RIgMZ4FL9y23aFt7M6W7gL13zt6weOX9/Lmm3w1uk5ccAitJw2PMwUCqfK2pVrD5/7tYQEi&#10;REPWdJ5QwzcGWBWTu9xk1l/pAy+7WAseoZAZDU2MfSZlqBp0Jsx8j8TZ0Q/ORMahlnYwVx53nUyU&#10;mktnWuILjelx22D1tTs7Dft3p8Yytluk04taHzbpnA6p1vfTcb0EEXGMtzL86rM6FOxU+jPZIDrm&#10;ZJFwVUPyCoLz5/SJXyn/WBa5/O9f/AAAAP//AwBQSwECLQAUAAYACAAAACEAtoM4kv4AAADhAQAA&#10;EwAAAAAAAAAAAAAAAAAAAAAAW0NvbnRlbnRfVHlwZXNdLnhtbFBLAQItABQABgAIAAAAIQA4/SH/&#10;1gAAAJQBAAALAAAAAAAAAAAAAAAAAC8BAABfcmVscy8ucmVsc1BLAQItABQABgAIAAAAIQCzbkeR&#10;owEAAJIDAAAOAAAAAAAAAAAAAAAAAC4CAABkcnMvZTJvRG9jLnhtbFBLAQItABQABgAIAAAAIQAl&#10;8Hk+2QAAAAcBAAAPAAAAAAAAAAAAAAAAAP0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074BA" w:rsidRPr="00120A21" w14:paraId="6C92C517" w14:textId="77777777" w:rsidTr="00120A21">
        <w:trPr>
          <w:trHeight w:val="472"/>
        </w:trPr>
        <w:tc>
          <w:tcPr>
            <w:tcW w:w="3970" w:type="dxa"/>
          </w:tcPr>
          <w:p w14:paraId="7DCBEA1C" w14:textId="77777777" w:rsidR="007074BA" w:rsidRPr="00120A21" w:rsidRDefault="007074BA" w:rsidP="00302D57">
            <w:pPr>
              <w:pStyle w:val="TableParagraph"/>
              <w:ind w:left="1212"/>
              <w:rPr>
                <w:sz w:val="8"/>
                <w:szCs w:val="8"/>
              </w:rPr>
            </w:pPr>
          </w:p>
          <w:p w14:paraId="12E12D42" w14:textId="7F87C14D" w:rsidR="007074BA" w:rsidRPr="00120A21" w:rsidRDefault="007074BA" w:rsidP="00302D57">
            <w:pPr>
              <w:pStyle w:val="TableParagraph"/>
              <w:spacing w:after="120"/>
              <w:ind w:hanging="6"/>
              <w:jc w:val="center"/>
              <w:rPr>
                <w:spacing w:val="-2"/>
                <w:sz w:val="25"/>
                <w:szCs w:val="25"/>
              </w:rPr>
            </w:pPr>
            <w:r w:rsidRPr="00120A21">
              <w:rPr>
                <w:sz w:val="25"/>
                <w:szCs w:val="25"/>
              </w:rPr>
              <w:t>Số:</w:t>
            </w:r>
            <w:r w:rsidRPr="00120A21">
              <w:rPr>
                <w:position w:val="-3"/>
                <w:sz w:val="25"/>
                <w:szCs w:val="25"/>
                <w:lang w:val="en-US"/>
              </w:rPr>
              <w:t xml:space="preserve">   </w:t>
            </w:r>
            <w:r w:rsidR="007E5145">
              <w:rPr>
                <w:position w:val="-3"/>
                <w:sz w:val="25"/>
                <w:szCs w:val="25"/>
                <w:lang w:val="en-US"/>
              </w:rPr>
              <w:t>793</w:t>
            </w:r>
            <w:r w:rsidRPr="00120A21">
              <w:rPr>
                <w:position w:val="-3"/>
                <w:sz w:val="25"/>
                <w:szCs w:val="25"/>
                <w:lang w:val="en-US"/>
              </w:rPr>
              <w:t xml:space="preserve">  </w:t>
            </w:r>
            <w:r w:rsidR="00E37744">
              <w:rPr>
                <w:position w:val="-3"/>
                <w:sz w:val="25"/>
                <w:szCs w:val="25"/>
                <w:lang w:val="en-US"/>
              </w:rPr>
              <w:t xml:space="preserve"> </w:t>
            </w:r>
            <w:r w:rsidRPr="00120A21">
              <w:rPr>
                <w:position w:val="-3"/>
                <w:sz w:val="25"/>
                <w:szCs w:val="25"/>
                <w:lang w:val="en-US"/>
              </w:rPr>
              <w:t xml:space="preserve"> </w:t>
            </w:r>
            <w:r w:rsidRPr="00120A21">
              <w:rPr>
                <w:sz w:val="25"/>
                <w:szCs w:val="25"/>
              </w:rPr>
              <w:t>/</w:t>
            </w:r>
            <w:r w:rsidRPr="00120A21">
              <w:rPr>
                <w:sz w:val="25"/>
                <w:szCs w:val="25"/>
                <w:lang w:val="en-US"/>
              </w:rPr>
              <w:t>TTT-CTK</w:t>
            </w:r>
          </w:p>
          <w:p w14:paraId="639204D5" w14:textId="06F0C2FE" w:rsidR="007074BA" w:rsidRPr="00120A21" w:rsidRDefault="007074BA">
            <w:pPr>
              <w:pStyle w:val="TableParagraph"/>
              <w:ind w:hanging="6"/>
              <w:jc w:val="center"/>
              <w:rPr>
                <w:sz w:val="25"/>
                <w:szCs w:val="25"/>
                <w:lang w:val="en-US"/>
              </w:rPr>
            </w:pPr>
            <w:r w:rsidRPr="00120A21">
              <w:rPr>
                <w:spacing w:val="-2"/>
                <w:sz w:val="25"/>
                <w:szCs w:val="25"/>
              </w:rPr>
              <w:t>V/v</w:t>
            </w:r>
            <w:r w:rsidRPr="00120A21">
              <w:rPr>
                <w:spacing w:val="-15"/>
                <w:sz w:val="25"/>
                <w:szCs w:val="25"/>
              </w:rPr>
              <w:t xml:space="preserve"> </w:t>
            </w:r>
            <w:r w:rsidRPr="00120A21">
              <w:rPr>
                <w:spacing w:val="-2"/>
                <w:sz w:val="25"/>
                <w:szCs w:val="25"/>
                <w:lang w:val="en-US"/>
              </w:rPr>
              <w:t xml:space="preserve">kiểm tra, xác minh </w:t>
            </w:r>
            <w:r w:rsidR="00660F4D" w:rsidRPr="00120A21">
              <w:rPr>
                <w:spacing w:val="-2"/>
                <w:sz w:val="25"/>
                <w:szCs w:val="25"/>
                <w:lang w:val="en-US"/>
              </w:rPr>
              <w:t>và</w:t>
            </w:r>
            <w:r w:rsidR="0017387A" w:rsidRPr="00120A21">
              <w:rPr>
                <w:spacing w:val="-2"/>
                <w:sz w:val="25"/>
                <w:szCs w:val="25"/>
                <w:lang w:val="en-US"/>
              </w:rPr>
              <w:br/>
            </w:r>
            <w:r w:rsidR="00660F4D" w:rsidRPr="00120A21">
              <w:rPr>
                <w:spacing w:val="-2"/>
                <w:sz w:val="25"/>
                <w:szCs w:val="25"/>
                <w:lang w:val="en-US"/>
              </w:rPr>
              <w:t>hoàn thiện</w:t>
            </w:r>
            <w:r w:rsidR="0017387A" w:rsidRPr="00120A21">
              <w:rPr>
                <w:spacing w:val="-2"/>
                <w:sz w:val="25"/>
                <w:szCs w:val="25"/>
                <w:lang w:val="en-US"/>
              </w:rPr>
              <w:t xml:space="preserve"> </w:t>
            </w:r>
            <w:r w:rsidRPr="00120A21">
              <w:rPr>
                <w:spacing w:val="-2"/>
                <w:sz w:val="25"/>
                <w:szCs w:val="25"/>
                <w:lang w:val="en-US"/>
              </w:rPr>
              <w:t xml:space="preserve">dữ liệu </w:t>
            </w:r>
            <w:r w:rsidR="00660F4D" w:rsidRPr="00120A21">
              <w:rPr>
                <w:spacing w:val="-2"/>
                <w:sz w:val="25"/>
                <w:szCs w:val="25"/>
                <w:lang w:val="en-US"/>
              </w:rPr>
              <w:t>giai đoạn 1</w:t>
            </w:r>
            <w:r w:rsidR="0017387A" w:rsidRPr="00120A21">
              <w:rPr>
                <w:spacing w:val="-2"/>
                <w:sz w:val="25"/>
                <w:szCs w:val="25"/>
                <w:lang w:val="en-US"/>
              </w:rPr>
              <w:br/>
            </w:r>
            <w:r w:rsidRPr="00120A21">
              <w:rPr>
                <w:spacing w:val="-2"/>
                <w:sz w:val="25"/>
                <w:szCs w:val="25"/>
                <w:lang w:val="en-US"/>
              </w:rPr>
              <w:t>Tổng điều tra kinh tế năm 2026</w:t>
            </w:r>
          </w:p>
        </w:tc>
        <w:tc>
          <w:tcPr>
            <w:tcW w:w="5675" w:type="dxa"/>
          </w:tcPr>
          <w:p w14:paraId="73D040A2" w14:textId="77777777" w:rsidR="007074BA" w:rsidRPr="00120A21" w:rsidRDefault="007074BA" w:rsidP="00302D57">
            <w:pPr>
              <w:pStyle w:val="TableParagraph"/>
              <w:ind w:left="1268"/>
              <w:rPr>
                <w:sz w:val="8"/>
                <w:szCs w:val="8"/>
              </w:rPr>
            </w:pPr>
          </w:p>
          <w:p w14:paraId="174C7E37" w14:textId="7497E033" w:rsidR="007074BA" w:rsidRPr="00120A21" w:rsidRDefault="007074BA" w:rsidP="007E5145">
            <w:pPr>
              <w:pStyle w:val="TableParagraph"/>
              <w:ind w:left="238" w:right="5"/>
              <w:jc w:val="center"/>
              <w:rPr>
                <w:i/>
                <w:position w:val="1"/>
                <w:sz w:val="27"/>
                <w:szCs w:val="27"/>
                <w:lang w:val="en-US"/>
              </w:rPr>
            </w:pPr>
            <w:r w:rsidRPr="00120A21">
              <w:rPr>
                <w:bCs/>
                <w:i/>
                <w:iCs/>
                <w:spacing w:val="-4"/>
                <w:sz w:val="27"/>
                <w:szCs w:val="27"/>
                <w:lang w:val="en-US"/>
              </w:rPr>
              <w:t xml:space="preserve">Hà Nội, ngày  </w:t>
            </w:r>
            <w:r w:rsidR="007E5145">
              <w:rPr>
                <w:bCs/>
                <w:i/>
                <w:iCs/>
                <w:spacing w:val="-4"/>
                <w:sz w:val="27"/>
                <w:szCs w:val="27"/>
                <w:lang w:val="en-US"/>
              </w:rPr>
              <w:t xml:space="preserve">03 </w:t>
            </w:r>
            <w:r w:rsidRPr="00120A21">
              <w:rPr>
                <w:bCs/>
                <w:i/>
                <w:iCs/>
                <w:spacing w:val="-4"/>
                <w:sz w:val="27"/>
                <w:szCs w:val="27"/>
                <w:lang w:val="en-US"/>
              </w:rPr>
              <w:t xml:space="preserve"> tháng 4 năm 2026</w:t>
            </w:r>
          </w:p>
        </w:tc>
      </w:tr>
    </w:tbl>
    <w:p w14:paraId="559FFDA3" w14:textId="77777777" w:rsidR="007074BA" w:rsidRPr="00120A21" w:rsidRDefault="007074BA" w:rsidP="007074BA">
      <w:pPr>
        <w:pStyle w:val="BodyText"/>
        <w:spacing w:line="276" w:lineRule="auto"/>
        <w:ind w:left="278"/>
        <w:jc w:val="center"/>
        <w:rPr>
          <w:sz w:val="23"/>
          <w:szCs w:val="23"/>
          <w:lang w:val="en-US"/>
        </w:rPr>
      </w:pPr>
    </w:p>
    <w:p w14:paraId="1E0E3DCB" w14:textId="77777777" w:rsidR="007074BA" w:rsidRPr="00120A21" w:rsidRDefault="007074BA" w:rsidP="007074BA">
      <w:pPr>
        <w:pStyle w:val="BodyText"/>
        <w:spacing w:line="264" w:lineRule="auto"/>
        <w:jc w:val="center"/>
        <w:rPr>
          <w:spacing w:val="-1"/>
          <w:sz w:val="27"/>
          <w:szCs w:val="27"/>
          <w:lang w:val="en-US"/>
        </w:rPr>
      </w:pPr>
      <w:r w:rsidRPr="00120A21">
        <w:rPr>
          <w:sz w:val="27"/>
          <w:szCs w:val="27"/>
        </w:rPr>
        <w:t>Kính</w:t>
      </w:r>
      <w:r w:rsidRPr="00120A21">
        <w:rPr>
          <w:spacing w:val="-2"/>
          <w:sz w:val="27"/>
          <w:szCs w:val="27"/>
        </w:rPr>
        <w:t xml:space="preserve"> </w:t>
      </w:r>
      <w:r w:rsidRPr="00120A21">
        <w:rPr>
          <w:sz w:val="27"/>
          <w:szCs w:val="27"/>
        </w:rPr>
        <w:t>gửi:</w:t>
      </w:r>
      <w:r w:rsidRPr="00120A21">
        <w:rPr>
          <w:spacing w:val="-1"/>
          <w:sz w:val="27"/>
          <w:szCs w:val="27"/>
        </w:rPr>
        <w:t xml:space="preserve"> </w:t>
      </w:r>
      <w:r w:rsidRPr="00120A21">
        <w:rPr>
          <w:spacing w:val="-1"/>
          <w:sz w:val="27"/>
          <w:szCs w:val="27"/>
          <w:lang w:val="en-US"/>
        </w:rPr>
        <w:t xml:space="preserve">Tổ thường trực Tổng điều tra kinh tế năm 2026 </w:t>
      </w:r>
    </w:p>
    <w:p w14:paraId="23654587" w14:textId="5481F435" w:rsidR="007074BA" w:rsidRPr="00120A21" w:rsidRDefault="00855747" w:rsidP="007074BA">
      <w:pPr>
        <w:pStyle w:val="BodyText"/>
        <w:spacing w:line="264" w:lineRule="auto"/>
        <w:jc w:val="center"/>
        <w:rPr>
          <w:spacing w:val="-1"/>
          <w:sz w:val="27"/>
          <w:szCs w:val="27"/>
          <w:lang w:val="en-US"/>
        </w:rPr>
      </w:pPr>
      <w:r w:rsidRPr="00120A21">
        <w:rPr>
          <w:spacing w:val="-1"/>
          <w:sz w:val="27"/>
          <w:szCs w:val="27"/>
          <w:lang w:val="en-US"/>
        </w:rPr>
        <w:t xml:space="preserve"> </w:t>
      </w:r>
      <w:proofErr w:type="gramStart"/>
      <w:r w:rsidR="007074BA" w:rsidRPr="00120A21">
        <w:rPr>
          <w:spacing w:val="-1"/>
          <w:sz w:val="27"/>
          <w:szCs w:val="27"/>
          <w:lang w:val="en-US"/>
        </w:rPr>
        <w:t>tỉnh</w:t>
      </w:r>
      <w:proofErr w:type="gramEnd"/>
      <w:r w:rsidR="007074BA" w:rsidRPr="00120A21">
        <w:rPr>
          <w:spacing w:val="-1"/>
          <w:sz w:val="27"/>
          <w:szCs w:val="27"/>
        </w:rPr>
        <w:t>, thành phố</w:t>
      </w:r>
      <w:r w:rsidR="007074BA" w:rsidRPr="00120A21">
        <w:rPr>
          <w:spacing w:val="-1"/>
          <w:sz w:val="27"/>
          <w:szCs w:val="27"/>
          <w:lang w:val="en-US"/>
        </w:rPr>
        <w:t xml:space="preserve"> </w:t>
      </w:r>
      <w:r w:rsidR="007074BA" w:rsidRPr="00120A21">
        <w:rPr>
          <w:spacing w:val="-1"/>
          <w:sz w:val="27"/>
          <w:szCs w:val="27"/>
        </w:rPr>
        <w:t>trực thuộc trung ương</w:t>
      </w:r>
    </w:p>
    <w:p w14:paraId="7F290908" w14:textId="77777777" w:rsidR="007074BA" w:rsidRPr="00120A21" w:rsidRDefault="007074BA" w:rsidP="007074BA">
      <w:pPr>
        <w:pStyle w:val="BodyText"/>
        <w:spacing w:line="264" w:lineRule="auto"/>
        <w:ind w:left="1701"/>
        <w:jc w:val="center"/>
        <w:rPr>
          <w:spacing w:val="-1"/>
          <w:sz w:val="27"/>
          <w:szCs w:val="27"/>
          <w:lang w:val="en-US"/>
        </w:rPr>
      </w:pPr>
      <w:r w:rsidRPr="00120A21">
        <w:rPr>
          <w:spacing w:val="-1"/>
          <w:sz w:val="27"/>
          <w:szCs w:val="27"/>
          <w:lang w:val="en-US"/>
        </w:rPr>
        <w:t>(Qua Thống kê tỉnh, thành phố trực thuộc trung ương)</w:t>
      </w:r>
    </w:p>
    <w:p w14:paraId="644C7290" w14:textId="77777777" w:rsidR="007074BA" w:rsidRPr="00120A21" w:rsidRDefault="007074BA" w:rsidP="007074BA">
      <w:pPr>
        <w:rPr>
          <w:sz w:val="21"/>
          <w:szCs w:val="21"/>
          <w:lang w:val="en-US"/>
        </w:rPr>
      </w:pPr>
    </w:p>
    <w:p w14:paraId="7208B397" w14:textId="6333DB05" w:rsidR="00660F4D" w:rsidRPr="00120A21" w:rsidRDefault="00660F4D" w:rsidP="00120A21">
      <w:pPr>
        <w:pStyle w:val="BodyText"/>
        <w:spacing w:before="120" w:after="120" w:line="340" w:lineRule="exact"/>
        <w:ind w:left="2" w:firstLine="707"/>
        <w:jc w:val="both"/>
        <w:rPr>
          <w:spacing w:val="-2"/>
          <w:sz w:val="27"/>
          <w:szCs w:val="27"/>
          <w:lang w:val="en-US"/>
        </w:rPr>
      </w:pPr>
      <w:r w:rsidRPr="00120A21">
        <w:rPr>
          <w:spacing w:val="2"/>
          <w:sz w:val="27"/>
          <w:szCs w:val="27"/>
          <w:lang w:val="en-US"/>
        </w:rPr>
        <w:t xml:space="preserve">Tiếp theo Công văn số 541/TTT-CTK ngày 13/3/2026 của Tổ </w:t>
      </w:r>
      <w:r w:rsidR="0083047F" w:rsidRPr="00120A21">
        <w:rPr>
          <w:spacing w:val="2"/>
          <w:sz w:val="27"/>
          <w:szCs w:val="27"/>
          <w:lang w:val="en-US"/>
        </w:rPr>
        <w:t xml:space="preserve">thường </w:t>
      </w:r>
      <w:r w:rsidRPr="00120A21">
        <w:rPr>
          <w:spacing w:val="2"/>
          <w:sz w:val="27"/>
          <w:szCs w:val="27"/>
          <w:lang w:val="en-US"/>
        </w:rPr>
        <w:t xml:space="preserve">trực </w:t>
      </w:r>
      <w:r w:rsidR="00CB0DED" w:rsidRPr="00120A21">
        <w:rPr>
          <w:spacing w:val="2"/>
          <w:sz w:val="27"/>
          <w:szCs w:val="27"/>
          <w:lang w:val="en-US"/>
        </w:rPr>
        <w:t>Tổng điều tra</w:t>
      </w:r>
      <w:r w:rsidR="00CB0DED" w:rsidRPr="00120A21">
        <w:rPr>
          <w:spacing w:val="-2"/>
          <w:sz w:val="27"/>
          <w:szCs w:val="27"/>
          <w:lang w:val="en-US"/>
        </w:rPr>
        <w:t xml:space="preserve"> kinh tế năm 2026 </w:t>
      </w:r>
      <w:r w:rsidRPr="00120A21">
        <w:rPr>
          <w:spacing w:val="-2"/>
          <w:sz w:val="27"/>
          <w:szCs w:val="27"/>
          <w:lang w:val="en-US"/>
        </w:rPr>
        <w:t xml:space="preserve">trung ương </w:t>
      </w:r>
      <w:r w:rsidR="0083047F" w:rsidRPr="00120A21">
        <w:rPr>
          <w:spacing w:val="-2"/>
          <w:sz w:val="27"/>
          <w:szCs w:val="27"/>
          <w:lang w:val="en-US"/>
        </w:rPr>
        <w:t xml:space="preserve">(viết gọn là Tổ thường trực trung ương) </w:t>
      </w:r>
      <w:r w:rsidRPr="00120A21">
        <w:rPr>
          <w:spacing w:val="-2"/>
          <w:sz w:val="27"/>
          <w:szCs w:val="27"/>
          <w:lang w:val="en-US"/>
        </w:rPr>
        <w:t xml:space="preserve">về </w:t>
      </w:r>
      <w:r w:rsidRPr="00120A21">
        <w:rPr>
          <w:spacing w:val="4"/>
          <w:sz w:val="27"/>
          <w:szCs w:val="27"/>
          <w:lang w:val="en-US"/>
        </w:rPr>
        <w:t>hướng dẫn kiểm tra dữ liệu giai đoạn 1 của Tổng điều tra kinh tế năm 2026,</w:t>
      </w:r>
      <w:r w:rsidR="007074BA" w:rsidRPr="00120A21">
        <w:rPr>
          <w:spacing w:val="4"/>
          <w:sz w:val="27"/>
          <w:szCs w:val="27"/>
          <w:lang w:val="en-US"/>
        </w:rPr>
        <w:t xml:space="preserve"> </w:t>
      </w:r>
      <w:r w:rsidR="00587B03">
        <w:rPr>
          <w:spacing w:val="4"/>
          <w:sz w:val="27"/>
          <w:szCs w:val="27"/>
          <w:lang w:val="en-US"/>
        </w:rPr>
        <w:t xml:space="preserve">              </w:t>
      </w:r>
      <w:r w:rsidR="007074BA" w:rsidRPr="00120A21">
        <w:rPr>
          <w:spacing w:val="4"/>
          <w:sz w:val="27"/>
          <w:szCs w:val="27"/>
          <w:lang w:val="en-US"/>
        </w:rPr>
        <w:t>Tổ thường trực</w:t>
      </w:r>
      <w:r w:rsidR="007074BA" w:rsidRPr="00120A21">
        <w:rPr>
          <w:spacing w:val="-4"/>
          <w:sz w:val="27"/>
          <w:szCs w:val="27"/>
          <w:lang w:val="en-US"/>
        </w:rPr>
        <w:t xml:space="preserve"> trung ương</w:t>
      </w:r>
      <w:r w:rsidR="007074BA" w:rsidRPr="00120A21">
        <w:rPr>
          <w:spacing w:val="-2"/>
          <w:sz w:val="27"/>
          <w:szCs w:val="27"/>
          <w:lang w:val="en-US"/>
        </w:rPr>
        <w:t xml:space="preserve"> </w:t>
      </w:r>
      <w:r w:rsidRPr="00120A21">
        <w:rPr>
          <w:spacing w:val="4"/>
          <w:sz w:val="27"/>
          <w:szCs w:val="27"/>
          <w:lang w:val="en-US"/>
        </w:rPr>
        <w:t xml:space="preserve">tiếp tục hướng dẫn, thông báo thực hiện </w:t>
      </w:r>
      <w:r w:rsidR="00593C10" w:rsidRPr="00120A21">
        <w:rPr>
          <w:spacing w:val="4"/>
          <w:sz w:val="27"/>
          <w:szCs w:val="27"/>
          <w:lang w:val="en-US"/>
        </w:rPr>
        <w:t>kiểm tra</w:t>
      </w:r>
      <w:r w:rsidRPr="00120A21">
        <w:rPr>
          <w:spacing w:val="4"/>
          <w:sz w:val="27"/>
          <w:szCs w:val="27"/>
          <w:lang w:val="en-US"/>
        </w:rPr>
        <w:t>, xác minh và hoàn thiện dữ liệu giai đoạn 1</w:t>
      </w:r>
      <w:r w:rsidR="0083047F" w:rsidRPr="00120A21">
        <w:rPr>
          <w:spacing w:val="-2"/>
          <w:sz w:val="27"/>
          <w:szCs w:val="27"/>
          <w:lang w:val="en-US"/>
        </w:rPr>
        <w:t xml:space="preserve"> </w:t>
      </w:r>
      <w:r w:rsidRPr="00120A21">
        <w:rPr>
          <w:spacing w:val="-2"/>
          <w:sz w:val="27"/>
          <w:szCs w:val="27"/>
          <w:lang w:val="en-US"/>
        </w:rPr>
        <w:t>như sau:</w:t>
      </w:r>
      <w:bookmarkStart w:id="0" w:name="_GoBack"/>
      <w:bookmarkEnd w:id="0"/>
    </w:p>
    <w:p w14:paraId="735D12E4" w14:textId="371D6005" w:rsidR="00CB0DED" w:rsidRPr="00120A21" w:rsidRDefault="00CB0DED" w:rsidP="00120A21">
      <w:pPr>
        <w:pStyle w:val="BodyText"/>
        <w:spacing w:before="120" w:after="120" w:line="340" w:lineRule="exact"/>
        <w:ind w:left="2" w:firstLine="707"/>
        <w:jc w:val="both"/>
        <w:rPr>
          <w:spacing w:val="-2"/>
          <w:sz w:val="27"/>
          <w:szCs w:val="27"/>
          <w:lang w:val="en-US"/>
        </w:rPr>
      </w:pPr>
      <w:r w:rsidRPr="00120A21">
        <w:rPr>
          <w:spacing w:val="-2"/>
          <w:sz w:val="27"/>
          <w:szCs w:val="27"/>
          <w:lang w:val="en-US"/>
        </w:rPr>
        <w:t xml:space="preserve">1. Hoàn thiện dữ liệu thô ban </w:t>
      </w:r>
      <w:r w:rsidR="00E25DA8">
        <w:rPr>
          <w:spacing w:val="-2"/>
          <w:sz w:val="27"/>
          <w:szCs w:val="27"/>
          <w:lang w:val="en-US"/>
        </w:rPr>
        <w:t>đ</w:t>
      </w:r>
      <w:r w:rsidRPr="00120A21">
        <w:rPr>
          <w:spacing w:val="-2"/>
          <w:sz w:val="27"/>
          <w:szCs w:val="27"/>
          <w:lang w:val="en-US"/>
        </w:rPr>
        <w:t>ầu</w:t>
      </w:r>
    </w:p>
    <w:p w14:paraId="5962A032" w14:textId="7CF96798" w:rsidR="0044352E" w:rsidRPr="00120A21" w:rsidRDefault="00CB0DED" w:rsidP="00120A21">
      <w:pPr>
        <w:pStyle w:val="BodyText"/>
        <w:spacing w:before="120" w:after="120" w:line="340" w:lineRule="exact"/>
        <w:ind w:left="2" w:firstLine="707"/>
        <w:jc w:val="both"/>
        <w:rPr>
          <w:spacing w:val="-2"/>
          <w:sz w:val="27"/>
          <w:szCs w:val="27"/>
          <w:lang w:val="en-US"/>
        </w:rPr>
      </w:pPr>
      <w:r w:rsidRPr="00120A21">
        <w:rPr>
          <w:spacing w:val="-2"/>
          <w:sz w:val="27"/>
          <w:szCs w:val="27"/>
          <w:lang w:val="en-US"/>
        </w:rPr>
        <w:t>-</w:t>
      </w:r>
      <w:r w:rsidR="00660F4D" w:rsidRPr="00120A21">
        <w:rPr>
          <w:spacing w:val="-2"/>
          <w:sz w:val="27"/>
          <w:szCs w:val="27"/>
          <w:lang w:val="en-US"/>
        </w:rPr>
        <w:t xml:space="preserve"> </w:t>
      </w:r>
      <w:r w:rsidR="007074BA" w:rsidRPr="00120A21">
        <w:rPr>
          <w:spacing w:val="-2"/>
          <w:sz w:val="27"/>
          <w:szCs w:val="27"/>
          <w:lang w:val="en-US"/>
        </w:rPr>
        <w:t xml:space="preserve">Tổ thường trực </w:t>
      </w:r>
      <w:r w:rsidR="0083047F" w:rsidRPr="00120A21">
        <w:rPr>
          <w:spacing w:val="4"/>
          <w:sz w:val="27"/>
          <w:szCs w:val="27"/>
          <w:lang w:val="en-US"/>
        </w:rPr>
        <w:t xml:space="preserve">Tổng điều tra kinh tế năm 2026 </w:t>
      </w:r>
      <w:r w:rsidR="007074BA" w:rsidRPr="00120A21">
        <w:rPr>
          <w:spacing w:val="-2"/>
          <w:sz w:val="27"/>
          <w:szCs w:val="27"/>
          <w:lang w:val="en-US"/>
        </w:rPr>
        <w:t>tỉnh, thành phố trực thuộc trung ương (</w:t>
      </w:r>
      <w:r w:rsidR="0083047F" w:rsidRPr="00120A21">
        <w:rPr>
          <w:spacing w:val="-2"/>
          <w:sz w:val="27"/>
          <w:szCs w:val="27"/>
          <w:lang w:val="en-US"/>
        </w:rPr>
        <w:t xml:space="preserve">viết gọn là Tổ thường trực cấp </w:t>
      </w:r>
      <w:r w:rsidR="007074BA" w:rsidRPr="00120A21">
        <w:rPr>
          <w:spacing w:val="-2"/>
          <w:sz w:val="27"/>
          <w:szCs w:val="27"/>
          <w:lang w:val="en-US"/>
        </w:rPr>
        <w:t xml:space="preserve">tỉnh) kiểm tra, xác minh và hoàn thiện dữ liệu </w:t>
      </w:r>
      <w:r w:rsidR="00B55B75" w:rsidRPr="00120A21">
        <w:rPr>
          <w:spacing w:val="-2"/>
          <w:sz w:val="27"/>
          <w:szCs w:val="27"/>
          <w:lang w:val="en-US"/>
        </w:rPr>
        <w:t>vi mô ban đầu</w:t>
      </w:r>
      <w:r w:rsidR="0044352E" w:rsidRPr="00120A21">
        <w:rPr>
          <w:spacing w:val="-2"/>
          <w:sz w:val="27"/>
          <w:szCs w:val="27"/>
          <w:lang w:val="en-US"/>
        </w:rPr>
        <w:t xml:space="preserve"> theo danh sách</w:t>
      </w:r>
      <w:r w:rsidR="000663C7" w:rsidRPr="00120A21">
        <w:rPr>
          <w:spacing w:val="-2"/>
          <w:sz w:val="27"/>
          <w:szCs w:val="27"/>
          <w:lang w:val="en-US"/>
        </w:rPr>
        <w:t xml:space="preserve"> đơn vị và</w:t>
      </w:r>
      <w:r w:rsidR="0044352E" w:rsidRPr="00120A21">
        <w:rPr>
          <w:spacing w:val="-2"/>
          <w:sz w:val="27"/>
          <w:szCs w:val="27"/>
          <w:lang w:val="en-US"/>
        </w:rPr>
        <w:t xml:space="preserve"> nội dung được gửi trên hệ thống công nghệ thông tin tại địa chỉ: </w:t>
      </w:r>
      <w:hyperlink r:id="rId6" w:history="1">
        <w:r w:rsidR="00437201" w:rsidRPr="00120A21">
          <w:rPr>
            <w:rStyle w:val="Hyperlink"/>
            <w:spacing w:val="-2"/>
            <w:sz w:val="27"/>
            <w:szCs w:val="27"/>
            <w:lang w:val="en-US"/>
          </w:rPr>
          <w:t>https://drive.nso.gov.vn</w:t>
        </w:r>
      </w:hyperlink>
      <w:r w:rsidR="00437201" w:rsidRPr="00120A21">
        <w:rPr>
          <w:spacing w:val="-2"/>
          <w:sz w:val="27"/>
          <w:szCs w:val="27"/>
          <w:lang w:val="en-US"/>
        </w:rPr>
        <w:t xml:space="preserve">, </w:t>
      </w:r>
      <w:r w:rsidR="00531F45" w:rsidRPr="00120A21">
        <w:rPr>
          <w:spacing w:val="-2"/>
          <w:sz w:val="27"/>
          <w:szCs w:val="27"/>
          <w:lang w:val="en-US"/>
        </w:rPr>
        <w:t>t</w:t>
      </w:r>
      <w:r w:rsidR="0044352E" w:rsidRPr="00120A21">
        <w:rPr>
          <w:spacing w:val="-2"/>
          <w:sz w:val="27"/>
          <w:szCs w:val="27"/>
          <w:lang w:val="en-US"/>
        </w:rPr>
        <w:t>ài khoản</w:t>
      </w:r>
      <w:r w:rsidR="00531F45" w:rsidRPr="00120A21">
        <w:rPr>
          <w:spacing w:val="-2"/>
          <w:sz w:val="27"/>
          <w:szCs w:val="27"/>
          <w:lang w:val="en-US"/>
        </w:rPr>
        <w:t xml:space="preserve"> được cấp quyền đăng nhập để tải dữ liệu là tài khoản đăng nhập hệ thống công nghệ thông tin </w:t>
      </w:r>
      <w:r w:rsidR="00EC78E1" w:rsidRPr="00120A21">
        <w:rPr>
          <w:spacing w:val="-2"/>
          <w:sz w:val="27"/>
          <w:szCs w:val="27"/>
          <w:lang w:val="en-US"/>
        </w:rPr>
        <w:t xml:space="preserve">ngành Thống kê </w:t>
      </w:r>
      <w:r w:rsidR="00587B03">
        <w:rPr>
          <w:spacing w:val="-2"/>
          <w:sz w:val="27"/>
          <w:szCs w:val="27"/>
          <w:lang w:val="en-US"/>
        </w:rPr>
        <w:t xml:space="preserve">             </w:t>
      </w:r>
      <w:r w:rsidR="00EC78E1" w:rsidRPr="00120A21">
        <w:rPr>
          <w:spacing w:val="-2"/>
          <w:sz w:val="27"/>
          <w:szCs w:val="27"/>
          <w:lang w:val="en-US"/>
        </w:rPr>
        <w:t xml:space="preserve">(tài khoản AD) </w:t>
      </w:r>
      <w:r w:rsidR="00531F45" w:rsidRPr="00120A21">
        <w:rPr>
          <w:spacing w:val="-2"/>
          <w:sz w:val="27"/>
          <w:szCs w:val="27"/>
          <w:lang w:val="en-US"/>
        </w:rPr>
        <w:t>của</w:t>
      </w:r>
      <w:r w:rsidR="00E9011D" w:rsidRPr="00120A21">
        <w:rPr>
          <w:spacing w:val="-2"/>
          <w:sz w:val="27"/>
          <w:szCs w:val="27"/>
          <w:lang w:val="en-US"/>
        </w:rPr>
        <w:t xml:space="preserve"> công chức được giao</w:t>
      </w:r>
      <w:r w:rsidR="00531F45" w:rsidRPr="00120A21">
        <w:rPr>
          <w:spacing w:val="-2"/>
          <w:sz w:val="27"/>
          <w:szCs w:val="27"/>
          <w:lang w:val="en-US"/>
        </w:rPr>
        <w:t xml:space="preserve"> </w:t>
      </w:r>
      <w:r w:rsidR="0044352E" w:rsidRPr="00120A21">
        <w:rPr>
          <w:iCs/>
          <w:spacing w:val="-2"/>
          <w:sz w:val="27"/>
          <w:szCs w:val="27"/>
          <w:lang w:val="en-US"/>
        </w:rPr>
        <w:t xml:space="preserve">đầu mối của Tổ thường trực </w:t>
      </w:r>
      <w:r w:rsidR="00C54E4E">
        <w:rPr>
          <w:iCs/>
          <w:spacing w:val="-2"/>
          <w:sz w:val="27"/>
          <w:szCs w:val="27"/>
          <w:lang w:val="en-US"/>
        </w:rPr>
        <w:t>cấp tỉnh</w:t>
      </w:r>
      <w:r w:rsidR="0044352E" w:rsidRPr="00120A21">
        <w:rPr>
          <w:spacing w:val="-2"/>
          <w:sz w:val="27"/>
          <w:szCs w:val="27"/>
          <w:lang w:val="en-US"/>
        </w:rPr>
        <w:t>.</w:t>
      </w:r>
    </w:p>
    <w:p w14:paraId="3310C8EB" w14:textId="3C715E2B" w:rsidR="00CA59F3" w:rsidRPr="00120A21" w:rsidRDefault="00CB0DED" w:rsidP="00120A21">
      <w:pPr>
        <w:pStyle w:val="BodyText"/>
        <w:spacing w:before="120" w:after="120" w:line="340" w:lineRule="exact"/>
        <w:ind w:left="2" w:firstLine="707"/>
        <w:jc w:val="both"/>
        <w:rPr>
          <w:spacing w:val="-6"/>
          <w:sz w:val="27"/>
          <w:szCs w:val="27"/>
          <w:lang w:val="en-US"/>
        </w:rPr>
      </w:pPr>
      <w:r w:rsidRPr="00120A21">
        <w:rPr>
          <w:spacing w:val="-2"/>
          <w:sz w:val="27"/>
          <w:szCs w:val="27"/>
          <w:lang w:val="en-US"/>
        </w:rPr>
        <w:t xml:space="preserve">- </w:t>
      </w:r>
      <w:r w:rsidR="0044352E" w:rsidRPr="00120A21">
        <w:rPr>
          <w:spacing w:val="-2"/>
          <w:sz w:val="27"/>
          <w:szCs w:val="27"/>
          <w:lang w:val="en-US"/>
        </w:rPr>
        <w:t>Thời gian</w:t>
      </w:r>
      <w:r w:rsidR="007074BA" w:rsidRPr="00120A21">
        <w:rPr>
          <w:spacing w:val="-6"/>
          <w:sz w:val="27"/>
          <w:szCs w:val="27"/>
          <w:lang w:val="en-US"/>
        </w:rPr>
        <w:t xml:space="preserve"> hoàn thành: </w:t>
      </w:r>
      <w:r w:rsidR="007074BA" w:rsidRPr="00086093">
        <w:rPr>
          <w:b/>
          <w:bCs/>
          <w:spacing w:val="-6"/>
          <w:sz w:val="27"/>
          <w:szCs w:val="27"/>
          <w:lang w:val="en-US"/>
        </w:rPr>
        <w:t xml:space="preserve">Ngày </w:t>
      </w:r>
      <w:r w:rsidR="00B55B75" w:rsidRPr="00086093">
        <w:rPr>
          <w:b/>
          <w:bCs/>
          <w:spacing w:val="-6"/>
          <w:sz w:val="27"/>
          <w:szCs w:val="27"/>
          <w:lang w:val="en-US"/>
        </w:rPr>
        <w:t>15</w:t>
      </w:r>
      <w:r w:rsidR="007074BA" w:rsidRPr="00086093">
        <w:rPr>
          <w:b/>
          <w:bCs/>
          <w:spacing w:val="-6"/>
          <w:sz w:val="27"/>
          <w:szCs w:val="27"/>
          <w:lang w:val="en-US"/>
        </w:rPr>
        <w:t>/4/2026</w:t>
      </w:r>
      <w:r w:rsidR="00852F40" w:rsidRPr="00086093">
        <w:rPr>
          <w:b/>
          <w:bCs/>
          <w:i/>
          <w:iCs/>
          <w:spacing w:val="-2"/>
          <w:sz w:val="27"/>
          <w:szCs w:val="27"/>
          <w:lang w:val="en-US"/>
        </w:rPr>
        <w:t>.</w:t>
      </w:r>
    </w:p>
    <w:p w14:paraId="1F9C8107" w14:textId="77777777" w:rsidR="00CB0DED" w:rsidRPr="00120A21" w:rsidRDefault="00CB0DED" w:rsidP="00120A21">
      <w:pPr>
        <w:pStyle w:val="BodyText"/>
        <w:spacing w:before="120" w:after="120" w:line="340" w:lineRule="exact"/>
        <w:ind w:left="2" w:firstLine="707"/>
        <w:jc w:val="both"/>
        <w:rPr>
          <w:spacing w:val="-6"/>
          <w:sz w:val="27"/>
          <w:szCs w:val="27"/>
          <w:lang w:val="en-US"/>
        </w:rPr>
      </w:pPr>
      <w:r w:rsidRPr="00120A21">
        <w:rPr>
          <w:spacing w:val="-6"/>
          <w:sz w:val="27"/>
          <w:szCs w:val="27"/>
          <w:lang w:val="en-US"/>
        </w:rPr>
        <w:t xml:space="preserve">2. Hoàn thiện dữ liệu </w:t>
      </w:r>
      <w:proofErr w:type="gramStart"/>
      <w:r w:rsidRPr="00120A21">
        <w:rPr>
          <w:spacing w:val="-6"/>
          <w:sz w:val="27"/>
          <w:szCs w:val="27"/>
          <w:lang w:val="en-US"/>
        </w:rPr>
        <w:t>vi</w:t>
      </w:r>
      <w:proofErr w:type="gramEnd"/>
      <w:r w:rsidRPr="00120A21">
        <w:rPr>
          <w:spacing w:val="-6"/>
          <w:sz w:val="27"/>
          <w:szCs w:val="27"/>
          <w:lang w:val="en-US"/>
        </w:rPr>
        <w:t xml:space="preserve"> mô phục vụ biên soạn báo cáo sơ bộ</w:t>
      </w:r>
    </w:p>
    <w:p w14:paraId="758B92E1" w14:textId="4346698E" w:rsidR="00B55B75" w:rsidRPr="00120A21" w:rsidRDefault="00CB0DED" w:rsidP="00120A21">
      <w:pPr>
        <w:pStyle w:val="BodyText"/>
        <w:spacing w:before="120" w:after="120" w:line="340" w:lineRule="exact"/>
        <w:ind w:left="2" w:firstLine="707"/>
        <w:jc w:val="both"/>
        <w:rPr>
          <w:spacing w:val="-2"/>
          <w:sz w:val="27"/>
          <w:szCs w:val="27"/>
          <w:lang w:val="en-US"/>
        </w:rPr>
      </w:pPr>
      <w:r w:rsidRPr="00120A21">
        <w:rPr>
          <w:spacing w:val="-6"/>
          <w:sz w:val="27"/>
          <w:szCs w:val="27"/>
          <w:lang w:val="en-US"/>
        </w:rPr>
        <w:t>-</w:t>
      </w:r>
      <w:r w:rsidR="00B55B75" w:rsidRPr="00120A21">
        <w:rPr>
          <w:spacing w:val="-6"/>
          <w:sz w:val="27"/>
          <w:szCs w:val="27"/>
          <w:lang w:val="en-US"/>
        </w:rPr>
        <w:t xml:space="preserve"> </w:t>
      </w:r>
      <w:r w:rsidR="00B55B75" w:rsidRPr="00120A21">
        <w:rPr>
          <w:spacing w:val="-2"/>
          <w:sz w:val="27"/>
          <w:szCs w:val="27"/>
          <w:lang w:val="en-US"/>
        </w:rPr>
        <w:t xml:space="preserve">Tổ thường trực </w:t>
      </w:r>
      <w:r w:rsidR="007F2854" w:rsidRPr="00120A21">
        <w:rPr>
          <w:spacing w:val="-2"/>
          <w:sz w:val="27"/>
          <w:szCs w:val="27"/>
          <w:lang w:val="en-US"/>
        </w:rPr>
        <w:t>cấp tỉnh</w:t>
      </w:r>
      <w:r w:rsidR="00B55B75" w:rsidRPr="00120A21">
        <w:rPr>
          <w:spacing w:val="-2"/>
          <w:sz w:val="27"/>
          <w:szCs w:val="27"/>
          <w:lang w:val="en-US"/>
        </w:rPr>
        <w:t xml:space="preserve"> phối hợp kiểm tra các biểu kết quả đầu ra để tiếp tục </w:t>
      </w:r>
      <w:r w:rsidR="00B55B75" w:rsidRPr="00120A21">
        <w:rPr>
          <w:sz w:val="27"/>
          <w:szCs w:val="27"/>
          <w:lang w:val="en-US"/>
        </w:rPr>
        <w:t xml:space="preserve">kiểm tra, xác minh, hoàn thiện dữ liệu </w:t>
      </w:r>
      <w:proofErr w:type="gramStart"/>
      <w:r w:rsidR="00B55B75" w:rsidRPr="00120A21">
        <w:rPr>
          <w:sz w:val="27"/>
          <w:szCs w:val="27"/>
          <w:lang w:val="en-US"/>
        </w:rPr>
        <w:t>vi</w:t>
      </w:r>
      <w:proofErr w:type="gramEnd"/>
      <w:r w:rsidR="00B55B75" w:rsidRPr="00120A21">
        <w:rPr>
          <w:sz w:val="27"/>
          <w:szCs w:val="27"/>
          <w:lang w:val="en-US"/>
        </w:rPr>
        <w:t xml:space="preserve"> mô phục vụ biên soạn báo cáo sơ bộ</w:t>
      </w:r>
      <w:r w:rsidRPr="00120A21">
        <w:rPr>
          <w:sz w:val="27"/>
          <w:szCs w:val="27"/>
          <w:lang w:val="en-US"/>
        </w:rPr>
        <w:t xml:space="preserve"> </w:t>
      </w:r>
      <w:r w:rsidR="00587B03">
        <w:rPr>
          <w:sz w:val="27"/>
          <w:szCs w:val="27"/>
          <w:lang w:val="en-US"/>
        </w:rPr>
        <w:t xml:space="preserve">           </w:t>
      </w:r>
      <w:r w:rsidR="007F2854" w:rsidRPr="00120A21">
        <w:rPr>
          <w:sz w:val="27"/>
          <w:szCs w:val="27"/>
          <w:lang w:val="en-US"/>
        </w:rPr>
        <w:t>Tổng điều tra</w:t>
      </w:r>
      <w:r w:rsidR="007F2854" w:rsidRPr="00120A21">
        <w:rPr>
          <w:spacing w:val="4"/>
          <w:sz w:val="27"/>
          <w:szCs w:val="27"/>
          <w:lang w:val="en-US"/>
        </w:rPr>
        <w:t xml:space="preserve"> kinh tế năm</w:t>
      </w:r>
      <w:r w:rsidRPr="00120A21">
        <w:rPr>
          <w:spacing w:val="-2"/>
          <w:sz w:val="27"/>
          <w:szCs w:val="27"/>
          <w:lang w:val="en-US"/>
        </w:rPr>
        <w:t xml:space="preserve"> 2026</w:t>
      </w:r>
      <w:r w:rsidR="00B55B75" w:rsidRPr="00120A21">
        <w:rPr>
          <w:spacing w:val="-2"/>
          <w:sz w:val="27"/>
          <w:szCs w:val="27"/>
          <w:lang w:val="en-US"/>
        </w:rPr>
        <w:t>.</w:t>
      </w:r>
    </w:p>
    <w:p w14:paraId="53F39140" w14:textId="40BFEFE3" w:rsidR="00CB0DED" w:rsidRPr="00120A21" w:rsidRDefault="00CB0DED" w:rsidP="00120A21">
      <w:pPr>
        <w:pStyle w:val="BodyText"/>
        <w:spacing w:before="120" w:after="120" w:line="340" w:lineRule="exact"/>
        <w:ind w:left="2" w:firstLine="707"/>
        <w:jc w:val="both"/>
        <w:rPr>
          <w:spacing w:val="-6"/>
          <w:sz w:val="27"/>
          <w:szCs w:val="27"/>
          <w:lang w:val="en-US"/>
        </w:rPr>
      </w:pPr>
      <w:r w:rsidRPr="00120A21">
        <w:rPr>
          <w:spacing w:val="-2"/>
          <w:sz w:val="27"/>
          <w:szCs w:val="27"/>
          <w:lang w:val="en-US"/>
        </w:rPr>
        <w:t>- Thời gian</w:t>
      </w:r>
      <w:r w:rsidRPr="00120A21">
        <w:rPr>
          <w:spacing w:val="-6"/>
          <w:sz w:val="27"/>
          <w:szCs w:val="27"/>
          <w:lang w:val="en-US"/>
        </w:rPr>
        <w:t xml:space="preserve"> hoàn thành: </w:t>
      </w:r>
      <w:r w:rsidRPr="00086093">
        <w:rPr>
          <w:b/>
          <w:bCs/>
          <w:spacing w:val="-6"/>
          <w:sz w:val="27"/>
          <w:szCs w:val="27"/>
          <w:lang w:val="en-US"/>
        </w:rPr>
        <w:t>Ngày 30/4/2026</w:t>
      </w:r>
      <w:r w:rsidRPr="00086093">
        <w:rPr>
          <w:b/>
          <w:bCs/>
          <w:i/>
          <w:iCs/>
          <w:spacing w:val="-2"/>
          <w:sz w:val="27"/>
          <w:szCs w:val="27"/>
          <w:lang w:val="en-US"/>
        </w:rPr>
        <w:t>.</w:t>
      </w:r>
    </w:p>
    <w:p w14:paraId="54BFEF81" w14:textId="7263136C" w:rsidR="00CB0DED" w:rsidRPr="00120A21" w:rsidRDefault="00CB0DED" w:rsidP="00120A21">
      <w:pPr>
        <w:pStyle w:val="BodyText"/>
        <w:spacing w:before="120" w:after="120" w:line="340" w:lineRule="exact"/>
        <w:ind w:left="2" w:firstLine="707"/>
        <w:jc w:val="both"/>
        <w:rPr>
          <w:spacing w:val="-6"/>
          <w:sz w:val="27"/>
          <w:szCs w:val="27"/>
          <w:lang w:val="en-US"/>
        </w:rPr>
      </w:pPr>
      <w:r w:rsidRPr="00120A21">
        <w:rPr>
          <w:spacing w:val="-6"/>
          <w:sz w:val="27"/>
          <w:szCs w:val="27"/>
          <w:lang w:val="en-US"/>
        </w:rPr>
        <w:t xml:space="preserve">3. Hoàn thiện dữ liệu </w:t>
      </w:r>
      <w:proofErr w:type="gramStart"/>
      <w:r w:rsidRPr="00120A21">
        <w:rPr>
          <w:spacing w:val="-6"/>
          <w:sz w:val="27"/>
          <w:szCs w:val="27"/>
          <w:lang w:val="en-US"/>
        </w:rPr>
        <w:t>vi</w:t>
      </w:r>
      <w:proofErr w:type="gramEnd"/>
      <w:r w:rsidRPr="00120A21">
        <w:rPr>
          <w:spacing w:val="-6"/>
          <w:sz w:val="27"/>
          <w:szCs w:val="27"/>
          <w:lang w:val="en-US"/>
        </w:rPr>
        <w:t xml:space="preserve"> mô phục vụ hoàn thiện báo cáo sơ bộ</w:t>
      </w:r>
    </w:p>
    <w:p w14:paraId="0BA5D537" w14:textId="3F410732" w:rsidR="00CB0DED" w:rsidRPr="00120A21" w:rsidRDefault="00CB0DED" w:rsidP="00120A21">
      <w:pPr>
        <w:pStyle w:val="BodyText"/>
        <w:spacing w:before="120" w:after="120" w:line="340" w:lineRule="exact"/>
        <w:ind w:left="2" w:firstLine="707"/>
        <w:jc w:val="both"/>
        <w:rPr>
          <w:spacing w:val="-2"/>
          <w:sz w:val="27"/>
          <w:szCs w:val="27"/>
          <w:lang w:val="en-US"/>
        </w:rPr>
      </w:pPr>
      <w:r w:rsidRPr="00120A21">
        <w:rPr>
          <w:spacing w:val="-2"/>
          <w:sz w:val="27"/>
          <w:szCs w:val="27"/>
          <w:lang w:val="en-US"/>
        </w:rPr>
        <w:t xml:space="preserve">- Tổ thường trực </w:t>
      </w:r>
      <w:r w:rsidR="007F2854" w:rsidRPr="00120A21">
        <w:rPr>
          <w:spacing w:val="-2"/>
          <w:sz w:val="27"/>
          <w:szCs w:val="27"/>
          <w:lang w:val="en-US"/>
        </w:rPr>
        <w:t>cấp tỉnh</w:t>
      </w:r>
      <w:r w:rsidRPr="00120A21">
        <w:rPr>
          <w:spacing w:val="-2"/>
          <w:sz w:val="27"/>
          <w:szCs w:val="27"/>
          <w:lang w:val="en-US"/>
        </w:rPr>
        <w:t xml:space="preserve"> phối hợp kiểm tra các biểu kết quả đầu ra để tiếp tục kiểm tra, xác minh, hoàn thiện dữ liệu </w:t>
      </w:r>
      <w:proofErr w:type="gramStart"/>
      <w:r w:rsidRPr="00120A21">
        <w:rPr>
          <w:spacing w:val="-2"/>
          <w:sz w:val="27"/>
          <w:szCs w:val="27"/>
          <w:lang w:val="en-US"/>
        </w:rPr>
        <w:t>vi</w:t>
      </w:r>
      <w:proofErr w:type="gramEnd"/>
      <w:r w:rsidRPr="00120A21">
        <w:rPr>
          <w:spacing w:val="-2"/>
          <w:sz w:val="27"/>
          <w:szCs w:val="27"/>
          <w:lang w:val="en-US"/>
        </w:rPr>
        <w:t xml:space="preserve"> mô (khi được yêu cầu) phục vụ hoàn thiện </w:t>
      </w:r>
      <w:r w:rsidR="00587B03">
        <w:rPr>
          <w:spacing w:val="-2"/>
          <w:sz w:val="27"/>
          <w:szCs w:val="27"/>
          <w:lang w:val="en-US"/>
        </w:rPr>
        <w:t xml:space="preserve">    </w:t>
      </w:r>
      <w:r w:rsidRPr="00120A21">
        <w:rPr>
          <w:spacing w:val="-2"/>
          <w:sz w:val="27"/>
          <w:szCs w:val="27"/>
          <w:lang w:val="en-US"/>
        </w:rPr>
        <w:t xml:space="preserve">báo cáo sơ bộ </w:t>
      </w:r>
      <w:r w:rsidR="007F2854" w:rsidRPr="00120A21">
        <w:rPr>
          <w:sz w:val="27"/>
          <w:szCs w:val="27"/>
          <w:lang w:val="en-US"/>
        </w:rPr>
        <w:t>Tổng điều tra</w:t>
      </w:r>
      <w:r w:rsidR="007F2854" w:rsidRPr="00120A21">
        <w:rPr>
          <w:spacing w:val="4"/>
          <w:sz w:val="27"/>
          <w:szCs w:val="27"/>
          <w:lang w:val="en-US"/>
        </w:rPr>
        <w:t xml:space="preserve"> kinh tế năm</w:t>
      </w:r>
      <w:r w:rsidRPr="00120A21">
        <w:rPr>
          <w:spacing w:val="-2"/>
          <w:sz w:val="27"/>
          <w:szCs w:val="27"/>
          <w:lang w:val="en-US"/>
        </w:rPr>
        <w:t xml:space="preserve"> 2026.</w:t>
      </w:r>
    </w:p>
    <w:p w14:paraId="44DB2123" w14:textId="15BD1D81" w:rsidR="007F2854" w:rsidRPr="00120A21" w:rsidRDefault="00CB0DED" w:rsidP="00120A21">
      <w:pPr>
        <w:pStyle w:val="BodyText"/>
        <w:spacing w:before="120" w:after="120" w:line="340" w:lineRule="exact"/>
        <w:ind w:left="2" w:firstLine="707"/>
        <w:jc w:val="both"/>
        <w:rPr>
          <w:spacing w:val="-6"/>
          <w:sz w:val="27"/>
          <w:szCs w:val="27"/>
          <w:lang w:val="en-US"/>
        </w:rPr>
      </w:pPr>
      <w:r w:rsidRPr="00120A21">
        <w:rPr>
          <w:spacing w:val="-2"/>
          <w:sz w:val="27"/>
          <w:szCs w:val="27"/>
          <w:lang w:val="en-US"/>
        </w:rPr>
        <w:t>- Thời gian</w:t>
      </w:r>
      <w:r w:rsidRPr="00120A21">
        <w:rPr>
          <w:spacing w:val="-6"/>
          <w:sz w:val="27"/>
          <w:szCs w:val="27"/>
          <w:lang w:val="en-US"/>
        </w:rPr>
        <w:t xml:space="preserve"> hoàn thành: </w:t>
      </w:r>
      <w:r w:rsidRPr="00086093">
        <w:rPr>
          <w:b/>
          <w:bCs/>
          <w:spacing w:val="-6"/>
          <w:sz w:val="27"/>
          <w:szCs w:val="27"/>
          <w:lang w:val="en-US"/>
        </w:rPr>
        <w:t>Ngày 15/5/2026</w:t>
      </w:r>
      <w:r w:rsidRPr="00086093">
        <w:rPr>
          <w:b/>
          <w:bCs/>
          <w:i/>
          <w:iCs/>
          <w:spacing w:val="-2"/>
          <w:sz w:val="27"/>
          <w:szCs w:val="27"/>
          <w:lang w:val="en-US"/>
        </w:rPr>
        <w:t>.</w:t>
      </w:r>
      <w:r w:rsidR="007F2854" w:rsidRPr="00120A21">
        <w:rPr>
          <w:spacing w:val="-6"/>
          <w:sz w:val="27"/>
          <w:szCs w:val="27"/>
          <w:lang w:val="en-US"/>
        </w:rPr>
        <w:br w:type="page"/>
      </w:r>
    </w:p>
    <w:p w14:paraId="7FD36F8B" w14:textId="0D348055" w:rsidR="007074BA" w:rsidRPr="00120A21" w:rsidRDefault="007074BA" w:rsidP="00120A21">
      <w:pPr>
        <w:pStyle w:val="BodyText"/>
        <w:spacing w:before="120" w:after="240" w:line="340" w:lineRule="exact"/>
        <w:ind w:firstLine="709"/>
        <w:jc w:val="both"/>
        <w:rPr>
          <w:sz w:val="27"/>
          <w:szCs w:val="27"/>
          <w:lang w:val="en-US"/>
        </w:rPr>
      </w:pPr>
      <w:r w:rsidRPr="00120A21">
        <w:rPr>
          <w:spacing w:val="2"/>
          <w:sz w:val="27"/>
          <w:szCs w:val="27"/>
          <w:lang w:val="en-US"/>
        </w:rPr>
        <w:lastRenderedPageBreak/>
        <w:t xml:space="preserve">Tổ thường trực trung ương </w:t>
      </w:r>
      <w:r w:rsidRPr="00120A21">
        <w:rPr>
          <w:spacing w:val="2"/>
          <w:sz w:val="27"/>
          <w:szCs w:val="27"/>
        </w:rPr>
        <w:t xml:space="preserve">thông báo </w:t>
      </w:r>
      <w:r w:rsidRPr="00120A21">
        <w:rPr>
          <w:spacing w:val="2"/>
          <w:sz w:val="27"/>
          <w:szCs w:val="27"/>
          <w:lang w:val="en-US"/>
        </w:rPr>
        <w:t>để Tổ thường trực</w:t>
      </w:r>
      <w:r w:rsidRPr="00120A21">
        <w:rPr>
          <w:spacing w:val="2"/>
          <w:sz w:val="27"/>
          <w:szCs w:val="27"/>
        </w:rPr>
        <w:t xml:space="preserve"> </w:t>
      </w:r>
      <w:r w:rsidR="007F2854" w:rsidRPr="00120A21">
        <w:rPr>
          <w:spacing w:val="2"/>
          <w:sz w:val="27"/>
          <w:szCs w:val="27"/>
          <w:lang w:val="en-US"/>
        </w:rPr>
        <w:t>cấp tỉnh</w:t>
      </w:r>
      <w:r w:rsidRPr="00120A21">
        <w:rPr>
          <w:spacing w:val="2"/>
          <w:sz w:val="27"/>
          <w:szCs w:val="27"/>
          <w:lang w:val="en-US"/>
        </w:rPr>
        <w:t xml:space="preserve"> thống nhất </w:t>
      </w:r>
      <w:r w:rsidRPr="00120A21">
        <w:rPr>
          <w:spacing w:val="2"/>
          <w:sz w:val="27"/>
          <w:szCs w:val="27"/>
        </w:rPr>
        <w:t>thực hiện</w:t>
      </w:r>
      <w:proofErr w:type="gramStart"/>
      <w:r w:rsidRPr="00120A21">
        <w:rPr>
          <w:spacing w:val="2"/>
          <w:sz w:val="27"/>
          <w:szCs w:val="27"/>
        </w:rPr>
        <w:t>./</w:t>
      </w:r>
      <w:proofErr w:type="gramEnd"/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074BA" w:rsidRPr="00EC0C2F" w14:paraId="7D2D7B33" w14:textId="77777777" w:rsidTr="00302D57">
        <w:trPr>
          <w:trHeight w:val="2091"/>
        </w:trPr>
        <w:tc>
          <w:tcPr>
            <w:tcW w:w="4820" w:type="dxa"/>
          </w:tcPr>
          <w:p w14:paraId="6D6B2DEA" w14:textId="77777777" w:rsidR="007074BA" w:rsidRPr="00120A21" w:rsidRDefault="007074BA" w:rsidP="00302D57">
            <w:pPr>
              <w:tabs>
                <w:tab w:val="left" w:pos="268"/>
              </w:tabs>
              <w:ind w:left="737" w:hanging="703"/>
              <w:rPr>
                <w:b/>
                <w:i/>
                <w:sz w:val="23"/>
                <w:szCs w:val="23"/>
              </w:rPr>
            </w:pPr>
            <w:r w:rsidRPr="00120A21">
              <w:rPr>
                <w:b/>
                <w:i/>
                <w:sz w:val="23"/>
                <w:szCs w:val="23"/>
              </w:rPr>
              <w:t>Nơi nhận:</w:t>
            </w:r>
          </w:p>
          <w:p w14:paraId="43CD651D" w14:textId="77777777" w:rsidR="007074BA" w:rsidRPr="00120A21" w:rsidRDefault="007074BA" w:rsidP="00302D57">
            <w:pPr>
              <w:tabs>
                <w:tab w:val="left" w:pos="268"/>
              </w:tabs>
              <w:ind w:left="737" w:hanging="703"/>
              <w:rPr>
                <w:sz w:val="21"/>
                <w:szCs w:val="21"/>
                <w:lang w:val="en-US"/>
              </w:rPr>
            </w:pPr>
            <w:r w:rsidRPr="00120A21">
              <w:rPr>
                <w:sz w:val="21"/>
                <w:szCs w:val="21"/>
              </w:rPr>
              <w:t>- Như trên;</w:t>
            </w:r>
          </w:p>
          <w:p w14:paraId="39ACF429" w14:textId="77777777" w:rsidR="007074BA" w:rsidRPr="00120A21" w:rsidRDefault="007074BA" w:rsidP="00302D57">
            <w:pPr>
              <w:tabs>
                <w:tab w:val="left" w:pos="268"/>
              </w:tabs>
              <w:ind w:left="737" w:hanging="703"/>
              <w:rPr>
                <w:sz w:val="21"/>
                <w:szCs w:val="21"/>
                <w:lang w:val="en-US"/>
              </w:rPr>
            </w:pPr>
            <w:r w:rsidRPr="00120A21">
              <w:rPr>
                <w:sz w:val="21"/>
                <w:szCs w:val="21"/>
                <w:lang w:val="en-US"/>
              </w:rPr>
              <w:t>- Ban Chỉ đạo TW (để báo cáo);</w:t>
            </w:r>
          </w:p>
          <w:p w14:paraId="3B1F8E94" w14:textId="77777777" w:rsidR="007074BA" w:rsidRPr="00120A21" w:rsidRDefault="007074BA" w:rsidP="00302D57">
            <w:pPr>
              <w:tabs>
                <w:tab w:val="left" w:pos="268"/>
              </w:tabs>
              <w:ind w:left="737" w:hanging="703"/>
              <w:rPr>
                <w:sz w:val="21"/>
                <w:szCs w:val="21"/>
                <w:lang w:val="en-US"/>
              </w:rPr>
            </w:pPr>
            <w:r w:rsidRPr="00120A21">
              <w:rPr>
                <w:sz w:val="21"/>
                <w:szCs w:val="21"/>
              </w:rPr>
              <w:t xml:space="preserve">- Ủy viên Ban Chỉ đạo </w:t>
            </w:r>
            <w:r w:rsidRPr="00120A21">
              <w:rPr>
                <w:sz w:val="21"/>
                <w:szCs w:val="21"/>
                <w:lang w:val="en-US"/>
              </w:rPr>
              <w:t>TW</w:t>
            </w:r>
            <w:r w:rsidRPr="00120A21">
              <w:rPr>
                <w:sz w:val="21"/>
                <w:szCs w:val="21"/>
              </w:rPr>
              <w:t>;</w:t>
            </w:r>
          </w:p>
          <w:p w14:paraId="44AD9AC2" w14:textId="42B99915" w:rsidR="007074BA" w:rsidRPr="00120A21" w:rsidRDefault="007074BA" w:rsidP="00302D57">
            <w:pPr>
              <w:tabs>
                <w:tab w:val="left" w:pos="268"/>
              </w:tabs>
              <w:ind w:left="737" w:hanging="703"/>
              <w:rPr>
                <w:sz w:val="21"/>
                <w:szCs w:val="21"/>
                <w:lang w:val="en-US"/>
              </w:rPr>
            </w:pPr>
            <w:r w:rsidRPr="00120A21">
              <w:rPr>
                <w:sz w:val="21"/>
                <w:szCs w:val="21"/>
                <w:lang w:val="en-US"/>
              </w:rPr>
              <w:t>- Ban Chỉ đạo tỉnh, thành phố</w:t>
            </w:r>
            <w:r w:rsidR="00A93FFF">
              <w:rPr>
                <w:sz w:val="21"/>
                <w:szCs w:val="21"/>
                <w:lang w:val="en-US"/>
              </w:rPr>
              <w:t xml:space="preserve"> trực thuộc TW</w:t>
            </w:r>
            <w:r w:rsidRPr="00120A21">
              <w:rPr>
                <w:sz w:val="21"/>
                <w:szCs w:val="21"/>
                <w:lang w:val="en-US"/>
              </w:rPr>
              <w:t>;</w:t>
            </w:r>
          </w:p>
          <w:p w14:paraId="5316D9E5" w14:textId="77777777" w:rsidR="007074BA" w:rsidRPr="00120A21" w:rsidRDefault="007074BA" w:rsidP="00302D57">
            <w:pPr>
              <w:tabs>
                <w:tab w:val="left" w:pos="268"/>
              </w:tabs>
              <w:ind w:left="737" w:hanging="703"/>
              <w:rPr>
                <w:sz w:val="21"/>
                <w:szCs w:val="21"/>
                <w:lang w:val="en-US"/>
              </w:rPr>
            </w:pPr>
            <w:r w:rsidRPr="00120A21">
              <w:rPr>
                <w:sz w:val="21"/>
                <w:szCs w:val="21"/>
              </w:rPr>
              <w:t xml:space="preserve">- </w:t>
            </w:r>
            <w:r w:rsidRPr="00120A21">
              <w:rPr>
                <w:sz w:val="21"/>
                <w:szCs w:val="21"/>
                <w:lang w:val="en-US"/>
              </w:rPr>
              <w:t>Lãnh đạo Cục Thống kê</w:t>
            </w:r>
            <w:r w:rsidRPr="00120A21">
              <w:rPr>
                <w:sz w:val="21"/>
                <w:szCs w:val="21"/>
              </w:rPr>
              <w:t>;</w:t>
            </w:r>
          </w:p>
          <w:p w14:paraId="2EB202BB" w14:textId="77777777" w:rsidR="007074BA" w:rsidRPr="00120A21" w:rsidRDefault="007074BA" w:rsidP="00302D57">
            <w:pPr>
              <w:tabs>
                <w:tab w:val="left" w:pos="268"/>
              </w:tabs>
              <w:ind w:left="737" w:hanging="703"/>
              <w:rPr>
                <w:sz w:val="21"/>
                <w:szCs w:val="21"/>
                <w:lang w:val="en-US"/>
              </w:rPr>
            </w:pPr>
            <w:r w:rsidRPr="00120A21">
              <w:rPr>
                <w:sz w:val="21"/>
                <w:szCs w:val="21"/>
              </w:rPr>
              <w:t xml:space="preserve">- Thành viên Tổ </w:t>
            </w:r>
            <w:r w:rsidRPr="00120A21">
              <w:rPr>
                <w:sz w:val="21"/>
                <w:szCs w:val="21"/>
                <w:lang w:val="en-US"/>
              </w:rPr>
              <w:t>t</w:t>
            </w:r>
            <w:r w:rsidRPr="00120A21">
              <w:rPr>
                <w:sz w:val="21"/>
                <w:szCs w:val="21"/>
              </w:rPr>
              <w:t>hường trực</w:t>
            </w:r>
            <w:r w:rsidRPr="00120A21">
              <w:rPr>
                <w:sz w:val="21"/>
                <w:szCs w:val="21"/>
                <w:lang w:val="en-US"/>
              </w:rPr>
              <w:t xml:space="preserve"> TW</w:t>
            </w:r>
            <w:r w:rsidRPr="00120A21">
              <w:rPr>
                <w:sz w:val="21"/>
                <w:szCs w:val="21"/>
              </w:rPr>
              <w:t>;</w:t>
            </w:r>
          </w:p>
          <w:p w14:paraId="7E1F7FEB" w14:textId="77777777" w:rsidR="007074BA" w:rsidRPr="00120A21" w:rsidRDefault="007074BA" w:rsidP="00302D57">
            <w:pPr>
              <w:tabs>
                <w:tab w:val="left" w:pos="268"/>
              </w:tabs>
              <w:ind w:left="737" w:hanging="703"/>
              <w:rPr>
                <w:sz w:val="21"/>
                <w:szCs w:val="21"/>
                <w:lang w:val="en-US"/>
              </w:rPr>
            </w:pPr>
            <w:r w:rsidRPr="00120A21">
              <w:rPr>
                <w:sz w:val="21"/>
                <w:szCs w:val="21"/>
                <w:lang w:val="en-US"/>
              </w:rPr>
              <w:t>- Các Ban: ĐTTK, DVG, CNXD, TKQG, TTXL;</w:t>
            </w:r>
          </w:p>
          <w:p w14:paraId="197B5F39" w14:textId="77777777" w:rsidR="007074BA" w:rsidRPr="00120A21" w:rsidRDefault="007074BA" w:rsidP="00302D57">
            <w:pPr>
              <w:tabs>
                <w:tab w:val="left" w:pos="268"/>
              </w:tabs>
              <w:ind w:left="737" w:hanging="703"/>
              <w:rPr>
                <w:b/>
                <w:i/>
                <w:sz w:val="23"/>
                <w:szCs w:val="23"/>
              </w:rPr>
            </w:pPr>
            <w:r w:rsidRPr="00120A21">
              <w:rPr>
                <w:sz w:val="21"/>
                <w:szCs w:val="21"/>
              </w:rPr>
              <w:t xml:space="preserve">- Lưu: </w:t>
            </w:r>
            <w:r w:rsidRPr="00120A21">
              <w:rPr>
                <w:sz w:val="21"/>
                <w:szCs w:val="21"/>
                <w:lang w:val="en-US"/>
              </w:rPr>
              <w:t>VT, ĐTTK.</w:t>
            </w:r>
          </w:p>
        </w:tc>
        <w:tc>
          <w:tcPr>
            <w:tcW w:w="4961" w:type="dxa"/>
          </w:tcPr>
          <w:p w14:paraId="2D00C322" w14:textId="77777777" w:rsidR="007074BA" w:rsidRPr="00120A21" w:rsidRDefault="007074BA" w:rsidP="00302D57">
            <w:pPr>
              <w:jc w:val="center"/>
              <w:rPr>
                <w:b/>
                <w:spacing w:val="-6"/>
                <w:sz w:val="25"/>
                <w:szCs w:val="25"/>
                <w:lang w:val="en-US"/>
              </w:rPr>
            </w:pPr>
            <w:r w:rsidRPr="00120A21">
              <w:rPr>
                <w:b/>
                <w:spacing w:val="-6"/>
                <w:sz w:val="25"/>
                <w:szCs w:val="25"/>
                <w:lang w:val="en-US"/>
              </w:rPr>
              <w:t>TỔ TRƯỞNG</w:t>
            </w:r>
          </w:p>
          <w:p w14:paraId="114AB663" w14:textId="77777777" w:rsidR="007074BA" w:rsidRPr="00120A21" w:rsidRDefault="007074BA" w:rsidP="00302D57">
            <w:pPr>
              <w:jc w:val="center"/>
              <w:rPr>
                <w:b/>
                <w:spacing w:val="-6"/>
                <w:sz w:val="25"/>
                <w:szCs w:val="25"/>
                <w:lang w:val="en-US"/>
              </w:rPr>
            </w:pPr>
          </w:p>
          <w:p w14:paraId="7A43AEEE" w14:textId="77777777" w:rsidR="007074BA" w:rsidRPr="00120A21" w:rsidRDefault="007074BA" w:rsidP="00302D57">
            <w:pPr>
              <w:jc w:val="center"/>
              <w:rPr>
                <w:b/>
                <w:sz w:val="25"/>
                <w:szCs w:val="25"/>
                <w:lang w:val="en-US"/>
              </w:rPr>
            </w:pPr>
          </w:p>
          <w:p w14:paraId="119ADECB" w14:textId="77777777" w:rsidR="007074BA" w:rsidRPr="00120A21" w:rsidRDefault="007074BA" w:rsidP="00302D57">
            <w:pPr>
              <w:jc w:val="center"/>
              <w:rPr>
                <w:b/>
                <w:sz w:val="25"/>
                <w:szCs w:val="25"/>
                <w:lang w:val="en-US"/>
              </w:rPr>
            </w:pPr>
          </w:p>
          <w:p w14:paraId="7D61CECF" w14:textId="77777777" w:rsidR="007074BA" w:rsidRPr="00120A21" w:rsidRDefault="007074BA" w:rsidP="00302D57">
            <w:pPr>
              <w:jc w:val="center"/>
              <w:rPr>
                <w:b/>
                <w:sz w:val="25"/>
                <w:szCs w:val="25"/>
                <w:lang w:val="en-US"/>
              </w:rPr>
            </w:pPr>
          </w:p>
          <w:p w14:paraId="2C47DCD4" w14:textId="77777777" w:rsidR="007074BA" w:rsidRPr="00120A21" w:rsidRDefault="007074BA" w:rsidP="00302D57">
            <w:pPr>
              <w:jc w:val="center"/>
              <w:rPr>
                <w:b/>
                <w:sz w:val="25"/>
                <w:szCs w:val="25"/>
                <w:lang w:val="en-US"/>
              </w:rPr>
            </w:pPr>
          </w:p>
          <w:p w14:paraId="5BEF6DC8" w14:textId="77777777" w:rsidR="007074BA" w:rsidRPr="00120A21" w:rsidRDefault="007074BA" w:rsidP="00302D57">
            <w:pPr>
              <w:spacing w:before="240"/>
              <w:jc w:val="center"/>
              <w:rPr>
                <w:b/>
                <w:sz w:val="25"/>
                <w:szCs w:val="25"/>
              </w:rPr>
            </w:pPr>
            <w:r w:rsidRPr="00120A21">
              <w:rPr>
                <w:b/>
                <w:sz w:val="25"/>
                <w:szCs w:val="25"/>
                <w:lang w:val="en-US"/>
              </w:rPr>
              <w:t>CỤC TRƯỞNG CỤC THỐNG KÊ</w:t>
            </w:r>
          </w:p>
          <w:p w14:paraId="0B53776A" w14:textId="77777777" w:rsidR="007074BA" w:rsidRPr="00EC0C2F" w:rsidRDefault="007074BA" w:rsidP="00302D57">
            <w:pPr>
              <w:jc w:val="center"/>
              <w:rPr>
                <w:b/>
                <w:sz w:val="25"/>
                <w:szCs w:val="25"/>
                <w:lang w:val="en-US"/>
              </w:rPr>
            </w:pPr>
            <w:r w:rsidRPr="00120A21">
              <w:rPr>
                <w:b/>
                <w:sz w:val="25"/>
                <w:szCs w:val="25"/>
                <w:lang w:val="en-US"/>
              </w:rPr>
              <w:t>Nguyễn Thị Hương</w:t>
            </w:r>
          </w:p>
          <w:p w14:paraId="1C18C440" w14:textId="77777777" w:rsidR="007074BA" w:rsidRPr="00EC0C2F" w:rsidRDefault="007074BA" w:rsidP="00302D57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</w:tc>
      </w:tr>
    </w:tbl>
    <w:p w14:paraId="17F72B33" w14:textId="77777777" w:rsidR="0027355D" w:rsidRPr="00EC0C2F" w:rsidRDefault="0027355D">
      <w:pPr>
        <w:rPr>
          <w:sz w:val="21"/>
          <w:szCs w:val="21"/>
          <w:lang w:val="en-US"/>
        </w:rPr>
      </w:pPr>
    </w:p>
    <w:sectPr w:rsidR="0027355D" w:rsidRPr="00EC0C2F" w:rsidSect="00120A21">
      <w:headerReference w:type="default" r:id="rId7"/>
      <w:pgSz w:w="12240" w:h="15840"/>
      <w:pgMar w:top="1134" w:right="1134" w:bottom="1134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DC228" w14:textId="77777777" w:rsidR="00C33ACD" w:rsidRDefault="00C33ACD" w:rsidP="005D4937">
      <w:r>
        <w:separator/>
      </w:r>
    </w:p>
  </w:endnote>
  <w:endnote w:type="continuationSeparator" w:id="0">
    <w:p w14:paraId="75853DE0" w14:textId="77777777" w:rsidR="00C33ACD" w:rsidRDefault="00C33ACD" w:rsidP="005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B2396" w14:textId="77777777" w:rsidR="00C33ACD" w:rsidRDefault="00C33ACD" w:rsidP="005D4937">
      <w:r>
        <w:separator/>
      </w:r>
    </w:p>
  </w:footnote>
  <w:footnote w:type="continuationSeparator" w:id="0">
    <w:p w14:paraId="3543EFD7" w14:textId="77777777" w:rsidR="00C33ACD" w:rsidRDefault="00C33ACD" w:rsidP="005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100694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2CEE1571" w14:textId="4F685BCC" w:rsidR="007F2854" w:rsidRPr="00120A21" w:rsidRDefault="007F2854">
        <w:pPr>
          <w:pStyle w:val="Header"/>
          <w:jc w:val="center"/>
          <w:rPr>
            <w:sz w:val="26"/>
            <w:szCs w:val="26"/>
          </w:rPr>
        </w:pPr>
        <w:r w:rsidRPr="00120A21">
          <w:rPr>
            <w:sz w:val="26"/>
            <w:szCs w:val="26"/>
          </w:rPr>
          <w:fldChar w:fldCharType="begin"/>
        </w:r>
        <w:r w:rsidRPr="00120A21">
          <w:rPr>
            <w:sz w:val="26"/>
            <w:szCs w:val="26"/>
          </w:rPr>
          <w:instrText xml:space="preserve"> PAGE   \* MERGEFORMAT </w:instrText>
        </w:r>
        <w:r w:rsidRPr="00120A21">
          <w:rPr>
            <w:sz w:val="26"/>
            <w:szCs w:val="26"/>
          </w:rPr>
          <w:fldChar w:fldCharType="separate"/>
        </w:r>
        <w:r w:rsidR="007E5145">
          <w:rPr>
            <w:noProof/>
            <w:sz w:val="26"/>
            <w:szCs w:val="26"/>
          </w:rPr>
          <w:t>2</w:t>
        </w:r>
        <w:r w:rsidRPr="00120A21">
          <w:rPr>
            <w:noProof/>
            <w:sz w:val="26"/>
            <w:szCs w:val="26"/>
          </w:rPr>
          <w:fldChar w:fldCharType="end"/>
        </w:r>
      </w:p>
    </w:sdtContent>
  </w:sdt>
  <w:p w14:paraId="26B1936B" w14:textId="77777777" w:rsidR="007F2854" w:rsidRDefault="007F2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BA"/>
    <w:rsid w:val="000663C7"/>
    <w:rsid w:val="000810F5"/>
    <w:rsid w:val="00086093"/>
    <w:rsid w:val="000A568F"/>
    <w:rsid w:val="00120A21"/>
    <w:rsid w:val="00141F4A"/>
    <w:rsid w:val="0017387A"/>
    <w:rsid w:val="001B40AD"/>
    <w:rsid w:val="001E1CFC"/>
    <w:rsid w:val="00227EEE"/>
    <w:rsid w:val="002656B6"/>
    <w:rsid w:val="0027355D"/>
    <w:rsid w:val="00316C6F"/>
    <w:rsid w:val="003323F1"/>
    <w:rsid w:val="00384ABF"/>
    <w:rsid w:val="003940FE"/>
    <w:rsid w:val="003B5CCF"/>
    <w:rsid w:val="003E1D59"/>
    <w:rsid w:val="00437201"/>
    <w:rsid w:val="00442A74"/>
    <w:rsid w:val="0044352E"/>
    <w:rsid w:val="00452FCA"/>
    <w:rsid w:val="00476A8A"/>
    <w:rsid w:val="004979A4"/>
    <w:rsid w:val="00507B91"/>
    <w:rsid w:val="00531F45"/>
    <w:rsid w:val="00587B03"/>
    <w:rsid w:val="00593C10"/>
    <w:rsid w:val="005B2235"/>
    <w:rsid w:val="005D4937"/>
    <w:rsid w:val="00660F4D"/>
    <w:rsid w:val="0067175D"/>
    <w:rsid w:val="006856E4"/>
    <w:rsid w:val="00687A96"/>
    <w:rsid w:val="007074BA"/>
    <w:rsid w:val="007339D8"/>
    <w:rsid w:val="00762256"/>
    <w:rsid w:val="0078672D"/>
    <w:rsid w:val="0079275E"/>
    <w:rsid w:val="007B43F2"/>
    <w:rsid w:val="007C2D64"/>
    <w:rsid w:val="007C3DD8"/>
    <w:rsid w:val="007E0535"/>
    <w:rsid w:val="007E5145"/>
    <w:rsid w:val="007F2854"/>
    <w:rsid w:val="0083047F"/>
    <w:rsid w:val="00847E7D"/>
    <w:rsid w:val="00852F40"/>
    <w:rsid w:val="00855747"/>
    <w:rsid w:val="0089194E"/>
    <w:rsid w:val="008D3E4A"/>
    <w:rsid w:val="00931F18"/>
    <w:rsid w:val="0095147A"/>
    <w:rsid w:val="00954C76"/>
    <w:rsid w:val="00972AB6"/>
    <w:rsid w:val="0098724C"/>
    <w:rsid w:val="009A1C68"/>
    <w:rsid w:val="009E0878"/>
    <w:rsid w:val="00A82329"/>
    <w:rsid w:val="00A83B7E"/>
    <w:rsid w:val="00A93FFF"/>
    <w:rsid w:val="00AC0120"/>
    <w:rsid w:val="00B55B75"/>
    <w:rsid w:val="00B62D25"/>
    <w:rsid w:val="00B83F37"/>
    <w:rsid w:val="00BB3392"/>
    <w:rsid w:val="00BC57D1"/>
    <w:rsid w:val="00BD42C0"/>
    <w:rsid w:val="00BD5823"/>
    <w:rsid w:val="00C33ACD"/>
    <w:rsid w:val="00C47370"/>
    <w:rsid w:val="00C54E4E"/>
    <w:rsid w:val="00C63225"/>
    <w:rsid w:val="00CA59F3"/>
    <w:rsid w:val="00CB0DED"/>
    <w:rsid w:val="00CD0634"/>
    <w:rsid w:val="00CE297E"/>
    <w:rsid w:val="00CF1EEF"/>
    <w:rsid w:val="00D13DF0"/>
    <w:rsid w:val="00D55DFF"/>
    <w:rsid w:val="00DD0929"/>
    <w:rsid w:val="00E06647"/>
    <w:rsid w:val="00E16C69"/>
    <w:rsid w:val="00E25DA8"/>
    <w:rsid w:val="00E36D13"/>
    <w:rsid w:val="00E37744"/>
    <w:rsid w:val="00E4581B"/>
    <w:rsid w:val="00E50DA1"/>
    <w:rsid w:val="00E87D4C"/>
    <w:rsid w:val="00E9011D"/>
    <w:rsid w:val="00EA4DCE"/>
    <w:rsid w:val="00EC0C2F"/>
    <w:rsid w:val="00EC78E1"/>
    <w:rsid w:val="00F2462D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53FE"/>
  <w15:chartTrackingRefBased/>
  <w15:docId w15:val="{C16075A3-F553-4C0D-A530-6C76582F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4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4B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4B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4B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4B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4B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4B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4B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4B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4B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4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4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4B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4B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4B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7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4B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74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4B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4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4B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074B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074BA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074BA"/>
  </w:style>
  <w:style w:type="paragraph" w:styleId="Revision">
    <w:name w:val="Revision"/>
    <w:hidden/>
    <w:uiPriority w:val="99"/>
    <w:semiHidden/>
    <w:rsid w:val="0095147A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5D49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4937"/>
    <w:rPr>
      <w:rFonts w:ascii="Times New Roman" w:eastAsia="Times New Roman" w:hAnsi="Times New Roman" w:cs="Times New Roman"/>
      <w:kern w:val="0"/>
      <w:sz w:val="20"/>
      <w:szCs w:val="20"/>
      <w:lang w:val="vi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D493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4D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2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854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2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854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styleId="Hyperlink">
    <w:name w:val="Hyperlink"/>
    <w:basedOn w:val="DefaultParagraphFont"/>
    <w:uiPriority w:val="99"/>
    <w:unhideWhenUsed/>
    <w:rsid w:val="004372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nso.gov.v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 nguyen</dc:creator>
  <cp:keywords/>
  <dc:description/>
  <cp:lastModifiedBy>Nguyễn Thị Thuấn</cp:lastModifiedBy>
  <cp:revision>5</cp:revision>
  <cp:lastPrinted>2026-04-02T01:20:00Z</cp:lastPrinted>
  <dcterms:created xsi:type="dcterms:W3CDTF">2026-04-06T04:26:00Z</dcterms:created>
  <dcterms:modified xsi:type="dcterms:W3CDTF">2026-04-06T04:36:00Z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0ea77763-e123-4f40-bfc1-d3b135a2c37d</vt:lpwstr>
  </property>
</Properties>
</file>